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EE71" w14:textId="24917BAF" w:rsidR="00002981" w:rsidRPr="007C7905" w:rsidRDefault="00002981" w:rsidP="000E6D63">
      <w:pPr>
        <w:widowControl w:val="0"/>
        <w:autoSpaceDE w:val="0"/>
        <w:autoSpaceDN w:val="0"/>
        <w:adjustRightInd w:val="0"/>
        <w:spacing w:after="0" w:line="240" w:lineRule="auto"/>
        <w:ind w:left="567"/>
        <w:jc w:val="center"/>
        <w:rPr>
          <w:rFonts w:ascii="Times New Roman" w:eastAsia="Calibri" w:hAnsi="Times New Roman" w:cs="Times New Roman"/>
          <w:sz w:val="28"/>
          <w:szCs w:val="28"/>
          <w:lang w:val="kk-KZ"/>
        </w:rPr>
      </w:pPr>
      <w:bookmarkStart w:id="0" w:name="_Hlk159174256"/>
      <w:r w:rsidRPr="007C7905">
        <w:rPr>
          <w:rFonts w:ascii="Times New Roman" w:eastAsia="Calibri" w:hAnsi="Times New Roman" w:cs="Times New Roman"/>
          <w:sz w:val="28"/>
          <w:szCs w:val="28"/>
          <w:lang w:val="kk-KZ"/>
        </w:rPr>
        <w:t>ҚОНАЕВ</w:t>
      </w:r>
      <w:r w:rsidR="00663AB7" w:rsidRPr="007C7905">
        <w:rPr>
          <w:rFonts w:ascii="Times New Roman" w:eastAsia="Calibri" w:hAnsi="Times New Roman" w:cs="Times New Roman"/>
          <w:sz w:val="28"/>
          <w:szCs w:val="28"/>
          <w:lang w:val="kk-KZ"/>
        </w:rPr>
        <w:t xml:space="preserve"> </w:t>
      </w:r>
      <w:r w:rsidRPr="007C7905">
        <w:rPr>
          <w:rFonts w:ascii="Times New Roman" w:eastAsia="Calibri" w:hAnsi="Times New Roman" w:cs="Times New Roman"/>
          <w:sz w:val="28"/>
          <w:szCs w:val="28"/>
          <w:lang w:val="kk-KZ"/>
        </w:rPr>
        <w:t>УНИВЕРСИТЕТІ</w:t>
      </w:r>
    </w:p>
    <w:p w14:paraId="532C3F30" w14:textId="77777777" w:rsidR="00002981" w:rsidRPr="007C7905" w:rsidRDefault="00002981" w:rsidP="000E6D63">
      <w:pPr>
        <w:widowControl w:val="0"/>
        <w:autoSpaceDE w:val="0"/>
        <w:autoSpaceDN w:val="0"/>
        <w:adjustRightInd w:val="0"/>
        <w:spacing w:after="0" w:line="240" w:lineRule="auto"/>
        <w:ind w:left="567"/>
        <w:jc w:val="center"/>
        <w:rPr>
          <w:rFonts w:ascii="Times New Roman" w:eastAsia="Calibri" w:hAnsi="Times New Roman" w:cs="Times New Roman"/>
          <w:sz w:val="28"/>
          <w:szCs w:val="28"/>
          <w:lang w:val="kk-KZ"/>
        </w:rPr>
      </w:pPr>
    </w:p>
    <w:p w14:paraId="638101FB" w14:textId="77777777" w:rsidR="00002981" w:rsidRPr="007C7905" w:rsidRDefault="00002981" w:rsidP="000E6D63">
      <w:pPr>
        <w:widowControl w:val="0"/>
        <w:autoSpaceDE w:val="0"/>
        <w:autoSpaceDN w:val="0"/>
        <w:adjustRightInd w:val="0"/>
        <w:spacing w:after="0" w:line="240" w:lineRule="auto"/>
        <w:ind w:left="567"/>
        <w:jc w:val="center"/>
        <w:rPr>
          <w:rFonts w:ascii="Times New Roman" w:eastAsia="Calibri" w:hAnsi="Times New Roman" w:cs="Times New Roman"/>
          <w:b/>
          <w:bCs/>
          <w:sz w:val="28"/>
          <w:szCs w:val="28"/>
          <w:lang w:val="kk-KZ"/>
        </w:rPr>
      </w:pPr>
    </w:p>
    <w:p w14:paraId="6735E973" w14:textId="43B437D1" w:rsidR="00002981" w:rsidRPr="007C7905" w:rsidRDefault="00002981" w:rsidP="000E6D63">
      <w:pPr>
        <w:widowControl w:val="0"/>
        <w:autoSpaceDE w:val="0"/>
        <w:autoSpaceDN w:val="0"/>
        <w:adjustRightInd w:val="0"/>
        <w:spacing w:after="0" w:line="240" w:lineRule="auto"/>
        <w:ind w:left="567"/>
        <w:jc w:val="center"/>
        <w:rPr>
          <w:rFonts w:ascii="Times New Roman" w:eastAsia="Calibri" w:hAnsi="Times New Roman" w:cs="Times New Roman"/>
          <w:sz w:val="28"/>
          <w:szCs w:val="28"/>
          <w:lang w:val="kk-KZ"/>
        </w:rPr>
      </w:pPr>
      <w:r w:rsidRPr="007C7905">
        <w:rPr>
          <w:rFonts w:ascii="Times New Roman" w:eastAsia="Calibri" w:hAnsi="Times New Roman" w:cs="Times New Roman"/>
          <w:b/>
          <w:bCs/>
          <w:sz w:val="28"/>
          <w:szCs w:val="28"/>
          <w:lang w:val="kk-KZ"/>
        </w:rPr>
        <w:t>ӘОЖ</w:t>
      </w:r>
      <w:r w:rsidR="00663AB7" w:rsidRPr="007C7905">
        <w:rPr>
          <w:rFonts w:ascii="Times New Roman" w:eastAsia="Calibri" w:hAnsi="Times New Roman" w:cs="Times New Roman"/>
          <w:b/>
          <w:bCs/>
          <w:sz w:val="28"/>
          <w:szCs w:val="28"/>
          <w:lang w:val="kk-KZ"/>
        </w:rPr>
        <w:t xml:space="preserve"> </w:t>
      </w:r>
      <w:r w:rsidRPr="007C7905">
        <w:rPr>
          <w:rFonts w:ascii="Times New Roman" w:eastAsia="Calibri" w:hAnsi="Times New Roman" w:cs="Times New Roman"/>
          <w:b/>
          <w:bCs/>
          <w:sz w:val="28"/>
          <w:szCs w:val="28"/>
          <w:lang w:val="kk-KZ"/>
        </w:rPr>
        <w:t>34</w:t>
      </w:r>
      <w:r w:rsidRPr="007C7905">
        <w:rPr>
          <w:rFonts w:ascii="Times New Roman" w:eastAsia="Calibri" w:hAnsi="Times New Roman" w:cs="Times New Roman"/>
          <w:b/>
          <w:bCs/>
          <w:sz w:val="28"/>
          <w:szCs w:val="28"/>
        </w:rPr>
        <w:t>7</w:t>
      </w:r>
      <w:r w:rsidRPr="007C7905">
        <w:rPr>
          <w:rFonts w:ascii="Times New Roman" w:eastAsia="Calibri" w:hAnsi="Times New Roman" w:cs="Times New Roman"/>
          <w:b/>
          <w:bCs/>
          <w:sz w:val="28"/>
          <w:szCs w:val="28"/>
          <w:lang w:val="kk-KZ"/>
        </w:rPr>
        <w:t>.</w:t>
      </w:r>
      <w:r w:rsidRPr="007C7905">
        <w:rPr>
          <w:rFonts w:ascii="Times New Roman" w:eastAsia="Calibri" w:hAnsi="Times New Roman" w:cs="Times New Roman"/>
          <w:b/>
          <w:bCs/>
          <w:sz w:val="28"/>
          <w:szCs w:val="28"/>
        </w:rPr>
        <w:t>19</w:t>
      </w:r>
      <w:r w:rsidR="00663AB7" w:rsidRPr="007C7905">
        <w:rPr>
          <w:rFonts w:ascii="Times New Roman" w:eastAsia="Calibri" w:hAnsi="Times New Roman" w:cs="Times New Roman"/>
          <w:b/>
          <w:bCs/>
          <w:sz w:val="28"/>
          <w:szCs w:val="28"/>
          <w:lang w:val="kk-KZ"/>
        </w:rPr>
        <w:t xml:space="preserve"> </w:t>
      </w:r>
      <w:r w:rsidRPr="007C7905">
        <w:rPr>
          <w:rFonts w:ascii="Times New Roman" w:eastAsia="Calibri" w:hAnsi="Times New Roman" w:cs="Times New Roman"/>
          <w:b/>
          <w:bCs/>
          <w:sz w:val="28"/>
          <w:szCs w:val="28"/>
          <w:lang w:val="kk-KZ"/>
        </w:rPr>
        <w:t>(043)</w:t>
      </w:r>
      <w:r w:rsidR="00663AB7" w:rsidRPr="007C7905">
        <w:rPr>
          <w:rFonts w:ascii="Times New Roman" w:eastAsia="Calibri" w:hAnsi="Times New Roman" w:cs="Times New Roman"/>
          <w:b/>
          <w:bCs/>
          <w:sz w:val="28"/>
          <w:szCs w:val="28"/>
          <w:lang w:val="kk-KZ"/>
        </w:rPr>
        <w:t xml:space="preserve">                  </w:t>
      </w:r>
      <w:r w:rsidR="000A26E6" w:rsidRPr="007C7905">
        <w:rPr>
          <w:rFonts w:ascii="Times New Roman" w:eastAsia="Calibri" w:hAnsi="Times New Roman" w:cs="Times New Roman"/>
          <w:b/>
          <w:bCs/>
          <w:sz w:val="28"/>
          <w:szCs w:val="28"/>
          <w:lang w:val="kk-KZ"/>
        </w:rPr>
        <w:t xml:space="preserve">                               </w:t>
      </w:r>
      <w:r w:rsidR="00663AB7" w:rsidRPr="007C7905">
        <w:rPr>
          <w:rFonts w:ascii="Times New Roman" w:eastAsia="Calibri" w:hAnsi="Times New Roman" w:cs="Times New Roman"/>
          <w:b/>
          <w:bCs/>
          <w:sz w:val="28"/>
          <w:szCs w:val="28"/>
          <w:lang w:val="kk-KZ"/>
        </w:rPr>
        <w:t xml:space="preserve">         </w:t>
      </w:r>
      <w:r w:rsidRPr="007C7905">
        <w:rPr>
          <w:rFonts w:ascii="Times New Roman" w:eastAsia="Calibri" w:hAnsi="Times New Roman" w:cs="Times New Roman"/>
          <w:b/>
          <w:bCs/>
          <w:sz w:val="28"/>
          <w:szCs w:val="28"/>
          <w:lang w:val="kk-KZ"/>
        </w:rPr>
        <w:t>Қолжазба</w:t>
      </w:r>
      <w:r w:rsidR="00663AB7" w:rsidRPr="007C7905">
        <w:rPr>
          <w:rFonts w:ascii="Times New Roman" w:eastAsia="Calibri" w:hAnsi="Times New Roman" w:cs="Times New Roman"/>
          <w:b/>
          <w:bCs/>
          <w:sz w:val="28"/>
          <w:szCs w:val="28"/>
          <w:lang w:val="kk-KZ"/>
        </w:rPr>
        <w:t xml:space="preserve"> </w:t>
      </w:r>
      <w:r w:rsidRPr="007C7905">
        <w:rPr>
          <w:rFonts w:ascii="Times New Roman" w:eastAsia="Calibri" w:hAnsi="Times New Roman" w:cs="Times New Roman"/>
          <w:b/>
          <w:bCs/>
          <w:sz w:val="28"/>
          <w:szCs w:val="28"/>
          <w:lang w:val="kk-KZ"/>
        </w:rPr>
        <w:t>құқығында</w:t>
      </w:r>
    </w:p>
    <w:p w14:paraId="1A49D6DE" w14:textId="77777777" w:rsidR="00002981" w:rsidRPr="007C7905" w:rsidRDefault="00002981" w:rsidP="000E6D63">
      <w:pPr>
        <w:widowControl w:val="0"/>
        <w:autoSpaceDE w:val="0"/>
        <w:autoSpaceDN w:val="0"/>
        <w:adjustRightInd w:val="0"/>
        <w:spacing w:after="0" w:line="240" w:lineRule="auto"/>
        <w:ind w:left="567"/>
        <w:jc w:val="center"/>
        <w:rPr>
          <w:rFonts w:ascii="Times New Roman" w:eastAsia="Calibri" w:hAnsi="Times New Roman" w:cs="Times New Roman"/>
          <w:b/>
          <w:bCs/>
          <w:sz w:val="28"/>
          <w:szCs w:val="28"/>
          <w:lang w:val="kk-KZ"/>
        </w:rPr>
      </w:pPr>
    </w:p>
    <w:p w14:paraId="1DC4C051" w14:textId="77777777" w:rsidR="00002981" w:rsidRPr="007C7905" w:rsidRDefault="00002981" w:rsidP="000E6D63">
      <w:pPr>
        <w:widowControl w:val="0"/>
        <w:autoSpaceDE w:val="0"/>
        <w:autoSpaceDN w:val="0"/>
        <w:adjustRightInd w:val="0"/>
        <w:spacing w:after="0" w:line="240" w:lineRule="auto"/>
        <w:ind w:left="567"/>
        <w:jc w:val="center"/>
        <w:rPr>
          <w:rFonts w:ascii="Times New Roman" w:eastAsia="Calibri" w:hAnsi="Times New Roman" w:cs="Times New Roman"/>
          <w:b/>
          <w:bCs/>
          <w:sz w:val="28"/>
          <w:szCs w:val="28"/>
          <w:lang w:val="kk-KZ"/>
        </w:rPr>
      </w:pPr>
    </w:p>
    <w:p w14:paraId="2012A9B6" w14:textId="77777777" w:rsidR="00002981" w:rsidRPr="007C7905" w:rsidRDefault="00002981" w:rsidP="000E6D63">
      <w:pPr>
        <w:widowControl w:val="0"/>
        <w:autoSpaceDE w:val="0"/>
        <w:autoSpaceDN w:val="0"/>
        <w:adjustRightInd w:val="0"/>
        <w:spacing w:after="0" w:line="240" w:lineRule="auto"/>
        <w:ind w:left="567"/>
        <w:jc w:val="center"/>
        <w:rPr>
          <w:rFonts w:ascii="Times New Roman" w:eastAsia="Calibri" w:hAnsi="Times New Roman" w:cs="Times New Roman"/>
          <w:b/>
          <w:bCs/>
          <w:sz w:val="28"/>
          <w:szCs w:val="28"/>
          <w:lang w:val="kk-KZ"/>
        </w:rPr>
      </w:pPr>
    </w:p>
    <w:p w14:paraId="07056D22" w14:textId="77777777" w:rsidR="00002981" w:rsidRPr="007C7905" w:rsidRDefault="00002981" w:rsidP="000E6D63">
      <w:pPr>
        <w:widowControl w:val="0"/>
        <w:autoSpaceDE w:val="0"/>
        <w:autoSpaceDN w:val="0"/>
        <w:adjustRightInd w:val="0"/>
        <w:spacing w:after="0" w:line="240" w:lineRule="auto"/>
        <w:ind w:left="567"/>
        <w:jc w:val="center"/>
        <w:rPr>
          <w:rFonts w:ascii="Times New Roman" w:eastAsia="Calibri" w:hAnsi="Times New Roman" w:cs="Times New Roman"/>
          <w:b/>
          <w:bCs/>
          <w:sz w:val="28"/>
          <w:szCs w:val="28"/>
          <w:lang w:val="kk-KZ"/>
        </w:rPr>
      </w:pPr>
    </w:p>
    <w:p w14:paraId="763865CC" w14:textId="77777777" w:rsidR="00002981" w:rsidRPr="007C7905" w:rsidRDefault="00002981" w:rsidP="000E6D63">
      <w:pPr>
        <w:widowControl w:val="0"/>
        <w:autoSpaceDE w:val="0"/>
        <w:autoSpaceDN w:val="0"/>
        <w:adjustRightInd w:val="0"/>
        <w:spacing w:after="0" w:line="240" w:lineRule="auto"/>
        <w:ind w:left="567"/>
        <w:jc w:val="center"/>
        <w:rPr>
          <w:rFonts w:ascii="Times New Roman" w:eastAsia="Calibri" w:hAnsi="Times New Roman" w:cs="Times New Roman"/>
          <w:b/>
          <w:bCs/>
          <w:sz w:val="28"/>
          <w:szCs w:val="28"/>
          <w:lang w:val="kk-KZ"/>
        </w:rPr>
      </w:pPr>
    </w:p>
    <w:p w14:paraId="6CA64901" w14:textId="77777777" w:rsidR="00002981" w:rsidRPr="007C7905" w:rsidRDefault="00002981" w:rsidP="000E6D63">
      <w:pPr>
        <w:widowControl w:val="0"/>
        <w:autoSpaceDE w:val="0"/>
        <w:autoSpaceDN w:val="0"/>
        <w:adjustRightInd w:val="0"/>
        <w:spacing w:after="0" w:line="240" w:lineRule="auto"/>
        <w:ind w:left="567"/>
        <w:jc w:val="center"/>
        <w:rPr>
          <w:rFonts w:ascii="Times New Roman" w:eastAsia="Calibri" w:hAnsi="Times New Roman" w:cs="Times New Roman"/>
          <w:b/>
          <w:bCs/>
          <w:sz w:val="28"/>
          <w:szCs w:val="28"/>
          <w:lang w:val="kk-KZ"/>
        </w:rPr>
      </w:pPr>
    </w:p>
    <w:p w14:paraId="424B9BFB" w14:textId="77777777" w:rsidR="00002981" w:rsidRPr="007C7905" w:rsidRDefault="00002981" w:rsidP="000E6D63">
      <w:pPr>
        <w:widowControl w:val="0"/>
        <w:autoSpaceDE w:val="0"/>
        <w:autoSpaceDN w:val="0"/>
        <w:adjustRightInd w:val="0"/>
        <w:spacing w:after="0" w:line="240" w:lineRule="auto"/>
        <w:ind w:left="567"/>
        <w:jc w:val="center"/>
        <w:rPr>
          <w:rFonts w:ascii="Times New Roman" w:eastAsia="Calibri" w:hAnsi="Times New Roman" w:cs="Times New Roman"/>
          <w:b/>
          <w:bCs/>
          <w:sz w:val="28"/>
          <w:szCs w:val="28"/>
          <w:lang w:val="kk-KZ"/>
        </w:rPr>
      </w:pPr>
    </w:p>
    <w:p w14:paraId="69ABC652" w14:textId="74CA7820" w:rsidR="00002981" w:rsidRPr="007C7905" w:rsidRDefault="00002981" w:rsidP="000E6D63">
      <w:pPr>
        <w:widowControl w:val="0"/>
        <w:autoSpaceDE w:val="0"/>
        <w:autoSpaceDN w:val="0"/>
        <w:adjustRightInd w:val="0"/>
        <w:spacing w:after="0" w:line="240" w:lineRule="auto"/>
        <w:ind w:left="567"/>
        <w:jc w:val="center"/>
        <w:rPr>
          <w:rFonts w:ascii="Times New Roman" w:eastAsia="Calibri" w:hAnsi="Times New Roman" w:cs="Times New Roman"/>
          <w:b/>
          <w:bCs/>
          <w:sz w:val="28"/>
          <w:szCs w:val="28"/>
          <w:lang w:val="kk-KZ"/>
        </w:rPr>
      </w:pPr>
      <w:r w:rsidRPr="007C7905">
        <w:rPr>
          <w:rFonts w:ascii="Times New Roman" w:eastAsia="Calibri" w:hAnsi="Times New Roman" w:cs="Times New Roman"/>
          <w:b/>
          <w:bCs/>
          <w:sz w:val="28"/>
          <w:szCs w:val="28"/>
          <w:lang w:val="kk-KZ"/>
        </w:rPr>
        <w:t>БЕГАЗОВА</w:t>
      </w:r>
      <w:r w:rsidR="00663AB7" w:rsidRPr="007C7905">
        <w:rPr>
          <w:rFonts w:ascii="Times New Roman" w:eastAsia="Calibri" w:hAnsi="Times New Roman" w:cs="Times New Roman"/>
          <w:b/>
          <w:bCs/>
          <w:sz w:val="28"/>
          <w:szCs w:val="28"/>
          <w:lang w:val="kk-KZ"/>
        </w:rPr>
        <w:t xml:space="preserve"> </w:t>
      </w:r>
      <w:r w:rsidRPr="007C7905">
        <w:rPr>
          <w:rFonts w:ascii="Times New Roman" w:eastAsia="Calibri" w:hAnsi="Times New Roman" w:cs="Times New Roman"/>
          <w:b/>
          <w:bCs/>
          <w:sz w:val="28"/>
          <w:szCs w:val="28"/>
          <w:lang w:val="kk-KZ"/>
        </w:rPr>
        <w:t>ГУЛЬНАПИСА</w:t>
      </w:r>
      <w:r w:rsidR="00663AB7" w:rsidRPr="007C7905">
        <w:rPr>
          <w:rFonts w:ascii="Times New Roman" w:eastAsia="Calibri" w:hAnsi="Times New Roman" w:cs="Times New Roman"/>
          <w:b/>
          <w:bCs/>
          <w:sz w:val="28"/>
          <w:szCs w:val="28"/>
          <w:lang w:val="kk-KZ"/>
        </w:rPr>
        <w:t xml:space="preserve"> </w:t>
      </w:r>
      <w:r w:rsidRPr="007C7905">
        <w:rPr>
          <w:rFonts w:ascii="Times New Roman" w:eastAsia="Calibri" w:hAnsi="Times New Roman" w:cs="Times New Roman"/>
          <w:b/>
          <w:bCs/>
          <w:sz w:val="28"/>
          <w:szCs w:val="28"/>
          <w:lang w:val="kk-KZ"/>
        </w:rPr>
        <w:t>ЖАНДАРОВНА</w:t>
      </w:r>
    </w:p>
    <w:p w14:paraId="7DE42555" w14:textId="77777777" w:rsidR="00002981" w:rsidRPr="007C7905" w:rsidRDefault="00002981" w:rsidP="000E6D63">
      <w:pPr>
        <w:widowControl w:val="0"/>
        <w:spacing w:after="0" w:line="240" w:lineRule="auto"/>
        <w:ind w:left="567"/>
        <w:jc w:val="center"/>
        <w:rPr>
          <w:rFonts w:ascii="Times New Roman" w:eastAsia="Calibri" w:hAnsi="Times New Roman" w:cs="Times New Roman"/>
          <w:b/>
          <w:sz w:val="28"/>
          <w:szCs w:val="28"/>
          <w:lang w:val="kk-KZ" w:eastAsia="ru-RU"/>
        </w:rPr>
      </w:pPr>
    </w:p>
    <w:p w14:paraId="34791D26" w14:textId="67138E85" w:rsidR="00002981" w:rsidRPr="007C7905" w:rsidRDefault="00002981" w:rsidP="000E6D63">
      <w:pPr>
        <w:widowControl w:val="0"/>
        <w:spacing w:after="0" w:line="240" w:lineRule="auto"/>
        <w:ind w:left="567"/>
        <w:jc w:val="center"/>
        <w:rPr>
          <w:rFonts w:ascii="Times New Roman" w:eastAsia="Calibri" w:hAnsi="Times New Roman" w:cs="Times New Roman"/>
          <w:b/>
          <w:bCs/>
          <w:sz w:val="28"/>
          <w:szCs w:val="28"/>
          <w:lang w:val="kk-KZ" w:eastAsia="ru-RU"/>
        </w:rPr>
      </w:pPr>
      <w:r w:rsidRPr="007C7905">
        <w:rPr>
          <w:rFonts w:ascii="Times New Roman" w:eastAsia="Calibri" w:hAnsi="Times New Roman" w:cs="Times New Roman"/>
          <w:b/>
          <w:sz w:val="28"/>
          <w:szCs w:val="28"/>
          <w:lang w:val="kk-KZ" w:eastAsia="ru-RU"/>
        </w:rPr>
        <w:t>Шаруашылық</w:t>
      </w:r>
      <w:r w:rsidR="00663AB7" w:rsidRPr="007C7905">
        <w:rPr>
          <w:rFonts w:ascii="Times New Roman" w:eastAsia="Calibri" w:hAnsi="Times New Roman" w:cs="Times New Roman"/>
          <w:b/>
          <w:sz w:val="28"/>
          <w:szCs w:val="28"/>
          <w:lang w:val="kk-KZ" w:eastAsia="ru-RU"/>
        </w:rPr>
        <w:t xml:space="preserve"> </w:t>
      </w:r>
      <w:r w:rsidRPr="007C7905">
        <w:rPr>
          <w:rFonts w:ascii="Times New Roman" w:eastAsia="Calibri" w:hAnsi="Times New Roman" w:cs="Times New Roman"/>
          <w:b/>
          <w:sz w:val="28"/>
          <w:szCs w:val="28"/>
          <w:lang w:val="kk-KZ" w:eastAsia="ru-RU"/>
        </w:rPr>
        <w:t>серіктестіктердің</w:t>
      </w:r>
      <w:r w:rsidR="00663AB7" w:rsidRPr="007C7905">
        <w:rPr>
          <w:rFonts w:ascii="Times New Roman" w:eastAsia="Calibri" w:hAnsi="Times New Roman" w:cs="Times New Roman"/>
          <w:b/>
          <w:sz w:val="28"/>
          <w:szCs w:val="28"/>
          <w:lang w:val="kk-KZ" w:eastAsia="ru-RU"/>
        </w:rPr>
        <w:t xml:space="preserve"> </w:t>
      </w:r>
      <w:r w:rsidRPr="007C7905">
        <w:rPr>
          <w:rFonts w:ascii="Times New Roman" w:eastAsia="Calibri" w:hAnsi="Times New Roman" w:cs="Times New Roman"/>
          <w:b/>
          <w:sz w:val="28"/>
          <w:szCs w:val="28"/>
          <w:lang w:val="kk-KZ" w:eastAsia="ru-RU"/>
        </w:rPr>
        <w:t>құқықтық</w:t>
      </w:r>
      <w:r w:rsidR="00663AB7" w:rsidRPr="007C7905">
        <w:rPr>
          <w:rFonts w:ascii="Times New Roman" w:eastAsia="Calibri" w:hAnsi="Times New Roman" w:cs="Times New Roman"/>
          <w:b/>
          <w:sz w:val="28"/>
          <w:szCs w:val="28"/>
          <w:lang w:val="kk-KZ" w:eastAsia="ru-RU"/>
        </w:rPr>
        <w:t xml:space="preserve"> </w:t>
      </w:r>
      <w:r w:rsidRPr="007C7905">
        <w:rPr>
          <w:rFonts w:ascii="Times New Roman" w:eastAsia="Calibri" w:hAnsi="Times New Roman" w:cs="Times New Roman"/>
          <w:b/>
          <w:sz w:val="28"/>
          <w:szCs w:val="28"/>
          <w:lang w:val="kk-KZ" w:eastAsia="ru-RU"/>
        </w:rPr>
        <w:t>жағдайы</w:t>
      </w:r>
      <w:r w:rsidR="00663AB7" w:rsidRPr="007C7905">
        <w:rPr>
          <w:rFonts w:ascii="Times New Roman" w:eastAsia="Calibri" w:hAnsi="Times New Roman" w:cs="Times New Roman"/>
          <w:b/>
          <w:sz w:val="28"/>
          <w:szCs w:val="28"/>
          <w:lang w:val="kk-KZ" w:eastAsia="ru-RU"/>
        </w:rPr>
        <w:t xml:space="preserve"> </w:t>
      </w:r>
      <w:r w:rsidRPr="007C7905">
        <w:rPr>
          <w:rFonts w:ascii="Times New Roman" w:eastAsia="Calibri" w:hAnsi="Times New Roman" w:cs="Times New Roman"/>
          <w:b/>
          <w:sz w:val="28"/>
          <w:szCs w:val="28"/>
          <w:lang w:val="kk-KZ" w:eastAsia="ru-RU"/>
        </w:rPr>
        <w:t>және</w:t>
      </w:r>
      <w:r w:rsidR="00663AB7" w:rsidRPr="007C7905">
        <w:rPr>
          <w:rFonts w:ascii="Times New Roman" w:eastAsia="Calibri" w:hAnsi="Times New Roman" w:cs="Times New Roman"/>
          <w:b/>
          <w:sz w:val="28"/>
          <w:szCs w:val="28"/>
          <w:lang w:val="kk-KZ" w:eastAsia="ru-RU"/>
        </w:rPr>
        <w:t xml:space="preserve"> </w:t>
      </w:r>
      <w:r w:rsidRPr="007C7905">
        <w:rPr>
          <w:rFonts w:ascii="Times New Roman" w:eastAsia="Calibri" w:hAnsi="Times New Roman" w:cs="Times New Roman"/>
          <w:b/>
          <w:sz w:val="28"/>
          <w:szCs w:val="28"/>
          <w:lang w:val="kk-KZ" w:eastAsia="ru-RU"/>
        </w:rPr>
        <w:t>корпоративтік</w:t>
      </w:r>
      <w:r w:rsidR="00663AB7" w:rsidRPr="007C7905">
        <w:rPr>
          <w:rFonts w:ascii="Times New Roman" w:eastAsia="Calibri" w:hAnsi="Times New Roman" w:cs="Times New Roman"/>
          <w:b/>
          <w:sz w:val="28"/>
          <w:szCs w:val="28"/>
          <w:lang w:val="kk-KZ" w:eastAsia="ru-RU"/>
        </w:rPr>
        <w:t xml:space="preserve"> </w:t>
      </w:r>
      <w:r w:rsidRPr="007C7905">
        <w:rPr>
          <w:rFonts w:ascii="Times New Roman" w:eastAsia="Calibri" w:hAnsi="Times New Roman" w:cs="Times New Roman"/>
          <w:b/>
          <w:sz w:val="28"/>
          <w:szCs w:val="28"/>
          <w:lang w:val="kk-KZ" w:eastAsia="ru-RU"/>
        </w:rPr>
        <w:t>басқарудың</w:t>
      </w:r>
      <w:r w:rsidR="00663AB7" w:rsidRPr="007C7905">
        <w:rPr>
          <w:rFonts w:ascii="Times New Roman" w:eastAsia="Calibri" w:hAnsi="Times New Roman" w:cs="Times New Roman"/>
          <w:b/>
          <w:sz w:val="28"/>
          <w:szCs w:val="28"/>
          <w:lang w:val="kk-KZ" w:eastAsia="ru-RU"/>
        </w:rPr>
        <w:t xml:space="preserve"> </w:t>
      </w:r>
      <w:r w:rsidRPr="007C7905">
        <w:rPr>
          <w:rFonts w:ascii="Times New Roman" w:eastAsia="Calibri" w:hAnsi="Times New Roman" w:cs="Times New Roman"/>
          <w:b/>
          <w:sz w:val="28"/>
          <w:szCs w:val="28"/>
          <w:lang w:val="kk-KZ" w:eastAsia="ru-RU"/>
        </w:rPr>
        <w:t>ерекшелігі</w:t>
      </w:r>
    </w:p>
    <w:p w14:paraId="25600A9B" w14:textId="77777777" w:rsidR="00002981" w:rsidRPr="007C7905" w:rsidRDefault="00002981" w:rsidP="000E6D63">
      <w:pPr>
        <w:widowControl w:val="0"/>
        <w:autoSpaceDE w:val="0"/>
        <w:autoSpaceDN w:val="0"/>
        <w:adjustRightInd w:val="0"/>
        <w:spacing w:after="0" w:line="240" w:lineRule="auto"/>
        <w:ind w:left="567"/>
        <w:jc w:val="center"/>
        <w:rPr>
          <w:rFonts w:ascii="Times New Roman" w:eastAsia="Calibri" w:hAnsi="Times New Roman" w:cs="Times New Roman"/>
          <w:sz w:val="28"/>
          <w:szCs w:val="28"/>
          <w:lang w:val="kk-KZ"/>
        </w:rPr>
      </w:pPr>
    </w:p>
    <w:p w14:paraId="7083A0F1" w14:textId="313E8034" w:rsidR="00002981" w:rsidRPr="007C7905" w:rsidRDefault="00F65E22" w:rsidP="000E6D63">
      <w:pPr>
        <w:widowControl w:val="0"/>
        <w:autoSpaceDE w:val="0"/>
        <w:autoSpaceDN w:val="0"/>
        <w:adjustRightInd w:val="0"/>
        <w:spacing w:after="0" w:line="240" w:lineRule="auto"/>
        <w:ind w:left="567"/>
        <w:jc w:val="center"/>
        <w:rPr>
          <w:rFonts w:ascii="Times New Roman" w:eastAsia="Calibri" w:hAnsi="Times New Roman" w:cs="Times New Roman"/>
          <w:sz w:val="28"/>
          <w:szCs w:val="28"/>
          <w:lang w:val="kk-KZ"/>
        </w:rPr>
      </w:pPr>
      <w:r w:rsidRPr="007C7905">
        <w:rPr>
          <w:rFonts w:ascii="Times New Roman" w:eastAsia="Calibri" w:hAnsi="Times New Roman" w:cs="Times New Roman"/>
          <w:sz w:val="28"/>
          <w:szCs w:val="28"/>
          <w:lang w:val="kk-KZ"/>
        </w:rPr>
        <w:t>«</w:t>
      </w:r>
      <w:r w:rsidR="00002981" w:rsidRPr="007C7905">
        <w:rPr>
          <w:rFonts w:ascii="Times New Roman" w:eastAsia="Calibri" w:hAnsi="Times New Roman" w:cs="Times New Roman"/>
          <w:sz w:val="28"/>
          <w:szCs w:val="28"/>
        </w:rPr>
        <w:t>6D030100</w:t>
      </w:r>
      <w:r w:rsidR="00663AB7" w:rsidRPr="007C7905">
        <w:rPr>
          <w:rFonts w:ascii="Times New Roman" w:eastAsia="Calibri" w:hAnsi="Times New Roman" w:cs="Times New Roman"/>
          <w:sz w:val="28"/>
          <w:szCs w:val="28"/>
        </w:rPr>
        <w:t xml:space="preserve"> </w:t>
      </w:r>
      <w:r w:rsidR="00002981" w:rsidRPr="007C7905">
        <w:rPr>
          <w:rFonts w:ascii="Times New Roman" w:eastAsia="Calibri" w:hAnsi="Times New Roman" w:cs="Times New Roman"/>
          <w:sz w:val="28"/>
          <w:szCs w:val="28"/>
        </w:rPr>
        <w:t>–</w:t>
      </w:r>
      <w:r w:rsidR="00663AB7" w:rsidRPr="007C7905">
        <w:rPr>
          <w:rFonts w:ascii="Times New Roman" w:eastAsia="Calibri" w:hAnsi="Times New Roman" w:cs="Times New Roman"/>
          <w:sz w:val="28"/>
          <w:szCs w:val="28"/>
        </w:rPr>
        <w:t xml:space="preserve"> </w:t>
      </w:r>
      <w:r w:rsidR="00002981" w:rsidRPr="007C7905">
        <w:rPr>
          <w:rFonts w:ascii="Times New Roman" w:eastAsia="Calibri" w:hAnsi="Times New Roman" w:cs="Times New Roman"/>
          <w:sz w:val="28"/>
          <w:szCs w:val="28"/>
        </w:rPr>
        <w:t>Құқықтану</w:t>
      </w:r>
      <w:r w:rsidRPr="007C7905">
        <w:rPr>
          <w:rFonts w:ascii="Times New Roman" w:eastAsia="Calibri" w:hAnsi="Times New Roman" w:cs="Times New Roman"/>
          <w:sz w:val="28"/>
          <w:szCs w:val="28"/>
          <w:lang w:val="kk-KZ"/>
        </w:rPr>
        <w:t>»</w:t>
      </w:r>
    </w:p>
    <w:p w14:paraId="6A0268CD" w14:textId="0D114A36" w:rsidR="00F65E22" w:rsidRPr="007C7905" w:rsidRDefault="00F65E22" w:rsidP="000E6D63">
      <w:pPr>
        <w:widowControl w:val="0"/>
        <w:autoSpaceDE w:val="0"/>
        <w:autoSpaceDN w:val="0"/>
        <w:adjustRightInd w:val="0"/>
        <w:spacing w:after="0" w:line="240" w:lineRule="auto"/>
        <w:ind w:left="567"/>
        <w:jc w:val="center"/>
        <w:rPr>
          <w:rFonts w:ascii="Times New Roman" w:eastAsia="Calibri" w:hAnsi="Times New Roman" w:cs="Times New Roman"/>
          <w:sz w:val="28"/>
          <w:szCs w:val="28"/>
          <w:lang w:val="kk-KZ"/>
        </w:rPr>
      </w:pPr>
      <w:r w:rsidRPr="007C7905">
        <w:rPr>
          <w:rFonts w:ascii="Times New Roman" w:eastAsia="Calibri" w:hAnsi="Times New Roman" w:cs="Times New Roman"/>
          <w:sz w:val="28"/>
          <w:szCs w:val="28"/>
          <w:lang w:val="kk-KZ"/>
        </w:rPr>
        <w:t>мамандығы бойынша</w:t>
      </w:r>
    </w:p>
    <w:p w14:paraId="04C22614" w14:textId="75EF2202" w:rsidR="00002981" w:rsidRPr="007C7905" w:rsidRDefault="00002981" w:rsidP="000E6D63">
      <w:pPr>
        <w:widowControl w:val="0"/>
        <w:autoSpaceDE w:val="0"/>
        <w:autoSpaceDN w:val="0"/>
        <w:adjustRightInd w:val="0"/>
        <w:spacing w:after="0" w:line="240" w:lineRule="auto"/>
        <w:ind w:left="567"/>
        <w:jc w:val="center"/>
        <w:rPr>
          <w:rFonts w:ascii="Times New Roman" w:eastAsia="Calibri" w:hAnsi="Times New Roman" w:cs="Times New Roman"/>
          <w:sz w:val="28"/>
          <w:szCs w:val="28"/>
        </w:rPr>
      </w:pPr>
      <w:r w:rsidRPr="007C7905">
        <w:rPr>
          <w:rFonts w:ascii="Times New Roman" w:eastAsia="Calibri" w:hAnsi="Times New Roman" w:cs="Times New Roman"/>
          <w:sz w:val="28"/>
          <w:szCs w:val="28"/>
        </w:rPr>
        <w:t>Философия</w:t>
      </w:r>
      <w:r w:rsidR="00663AB7" w:rsidRPr="007C7905">
        <w:rPr>
          <w:rFonts w:ascii="Times New Roman" w:eastAsia="Calibri" w:hAnsi="Times New Roman" w:cs="Times New Roman"/>
          <w:sz w:val="28"/>
          <w:szCs w:val="28"/>
        </w:rPr>
        <w:t xml:space="preserve"> </w:t>
      </w:r>
      <w:r w:rsidRPr="007C7905">
        <w:rPr>
          <w:rFonts w:ascii="Times New Roman" w:eastAsia="Calibri" w:hAnsi="Times New Roman" w:cs="Times New Roman"/>
          <w:sz w:val="28"/>
          <w:szCs w:val="28"/>
        </w:rPr>
        <w:t>докторы</w:t>
      </w:r>
      <w:r w:rsidR="00663AB7" w:rsidRPr="007C7905">
        <w:rPr>
          <w:rFonts w:ascii="Times New Roman" w:eastAsia="Calibri" w:hAnsi="Times New Roman" w:cs="Times New Roman"/>
          <w:sz w:val="28"/>
          <w:szCs w:val="28"/>
        </w:rPr>
        <w:t xml:space="preserve"> </w:t>
      </w:r>
      <w:r w:rsidRPr="007C7905">
        <w:rPr>
          <w:rFonts w:ascii="Times New Roman" w:eastAsia="Calibri" w:hAnsi="Times New Roman" w:cs="Times New Roman"/>
          <w:sz w:val="28"/>
          <w:szCs w:val="28"/>
        </w:rPr>
        <w:t>(PhD)</w:t>
      </w:r>
    </w:p>
    <w:p w14:paraId="273B8FBB" w14:textId="1E6DB2C0" w:rsidR="00002981" w:rsidRPr="007C7905" w:rsidRDefault="00002981" w:rsidP="000E6D63">
      <w:pPr>
        <w:widowControl w:val="0"/>
        <w:autoSpaceDE w:val="0"/>
        <w:autoSpaceDN w:val="0"/>
        <w:adjustRightInd w:val="0"/>
        <w:spacing w:after="0" w:line="240" w:lineRule="auto"/>
        <w:ind w:left="567"/>
        <w:jc w:val="center"/>
        <w:rPr>
          <w:rFonts w:ascii="Times New Roman" w:eastAsia="Calibri" w:hAnsi="Times New Roman" w:cs="Times New Roman"/>
          <w:sz w:val="28"/>
          <w:szCs w:val="28"/>
          <w:lang w:val="kk-KZ"/>
        </w:rPr>
      </w:pPr>
      <w:r w:rsidRPr="007C7905">
        <w:rPr>
          <w:rFonts w:ascii="Times New Roman" w:eastAsia="Calibri" w:hAnsi="Times New Roman" w:cs="Times New Roman"/>
          <w:sz w:val="28"/>
          <w:szCs w:val="28"/>
        </w:rPr>
        <w:t>дәрежесін</w:t>
      </w:r>
      <w:r w:rsidR="00663AB7" w:rsidRPr="007C7905">
        <w:rPr>
          <w:rFonts w:ascii="Times New Roman" w:eastAsia="Calibri" w:hAnsi="Times New Roman" w:cs="Times New Roman"/>
          <w:sz w:val="28"/>
          <w:szCs w:val="28"/>
        </w:rPr>
        <w:t xml:space="preserve"> </w:t>
      </w:r>
      <w:r w:rsidRPr="007C7905">
        <w:rPr>
          <w:rFonts w:ascii="Times New Roman" w:eastAsia="Calibri" w:hAnsi="Times New Roman" w:cs="Times New Roman"/>
          <w:sz w:val="28"/>
          <w:szCs w:val="28"/>
        </w:rPr>
        <w:t>алу</w:t>
      </w:r>
      <w:r w:rsidR="00663AB7" w:rsidRPr="007C7905">
        <w:rPr>
          <w:rFonts w:ascii="Times New Roman" w:eastAsia="Calibri" w:hAnsi="Times New Roman" w:cs="Times New Roman"/>
          <w:sz w:val="28"/>
          <w:szCs w:val="28"/>
        </w:rPr>
        <w:t xml:space="preserve"> </w:t>
      </w:r>
      <w:r w:rsidRPr="007C7905">
        <w:rPr>
          <w:rFonts w:ascii="Times New Roman" w:eastAsia="Calibri" w:hAnsi="Times New Roman" w:cs="Times New Roman"/>
          <w:sz w:val="28"/>
          <w:szCs w:val="28"/>
        </w:rPr>
        <w:t>үшін</w:t>
      </w:r>
      <w:r w:rsidR="00663AB7" w:rsidRPr="007C7905">
        <w:rPr>
          <w:rFonts w:ascii="Times New Roman" w:eastAsia="Calibri" w:hAnsi="Times New Roman" w:cs="Times New Roman"/>
          <w:sz w:val="28"/>
          <w:szCs w:val="28"/>
        </w:rPr>
        <w:t xml:space="preserve"> </w:t>
      </w:r>
      <w:r w:rsidRPr="007C7905">
        <w:rPr>
          <w:rFonts w:ascii="Times New Roman" w:eastAsia="Calibri" w:hAnsi="Times New Roman" w:cs="Times New Roman"/>
          <w:sz w:val="28"/>
          <w:szCs w:val="28"/>
          <w:lang w:val="kk-KZ"/>
        </w:rPr>
        <w:t>дайындалған</w:t>
      </w:r>
      <w:r w:rsidR="00663AB7" w:rsidRPr="007C7905">
        <w:rPr>
          <w:rFonts w:ascii="Times New Roman" w:eastAsia="Calibri" w:hAnsi="Times New Roman" w:cs="Times New Roman"/>
          <w:sz w:val="28"/>
          <w:szCs w:val="28"/>
          <w:lang w:val="kk-KZ"/>
        </w:rPr>
        <w:t xml:space="preserve"> </w:t>
      </w:r>
      <w:r w:rsidRPr="007C7905">
        <w:rPr>
          <w:rFonts w:ascii="Times New Roman" w:eastAsia="Calibri" w:hAnsi="Times New Roman" w:cs="Times New Roman"/>
          <w:sz w:val="28"/>
          <w:szCs w:val="28"/>
        </w:rPr>
        <w:t>диссертациясы</w:t>
      </w:r>
    </w:p>
    <w:p w14:paraId="3305B0D5" w14:textId="77777777" w:rsidR="00002981" w:rsidRPr="007C7905" w:rsidRDefault="00002981" w:rsidP="000E6D63">
      <w:pPr>
        <w:widowControl w:val="0"/>
        <w:autoSpaceDE w:val="0"/>
        <w:autoSpaceDN w:val="0"/>
        <w:adjustRightInd w:val="0"/>
        <w:spacing w:after="0" w:line="240" w:lineRule="auto"/>
        <w:ind w:left="567"/>
        <w:jc w:val="center"/>
        <w:rPr>
          <w:rFonts w:ascii="Times New Roman" w:eastAsia="Calibri" w:hAnsi="Times New Roman" w:cs="Times New Roman"/>
          <w:sz w:val="28"/>
          <w:szCs w:val="28"/>
          <w:lang w:val="kk-KZ"/>
        </w:rPr>
      </w:pPr>
    </w:p>
    <w:p w14:paraId="2F23D7DE" w14:textId="77777777" w:rsidR="00002981" w:rsidRPr="007C7905" w:rsidRDefault="00002981" w:rsidP="00F65E22">
      <w:pPr>
        <w:widowControl w:val="0"/>
        <w:autoSpaceDE w:val="0"/>
        <w:autoSpaceDN w:val="0"/>
        <w:adjustRightInd w:val="0"/>
        <w:spacing w:after="0" w:line="240" w:lineRule="auto"/>
        <w:rPr>
          <w:rFonts w:ascii="Times New Roman" w:eastAsia="Calibri" w:hAnsi="Times New Roman" w:cs="Times New Roman"/>
          <w:sz w:val="28"/>
          <w:szCs w:val="28"/>
          <w:lang w:val="kk-KZ"/>
        </w:rPr>
      </w:pPr>
    </w:p>
    <w:p w14:paraId="0D1D1D9E" w14:textId="77777777" w:rsidR="00002981" w:rsidRPr="007C7905" w:rsidRDefault="00002981" w:rsidP="000E6D63">
      <w:pPr>
        <w:widowControl w:val="0"/>
        <w:autoSpaceDE w:val="0"/>
        <w:autoSpaceDN w:val="0"/>
        <w:adjustRightInd w:val="0"/>
        <w:spacing w:after="0" w:line="240" w:lineRule="auto"/>
        <w:ind w:firstLineChars="201" w:firstLine="563"/>
        <w:jc w:val="right"/>
        <w:rPr>
          <w:rFonts w:ascii="Times New Roman" w:eastAsia="Calibri" w:hAnsi="Times New Roman" w:cs="Times New Roman"/>
          <w:sz w:val="28"/>
          <w:szCs w:val="28"/>
        </w:rPr>
      </w:pPr>
    </w:p>
    <w:p w14:paraId="3105F231" w14:textId="77777777" w:rsidR="00002981" w:rsidRPr="007C7905" w:rsidRDefault="00002981" w:rsidP="000E6D63">
      <w:pPr>
        <w:widowControl w:val="0"/>
        <w:autoSpaceDE w:val="0"/>
        <w:autoSpaceDN w:val="0"/>
        <w:adjustRightInd w:val="0"/>
        <w:spacing w:after="0" w:line="240" w:lineRule="auto"/>
        <w:ind w:firstLineChars="201" w:firstLine="563"/>
        <w:jc w:val="right"/>
        <w:rPr>
          <w:rFonts w:ascii="Times New Roman" w:eastAsia="Calibri" w:hAnsi="Times New Roman" w:cs="Times New Roman"/>
          <w:sz w:val="28"/>
          <w:szCs w:val="28"/>
        </w:rPr>
      </w:pPr>
    </w:p>
    <w:p w14:paraId="063FD5BF" w14:textId="77777777" w:rsidR="000E6D63" w:rsidRPr="007C7905" w:rsidRDefault="000E6D63" w:rsidP="000E6D63">
      <w:pPr>
        <w:widowControl w:val="0"/>
        <w:autoSpaceDE w:val="0"/>
        <w:autoSpaceDN w:val="0"/>
        <w:adjustRightInd w:val="0"/>
        <w:spacing w:after="0" w:line="240" w:lineRule="auto"/>
        <w:ind w:left="5670"/>
        <w:rPr>
          <w:rFonts w:ascii="Times New Roman" w:eastAsia="Calibri" w:hAnsi="Times New Roman" w:cs="Times New Roman"/>
          <w:sz w:val="28"/>
          <w:szCs w:val="28"/>
          <w:lang w:val="kk-KZ"/>
        </w:rPr>
      </w:pPr>
    </w:p>
    <w:p w14:paraId="4C2919B1" w14:textId="3E103DD4" w:rsidR="00002981" w:rsidRPr="007C7905" w:rsidRDefault="00002981" w:rsidP="000E6D63">
      <w:pPr>
        <w:widowControl w:val="0"/>
        <w:autoSpaceDE w:val="0"/>
        <w:autoSpaceDN w:val="0"/>
        <w:adjustRightInd w:val="0"/>
        <w:spacing w:after="0" w:line="240" w:lineRule="auto"/>
        <w:ind w:left="5670"/>
        <w:rPr>
          <w:rFonts w:ascii="Times New Roman" w:eastAsia="Calibri" w:hAnsi="Times New Roman" w:cs="Times New Roman"/>
          <w:sz w:val="28"/>
          <w:szCs w:val="28"/>
          <w:lang w:val="kk-KZ"/>
        </w:rPr>
      </w:pPr>
      <w:r w:rsidRPr="007C7905">
        <w:rPr>
          <w:rFonts w:ascii="Times New Roman" w:eastAsia="Calibri" w:hAnsi="Times New Roman" w:cs="Times New Roman"/>
          <w:b/>
          <w:bCs/>
          <w:sz w:val="28"/>
          <w:szCs w:val="28"/>
          <w:lang w:val="kk-KZ"/>
        </w:rPr>
        <w:t>Отандық</w:t>
      </w:r>
      <w:r w:rsidR="00663AB7" w:rsidRPr="007C7905">
        <w:rPr>
          <w:rFonts w:ascii="Times New Roman" w:eastAsia="Calibri" w:hAnsi="Times New Roman" w:cs="Times New Roman"/>
          <w:b/>
          <w:bCs/>
          <w:sz w:val="28"/>
          <w:szCs w:val="28"/>
          <w:lang w:val="kk-KZ"/>
        </w:rPr>
        <w:t xml:space="preserve"> </w:t>
      </w:r>
      <w:r w:rsidRPr="007C7905">
        <w:rPr>
          <w:rFonts w:ascii="Times New Roman" w:eastAsia="Calibri" w:hAnsi="Times New Roman" w:cs="Times New Roman"/>
          <w:b/>
          <w:bCs/>
          <w:sz w:val="28"/>
          <w:szCs w:val="28"/>
          <w:lang w:val="kk-KZ"/>
        </w:rPr>
        <w:t>ғылыми</w:t>
      </w:r>
      <w:r w:rsidR="00663AB7" w:rsidRPr="007C7905">
        <w:rPr>
          <w:rFonts w:ascii="Times New Roman" w:eastAsia="Calibri" w:hAnsi="Times New Roman" w:cs="Times New Roman"/>
          <w:b/>
          <w:bCs/>
          <w:sz w:val="28"/>
          <w:szCs w:val="28"/>
          <w:lang w:val="kk-KZ"/>
        </w:rPr>
        <w:t xml:space="preserve"> </w:t>
      </w:r>
      <w:r w:rsidRPr="007C7905">
        <w:rPr>
          <w:rFonts w:ascii="Times New Roman" w:eastAsia="Calibri" w:hAnsi="Times New Roman" w:cs="Times New Roman"/>
          <w:b/>
          <w:bCs/>
          <w:sz w:val="28"/>
          <w:szCs w:val="28"/>
          <w:lang w:val="kk-KZ"/>
        </w:rPr>
        <w:t>кеңесші:</w:t>
      </w:r>
      <w:r w:rsidR="00663AB7" w:rsidRPr="007C7905">
        <w:rPr>
          <w:rFonts w:ascii="Times New Roman" w:eastAsia="Calibri" w:hAnsi="Times New Roman" w:cs="Times New Roman"/>
          <w:sz w:val="28"/>
          <w:szCs w:val="28"/>
          <w:lang w:val="kk-KZ"/>
        </w:rPr>
        <w:t xml:space="preserve"> </w:t>
      </w:r>
      <w:r w:rsidRPr="007C7905">
        <w:rPr>
          <w:rFonts w:ascii="Times New Roman" w:eastAsia="Calibri" w:hAnsi="Times New Roman" w:cs="Times New Roman"/>
          <w:sz w:val="28"/>
          <w:szCs w:val="28"/>
          <w:lang w:val="kk-KZ"/>
        </w:rPr>
        <w:t>з</w:t>
      </w:r>
      <w:r w:rsidR="000E6D63" w:rsidRPr="007C7905">
        <w:rPr>
          <w:rFonts w:ascii="Times New Roman" w:eastAsia="Calibri" w:hAnsi="Times New Roman" w:cs="Times New Roman"/>
          <w:sz w:val="28"/>
          <w:szCs w:val="28"/>
          <w:lang w:val="kk-KZ"/>
        </w:rPr>
        <w:t>.ғ.д.</w:t>
      </w:r>
      <w:r w:rsidRPr="007C7905">
        <w:rPr>
          <w:rFonts w:ascii="Times New Roman" w:eastAsia="Calibri" w:hAnsi="Times New Roman" w:cs="Times New Roman"/>
          <w:sz w:val="28"/>
          <w:szCs w:val="28"/>
          <w:lang w:val="kk-KZ"/>
        </w:rPr>
        <w:t>,</w:t>
      </w:r>
      <w:r w:rsidR="00663AB7" w:rsidRPr="007C7905">
        <w:rPr>
          <w:rFonts w:ascii="Times New Roman" w:eastAsia="Calibri" w:hAnsi="Times New Roman" w:cs="Times New Roman"/>
          <w:sz w:val="28"/>
          <w:szCs w:val="28"/>
          <w:lang w:val="kk-KZ"/>
        </w:rPr>
        <w:t xml:space="preserve"> </w:t>
      </w:r>
      <w:r w:rsidRPr="007C7905">
        <w:rPr>
          <w:rFonts w:ascii="Times New Roman" w:eastAsia="Calibri" w:hAnsi="Times New Roman" w:cs="Times New Roman"/>
          <w:sz w:val="28"/>
          <w:szCs w:val="28"/>
          <w:lang w:val="kk-KZ"/>
        </w:rPr>
        <w:t>доцент</w:t>
      </w:r>
      <w:r w:rsidR="00663AB7" w:rsidRPr="007C7905">
        <w:rPr>
          <w:rFonts w:ascii="Times New Roman" w:eastAsia="Calibri" w:hAnsi="Times New Roman" w:cs="Times New Roman"/>
          <w:sz w:val="28"/>
          <w:szCs w:val="28"/>
          <w:lang w:val="kk-KZ"/>
        </w:rPr>
        <w:t xml:space="preserve"> </w:t>
      </w:r>
    </w:p>
    <w:p w14:paraId="5FCB779C" w14:textId="0AE4C711" w:rsidR="00002981" w:rsidRPr="007C7905" w:rsidRDefault="00002981" w:rsidP="000E6D63">
      <w:pPr>
        <w:widowControl w:val="0"/>
        <w:autoSpaceDE w:val="0"/>
        <w:autoSpaceDN w:val="0"/>
        <w:adjustRightInd w:val="0"/>
        <w:spacing w:after="0" w:line="240" w:lineRule="auto"/>
        <w:ind w:left="5670"/>
        <w:rPr>
          <w:rFonts w:ascii="Times New Roman" w:eastAsia="Calibri" w:hAnsi="Times New Roman" w:cs="Times New Roman"/>
          <w:sz w:val="28"/>
          <w:szCs w:val="28"/>
          <w:lang w:val="kk-KZ"/>
        </w:rPr>
      </w:pPr>
      <w:r w:rsidRPr="007C7905">
        <w:rPr>
          <w:rFonts w:ascii="Times New Roman" w:eastAsia="Calibri" w:hAnsi="Times New Roman" w:cs="Times New Roman"/>
          <w:sz w:val="28"/>
          <w:szCs w:val="28"/>
          <w:lang w:val="kk-KZ"/>
        </w:rPr>
        <w:t>Ж.Ө.</w:t>
      </w:r>
      <w:r w:rsidR="00663AB7" w:rsidRPr="007C7905">
        <w:rPr>
          <w:rFonts w:ascii="Times New Roman" w:eastAsia="Calibri" w:hAnsi="Times New Roman" w:cs="Times New Roman"/>
          <w:sz w:val="28"/>
          <w:szCs w:val="28"/>
          <w:lang w:val="kk-KZ"/>
        </w:rPr>
        <w:t xml:space="preserve"> </w:t>
      </w:r>
      <w:r w:rsidRPr="007C7905">
        <w:rPr>
          <w:rFonts w:ascii="Times New Roman" w:eastAsia="Calibri" w:hAnsi="Times New Roman" w:cs="Times New Roman"/>
          <w:sz w:val="28"/>
          <w:szCs w:val="28"/>
          <w:lang w:val="kk-KZ"/>
        </w:rPr>
        <w:t>Өмірәлі</w:t>
      </w:r>
      <w:r w:rsidR="00663AB7" w:rsidRPr="007C7905">
        <w:rPr>
          <w:rFonts w:ascii="Times New Roman" w:eastAsia="Calibri" w:hAnsi="Times New Roman" w:cs="Times New Roman"/>
          <w:sz w:val="28"/>
          <w:szCs w:val="28"/>
          <w:lang w:val="kk-KZ"/>
        </w:rPr>
        <w:t xml:space="preserve"> </w:t>
      </w:r>
    </w:p>
    <w:p w14:paraId="7CD0485E" w14:textId="77777777" w:rsidR="000E6D63" w:rsidRPr="007C7905" w:rsidRDefault="000E6D63" w:rsidP="000E6D63">
      <w:pPr>
        <w:widowControl w:val="0"/>
        <w:autoSpaceDE w:val="0"/>
        <w:autoSpaceDN w:val="0"/>
        <w:adjustRightInd w:val="0"/>
        <w:spacing w:after="0" w:line="240" w:lineRule="auto"/>
        <w:ind w:left="5670"/>
        <w:rPr>
          <w:rFonts w:ascii="Times New Roman" w:eastAsia="Calibri" w:hAnsi="Times New Roman" w:cs="Times New Roman"/>
          <w:sz w:val="28"/>
          <w:szCs w:val="28"/>
          <w:lang w:val="kk-KZ"/>
        </w:rPr>
      </w:pPr>
    </w:p>
    <w:p w14:paraId="58446866" w14:textId="769B2A7E" w:rsidR="000E6D63" w:rsidRPr="007C7905" w:rsidRDefault="00002981" w:rsidP="000E6D63">
      <w:pPr>
        <w:widowControl w:val="0"/>
        <w:autoSpaceDE w:val="0"/>
        <w:autoSpaceDN w:val="0"/>
        <w:adjustRightInd w:val="0"/>
        <w:spacing w:after="0" w:line="240" w:lineRule="auto"/>
        <w:ind w:left="5670"/>
        <w:rPr>
          <w:rFonts w:ascii="Times New Roman" w:eastAsia="Calibri" w:hAnsi="Times New Roman" w:cs="Times New Roman"/>
          <w:sz w:val="28"/>
          <w:szCs w:val="28"/>
          <w:lang w:val="kk-KZ"/>
        </w:rPr>
      </w:pPr>
      <w:r w:rsidRPr="007C7905">
        <w:rPr>
          <w:rFonts w:ascii="Times New Roman" w:eastAsia="Calibri" w:hAnsi="Times New Roman" w:cs="Times New Roman"/>
          <w:b/>
          <w:bCs/>
          <w:sz w:val="28"/>
          <w:szCs w:val="28"/>
          <w:lang w:val="kk-KZ"/>
        </w:rPr>
        <w:t>Шетелдік</w:t>
      </w:r>
      <w:r w:rsidR="00663AB7" w:rsidRPr="007C7905">
        <w:rPr>
          <w:rFonts w:ascii="Times New Roman" w:eastAsia="Calibri" w:hAnsi="Times New Roman" w:cs="Times New Roman"/>
          <w:b/>
          <w:bCs/>
          <w:sz w:val="28"/>
          <w:szCs w:val="28"/>
          <w:lang w:val="kk-KZ"/>
        </w:rPr>
        <w:t xml:space="preserve"> </w:t>
      </w:r>
      <w:r w:rsidRPr="007C7905">
        <w:rPr>
          <w:rFonts w:ascii="Times New Roman" w:eastAsia="Calibri" w:hAnsi="Times New Roman" w:cs="Times New Roman"/>
          <w:b/>
          <w:bCs/>
          <w:sz w:val="28"/>
          <w:szCs w:val="28"/>
          <w:lang w:val="kk-KZ"/>
        </w:rPr>
        <w:t>ғылыми</w:t>
      </w:r>
      <w:r w:rsidR="00663AB7" w:rsidRPr="007C7905">
        <w:rPr>
          <w:rFonts w:ascii="Times New Roman" w:eastAsia="Calibri" w:hAnsi="Times New Roman" w:cs="Times New Roman"/>
          <w:b/>
          <w:bCs/>
          <w:sz w:val="28"/>
          <w:szCs w:val="28"/>
          <w:lang w:val="kk-KZ"/>
        </w:rPr>
        <w:t xml:space="preserve"> </w:t>
      </w:r>
      <w:r w:rsidRPr="007C7905">
        <w:rPr>
          <w:rFonts w:ascii="Times New Roman" w:eastAsia="Calibri" w:hAnsi="Times New Roman" w:cs="Times New Roman"/>
          <w:b/>
          <w:bCs/>
          <w:sz w:val="28"/>
          <w:szCs w:val="28"/>
          <w:lang w:val="kk-KZ"/>
        </w:rPr>
        <w:t>кеңесші:</w:t>
      </w:r>
      <w:r w:rsidR="00663AB7" w:rsidRPr="007C7905">
        <w:rPr>
          <w:rFonts w:ascii="Times New Roman" w:eastAsia="Calibri" w:hAnsi="Times New Roman" w:cs="Times New Roman"/>
          <w:sz w:val="28"/>
          <w:szCs w:val="28"/>
          <w:lang w:val="kk-KZ"/>
        </w:rPr>
        <w:t xml:space="preserve"> </w:t>
      </w:r>
      <w:r w:rsidRPr="007C7905">
        <w:rPr>
          <w:rFonts w:ascii="Times New Roman" w:eastAsia="Calibri" w:hAnsi="Times New Roman" w:cs="Times New Roman"/>
          <w:sz w:val="28"/>
          <w:szCs w:val="28"/>
          <w:lang w:val="kk-KZ"/>
        </w:rPr>
        <w:t>Құқық</w:t>
      </w:r>
      <w:r w:rsidR="00663AB7" w:rsidRPr="007C7905">
        <w:rPr>
          <w:rFonts w:ascii="Times New Roman" w:eastAsia="Calibri" w:hAnsi="Times New Roman" w:cs="Times New Roman"/>
          <w:sz w:val="28"/>
          <w:szCs w:val="28"/>
          <w:lang w:val="kk-KZ"/>
        </w:rPr>
        <w:t xml:space="preserve"> </w:t>
      </w:r>
      <w:r w:rsidRPr="007C7905">
        <w:rPr>
          <w:rFonts w:ascii="Times New Roman" w:eastAsia="Calibri" w:hAnsi="Times New Roman" w:cs="Times New Roman"/>
          <w:sz w:val="28"/>
          <w:szCs w:val="28"/>
          <w:lang w:val="kk-KZ"/>
        </w:rPr>
        <w:t>докторы</w:t>
      </w:r>
      <w:r w:rsidR="00663AB7" w:rsidRPr="007C7905">
        <w:rPr>
          <w:rFonts w:ascii="Times New Roman" w:eastAsia="Calibri" w:hAnsi="Times New Roman" w:cs="Times New Roman"/>
          <w:sz w:val="28"/>
          <w:szCs w:val="28"/>
          <w:lang w:val="kk-KZ"/>
        </w:rPr>
        <w:t xml:space="preserve"> </w:t>
      </w:r>
    </w:p>
    <w:p w14:paraId="1BB8937C" w14:textId="33623265" w:rsidR="00002981" w:rsidRPr="007C7905" w:rsidRDefault="00002981" w:rsidP="000E6D63">
      <w:pPr>
        <w:widowControl w:val="0"/>
        <w:autoSpaceDE w:val="0"/>
        <w:autoSpaceDN w:val="0"/>
        <w:adjustRightInd w:val="0"/>
        <w:spacing w:after="0" w:line="240" w:lineRule="auto"/>
        <w:ind w:left="5670"/>
        <w:rPr>
          <w:rFonts w:ascii="Times New Roman" w:eastAsia="Calibri" w:hAnsi="Times New Roman" w:cs="Times New Roman"/>
          <w:sz w:val="28"/>
          <w:szCs w:val="28"/>
          <w:lang w:val="kk-KZ"/>
        </w:rPr>
      </w:pPr>
      <w:r w:rsidRPr="007C7905">
        <w:rPr>
          <w:rFonts w:ascii="Times New Roman" w:eastAsia="Calibri" w:hAnsi="Times New Roman" w:cs="Times New Roman"/>
          <w:sz w:val="28"/>
          <w:szCs w:val="28"/>
          <w:lang w:val="kk-KZ"/>
        </w:rPr>
        <w:t>Даниэль</w:t>
      </w:r>
      <w:r w:rsidR="00663AB7" w:rsidRPr="007C7905">
        <w:rPr>
          <w:rFonts w:ascii="Times New Roman" w:eastAsia="Calibri" w:hAnsi="Times New Roman" w:cs="Times New Roman"/>
          <w:sz w:val="28"/>
          <w:szCs w:val="28"/>
          <w:lang w:val="kk-KZ"/>
        </w:rPr>
        <w:t xml:space="preserve"> </w:t>
      </w:r>
      <w:r w:rsidRPr="007C7905">
        <w:rPr>
          <w:rFonts w:ascii="Times New Roman" w:eastAsia="Calibri" w:hAnsi="Times New Roman" w:cs="Times New Roman"/>
          <w:sz w:val="28"/>
          <w:szCs w:val="28"/>
          <w:lang w:val="kk-KZ"/>
        </w:rPr>
        <w:t>Войтчак</w:t>
      </w:r>
    </w:p>
    <w:p w14:paraId="12FEC089" w14:textId="77777777" w:rsidR="00002981" w:rsidRPr="007C7905" w:rsidRDefault="00002981" w:rsidP="000E6D63">
      <w:pPr>
        <w:widowControl w:val="0"/>
        <w:autoSpaceDE w:val="0"/>
        <w:autoSpaceDN w:val="0"/>
        <w:adjustRightInd w:val="0"/>
        <w:spacing w:after="0" w:line="240" w:lineRule="auto"/>
        <w:ind w:firstLineChars="2328" w:firstLine="6518"/>
        <w:jc w:val="right"/>
        <w:rPr>
          <w:rFonts w:ascii="Times New Roman" w:eastAsia="Calibri" w:hAnsi="Times New Roman" w:cs="Times New Roman"/>
          <w:sz w:val="28"/>
          <w:szCs w:val="28"/>
          <w:lang w:val="kk-KZ"/>
        </w:rPr>
      </w:pPr>
    </w:p>
    <w:p w14:paraId="522CFBFE" w14:textId="77777777" w:rsidR="00002981" w:rsidRPr="007C7905" w:rsidRDefault="00002981" w:rsidP="000E6D63">
      <w:pPr>
        <w:widowControl w:val="0"/>
        <w:autoSpaceDE w:val="0"/>
        <w:autoSpaceDN w:val="0"/>
        <w:adjustRightInd w:val="0"/>
        <w:spacing w:after="0" w:line="240" w:lineRule="auto"/>
        <w:ind w:firstLineChars="201" w:firstLine="563"/>
        <w:jc w:val="right"/>
        <w:rPr>
          <w:rFonts w:ascii="Times New Roman" w:eastAsia="Calibri" w:hAnsi="Times New Roman" w:cs="Times New Roman"/>
          <w:sz w:val="28"/>
          <w:szCs w:val="28"/>
          <w:lang w:val="kk-KZ"/>
        </w:rPr>
      </w:pPr>
    </w:p>
    <w:p w14:paraId="22CC3044" w14:textId="77777777" w:rsidR="00002981" w:rsidRPr="007C7905" w:rsidRDefault="00002981" w:rsidP="000E6D63">
      <w:pPr>
        <w:widowControl w:val="0"/>
        <w:autoSpaceDE w:val="0"/>
        <w:autoSpaceDN w:val="0"/>
        <w:adjustRightInd w:val="0"/>
        <w:spacing w:after="0" w:line="240" w:lineRule="auto"/>
        <w:ind w:firstLineChars="201" w:firstLine="563"/>
        <w:jc w:val="right"/>
        <w:rPr>
          <w:rFonts w:ascii="Times New Roman" w:eastAsia="Calibri" w:hAnsi="Times New Roman" w:cs="Times New Roman"/>
          <w:sz w:val="28"/>
          <w:szCs w:val="28"/>
          <w:lang w:val="kk-KZ"/>
        </w:rPr>
      </w:pPr>
    </w:p>
    <w:p w14:paraId="0E647740" w14:textId="77777777" w:rsidR="00002981" w:rsidRPr="007C7905" w:rsidRDefault="00002981" w:rsidP="000E6D63">
      <w:pPr>
        <w:widowControl w:val="0"/>
        <w:autoSpaceDE w:val="0"/>
        <w:autoSpaceDN w:val="0"/>
        <w:adjustRightInd w:val="0"/>
        <w:spacing w:after="0" w:line="240" w:lineRule="auto"/>
        <w:ind w:firstLineChars="201" w:firstLine="563"/>
        <w:jc w:val="right"/>
        <w:rPr>
          <w:rFonts w:ascii="Times New Roman" w:eastAsia="Calibri" w:hAnsi="Times New Roman" w:cs="Times New Roman"/>
          <w:sz w:val="28"/>
          <w:szCs w:val="28"/>
          <w:lang w:val="kk-KZ"/>
        </w:rPr>
      </w:pPr>
    </w:p>
    <w:p w14:paraId="3F3F7DDC" w14:textId="77777777" w:rsidR="00002981" w:rsidRPr="007C7905" w:rsidRDefault="00002981" w:rsidP="000E6D63">
      <w:pPr>
        <w:widowControl w:val="0"/>
        <w:autoSpaceDE w:val="0"/>
        <w:autoSpaceDN w:val="0"/>
        <w:adjustRightInd w:val="0"/>
        <w:spacing w:after="0" w:line="240" w:lineRule="auto"/>
        <w:ind w:firstLineChars="201" w:firstLine="563"/>
        <w:jc w:val="right"/>
        <w:rPr>
          <w:rFonts w:ascii="Times New Roman" w:eastAsia="Calibri" w:hAnsi="Times New Roman" w:cs="Times New Roman"/>
          <w:sz w:val="28"/>
          <w:szCs w:val="28"/>
          <w:lang w:val="kk-KZ"/>
        </w:rPr>
      </w:pPr>
    </w:p>
    <w:p w14:paraId="01CC2FD3" w14:textId="53660677" w:rsidR="00002981" w:rsidRPr="007C7905" w:rsidRDefault="00002981" w:rsidP="000E6D63">
      <w:pPr>
        <w:widowControl w:val="0"/>
        <w:autoSpaceDE w:val="0"/>
        <w:autoSpaceDN w:val="0"/>
        <w:adjustRightInd w:val="0"/>
        <w:spacing w:after="0" w:line="240" w:lineRule="auto"/>
        <w:ind w:firstLineChars="201" w:firstLine="563"/>
        <w:jc w:val="right"/>
        <w:rPr>
          <w:rFonts w:ascii="Times New Roman" w:eastAsia="Calibri" w:hAnsi="Times New Roman" w:cs="Times New Roman"/>
          <w:sz w:val="28"/>
          <w:szCs w:val="28"/>
          <w:lang w:val="kk-KZ"/>
        </w:rPr>
      </w:pPr>
    </w:p>
    <w:p w14:paraId="2B2004B1" w14:textId="77777777" w:rsidR="000E6D63" w:rsidRPr="007C7905" w:rsidRDefault="000E6D63" w:rsidP="000E6D63">
      <w:pPr>
        <w:widowControl w:val="0"/>
        <w:autoSpaceDE w:val="0"/>
        <w:autoSpaceDN w:val="0"/>
        <w:adjustRightInd w:val="0"/>
        <w:spacing w:after="0" w:line="240" w:lineRule="auto"/>
        <w:ind w:firstLineChars="201" w:firstLine="563"/>
        <w:jc w:val="right"/>
        <w:rPr>
          <w:rFonts w:ascii="Times New Roman" w:eastAsia="Calibri" w:hAnsi="Times New Roman" w:cs="Times New Roman"/>
          <w:sz w:val="28"/>
          <w:szCs w:val="28"/>
          <w:lang w:val="kk-KZ"/>
        </w:rPr>
      </w:pPr>
    </w:p>
    <w:p w14:paraId="1E4612CF" w14:textId="77777777" w:rsidR="00002981" w:rsidRPr="007C7905" w:rsidRDefault="00002981" w:rsidP="000E6D63">
      <w:pPr>
        <w:widowControl w:val="0"/>
        <w:autoSpaceDE w:val="0"/>
        <w:autoSpaceDN w:val="0"/>
        <w:adjustRightInd w:val="0"/>
        <w:spacing w:after="0" w:line="240" w:lineRule="auto"/>
        <w:rPr>
          <w:rFonts w:ascii="Times New Roman" w:eastAsia="Calibri" w:hAnsi="Times New Roman" w:cs="Times New Roman"/>
          <w:sz w:val="28"/>
          <w:szCs w:val="28"/>
        </w:rPr>
      </w:pPr>
    </w:p>
    <w:p w14:paraId="014C6153" w14:textId="77777777" w:rsidR="00002981" w:rsidRPr="007C7905" w:rsidRDefault="00002981" w:rsidP="000E6D63">
      <w:pPr>
        <w:widowControl w:val="0"/>
        <w:autoSpaceDE w:val="0"/>
        <w:autoSpaceDN w:val="0"/>
        <w:adjustRightInd w:val="0"/>
        <w:spacing w:after="0" w:line="240" w:lineRule="auto"/>
        <w:ind w:firstLineChars="201" w:firstLine="563"/>
        <w:jc w:val="center"/>
        <w:rPr>
          <w:rFonts w:ascii="Times New Roman" w:eastAsia="Calibri" w:hAnsi="Times New Roman" w:cs="Times New Roman"/>
          <w:sz w:val="28"/>
          <w:szCs w:val="28"/>
          <w:lang w:val="kk-KZ"/>
        </w:rPr>
      </w:pPr>
    </w:p>
    <w:p w14:paraId="6A3E639F" w14:textId="79CDE096" w:rsidR="00002981" w:rsidRPr="007C7905" w:rsidRDefault="00002981" w:rsidP="000E6D63">
      <w:pPr>
        <w:widowControl w:val="0"/>
        <w:autoSpaceDE w:val="0"/>
        <w:autoSpaceDN w:val="0"/>
        <w:adjustRightInd w:val="0"/>
        <w:spacing w:after="0" w:line="240" w:lineRule="auto"/>
        <w:ind w:firstLineChars="201" w:firstLine="563"/>
        <w:jc w:val="center"/>
        <w:rPr>
          <w:rFonts w:ascii="Times New Roman" w:eastAsia="Calibri" w:hAnsi="Times New Roman" w:cs="Times New Roman"/>
          <w:sz w:val="28"/>
          <w:szCs w:val="28"/>
          <w:lang w:val="kk-KZ"/>
        </w:rPr>
      </w:pPr>
    </w:p>
    <w:p w14:paraId="6A2DD154" w14:textId="77777777" w:rsidR="000E6D63" w:rsidRPr="007C7905" w:rsidRDefault="000E6D63" w:rsidP="000E6D63">
      <w:pPr>
        <w:widowControl w:val="0"/>
        <w:autoSpaceDE w:val="0"/>
        <w:autoSpaceDN w:val="0"/>
        <w:adjustRightInd w:val="0"/>
        <w:spacing w:after="0" w:line="240" w:lineRule="auto"/>
        <w:ind w:firstLineChars="201" w:firstLine="563"/>
        <w:jc w:val="center"/>
        <w:rPr>
          <w:rFonts w:ascii="Times New Roman" w:eastAsia="Calibri" w:hAnsi="Times New Roman" w:cs="Times New Roman"/>
          <w:sz w:val="28"/>
          <w:szCs w:val="28"/>
          <w:lang w:val="kk-KZ"/>
        </w:rPr>
      </w:pPr>
    </w:p>
    <w:p w14:paraId="7680CCFC" w14:textId="404CA5DD" w:rsidR="00002981" w:rsidRPr="007C7905" w:rsidRDefault="00002981" w:rsidP="000E6D63">
      <w:pPr>
        <w:widowControl w:val="0"/>
        <w:autoSpaceDE w:val="0"/>
        <w:autoSpaceDN w:val="0"/>
        <w:adjustRightInd w:val="0"/>
        <w:spacing w:after="0" w:line="240" w:lineRule="auto"/>
        <w:ind w:left="567"/>
        <w:jc w:val="center"/>
        <w:rPr>
          <w:rFonts w:ascii="Times New Roman" w:eastAsia="Calibri" w:hAnsi="Times New Roman" w:cs="Times New Roman"/>
          <w:sz w:val="28"/>
          <w:szCs w:val="28"/>
          <w:lang w:val="kk-KZ"/>
        </w:rPr>
      </w:pPr>
      <w:r w:rsidRPr="007C7905">
        <w:rPr>
          <w:rFonts w:ascii="Times New Roman" w:eastAsia="Calibri" w:hAnsi="Times New Roman" w:cs="Times New Roman"/>
          <w:sz w:val="28"/>
          <w:szCs w:val="28"/>
          <w:lang w:val="kk-KZ"/>
        </w:rPr>
        <w:t>Қазақстан</w:t>
      </w:r>
      <w:r w:rsidR="00663AB7" w:rsidRPr="007C7905">
        <w:rPr>
          <w:rFonts w:ascii="Times New Roman" w:eastAsia="Calibri" w:hAnsi="Times New Roman" w:cs="Times New Roman"/>
          <w:sz w:val="28"/>
          <w:szCs w:val="28"/>
          <w:lang w:val="kk-KZ"/>
        </w:rPr>
        <w:t xml:space="preserve"> </w:t>
      </w:r>
      <w:r w:rsidRPr="007C7905">
        <w:rPr>
          <w:rFonts w:ascii="Times New Roman" w:eastAsia="Calibri" w:hAnsi="Times New Roman" w:cs="Times New Roman"/>
          <w:sz w:val="28"/>
          <w:szCs w:val="28"/>
          <w:lang w:val="kk-KZ"/>
        </w:rPr>
        <w:t>Республикасы</w:t>
      </w:r>
    </w:p>
    <w:p w14:paraId="72841156" w14:textId="0097D587" w:rsidR="000E6D63" w:rsidRPr="007C7905" w:rsidRDefault="00002981" w:rsidP="000E6D63">
      <w:pPr>
        <w:widowControl w:val="0"/>
        <w:autoSpaceDE w:val="0"/>
        <w:autoSpaceDN w:val="0"/>
        <w:adjustRightInd w:val="0"/>
        <w:spacing w:after="0" w:line="240" w:lineRule="auto"/>
        <w:ind w:left="567"/>
        <w:jc w:val="center"/>
        <w:rPr>
          <w:rFonts w:ascii="Times New Roman" w:eastAsia="Calibri" w:hAnsi="Times New Roman" w:cs="Times New Roman"/>
          <w:sz w:val="28"/>
          <w:szCs w:val="28"/>
          <w:lang w:val="kk-KZ"/>
        </w:rPr>
      </w:pPr>
      <w:bookmarkStart w:id="1" w:name="_Hlk162457569"/>
      <w:r w:rsidRPr="007C7905">
        <w:rPr>
          <w:rFonts w:ascii="Times New Roman" w:eastAsia="Calibri" w:hAnsi="Times New Roman" w:cs="Times New Roman"/>
          <w:sz w:val="28"/>
          <w:szCs w:val="28"/>
        </w:rPr>
        <w:t>Алматы,</w:t>
      </w:r>
      <w:r w:rsidR="00663AB7" w:rsidRPr="007C7905">
        <w:rPr>
          <w:rFonts w:ascii="Times New Roman" w:eastAsia="Calibri" w:hAnsi="Times New Roman" w:cs="Times New Roman"/>
          <w:sz w:val="28"/>
          <w:szCs w:val="28"/>
        </w:rPr>
        <w:t xml:space="preserve"> </w:t>
      </w:r>
      <w:r w:rsidRPr="007C7905">
        <w:rPr>
          <w:rFonts w:ascii="Times New Roman" w:eastAsia="Calibri" w:hAnsi="Times New Roman" w:cs="Times New Roman"/>
          <w:sz w:val="28"/>
          <w:szCs w:val="28"/>
        </w:rPr>
        <w:t>202</w:t>
      </w:r>
      <w:r w:rsidRPr="007C7905">
        <w:rPr>
          <w:rFonts w:ascii="Times New Roman" w:eastAsia="Calibri" w:hAnsi="Times New Roman" w:cs="Times New Roman"/>
          <w:sz w:val="28"/>
          <w:szCs w:val="28"/>
          <w:lang w:val="kk-KZ"/>
        </w:rPr>
        <w:t>4</w:t>
      </w:r>
      <w:r w:rsidR="00663AB7" w:rsidRPr="007C7905">
        <w:rPr>
          <w:rFonts w:ascii="Times New Roman" w:eastAsia="Calibri" w:hAnsi="Times New Roman" w:cs="Times New Roman"/>
          <w:sz w:val="28"/>
          <w:szCs w:val="28"/>
          <w:lang w:val="kk-KZ"/>
        </w:rPr>
        <w:t xml:space="preserve"> </w:t>
      </w:r>
      <w:r w:rsidRPr="007C7905">
        <w:rPr>
          <w:rFonts w:ascii="Times New Roman" w:eastAsia="Calibri" w:hAnsi="Times New Roman" w:cs="Times New Roman"/>
          <w:sz w:val="28"/>
          <w:szCs w:val="28"/>
          <w:lang w:val="kk-KZ"/>
        </w:rPr>
        <w:t>ж.</w:t>
      </w:r>
      <w:bookmarkEnd w:id="0"/>
      <w:bookmarkEnd w:id="1"/>
      <w:r w:rsidR="000E6D63" w:rsidRPr="007C7905">
        <w:rPr>
          <w:rFonts w:ascii="Times New Roman" w:eastAsia="Calibri" w:hAnsi="Times New Roman" w:cs="Times New Roman"/>
          <w:sz w:val="28"/>
          <w:szCs w:val="28"/>
          <w:lang w:val="kk-KZ"/>
        </w:rPr>
        <w:br w:type="page"/>
      </w:r>
    </w:p>
    <w:p w14:paraId="186A4355" w14:textId="52642430" w:rsidR="003C712C" w:rsidRPr="007C7905" w:rsidRDefault="003C712C" w:rsidP="000E6D63">
      <w:pPr>
        <w:widowControl w:val="0"/>
        <w:autoSpaceDE w:val="0"/>
        <w:autoSpaceDN w:val="0"/>
        <w:adjustRightInd w:val="0"/>
        <w:spacing w:after="0" w:line="240" w:lineRule="auto"/>
        <w:ind w:left="567"/>
        <w:jc w:val="center"/>
        <w:rPr>
          <w:rFonts w:ascii="Times New Roman" w:eastAsia="Times New Roman" w:hAnsi="Times New Roman" w:cs="Times New Roman"/>
          <w:b/>
          <w:position w:val="-1"/>
          <w:sz w:val="28"/>
          <w:szCs w:val="28"/>
          <w:lang w:eastAsia="ru-RU"/>
        </w:rPr>
      </w:pPr>
      <w:r w:rsidRPr="007C7905">
        <w:rPr>
          <w:rFonts w:ascii="Times New Roman" w:eastAsia="Times New Roman" w:hAnsi="Times New Roman" w:cs="Times New Roman"/>
          <w:b/>
          <w:position w:val="-1"/>
          <w:sz w:val="28"/>
          <w:szCs w:val="28"/>
          <w:lang w:eastAsia="ru-RU"/>
        </w:rPr>
        <w:lastRenderedPageBreak/>
        <w:t>МАЗМҰНЫ</w:t>
      </w:r>
      <w:r w:rsidR="00663AB7" w:rsidRPr="007C7905">
        <w:rPr>
          <w:rFonts w:ascii="Times New Roman" w:eastAsia="Times New Roman" w:hAnsi="Times New Roman" w:cs="Times New Roman"/>
          <w:b/>
          <w:position w:val="-1"/>
          <w:sz w:val="28"/>
          <w:szCs w:val="28"/>
          <w:lang w:eastAsia="ru-RU"/>
        </w:rPr>
        <w:t xml:space="preserve"> </w:t>
      </w:r>
    </w:p>
    <w:p w14:paraId="109F1663" w14:textId="77777777" w:rsidR="00771781" w:rsidRPr="007C7905" w:rsidRDefault="00771781" w:rsidP="000E6D63">
      <w:pPr>
        <w:widowControl w:val="0"/>
        <w:autoSpaceDE w:val="0"/>
        <w:autoSpaceDN w:val="0"/>
        <w:adjustRightInd w:val="0"/>
        <w:spacing w:after="0" w:line="240" w:lineRule="auto"/>
        <w:ind w:left="567"/>
        <w:jc w:val="center"/>
        <w:rPr>
          <w:rFonts w:ascii="Times New Roman" w:eastAsia="Times New Roman" w:hAnsi="Times New Roman" w:cs="Times New Roman"/>
          <w:b/>
          <w:position w:val="-1"/>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426"/>
        <w:gridCol w:w="636"/>
      </w:tblGrid>
      <w:tr w:rsidR="007C7905" w:rsidRPr="007C7905" w14:paraId="6AB39AB5" w14:textId="77777777" w:rsidTr="002E707E">
        <w:tc>
          <w:tcPr>
            <w:tcW w:w="8992" w:type="dxa"/>
            <w:gridSpan w:val="2"/>
          </w:tcPr>
          <w:p w14:paraId="3A870041" w14:textId="6982D271" w:rsidR="00771781" w:rsidRPr="007C7905" w:rsidRDefault="00771781" w:rsidP="00771781">
            <w:pPr>
              <w:jc w:val="both"/>
              <w:rPr>
                <w:rFonts w:ascii="Times New Roman" w:hAnsi="Times New Roman" w:cs="Times New Roman"/>
                <w:sz w:val="28"/>
                <w:szCs w:val="28"/>
              </w:rPr>
            </w:pPr>
            <w:r w:rsidRPr="007C7905">
              <w:rPr>
                <w:rFonts w:ascii="Times New Roman" w:eastAsia="Times New Roman" w:hAnsi="Times New Roman" w:cs="Times New Roman"/>
                <w:b/>
                <w:position w:val="-1"/>
                <w:sz w:val="28"/>
                <w:szCs w:val="28"/>
                <w:lang w:val="kk-KZ" w:eastAsia="ru-RU"/>
              </w:rPr>
              <w:t>НОРМАТИВТІК</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СІЛТЕМЕЛЕР..................................................................</w:t>
            </w:r>
          </w:p>
        </w:tc>
        <w:tc>
          <w:tcPr>
            <w:tcW w:w="636" w:type="dxa"/>
            <w:vAlign w:val="bottom"/>
          </w:tcPr>
          <w:p w14:paraId="6821908F" w14:textId="08E5D073" w:rsidR="00771781" w:rsidRPr="007C7905" w:rsidRDefault="00C924F4" w:rsidP="002E707E">
            <w:pPr>
              <w:rPr>
                <w:rFonts w:ascii="Times New Roman" w:hAnsi="Times New Roman" w:cs="Times New Roman"/>
                <w:b/>
                <w:bCs/>
                <w:sz w:val="28"/>
                <w:szCs w:val="28"/>
                <w:lang w:val="kk-KZ"/>
              </w:rPr>
            </w:pPr>
            <w:r w:rsidRPr="007C7905">
              <w:rPr>
                <w:rFonts w:ascii="Times New Roman" w:hAnsi="Times New Roman" w:cs="Times New Roman"/>
                <w:b/>
                <w:bCs/>
                <w:sz w:val="28"/>
                <w:szCs w:val="28"/>
                <w:lang w:val="kk-KZ"/>
              </w:rPr>
              <w:t>3</w:t>
            </w:r>
          </w:p>
        </w:tc>
      </w:tr>
      <w:tr w:rsidR="007C7905" w:rsidRPr="007C7905" w14:paraId="4FC65001" w14:textId="77777777" w:rsidTr="002E707E">
        <w:tc>
          <w:tcPr>
            <w:tcW w:w="8992" w:type="dxa"/>
            <w:gridSpan w:val="2"/>
          </w:tcPr>
          <w:p w14:paraId="3256FE36" w14:textId="10C7CD5A" w:rsidR="00771781" w:rsidRPr="007C7905" w:rsidRDefault="00771781" w:rsidP="00771781">
            <w:pPr>
              <w:jc w:val="both"/>
              <w:rPr>
                <w:rFonts w:ascii="Times New Roman" w:hAnsi="Times New Roman" w:cs="Times New Roman"/>
                <w:sz w:val="28"/>
                <w:szCs w:val="28"/>
              </w:rPr>
            </w:pPr>
            <w:r w:rsidRPr="007C7905">
              <w:rPr>
                <w:rFonts w:ascii="Times New Roman" w:eastAsia="Times New Roman" w:hAnsi="Times New Roman" w:cs="Times New Roman"/>
                <w:b/>
                <w:position w:val="-1"/>
                <w:sz w:val="28"/>
                <w:szCs w:val="28"/>
                <w:lang w:val="kk-KZ" w:eastAsia="ru-RU"/>
              </w:rPr>
              <w:t>АНЫҚТАМАЛАР............................................................................................</w:t>
            </w:r>
          </w:p>
        </w:tc>
        <w:tc>
          <w:tcPr>
            <w:tcW w:w="636" w:type="dxa"/>
            <w:vAlign w:val="bottom"/>
          </w:tcPr>
          <w:p w14:paraId="4E633A74" w14:textId="7E2D7E77" w:rsidR="00771781" w:rsidRPr="007C7905" w:rsidRDefault="00C924F4" w:rsidP="002E707E">
            <w:pPr>
              <w:rPr>
                <w:rFonts w:ascii="Times New Roman" w:hAnsi="Times New Roman" w:cs="Times New Roman"/>
                <w:b/>
                <w:bCs/>
                <w:sz w:val="28"/>
                <w:szCs w:val="28"/>
                <w:lang w:val="kk-KZ"/>
              </w:rPr>
            </w:pPr>
            <w:r w:rsidRPr="007C7905">
              <w:rPr>
                <w:rFonts w:ascii="Times New Roman" w:hAnsi="Times New Roman" w:cs="Times New Roman"/>
                <w:b/>
                <w:bCs/>
                <w:sz w:val="28"/>
                <w:szCs w:val="28"/>
                <w:lang w:val="kk-KZ"/>
              </w:rPr>
              <w:t>4</w:t>
            </w:r>
          </w:p>
        </w:tc>
      </w:tr>
      <w:tr w:rsidR="007C7905" w:rsidRPr="007C7905" w14:paraId="0270AC95" w14:textId="77777777" w:rsidTr="002E707E">
        <w:tc>
          <w:tcPr>
            <w:tcW w:w="8992" w:type="dxa"/>
            <w:gridSpan w:val="2"/>
          </w:tcPr>
          <w:p w14:paraId="16CC4100" w14:textId="1AECE44E" w:rsidR="00771781" w:rsidRPr="007C7905" w:rsidRDefault="00771781" w:rsidP="00771781">
            <w:pPr>
              <w:jc w:val="both"/>
              <w:rPr>
                <w:rFonts w:ascii="Times New Roman" w:hAnsi="Times New Roman" w:cs="Times New Roman"/>
                <w:sz w:val="28"/>
                <w:szCs w:val="28"/>
              </w:rPr>
            </w:pPr>
            <w:r w:rsidRPr="007C7905">
              <w:rPr>
                <w:rFonts w:ascii="Times New Roman" w:eastAsia="Times New Roman" w:hAnsi="Times New Roman" w:cs="Times New Roman"/>
                <w:b/>
                <w:position w:val="-1"/>
                <w:sz w:val="28"/>
                <w:szCs w:val="28"/>
                <w:lang w:val="kk-KZ" w:eastAsia="ru-RU"/>
              </w:rPr>
              <w:t>БЕЛГІЛЕР</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МЕН</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ҚЫСҚАРТУЛАР.............................................................</w:t>
            </w:r>
          </w:p>
        </w:tc>
        <w:tc>
          <w:tcPr>
            <w:tcW w:w="636" w:type="dxa"/>
            <w:vAlign w:val="bottom"/>
          </w:tcPr>
          <w:p w14:paraId="34E64EFA" w14:textId="3259876E" w:rsidR="00771781" w:rsidRPr="007C7905" w:rsidRDefault="00C924F4" w:rsidP="002E707E">
            <w:pPr>
              <w:rPr>
                <w:rFonts w:ascii="Times New Roman" w:hAnsi="Times New Roman" w:cs="Times New Roman"/>
                <w:b/>
                <w:bCs/>
                <w:sz w:val="28"/>
                <w:szCs w:val="28"/>
                <w:lang w:val="kk-KZ"/>
              </w:rPr>
            </w:pPr>
            <w:r w:rsidRPr="007C7905">
              <w:rPr>
                <w:rFonts w:ascii="Times New Roman" w:hAnsi="Times New Roman" w:cs="Times New Roman"/>
                <w:b/>
                <w:bCs/>
                <w:sz w:val="28"/>
                <w:szCs w:val="28"/>
                <w:lang w:val="kk-KZ"/>
              </w:rPr>
              <w:t>5</w:t>
            </w:r>
          </w:p>
        </w:tc>
      </w:tr>
      <w:tr w:rsidR="007C7905" w:rsidRPr="007C7905" w14:paraId="020F4C1F" w14:textId="77777777" w:rsidTr="002E707E">
        <w:tc>
          <w:tcPr>
            <w:tcW w:w="8992" w:type="dxa"/>
            <w:gridSpan w:val="2"/>
          </w:tcPr>
          <w:p w14:paraId="1823D9EF" w14:textId="007D2A96" w:rsidR="00771781" w:rsidRPr="007C7905" w:rsidRDefault="00771781" w:rsidP="00771781">
            <w:pPr>
              <w:jc w:val="both"/>
              <w:rPr>
                <w:rFonts w:ascii="Times New Roman" w:hAnsi="Times New Roman" w:cs="Times New Roman"/>
                <w:sz w:val="28"/>
                <w:szCs w:val="28"/>
              </w:rPr>
            </w:pPr>
            <w:r w:rsidRPr="007C7905">
              <w:rPr>
                <w:rFonts w:ascii="Times New Roman" w:eastAsia="Times New Roman" w:hAnsi="Times New Roman" w:cs="Times New Roman"/>
                <w:b/>
                <w:position w:val="-1"/>
                <w:sz w:val="28"/>
                <w:szCs w:val="28"/>
                <w:lang w:val="kk-KZ" w:eastAsia="ru-RU"/>
              </w:rPr>
              <w:t>КІРІСПЕ............................................................................................................</w:t>
            </w:r>
          </w:p>
        </w:tc>
        <w:tc>
          <w:tcPr>
            <w:tcW w:w="636" w:type="dxa"/>
            <w:vAlign w:val="bottom"/>
          </w:tcPr>
          <w:p w14:paraId="326C5BEC" w14:textId="2FAD4587" w:rsidR="00771781" w:rsidRPr="007C7905" w:rsidRDefault="00C924F4" w:rsidP="002E707E">
            <w:pPr>
              <w:rPr>
                <w:rFonts w:ascii="Times New Roman" w:hAnsi="Times New Roman" w:cs="Times New Roman"/>
                <w:b/>
                <w:bCs/>
                <w:sz w:val="28"/>
                <w:szCs w:val="28"/>
                <w:lang w:val="kk-KZ"/>
              </w:rPr>
            </w:pPr>
            <w:r w:rsidRPr="007C7905">
              <w:rPr>
                <w:rFonts w:ascii="Times New Roman" w:hAnsi="Times New Roman" w:cs="Times New Roman"/>
                <w:b/>
                <w:bCs/>
                <w:sz w:val="28"/>
                <w:szCs w:val="28"/>
                <w:lang w:val="kk-KZ"/>
              </w:rPr>
              <w:t>6</w:t>
            </w:r>
          </w:p>
        </w:tc>
      </w:tr>
      <w:tr w:rsidR="007C7905" w:rsidRPr="007C7905" w14:paraId="4602CB50" w14:textId="77777777" w:rsidTr="002E707E">
        <w:tc>
          <w:tcPr>
            <w:tcW w:w="8992" w:type="dxa"/>
            <w:gridSpan w:val="2"/>
          </w:tcPr>
          <w:p w14:paraId="21F51935" w14:textId="2E318451" w:rsidR="00771781" w:rsidRPr="007C7905" w:rsidRDefault="00771781" w:rsidP="00352EFC">
            <w:pPr>
              <w:pStyle w:val="a6"/>
              <w:numPr>
                <w:ilvl w:val="0"/>
                <w:numId w:val="2"/>
              </w:numPr>
              <w:tabs>
                <w:tab w:val="left" w:pos="447"/>
              </w:tabs>
              <w:ind w:left="0" w:firstLine="22"/>
              <w:jc w:val="both"/>
              <w:rPr>
                <w:rFonts w:ascii="Times New Roman" w:hAnsi="Times New Roman" w:cs="Times New Roman"/>
                <w:sz w:val="28"/>
                <w:szCs w:val="28"/>
              </w:rPr>
            </w:pPr>
            <w:r w:rsidRPr="007C7905">
              <w:rPr>
                <w:rFonts w:ascii="Times New Roman" w:eastAsia="Times New Roman" w:hAnsi="Times New Roman" w:cs="Times New Roman"/>
                <w:b/>
                <w:position w:val="-1"/>
                <w:sz w:val="28"/>
                <w:szCs w:val="28"/>
                <w:lang w:val="kk-KZ" w:eastAsia="ru-RU"/>
              </w:rPr>
              <w:t>ШАРУАШЫЛЫҚ</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СЕРІКТЕСТІКТЕР</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АЗАМАТТЫҚ</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ҚҰҚЫҚ</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СУБЪЕКТІСІ</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РЕТІНДЕ................................................................................</w:t>
            </w:r>
          </w:p>
        </w:tc>
        <w:tc>
          <w:tcPr>
            <w:tcW w:w="636" w:type="dxa"/>
            <w:vAlign w:val="bottom"/>
          </w:tcPr>
          <w:p w14:paraId="52D4BA7A" w14:textId="1A4096C0" w:rsidR="00771781" w:rsidRPr="007C7905" w:rsidRDefault="00C924F4" w:rsidP="002E707E">
            <w:pPr>
              <w:rPr>
                <w:rFonts w:ascii="Times New Roman" w:hAnsi="Times New Roman" w:cs="Times New Roman"/>
                <w:b/>
                <w:bCs/>
                <w:sz w:val="28"/>
                <w:szCs w:val="28"/>
                <w:lang w:val="kk-KZ"/>
              </w:rPr>
            </w:pPr>
            <w:r w:rsidRPr="007C7905">
              <w:rPr>
                <w:rFonts w:ascii="Times New Roman" w:hAnsi="Times New Roman" w:cs="Times New Roman"/>
                <w:b/>
                <w:bCs/>
                <w:sz w:val="28"/>
                <w:szCs w:val="28"/>
                <w:lang w:val="kk-KZ"/>
              </w:rPr>
              <w:t>13</w:t>
            </w:r>
          </w:p>
        </w:tc>
      </w:tr>
      <w:tr w:rsidR="007C7905" w:rsidRPr="007C7905" w14:paraId="50CF97EE" w14:textId="77777777" w:rsidTr="002E707E">
        <w:trPr>
          <w:trHeight w:val="762"/>
        </w:trPr>
        <w:tc>
          <w:tcPr>
            <w:tcW w:w="566" w:type="dxa"/>
          </w:tcPr>
          <w:p w14:paraId="743E929A" w14:textId="5B5ED0D9" w:rsidR="00771781" w:rsidRPr="007C7905" w:rsidRDefault="00771781" w:rsidP="00771781">
            <w:pPr>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1.1</w:t>
            </w:r>
          </w:p>
        </w:tc>
        <w:tc>
          <w:tcPr>
            <w:tcW w:w="8426" w:type="dxa"/>
          </w:tcPr>
          <w:p w14:paraId="1F8B1648" w14:textId="5EB590F6" w:rsidR="00771781" w:rsidRPr="007C7905" w:rsidRDefault="00771781" w:rsidP="00771781">
            <w:pPr>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реттейтін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Қазақстан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Республикасының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елдердің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заңнамаларының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дамуы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қалыптасуы</w:t>
            </w:r>
            <w:r w:rsidR="00352EFC" w:rsidRPr="007C7905">
              <w:rPr>
                <w:rFonts w:ascii="Times New Roman" w:hAnsi="Times New Roman" w:cs="Times New Roman"/>
                <w:sz w:val="28"/>
                <w:szCs w:val="28"/>
                <w:lang w:val="kk-KZ"/>
              </w:rPr>
              <w:t>................................................................................................</w:t>
            </w:r>
          </w:p>
        </w:tc>
        <w:tc>
          <w:tcPr>
            <w:tcW w:w="636" w:type="dxa"/>
            <w:vAlign w:val="bottom"/>
          </w:tcPr>
          <w:p w14:paraId="35E29735" w14:textId="576AB3EA" w:rsidR="00771781" w:rsidRPr="007C7905" w:rsidRDefault="00C924F4" w:rsidP="002E707E">
            <w:pPr>
              <w:rPr>
                <w:rFonts w:ascii="Times New Roman" w:hAnsi="Times New Roman" w:cs="Times New Roman"/>
                <w:sz w:val="28"/>
                <w:szCs w:val="28"/>
                <w:lang w:val="kk-KZ"/>
              </w:rPr>
            </w:pPr>
            <w:r w:rsidRPr="007C7905">
              <w:rPr>
                <w:rFonts w:ascii="Times New Roman" w:hAnsi="Times New Roman" w:cs="Times New Roman"/>
                <w:sz w:val="28"/>
                <w:szCs w:val="28"/>
                <w:lang w:val="kk-KZ"/>
              </w:rPr>
              <w:t>13</w:t>
            </w:r>
          </w:p>
        </w:tc>
      </w:tr>
      <w:tr w:rsidR="007C7905" w:rsidRPr="007C7905" w14:paraId="4FEF8F8D" w14:textId="77777777" w:rsidTr="002E707E">
        <w:tc>
          <w:tcPr>
            <w:tcW w:w="566" w:type="dxa"/>
          </w:tcPr>
          <w:p w14:paraId="470470D5" w14:textId="210897BC" w:rsidR="00771781" w:rsidRPr="007C7905" w:rsidRDefault="00771781" w:rsidP="00771781">
            <w:pPr>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1.2</w:t>
            </w:r>
          </w:p>
        </w:tc>
        <w:tc>
          <w:tcPr>
            <w:tcW w:w="8426" w:type="dxa"/>
          </w:tcPr>
          <w:p w14:paraId="10698063" w14:textId="7C237BF7" w:rsidR="00771781" w:rsidRPr="007C7905" w:rsidRDefault="00771781" w:rsidP="00771781">
            <w:pPr>
              <w:jc w:val="both"/>
              <w:rPr>
                <w:rFonts w:ascii="Times New Roman" w:hAnsi="Times New Roman" w:cs="Times New Roman"/>
                <w:sz w:val="28"/>
                <w:szCs w:val="28"/>
                <w:lang w:val="kk-KZ"/>
              </w:rPr>
            </w:pP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ретінде</w:t>
            </w:r>
            <w:r w:rsidR="00352EFC" w:rsidRPr="007C7905">
              <w:rPr>
                <w:rFonts w:ascii="Times New Roman" w:eastAsia="Times New Roman" w:hAnsi="Times New Roman" w:cs="Times New Roman"/>
                <w:position w:val="-1"/>
                <w:sz w:val="28"/>
                <w:szCs w:val="28"/>
                <w:lang w:val="kk-KZ" w:eastAsia="ru-RU"/>
              </w:rPr>
              <w:t>..................................</w:t>
            </w:r>
          </w:p>
        </w:tc>
        <w:tc>
          <w:tcPr>
            <w:tcW w:w="636" w:type="dxa"/>
            <w:vAlign w:val="bottom"/>
          </w:tcPr>
          <w:p w14:paraId="3A6F03BF" w14:textId="0D3C2F26" w:rsidR="00771781" w:rsidRPr="007C7905" w:rsidRDefault="00C924F4" w:rsidP="002E707E">
            <w:pPr>
              <w:rPr>
                <w:rFonts w:ascii="Times New Roman" w:hAnsi="Times New Roman" w:cs="Times New Roman"/>
                <w:sz w:val="28"/>
                <w:szCs w:val="28"/>
                <w:lang w:val="kk-KZ"/>
              </w:rPr>
            </w:pPr>
            <w:r w:rsidRPr="007C7905">
              <w:rPr>
                <w:rFonts w:ascii="Times New Roman" w:hAnsi="Times New Roman" w:cs="Times New Roman"/>
                <w:sz w:val="28"/>
                <w:szCs w:val="28"/>
                <w:lang w:val="kk-KZ"/>
              </w:rPr>
              <w:t>23</w:t>
            </w:r>
          </w:p>
        </w:tc>
      </w:tr>
      <w:tr w:rsidR="007C7905" w:rsidRPr="007C7905" w14:paraId="1E88D1BB" w14:textId="77777777" w:rsidTr="002E707E">
        <w:tc>
          <w:tcPr>
            <w:tcW w:w="566" w:type="dxa"/>
          </w:tcPr>
          <w:p w14:paraId="3462F3E8" w14:textId="1CA1A643" w:rsidR="00771781" w:rsidRPr="007C7905" w:rsidRDefault="00771781" w:rsidP="00771781">
            <w:pPr>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1.3</w:t>
            </w:r>
          </w:p>
        </w:tc>
        <w:tc>
          <w:tcPr>
            <w:tcW w:w="8426" w:type="dxa"/>
          </w:tcPr>
          <w:p w14:paraId="5333E365" w14:textId="2B404782" w:rsidR="00771781" w:rsidRPr="007C7905" w:rsidRDefault="00771781" w:rsidP="00771781">
            <w:pPr>
              <w:jc w:val="both"/>
              <w:rPr>
                <w:rFonts w:ascii="Times New Roman" w:hAnsi="Times New Roman" w:cs="Times New Roman"/>
                <w:sz w:val="28"/>
                <w:szCs w:val="28"/>
                <w:lang w:val="kk-KZ"/>
              </w:rPr>
            </w:pPr>
            <w:r w:rsidRPr="007C7905">
              <w:rPr>
                <w:rFonts w:ascii="Times New Roman" w:eastAsia="Times New Roman" w:hAnsi="Times New Roman" w:cs="Times New Roman"/>
                <w:position w:val="-1"/>
                <w:sz w:val="28"/>
                <w:szCs w:val="28"/>
                <w:lang w:val="kk-KZ" w:eastAsia="ru-RU"/>
              </w:rPr>
              <w:t>Қазақстан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Республикасының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заңнамасына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құру</w:t>
            </w:r>
            <w:r w:rsidR="00352EFC" w:rsidRPr="007C7905">
              <w:rPr>
                <w:rFonts w:ascii="Times New Roman" w:eastAsia="Times New Roman" w:hAnsi="Times New Roman" w:cs="Times New Roman"/>
                <w:position w:val="-1"/>
                <w:sz w:val="28"/>
                <w:szCs w:val="28"/>
                <w:lang w:val="kk-KZ" w:eastAsia="ru-RU"/>
              </w:rPr>
              <w:t>.................................................................................</w:t>
            </w:r>
          </w:p>
        </w:tc>
        <w:tc>
          <w:tcPr>
            <w:tcW w:w="636" w:type="dxa"/>
            <w:vAlign w:val="bottom"/>
          </w:tcPr>
          <w:p w14:paraId="08A78AE9" w14:textId="0DBE4A98" w:rsidR="00771781" w:rsidRPr="007C7905" w:rsidRDefault="00C924F4" w:rsidP="002E707E">
            <w:pPr>
              <w:rPr>
                <w:rFonts w:ascii="Times New Roman" w:hAnsi="Times New Roman" w:cs="Times New Roman"/>
                <w:sz w:val="28"/>
                <w:szCs w:val="28"/>
                <w:lang w:val="kk-KZ"/>
              </w:rPr>
            </w:pPr>
            <w:r w:rsidRPr="007C7905">
              <w:rPr>
                <w:rFonts w:ascii="Times New Roman" w:hAnsi="Times New Roman" w:cs="Times New Roman"/>
                <w:sz w:val="28"/>
                <w:szCs w:val="28"/>
                <w:lang w:val="kk-KZ"/>
              </w:rPr>
              <w:t>37</w:t>
            </w:r>
          </w:p>
        </w:tc>
      </w:tr>
      <w:tr w:rsidR="007C7905" w:rsidRPr="007C7905" w14:paraId="571F4EE8" w14:textId="77777777" w:rsidTr="002E707E">
        <w:tc>
          <w:tcPr>
            <w:tcW w:w="566" w:type="dxa"/>
          </w:tcPr>
          <w:p w14:paraId="4279584F" w14:textId="0BCBCBF1" w:rsidR="00771781" w:rsidRPr="007C7905" w:rsidRDefault="00771781" w:rsidP="00771781">
            <w:pPr>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1.4</w:t>
            </w:r>
          </w:p>
        </w:tc>
        <w:tc>
          <w:tcPr>
            <w:tcW w:w="8426" w:type="dxa"/>
          </w:tcPr>
          <w:p w14:paraId="443D9B0D" w14:textId="206660D9" w:rsidR="00771781" w:rsidRPr="007C7905" w:rsidRDefault="00771781" w:rsidP="00771781">
            <w:pPr>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Қазақстан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Республикасындағы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таратудың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ерекшеліктері</w:t>
            </w:r>
            <w:r w:rsidR="00352EFC" w:rsidRPr="007C7905">
              <w:rPr>
                <w:rFonts w:ascii="Times New Roman" w:eastAsia="Times New Roman" w:hAnsi="Times New Roman" w:cs="Times New Roman"/>
                <w:position w:val="-1"/>
                <w:sz w:val="28"/>
                <w:szCs w:val="28"/>
                <w:lang w:val="kk-KZ" w:eastAsia="ru-RU"/>
              </w:rPr>
              <w:t>..........................................................................</w:t>
            </w:r>
          </w:p>
        </w:tc>
        <w:tc>
          <w:tcPr>
            <w:tcW w:w="636" w:type="dxa"/>
            <w:vAlign w:val="bottom"/>
          </w:tcPr>
          <w:p w14:paraId="0A721F16" w14:textId="3795B152" w:rsidR="00771781" w:rsidRPr="007C7905" w:rsidRDefault="00C924F4" w:rsidP="002E707E">
            <w:pPr>
              <w:rPr>
                <w:rFonts w:ascii="Times New Roman" w:hAnsi="Times New Roman" w:cs="Times New Roman"/>
                <w:sz w:val="28"/>
                <w:szCs w:val="28"/>
                <w:lang w:val="kk-KZ"/>
              </w:rPr>
            </w:pPr>
            <w:r w:rsidRPr="007C7905">
              <w:rPr>
                <w:rFonts w:ascii="Times New Roman" w:hAnsi="Times New Roman" w:cs="Times New Roman"/>
                <w:sz w:val="28"/>
                <w:szCs w:val="28"/>
                <w:lang w:val="kk-KZ"/>
              </w:rPr>
              <w:t>44</w:t>
            </w:r>
          </w:p>
        </w:tc>
      </w:tr>
      <w:tr w:rsidR="007C7905" w:rsidRPr="007C7905" w14:paraId="48A322A7" w14:textId="77777777" w:rsidTr="002E707E">
        <w:tc>
          <w:tcPr>
            <w:tcW w:w="8992" w:type="dxa"/>
            <w:gridSpan w:val="2"/>
          </w:tcPr>
          <w:p w14:paraId="11FC0093" w14:textId="38031A6E" w:rsidR="00771781" w:rsidRPr="007C7905" w:rsidRDefault="00352EFC" w:rsidP="00352EFC">
            <w:pPr>
              <w:pStyle w:val="a6"/>
              <w:numPr>
                <w:ilvl w:val="0"/>
                <w:numId w:val="2"/>
              </w:numPr>
              <w:tabs>
                <w:tab w:val="left" w:pos="447"/>
              </w:tabs>
              <w:ind w:left="0" w:firstLine="22"/>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b/>
                <w:position w:val="-1"/>
                <w:sz w:val="28"/>
                <w:szCs w:val="28"/>
                <w:lang w:val="kk-KZ" w:eastAsia="ru-RU"/>
              </w:rPr>
              <w:t>Ш</w:t>
            </w:r>
            <w:r w:rsidR="00771781" w:rsidRPr="007C7905">
              <w:rPr>
                <w:rFonts w:ascii="Times New Roman" w:eastAsia="Times New Roman" w:hAnsi="Times New Roman" w:cs="Times New Roman"/>
                <w:b/>
                <w:position w:val="-1"/>
                <w:sz w:val="28"/>
                <w:szCs w:val="28"/>
                <w:lang w:val="kk-KZ" w:eastAsia="ru-RU"/>
              </w:rPr>
              <w:t>АРУАШЫЛЫҚ</w:t>
            </w:r>
            <w:r w:rsidR="00663AB7" w:rsidRPr="007C7905">
              <w:rPr>
                <w:rFonts w:ascii="Times New Roman" w:eastAsia="Times New Roman" w:hAnsi="Times New Roman" w:cs="Times New Roman"/>
                <w:b/>
                <w:position w:val="-1"/>
                <w:sz w:val="28"/>
                <w:szCs w:val="28"/>
                <w:lang w:val="kk-KZ" w:eastAsia="ru-RU"/>
              </w:rPr>
              <w:t xml:space="preserve"> </w:t>
            </w:r>
            <w:r w:rsidR="00771781" w:rsidRPr="007C7905">
              <w:rPr>
                <w:rFonts w:ascii="Times New Roman" w:eastAsia="Times New Roman" w:hAnsi="Times New Roman" w:cs="Times New Roman"/>
                <w:b/>
                <w:position w:val="-1"/>
                <w:sz w:val="28"/>
                <w:szCs w:val="28"/>
                <w:lang w:val="kk-KZ" w:eastAsia="ru-RU"/>
              </w:rPr>
              <w:t>СЕРІКТЕСТІКТЕРДЕГІ</w:t>
            </w:r>
            <w:r w:rsidR="00663AB7" w:rsidRPr="007C7905">
              <w:rPr>
                <w:rFonts w:ascii="Times New Roman" w:eastAsia="Times New Roman" w:hAnsi="Times New Roman" w:cs="Times New Roman"/>
                <w:b/>
                <w:position w:val="-1"/>
                <w:sz w:val="28"/>
                <w:szCs w:val="28"/>
                <w:lang w:val="kk-KZ" w:eastAsia="ru-RU"/>
              </w:rPr>
              <w:t xml:space="preserve"> </w:t>
            </w:r>
            <w:r w:rsidR="00771781" w:rsidRPr="007C7905">
              <w:rPr>
                <w:rFonts w:ascii="Times New Roman" w:eastAsia="Times New Roman" w:hAnsi="Times New Roman" w:cs="Times New Roman"/>
                <w:b/>
                <w:position w:val="-1"/>
                <w:sz w:val="28"/>
                <w:szCs w:val="28"/>
                <w:lang w:val="kk-KZ" w:eastAsia="ru-RU"/>
              </w:rPr>
              <w:t>КОРПОРАТИВТІК</w:t>
            </w:r>
            <w:r w:rsidR="00663AB7" w:rsidRPr="007C7905">
              <w:rPr>
                <w:rFonts w:ascii="Times New Roman" w:eastAsia="Times New Roman" w:hAnsi="Times New Roman" w:cs="Times New Roman"/>
                <w:b/>
                <w:position w:val="-1"/>
                <w:sz w:val="28"/>
                <w:szCs w:val="28"/>
                <w:lang w:val="kk-KZ" w:eastAsia="ru-RU"/>
              </w:rPr>
              <w:t xml:space="preserve"> </w:t>
            </w:r>
            <w:r w:rsidR="00771781" w:rsidRPr="007C7905">
              <w:rPr>
                <w:rFonts w:ascii="Times New Roman" w:eastAsia="Times New Roman" w:hAnsi="Times New Roman" w:cs="Times New Roman"/>
                <w:b/>
                <w:position w:val="-1"/>
                <w:sz w:val="28"/>
                <w:szCs w:val="28"/>
                <w:lang w:val="kk-KZ" w:eastAsia="ru-RU"/>
              </w:rPr>
              <w:t>БАСҚАРУДЫҢ</w:t>
            </w:r>
            <w:r w:rsidR="00663AB7" w:rsidRPr="007C7905">
              <w:rPr>
                <w:rFonts w:ascii="Times New Roman" w:eastAsia="Times New Roman" w:hAnsi="Times New Roman" w:cs="Times New Roman"/>
                <w:b/>
                <w:position w:val="-1"/>
                <w:sz w:val="28"/>
                <w:szCs w:val="28"/>
                <w:lang w:val="kk-KZ" w:eastAsia="ru-RU"/>
              </w:rPr>
              <w:t xml:space="preserve"> </w:t>
            </w:r>
            <w:r w:rsidR="00771781" w:rsidRPr="007C7905">
              <w:rPr>
                <w:rFonts w:ascii="Times New Roman" w:eastAsia="Times New Roman" w:hAnsi="Times New Roman" w:cs="Times New Roman"/>
                <w:b/>
                <w:position w:val="-1"/>
                <w:sz w:val="28"/>
                <w:szCs w:val="28"/>
                <w:lang w:val="kk-KZ" w:eastAsia="ru-RU"/>
              </w:rPr>
              <w:t>ЕРЕКШЕЛІКТЕРІ............................................................</w:t>
            </w:r>
          </w:p>
        </w:tc>
        <w:tc>
          <w:tcPr>
            <w:tcW w:w="636" w:type="dxa"/>
            <w:vAlign w:val="bottom"/>
          </w:tcPr>
          <w:p w14:paraId="0BAEB6B0" w14:textId="5B856C93" w:rsidR="00771781" w:rsidRPr="007C7905" w:rsidRDefault="00C924F4" w:rsidP="002E707E">
            <w:pPr>
              <w:rPr>
                <w:rFonts w:ascii="Times New Roman" w:hAnsi="Times New Roman" w:cs="Times New Roman"/>
                <w:b/>
                <w:bCs/>
                <w:sz w:val="28"/>
                <w:szCs w:val="28"/>
                <w:lang w:val="kk-KZ"/>
              </w:rPr>
            </w:pPr>
            <w:r w:rsidRPr="007C7905">
              <w:rPr>
                <w:rFonts w:ascii="Times New Roman" w:hAnsi="Times New Roman" w:cs="Times New Roman"/>
                <w:b/>
                <w:bCs/>
                <w:sz w:val="28"/>
                <w:szCs w:val="28"/>
                <w:lang w:val="kk-KZ"/>
              </w:rPr>
              <w:t>51</w:t>
            </w:r>
          </w:p>
        </w:tc>
      </w:tr>
      <w:tr w:rsidR="007C7905" w:rsidRPr="007C7905" w14:paraId="1ACF2F75" w14:textId="77777777" w:rsidTr="002E707E">
        <w:tc>
          <w:tcPr>
            <w:tcW w:w="566" w:type="dxa"/>
          </w:tcPr>
          <w:p w14:paraId="4EEB909E" w14:textId="30B721CE" w:rsidR="00771781" w:rsidRPr="007C7905" w:rsidRDefault="00771781" w:rsidP="00771781">
            <w:pPr>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2.1</w:t>
            </w:r>
          </w:p>
        </w:tc>
        <w:tc>
          <w:tcPr>
            <w:tcW w:w="8426" w:type="dxa"/>
          </w:tcPr>
          <w:p w14:paraId="3E17EF71" w14:textId="05AF709F" w:rsidR="00771781" w:rsidRPr="007C7905" w:rsidRDefault="00771781" w:rsidP="00771781">
            <w:pPr>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жүйесіне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сипаттама..</w:t>
            </w:r>
          </w:p>
        </w:tc>
        <w:tc>
          <w:tcPr>
            <w:tcW w:w="636" w:type="dxa"/>
            <w:vAlign w:val="bottom"/>
          </w:tcPr>
          <w:p w14:paraId="37498710" w14:textId="503ACDB6" w:rsidR="00771781" w:rsidRPr="007C7905" w:rsidRDefault="00C924F4" w:rsidP="002E707E">
            <w:pPr>
              <w:rPr>
                <w:rFonts w:ascii="Times New Roman" w:hAnsi="Times New Roman" w:cs="Times New Roman"/>
                <w:sz w:val="28"/>
                <w:szCs w:val="28"/>
                <w:lang w:val="kk-KZ"/>
              </w:rPr>
            </w:pPr>
            <w:r w:rsidRPr="007C7905">
              <w:rPr>
                <w:rFonts w:ascii="Times New Roman" w:hAnsi="Times New Roman" w:cs="Times New Roman"/>
                <w:sz w:val="28"/>
                <w:szCs w:val="28"/>
                <w:lang w:val="kk-KZ"/>
              </w:rPr>
              <w:t>51</w:t>
            </w:r>
          </w:p>
        </w:tc>
      </w:tr>
      <w:tr w:rsidR="007C7905" w:rsidRPr="007C7905" w14:paraId="2840A305" w14:textId="77777777" w:rsidTr="002E707E">
        <w:tc>
          <w:tcPr>
            <w:tcW w:w="566" w:type="dxa"/>
          </w:tcPr>
          <w:p w14:paraId="54E80F17" w14:textId="786216EC" w:rsidR="00771781" w:rsidRPr="007C7905" w:rsidRDefault="00771781" w:rsidP="00771781">
            <w:pPr>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2.2</w:t>
            </w:r>
          </w:p>
        </w:tc>
        <w:tc>
          <w:tcPr>
            <w:tcW w:w="8426" w:type="dxa"/>
          </w:tcPr>
          <w:p w14:paraId="6597D692" w14:textId="5BE415A1" w:rsidR="00771781" w:rsidRPr="007C7905" w:rsidRDefault="00771781" w:rsidP="00771781">
            <w:pPr>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Жоғары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жиналысының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құзыреті......................................................................................................</w:t>
            </w:r>
          </w:p>
        </w:tc>
        <w:tc>
          <w:tcPr>
            <w:tcW w:w="636" w:type="dxa"/>
            <w:vAlign w:val="bottom"/>
          </w:tcPr>
          <w:p w14:paraId="0D0F8A7D" w14:textId="0C0063FE" w:rsidR="00771781" w:rsidRPr="007C7905" w:rsidRDefault="00C924F4" w:rsidP="002E707E">
            <w:pPr>
              <w:rPr>
                <w:rFonts w:ascii="Times New Roman" w:hAnsi="Times New Roman" w:cs="Times New Roman"/>
                <w:sz w:val="28"/>
                <w:szCs w:val="28"/>
                <w:lang w:val="kk-KZ"/>
              </w:rPr>
            </w:pPr>
            <w:r w:rsidRPr="007C7905">
              <w:rPr>
                <w:rFonts w:ascii="Times New Roman" w:hAnsi="Times New Roman" w:cs="Times New Roman"/>
                <w:sz w:val="28"/>
                <w:szCs w:val="28"/>
                <w:lang w:val="kk-KZ"/>
              </w:rPr>
              <w:t>54</w:t>
            </w:r>
          </w:p>
        </w:tc>
      </w:tr>
      <w:tr w:rsidR="007C7905" w:rsidRPr="007C7905" w14:paraId="237FED88" w14:textId="77777777" w:rsidTr="002E707E">
        <w:tc>
          <w:tcPr>
            <w:tcW w:w="566" w:type="dxa"/>
          </w:tcPr>
          <w:p w14:paraId="325ADCD8" w14:textId="0DFB7AE8" w:rsidR="00771781" w:rsidRPr="007C7905" w:rsidRDefault="00771781" w:rsidP="00771781">
            <w:pPr>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2.3</w:t>
            </w:r>
          </w:p>
        </w:tc>
        <w:tc>
          <w:tcPr>
            <w:tcW w:w="8426" w:type="dxa"/>
          </w:tcPr>
          <w:p w14:paraId="62D7274E" w14:textId="652AB66F" w:rsidR="00771781" w:rsidRPr="007C7905" w:rsidRDefault="00771781" w:rsidP="00771781">
            <w:pPr>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басқарманың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құзыреті...</w:t>
            </w:r>
          </w:p>
        </w:tc>
        <w:tc>
          <w:tcPr>
            <w:tcW w:w="636" w:type="dxa"/>
            <w:vAlign w:val="bottom"/>
          </w:tcPr>
          <w:p w14:paraId="730BB732" w14:textId="2F5DC9D0" w:rsidR="00771781" w:rsidRPr="007C7905" w:rsidRDefault="00C924F4" w:rsidP="002E707E">
            <w:pPr>
              <w:rPr>
                <w:rFonts w:ascii="Times New Roman" w:hAnsi="Times New Roman" w:cs="Times New Roman"/>
                <w:sz w:val="28"/>
                <w:szCs w:val="28"/>
                <w:lang w:val="kk-KZ"/>
              </w:rPr>
            </w:pPr>
            <w:r w:rsidRPr="007C7905">
              <w:rPr>
                <w:rFonts w:ascii="Times New Roman" w:hAnsi="Times New Roman" w:cs="Times New Roman"/>
                <w:sz w:val="28"/>
                <w:szCs w:val="28"/>
                <w:lang w:val="kk-KZ"/>
              </w:rPr>
              <w:t>76</w:t>
            </w:r>
          </w:p>
        </w:tc>
      </w:tr>
      <w:tr w:rsidR="007C7905" w:rsidRPr="007C7905" w14:paraId="25CBAA6C" w14:textId="77777777" w:rsidTr="002E707E">
        <w:tc>
          <w:tcPr>
            <w:tcW w:w="566" w:type="dxa"/>
          </w:tcPr>
          <w:p w14:paraId="2FEB1A58" w14:textId="26944C22" w:rsidR="00771781" w:rsidRPr="007C7905" w:rsidRDefault="00771781" w:rsidP="00771781">
            <w:pPr>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2.4</w:t>
            </w:r>
          </w:p>
        </w:tc>
        <w:tc>
          <w:tcPr>
            <w:tcW w:w="8426" w:type="dxa"/>
          </w:tcPr>
          <w:p w14:paraId="695E652D" w14:textId="4817DCBA" w:rsidR="00771781" w:rsidRPr="007C7905" w:rsidRDefault="00771781" w:rsidP="00771781">
            <w:pPr>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Бақылау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бақылаушы,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бақылау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бақылаушы,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тексеру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комиссиясы................................................................................................</w:t>
            </w:r>
          </w:p>
        </w:tc>
        <w:tc>
          <w:tcPr>
            <w:tcW w:w="636" w:type="dxa"/>
            <w:vAlign w:val="bottom"/>
          </w:tcPr>
          <w:p w14:paraId="655C6CED" w14:textId="7D580726" w:rsidR="00771781" w:rsidRPr="007C7905" w:rsidRDefault="00C924F4" w:rsidP="002E707E">
            <w:pPr>
              <w:rPr>
                <w:rFonts w:ascii="Times New Roman" w:hAnsi="Times New Roman" w:cs="Times New Roman"/>
                <w:sz w:val="28"/>
                <w:szCs w:val="28"/>
                <w:lang w:val="en-US"/>
              </w:rPr>
            </w:pPr>
            <w:r w:rsidRPr="007C7905">
              <w:rPr>
                <w:rFonts w:ascii="Times New Roman" w:hAnsi="Times New Roman" w:cs="Times New Roman"/>
                <w:sz w:val="28"/>
                <w:szCs w:val="28"/>
                <w:lang w:val="kk-KZ"/>
              </w:rPr>
              <w:t>82</w:t>
            </w:r>
          </w:p>
        </w:tc>
      </w:tr>
      <w:tr w:rsidR="007C7905" w:rsidRPr="007C7905" w14:paraId="319D792D" w14:textId="77777777" w:rsidTr="002E707E">
        <w:tc>
          <w:tcPr>
            <w:tcW w:w="566" w:type="dxa"/>
          </w:tcPr>
          <w:p w14:paraId="4EB5A0D0" w14:textId="7069CCF9" w:rsidR="00771781" w:rsidRPr="007C7905" w:rsidRDefault="00771781" w:rsidP="00771781">
            <w:pPr>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2.5</w:t>
            </w:r>
          </w:p>
        </w:tc>
        <w:tc>
          <w:tcPr>
            <w:tcW w:w="8426" w:type="dxa"/>
          </w:tcPr>
          <w:p w14:paraId="28E7379C" w14:textId="6138384A" w:rsidR="00771781" w:rsidRPr="007C7905" w:rsidRDefault="00771781" w:rsidP="00771781">
            <w:pPr>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серіктестіктеріндегі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рөлі</w:t>
            </w:r>
            <w:r w:rsidR="00352EFC"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w:t>
            </w:r>
          </w:p>
        </w:tc>
        <w:tc>
          <w:tcPr>
            <w:tcW w:w="636" w:type="dxa"/>
            <w:vAlign w:val="bottom"/>
          </w:tcPr>
          <w:p w14:paraId="494D32AA" w14:textId="35092B85" w:rsidR="00771781" w:rsidRPr="007C7905" w:rsidRDefault="00C924F4" w:rsidP="002E707E">
            <w:pPr>
              <w:rPr>
                <w:rFonts w:ascii="Times New Roman" w:hAnsi="Times New Roman" w:cs="Times New Roman"/>
                <w:sz w:val="28"/>
                <w:szCs w:val="28"/>
                <w:lang w:val="en-US"/>
              </w:rPr>
            </w:pPr>
            <w:r w:rsidRPr="007C7905">
              <w:rPr>
                <w:rFonts w:ascii="Times New Roman" w:hAnsi="Times New Roman" w:cs="Times New Roman"/>
                <w:sz w:val="28"/>
                <w:szCs w:val="28"/>
                <w:lang w:val="en-US"/>
              </w:rPr>
              <w:t>86</w:t>
            </w:r>
          </w:p>
        </w:tc>
      </w:tr>
      <w:tr w:rsidR="007C7905" w:rsidRPr="007C7905" w14:paraId="4896350B" w14:textId="77777777" w:rsidTr="002E707E">
        <w:tc>
          <w:tcPr>
            <w:tcW w:w="8992" w:type="dxa"/>
            <w:gridSpan w:val="2"/>
          </w:tcPr>
          <w:p w14:paraId="287BF65E" w14:textId="506E046E" w:rsidR="00352EFC" w:rsidRPr="007C7905" w:rsidRDefault="00C924F4" w:rsidP="00352EFC">
            <w:pPr>
              <w:pStyle w:val="a6"/>
              <w:numPr>
                <w:ilvl w:val="0"/>
                <w:numId w:val="2"/>
              </w:numPr>
              <w:tabs>
                <w:tab w:val="left" w:pos="447"/>
              </w:tabs>
              <w:ind w:left="0" w:firstLine="22"/>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b/>
                <w:position w:val="-1"/>
                <w:sz w:val="28"/>
                <w:szCs w:val="28"/>
                <w:lang w:val="kk-KZ" w:eastAsia="ru-RU"/>
              </w:rPr>
              <w:t>ШАРУАШЫЛЫҚ СЕРІКТЕСТІКТЕР МЕН ОЛАРДЫҢ ҚАТЫСУШЫЛАРЫНЫҢ ЖАУАПКЕРШІЛІК ЕРЕКШЕЛІКТЕРІ</w:t>
            </w:r>
            <w:r w:rsidR="00352EFC" w:rsidRPr="007C7905">
              <w:rPr>
                <w:rFonts w:ascii="Times New Roman" w:eastAsia="Times New Roman" w:hAnsi="Times New Roman" w:cs="Times New Roman"/>
                <w:b/>
                <w:position w:val="-1"/>
                <w:sz w:val="28"/>
                <w:szCs w:val="28"/>
                <w:lang w:val="kk-KZ" w:eastAsia="ru-RU"/>
              </w:rPr>
              <w:t>...</w:t>
            </w:r>
          </w:p>
        </w:tc>
        <w:tc>
          <w:tcPr>
            <w:tcW w:w="636" w:type="dxa"/>
            <w:vAlign w:val="bottom"/>
          </w:tcPr>
          <w:p w14:paraId="36A73B2E" w14:textId="0B324800" w:rsidR="00352EFC" w:rsidRPr="007C7905" w:rsidRDefault="00C924F4" w:rsidP="002E707E">
            <w:pPr>
              <w:rPr>
                <w:rFonts w:ascii="Times New Roman" w:hAnsi="Times New Roman" w:cs="Times New Roman"/>
                <w:b/>
                <w:bCs/>
                <w:sz w:val="28"/>
                <w:szCs w:val="28"/>
                <w:lang w:val="en-US"/>
              </w:rPr>
            </w:pPr>
            <w:r w:rsidRPr="007C7905">
              <w:rPr>
                <w:rFonts w:ascii="Times New Roman" w:hAnsi="Times New Roman" w:cs="Times New Roman"/>
                <w:b/>
                <w:bCs/>
                <w:sz w:val="28"/>
                <w:szCs w:val="28"/>
                <w:lang w:val="en-US"/>
              </w:rPr>
              <w:t>90</w:t>
            </w:r>
          </w:p>
        </w:tc>
      </w:tr>
      <w:tr w:rsidR="007C7905" w:rsidRPr="007C7905" w14:paraId="53EFF948" w14:textId="77777777" w:rsidTr="002E707E">
        <w:tc>
          <w:tcPr>
            <w:tcW w:w="566" w:type="dxa"/>
          </w:tcPr>
          <w:p w14:paraId="16375AB7" w14:textId="4F6DEEFA" w:rsidR="00352EFC" w:rsidRPr="007C7905" w:rsidRDefault="00352EFC" w:rsidP="00771781">
            <w:pPr>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3.1</w:t>
            </w:r>
          </w:p>
        </w:tc>
        <w:tc>
          <w:tcPr>
            <w:tcW w:w="8426" w:type="dxa"/>
          </w:tcPr>
          <w:p w14:paraId="649FCF2F" w14:textId="01CE2FAD" w:rsidR="00352EFC" w:rsidRPr="007C7905" w:rsidRDefault="00352EFC" w:rsidP="00771781">
            <w:pPr>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басталу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түсінігі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негіздері...................................</w:t>
            </w:r>
          </w:p>
        </w:tc>
        <w:tc>
          <w:tcPr>
            <w:tcW w:w="636" w:type="dxa"/>
            <w:vAlign w:val="bottom"/>
          </w:tcPr>
          <w:p w14:paraId="61DC1A76" w14:textId="171EC96A" w:rsidR="00352EFC" w:rsidRPr="007C7905" w:rsidRDefault="00C924F4" w:rsidP="002E707E">
            <w:pPr>
              <w:rPr>
                <w:rFonts w:ascii="Times New Roman" w:hAnsi="Times New Roman" w:cs="Times New Roman"/>
                <w:sz w:val="28"/>
                <w:szCs w:val="28"/>
                <w:lang w:val="en-US"/>
              </w:rPr>
            </w:pPr>
            <w:r w:rsidRPr="007C7905">
              <w:rPr>
                <w:rFonts w:ascii="Times New Roman" w:hAnsi="Times New Roman" w:cs="Times New Roman"/>
                <w:sz w:val="28"/>
                <w:szCs w:val="28"/>
                <w:lang w:val="en-US"/>
              </w:rPr>
              <w:t>90</w:t>
            </w:r>
          </w:p>
        </w:tc>
      </w:tr>
      <w:tr w:rsidR="007C7905" w:rsidRPr="007C7905" w14:paraId="4A0DA7DD" w14:textId="77777777" w:rsidTr="002E707E">
        <w:tc>
          <w:tcPr>
            <w:tcW w:w="566" w:type="dxa"/>
          </w:tcPr>
          <w:p w14:paraId="2B3AF9DD" w14:textId="03C1CA41" w:rsidR="00352EFC" w:rsidRPr="007C7905" w:rsidRDefault="00352EFC" w:rsidP="00771781">
            <w:pPr>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3.2</w:t>
            </w:r>
          </w:p>
        </w:tc>
        <w:tc>
          <w:tcPr>
            <w:tcW w:w="8426" w:type="dxa"/>
          </w:tcPr>
          <w:p w14:paraId="10905959" w14:textId="2817B600" w:rsidR="00352EFC" w:rsidRPr="007C7905" w:rsidRDefault="00352EFC" w:rsidP="00771781">
            <w:pPr>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мәселелері....................</w:t>
            </w:r>
          </w:p>
        </w:tc>
        <w:tc>
          <w:tcPr>
            <w:tcW w:w="636" w:type="dxa"/>
            <w:vAlign w:val="bottom"/>
          </w:tcPr>
          <w:p w14:paraId="0CC05871" w14:textId="21428607" w:rsidR="00352EFC" w:rsidRPr="007C7905" w:rsidRDefault="00C924F4" w:rsidP="002E707E">
            <w:pPr>
              <w:rPr>
                <w:rFonts w:ascii="Times New Roman" w:hAnsi="Times New Roman" w:cs="Times New Roman"/>
                <w:sz w:val="28"/>
                <w:szCs w:val="28"/>
                <w:lang w:val="en-US"/>
              </w:rPr>
            </w:pPr>
            <w:r w:rsidRPr="007C7905">
              <w:rPr>
                <w:rFonts w:ascii="Times New Roman" w:hAnsi="Times New Roman" w:cs="Times New Roman"/>
                <w:sz w:val="28"/>
                <w:szCs w:val="28"/>
                <w:lang w:val="en-US"/>
              </w:rPr>
              <w:t>96</w:t>
            </w:r>
          </w:p>
        </w:tc>
      </w:tr>
      <w:tr w:rsidR="007C7905" w:rsidRPr="007C7905" w14:paraId="3323BFCB" w14:textId="77777777" w:rsidTr="002E707E">
        <w:tc>
          <w:tcPr>
            <w:tcW w:w="566" w:type="dxa"/>
          </w:tcPr>
          <w:p w14:paraId="66D18798" w14:textId="3E616454" w:rsidR="00352EFC" w:rsidRPr="007C7905" w:rsidRDefault="00352EFC" w:rsidP="00771781">
            <w:pPr>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3.3</w:t>
            </w:r>
          </w:p>
        </w:tc>
        <w:tc>
          <w:tcPr>
            <w:tcW w:w="8426" w:type="dxa"/>
          </w:tcPr>
          <w:p w14:paraId="0F4BAD56" w14:textId="4FCF7518" w:rsidR="00352EFC" w:rsidRPr="007C7905" w:rsidRDefault="00352EFC" w:rsidP="00771781">
            <w:pPr>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p>
        </w:tc>
        <w:tc>
          <w:tcPr>
            <w:tcW w:w="636" w:type="dxa"/>
            <w:vAlign w:val="bottom"/>
          </w:tcPr>
          <w:p w14:paraId="65456AEC" w14:textId="51C9EEEF" w:rsidR="00352EFC" w:rsidRPr="007C7905" w:rsidRDefault="00C924F4" w:rsidP="002E707E">
            <w:pPr>
              <w:rPr>
                <w:rFonts w:ascii="Times New Roman" w:hAnsi="Times New Roman" w:cs="Times New Roman"/>
                <w:sz w:val="28"/>
                <w:szCs w:val="28"/>
                <w:lang w:val="en-US"/>
              </w:rPr>
            </w:pPr>
            <w:r w:rsidRPr="007C7905">
              <w:rPr>
                <w:rFonts w:ascii="Times New Roman" w:hAnsi="Times New Roman" w:cs="Times New Roman"/>
                <w:sz w:val="28"/>
                <w:szCs w:val="28"/>
                <w:lang w:val="en-US"/>
              </w:rPr>
              <w:t>111</w:t>
            </w:r>
          </w:p>
        </w:tc>
      </w:tr>
      <w:tr w:rsidR="007C7905" w:rsidRPr="007C7905" w14:paraId="40042449" w14:textId="77777777" w:rsidTr="002E707E">
        <w:tc>
          <w:tcPr>
            <w:tcW w:w="8992" w:type="dxa"/>
            <w:gridSpan w:val="2"/>
          </w:tcPr>
          <w:p w14:paraId="5FCB4733" w14:textId="3C45C038" w:rsidR="00352EFC" w:rsidRPr="007C7905" w:rsidRDefault="00352EFC" w:rsidP="00771781">
            <w:pPr>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b/>
                <w:position w:val="-1"/>
                <w:sz w:val="28"/>
                <w:szCs w:val="28"/>
                <w:lang w:val="kk-KZ" w:eastAsia="ru-RU"/>
              </w:rPr>
              <w:t>ҚОРЫТЫНДЫ................................................................................................</w:t>
            </w:r>
          </w:p>
        </w:tc>
        <w:tc>
          <w:tcPr>
            <w:tcW w:w="636" w:type="dxa"/>
            <w:vAlign w:val="bottom"/>
          </w:tcPr>
          <w:p w14:paraId="14774E51" w14:textId="0B1FBE33" w:rsidR="00352EFC" w:rsidRPr="007C7905" w:rsidRDefault="00C924F4" w:rsidP="002E707E">
            <w:pPr>
              <w:rPr>
                <w:rFonts w:ascii="Times New Roman" w:hAnsi="Times New Roman" w:cs="Times New Roman"/>
                <w:b/>
                <w:bCs/>
                <w:sz w:val="28"/>
                <w:szCs w:val="28"/>
                <w:lang w:val="en-US"/>
              </w:rPr>
            </w:pPr>
            <w:r w:rsidRPr="007C7905">
              <w:rPr>
                <w:rFonts w:ascii="Times New Roman" w:hAnsi="Times New Roman" w:cs="Times New Roman"/>
                <w:b/>
                <w:bCs/>
                <w:sz w:val="28"/>
                <w:szCs w:val="28"/>
                <w:lang w:val="en-US"/>
              </w:rPr>
              <w:t>118</w:t>
            </w:r>
          </w:p>
        </w:tc>
      </w:tr>
      <w:tr w:rsidR="004D4412" w:rsidRPr="007C7905" w14:paraId="42A94450" w14:textId="77777777" w:rsidTr="002E707E">
        <w:tc>
          <w:tcPr>
            <w:tcW w:w="8992" w:type="dxa"/>
            <w:gridSpan w:val="2"/>
          </w:tcPr>
          <w:p w14:paraId="0C3E1968" w14:textId="55CC7095" w:rsidR="00352EFC" w:rsidRPr="007C7905" w:rsidRDefault="00352EFC" w:rsidP="00771781">
            <w:pPr>
              <w:jc w:val="both"/>
              <w:rPr>
                <w:rFonts w:ascii="Times New Roman" w:eastAsia="Times New Roman" w:hAnsi="Times New Roman" w:cs="Times New Roman"/>
                <w:b/>
                <w:position w:val="-1"/>
                <w:sz w:val="28"/>
                <w:szCs w:val="28"/>
                <w:lang w:val="kk-KZ" w:eastAsia="ru-RU"/>
              </w:rPr>
            </w:pPr>
            <w:r w:rsidRPr="007C7905">
              <w:rPr>
                <w:rFonts w:ascii="Times New Roman" w:eastAsia="Times New Roman" w:hAnsi="Times New Roman" w:cs="Times New Roman"/>
                <w:b/>
                <w:sz w:val="28"/>
                <w:szCs w:val="28"/>
                <w:lang w:val="kk-KZ"/>
              </w:rPr>
              <w:t>ПАЙДАЛАНЫЛҒАН</w:t>
            </w:r>
            <w:r w:rsidR="00663AB7" w:rsidRPr="007C7905">
              <w:rPr>
                <w:rFonts w:ascii="Times New Roman" w:eastAsia="Times New Roman" w:hAnsi="Times New Roman" w:cs="Times New Roman"/>
                <w:b/>
                <w:sz w:val="28"/>
                <w:szCs w:val="28"/>
                <w:lang w:val="kk-KZ"/>
              </w:rPr>
              <w:t xml:space="preserve"> </w:t>
            </w:r>
            <w:r w:rsidRPr="007C7905">
              <w:rPr>
                <w:rFonts w:ascii="Times New Roman" w:eastAsia="Times New Roman" w:hAnsi="Times New Roman" w:cs="Times New Roman"/>
                <w:b/>
                <w:sz w:val="28"/>
                <w:szCs w:val="28"/>
                <w:lang w:val="kk-KZ"/>
              </w:rPr>
              <w:t>ӘДЕБИЕТТЕР</w:t>
            </w:r>
            <w:r w:rsidR="00663AB7" w:rsidRPr="007C7905">
              <w:rPr>
                <w:rFonts w:ascii="Times New Roman" w:eastAsia="Times New Roman" w:hAnsi="Times New Roman" w:cs="Times New Roman"/>
                <w:b/>
                <w:sz w:val="28"/>
                <w:szCs w:val="28"/>
                <w:lang w:val="kk-KZ"/>
              </w:rPr>
              <w:t xml:space="preserve"> </w:t>
            </w:r>
            <w:r w:rsidRPr="007C7905">
              <w:rPr>
                <w:rFonts w:ascii="Times New Roman" w:eastAsia="Times New Roman" w:hAnsi="Times New Roman" w:cs="Times New Roman"/>
                <w:b/>
                <w:sz w:val="28"/>
                <w:szCs w:val="28"/>
                <w:lang w:val="kk-KZ"/>
              </w:rPr>
              <w:t>ТІЗІМІ............................................</w:t>
            </w:r>
          </w:p>
        </w:tc>
        <w:tc>
          <w:tcPr>
            <w:tcW w:w="636" w:type="dxa"/>
            <w:vAlign w:val="bottom"/>
          </w:tcPr>
          <w:p w14:paraId="4561593D" w14:textId="58D3C1B7" w:rsidR="00352EFC" w:rsidRPr="006110E4" w:rsidRDefault="00C924F4" w:rsidP="002E707E">
            <w:pPr>
              <w:rPr>
                <w:rFonts w:ascii="Times New Roman" w:hAnsi="Times New Roman" w:cs="Times New Roman"/>
                <w:b/>
                <w:bCs/>
                <w:sz w:val="28"/>
                <w:szCs w:val="28"/>
                <w:lang w:val="kk-KZ"/>
              </w:rPr>
            </w:pPr>
            <w:r w:rsidRPr="007C7905">
              <w:rPr>
                <w:rFonts w:ascii="Times New Roman" w:hAnsi="Times New Roman" w:cs="Times New Roman"/>
                <w:b/>
                <w:bCs/>
                <w:sz w:val="28"/>
                <w:szCs w:val="28"/>
                <w:lang w:val="en-US"/>
              </w:rPr>
              <w:t>12</w:t>
            </w:r>
            <w:r w:rsidR="006110E4">
              <w:rPr>
                <w:rFonts w:ascii="Times New Roman" w:hAnsi="Times New Roman" w:cs="Times New Roman"/>
                <w:b/>
                <w:bCs/>
                <w:sz w:val="28"/>
                <w:szCs w:val="28"/>
                <w:lang w:val="kk-KZ"/>
              </w:rPr>
              <w:t>3</w:t>
            </w:r>
          </w:p>
        </w:tc>
      </w:tr>
    </w:tbl>
    <w:p w14:paraId="3FA5C6C1" w14:textId="05EE3239" w:rsidR="003C712C" w:rsidRPr="007C7905" w:rsidRDefault="003C712C" w:rsidP="00771781">
      <w:pPr>
        <w:spacing w:after="0" w:line="240" w:lineRule="auto"/>
        <w:rPr>
          <w:rFonts w:ascii="Times New Roman" w:hAnsi="Times New Roman" w:cs="Times New Roman"/>
          <w:sz w:val="28"/>
          <w:szCs w:val="28"/>
          <w:lang w:val="kk-KZ"/>
        </w:rPr>
      </w:pPr>
    </w:p>
    <w:p w14:paraId="1E0961E4" w14:textId="68FD2F9B" w:rsidR="00771781" w:rsidRPr="007C7905" w:rsidRDefault="00771781" w:rsidP="000E6D63">
      <w:pPr>
        <w:widowControl w:val="0"/>
        <w:suppressAutoHyphens/>
        <w:spacing w:after="0" w:line="240" w:lineRule="auto"/>
        <w:ind w:leftChars="653" w:left="1437" w:firstLine="722"/>
        <w:textDirection w:val="btLr"/>
        <w:textAlignment w:val="top"/>
        <w:outlineLvl w:val="0"/>
        <w:rPr>
          <w:rFonts w:ascii="Times New Roman" w:eastAsia="Times New Roman" w:hAnsi="Times New Roman" w:cs="Times New Roman"/>
          <w:b/>
          <w:position w:val="-1"/>
          <w:sz w:val="28"/>
          <w:szCs w:val="28"/>
          <w:lang w:val="kk-KZ" w:eastAsia="ru-RU"/>
        </w:rPr>
      </w:pPr>
    </w:p>
    <w:p w14:paraId="54184DF6" w14:textId="77777777" w:rsidR="00771781" w:rsidRPr="007C7905" w:rsidRDefault="00771781" w:rsidP="000E6D63">
      <w:pPr>
        <w:widowControl w:val="0"/>
        <w:suppressAutoHyphens/>
        <w:spacing w:after="0" w:line="240" w:lineRule="auto"/>
        <w:ind w:leftChars="653" w:left="1437" w:firstLine="722"/>
        <w:textDirection w:val="btLr"/>
        <w:textAlignment w:val="top"/>
        <w:outlineLvl w:val="0"/>
        <w:rPr>
          <w:rFonts w:ascii="Times New Roman" w:eastAsia="Times New Roman" w:hAnsi="Times New Roman" w:cs="Times New Roman"/>
          <w:b/>
          <w:position w:val="-1"/>
          <w:sz w:val="28"/>
          <w:szCs w:val="28"/>
          <w:lang w:val="kk-KZ" w:eastAsia="ru-RU"/>
        </w:rPr>
      </w:pPr>
    </w:p>
    <w:p w14:paraId="0D270F87" w14:textId="77777777" w:rsidR="003C712C" w:rsidRPr="007C7905" w:rsidRDefault="003C712C" w:rsidP="000E6D63">
      <w:pPr>
        <w:widowControl w:val="0"/>
        <w:suppressAutoHyphens/>
        <w:spacing w:after="0" w:line="240" w:lineRule="auto"/>
        <w:ind w:leftChars="653" w:left="1437" w:firstLine="722"/>
        <w:textDirection w:val="btLr"/>
        <w:textAlignment w:val="top"/>
        <w:outlineLvl w:val="0"/>
        <w:rPr>
          <w:rFonts w:ascii="Times New Roman" w:eastAsia="Times New Roman" w:hAnsi="Times New Roman" w:cs="Times New Roman"/>
          <w:b/>
          <w:position w:val="-1"/>
          <w:sz w:val="28"/>
          <w:szCs w:val="28"/>
          <w:lang w:eastAsia="ru-RU"/>
        </w:rPr>
      </w:pPr>
    </w:p>
    <w:p w14:paraId="43BE67DB" w14:textId="77777777" w:rsidR="00C40905" w:rsidRPr="007C7905" w:rsidRDefault="00C40905" w:rsidP="000E6D63">
      <w:pPr>
        <w:widowControl w:val="0"/>
        <w:rPr>
          <w:rFonts w:ascii="Times New Roman" w:hAnsi="Times New Roman" w:cs="Times New Roman"/>
          <w:sz w:val="28"/>
          <w:szCs w:val="28"/>
        </w:rPr>
      </w:pPr>
    </w:p>
    <w:p w14:paraId="30222C04" w14:textId="77777777" w:rsidR="00423EE2" w:rsidRPr="007C7905" w:rsidRDefault="00423EE2" w:rsidP="000E6D63">
      <w:pPr>
        <w:widowControl w:val="0"/>
        <w:rPr>
          <w:rFonts w:ascii="Times New Roman" w:hAnsi="Times New Roman" w:cs="Times New Roman"/>
          <w:sz w:val="28"/>
          <w:szCs w:val="28"/>
        </w:rPr>
      </w:pPr>
    </w:p>
    <w:p w14:paraId="7DFE484D" w14:textId="77777777" w:rsidR="004F58DC" w:rsidRPr="007C7905" w:rsidRDefault="004F58DC" w:rsidP="000E6D63">
      <w:pPr>
        <w:widowControl w:val="0"/>
        <w:rPr>
          <w:rFonts w:ascii="Times New Roman" w:hAnsi="Times New Roman" w:cs="Times New Roman"/>
          <w:sz w:val="28"/>
          <w:szCs w:val="28"/>
        </w:rPr>
      </w:pPr>
    </w:p>
    <w:p w14:paraId="23BC7115" w14:textId="77777777" w:rsidR="00663AB7" w:rsidRPr="007C7905" w:rsidRDefault="00663AB7" w:rsidP="00663AB7">
      <w:pPr>
        <w:widowControl w:val="0"/>
        <w:suppressAutoHyphens/>
        <w:spacing w:after="0" w:line="240" w:lineRule="auto"/>
        <w:textDirection w:val="btLr"/>
        <w:textAlignment w:val="top"/>
        <w:outlineLvl w:val="0"/>
        <w:rPr>
          <w:rFonts w:ascii="Times New Roman" w:eastAsia="Times New Roman" w:hAnsi="Times New Roman" w:cs="Times New Roman"/>
          <w:b/>
          <w:position w:val="-1"/>
          <w:sz w:val="28"/>
          <w:szCs w:val="28"/>
          <w:lang w:val="kk-KZ" w:eastAsia="ru-RU"/>
        </w:rPr>
      </w:pPr>
      <w:r w:rsidRPr="007C7905">
        <w:rPr>
          <w:rFonts w:ascii="Times New Roman" w:eastAsia="Times New Roman" w:hAnsi="Times New Roman" w:cs="Times New Roman"/>
          <w:b/>
          <w:position w:val="-1"/>
          <w:sz w:val="28"/>
          <w:szCs w:val="28"/>
          <w:lang w:val="kk-KZ" w:eastAsia="ru-RU"/>
        </w:rPr>
        <w:br w:type="page"/>
      </w:r>
    </w:p>
    <w:p w14:paraId="53CF25D2" w14:textId="0FC397C3" w:rsidR="00423EE2" w:rsidRPr="007C7905" w:rsidRDefault="00423EE2" w:rsidP="00663AB7">
      <w:pPr>
        <w:widowControl w:val="0"/>
        <w:suppressAutoHyphens/>
        <w:spacing w:after="0" w:line="240" w:lineRule="auto"/>
        <w:jc w:val="center"/>
        <w:textDirection w:val="btLr"/>
        <w:textAlignment w:val="top"/>
        <w:outlineLvl w:val="0"/>
        <w:rPr>
          <w:rFonts w:ascii="Times New Roman" w:eastAsia="Times New Roman" w:hAnsi="Times New Roman" w:cs="Times New Roman"/>
          <w:b/>
          <w:position w:val="-1"/>
          <w:sz w:val="28"/>
          <w:szCs w:val="28"/>
          <w:lang w:val="kk-KZ" w:eastAsia="ru-RU"/>
        </w:rPr>
      </w:pPr>
      <w:r w:rsidRPr="007C7905">
        <w:rPr>
          <w:rFonts w:ascii="Times New Roman" w:eastAsia="Times New Roman" w:hAnsi="Times New Roman" w:cs="Times New Roman"/>
          <w:b/>
          <w:position w:val="-1"/>
          <w:sz w:val="28"/>
          <w:szCs w:val="28"/>
          <w:lang w:val="kk-KZ" w:eastAsia="ru-RU"/>
        </w:rPr>
        <w:lastRenderedPageBreak/>
        <w:t>НОРМАТИВТІК</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СІЛТЕМЕЛЕР</w:t>
      </w:r>
    </w:p>
    <w:p w14:paraId="4CEAD2B6" w14:textId="77777777" w:rsidR="00423EE2" w:rsidRPr="007C7905" w:rsidRDefault="00423EE2" w:rsidP="000E6D63">
      <w:pPr>
        <w:widowControl w:val="0"/>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lang w:val="kk-KZ" w:eastAsia="ru-RU"/>
        </w:rPr>
      </w:pPr>
    </w:p>
    <w:p w14:paraId="67A27FC2" w14:textId="7E8FB4D2" w:rsidR="00423EE2" w:rsidRPr="007C7905" w:rsidRDefault="00423EE2" w:rsidP="000E6D63">
      <w:pPr>
        <w:widowControl w:val="0"/>
        <w:suppressAutoHyphens/>
        <w:spacing w:after="0" w:line="240" w:lineRule="auto"/>
        <w:ind w:left="1" w:firstLineChars="202" w:firstLine="566"/>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зерттеуді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дайындау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стандарттарды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ескере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асырылды:</w:t>
      </w:r>
    </w:p>
    <w:p w14:paraId="600C280A" w14:textId="3BFA14C4" w:rsidR="00423EE2" w:rsidRPr="007C7905" w:rsidRDefault="00423EE2" w:rsidP="000E6D63">
      <w:pPr>
        <w:widowControl w:val="0"/>
        <w:suppressAutoHyphens/>
        <w:spacing w:after="0" w:line="240" w:lineRule="auto"/>
        <w:ind w:left="1" w:firstLineChars="202" w:firstLine="566"/>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1</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ГОСТ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7.32-2017</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«СИБИД.</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Ғылыми-зерттеу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жұмысы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Рәсімдеу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құрылымы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(түзетулермен)</w:t>
      </w:r>
      <w:r w:rsidR="000A26E6" w:rsidRPr="007C7905">
        <w:rPr>
          <w:rFonts w:ascii="Times New Roman" w:eastAsia="Times New Roman" w:hAnsi="Times New Roman" w:cs="Times New Roman"/>
          <w:position w:val="-1"/>
          <w:sz w:val="28"/>
          <w:szCs w:val="28"/>
          <w:lang w:val="kk-KZ" w:eastAsia="ru-RU"/>
        </w:rPr>
        <w:t>;</w:t>
      </w:r>
    </w:p>
    <w:p w14:paraId="4D68FD6B" w14:textId="73CE1DB2" w:rsidR="00423EE2" w:rsidRPr="007C7905" w:rsidRDefault="00423EE2" w:rsidP="000E6D63">
      <w:pPr>
        <w:widowControl w:val="0"/>
        <w:suppressAutoHyphens/>
        <w:spacing w:after="0" w:line="240" w:lineRule="auto"/>
        <w:ind w:left="1" w:firstLineChars="202" w:firstLine="566"/>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2</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ГОСТ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7.88-2003</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«Ақпарат,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кітапхана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баспа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стандарт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стандарттар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жүйесі.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Жарияланым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тақырыптарындағы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тақырыптар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сөздерді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қысқарту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ережелері»</w:t>
      </w:r>
      <w:r w:rsidR="000A26E6" w:rsidRPr="007C7905">
        <w:rPr>
          <w:rFonts w:ascii="Times New Roman" w:eastAsia="Times New Roman" w:hAnsi="Times New Roman" w:cs="Times New Roman"/>
          <w:position w:val="-1"/>
          <w:sz w:val="28"/>
          <w:szCs w:val="28"/>
          <w:lang w:val="kk-KZ" w:eastAsia="ru-RU"/>
        </w:rPr>
        <w:t>.</w:t>
      </w:r>
    </w:p>
    <w:p w14:paraId="4FCEE064"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val="kk-KZ" w:eastAsia="ru-RU"/>
        </w:rPr>
      </w:pPr>
    </w:p>
    <w:p w14:paraId="4E833318"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val="kk-KZ" w:eastAsia="ru-RU"/>
        </w:rPr>
      </w:pPr>
    </w:p>
    <w:p w14:paraId="1A4C0699"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val="kk-KZ" w:eastAsia="ru-RU"/>
        </w:rPr>
      </w:pPr>
    </w:p>
    <w:p w14:paraId="71A5DE1E"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val="kk-KZ" w:eastAsia="ru-RU"/>
        </w:rPr>
      </w:pPr>
    </w:p>
    <w:p w14:paraId="03470A21"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lang w:val="kk-KZ" w:eastAsia="ru-RU"/>
        </w:rPr>
      </w:pPr>
    </w:p>
    <w:p w14:paraId="575C56C0"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lang w:val="kk-KZ" w:eastAsia="ru-RU"/>
        </w:rPr>
      </w:pPr>
    </w:p>
    <w:p w14:paraId="0C78D787"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lang w:val="kk-KZ" w:eastAsia="ru-RU"/>
        </w:rPr>
      </w:pPr>
    </w:p>
    <w:p w14:paraId="12F0FD02"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lang w:val="kk-KZ" w:eastAsia="ru-RU"/>
        </w:rPr>
      </w:pPr>
    </w:p>
    <w:p w14:paraId="4226FA96"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lang w:val="kk-KZ" w:eastAsia="ru-RU"/>
        </w:rPr>
      </w:pPr>
    </w:p>
    <w:p w14:paraId="6C68238E"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lang w:val="kk-KZ" w:eastAsia="ru-RU"/>
        </w:rPr>
      </w:pPr>
    </w:p>
    <w:p w14:paraId="72290155"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lang w:val="kk-KZ" w:eastAsia="ru-RU"/>
        </w:rPr>
      </w:pPr>
    </w:p>
    <w:p w14:paraId="2A2518BC"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lang w:val="kk-KZ" w:eastAsia="ru-RU"/>
        </w:rPr>
      </w:pPr>
    </w:p>
    <w:p w14:paraId="6C32ABB3"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lang w:val="kk-KZ" w:eastAsia="ru-RU"/>
        </w:rPr>
      </w:pPr>
    </w:p>
    <w:p w14:paraId="6EF1F633"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lang w:val="kk-KZ" w:eastAsia="ru-RU"/>
        </w:rPr>
      </w:pPr>
    </w:p>
    <w:p w14:paraId="537EEC40"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lang w:val="kk-KZ" w:eastAsia="ru-RU"/>
        </w:rPr>
      </w:pPr>
    </w:p>
    <w:p w14:paraId="473A387A"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lang w:val="kk-KZ" w:eastAsia="ru-RU"/>
        </w:rPr>
      </w:pPr>
    </w:p>
    <w:p w14:paraId="1F95895F"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lang w:val="kk-KZ" w:eastAsia="ru-RU"/>
        </w:rPr>
      </w:pPr>
    </w:p>
    <w:p w14:paraId="46C3CE50"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lang w:val="kk-KZ" w:eastAsia="ru-RU"/>
        </w:rPr>
      </w:pPr>
    </w:p>
    <w:p w14:paraId="60CEB3DE"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lang w:val="kk-KZ" w:eastAsia="ru-RU"/>
        </w:rPr>
      </w:pPr>
    </w:p>
    <w:p w14:paraId="74D73F8F" w14:textId="77777777" w:rsidR="00423EE2" w:rsidRPr="007C7905" w:rsidRDefault="00423EE2" w:rsidP="000E6D63">
      <w:pPr>
        <w:widowControl w:val="0"/>
        <w:spacing w:after="200" w:line="276" w:lineRule="auto"/>
        <w:rPr>
          <w:rFonts w:ascii="Times New Roman" w:eastAsia="Times New Roman" w:hAnsi="Times New Roman" w:cs="Times New Roman"/>
          <w:b/>
          <w:position w:val="-1"/>
          <w:sz w:val="28"/>
          <w:szCs w:val="28"/>
          <w:lang w:val="kk-KZ" w:eastAsia="ru-RU"/>
        </w:rPr>
      </w:pPr>
      <w:r w:rsidRPr="007C7905">
        <w:rPr>
          <w:rFonts w:ascii="Times New Roman" w:eastAsia="Times New Roman" w:hAnsi="Times New Roman" w:cs="Times New Roman"/>
          <w:b/>
          <w:position w:val="-1"/>
          <w:sz w:val="28"/>
          <w:szCs w:val="28"/>
          <w:lang w:val="kk-KZ" w:eastAsia="ru-RU"/>
        </w:rPr>
        <w:br w:type="page"/>
      </w:r>
    </w:p>
    <w:p w14:paraId="00AE5115" w14:textId="77777777" w:rsidR="00423EE2" w:rsidRPr="007C7905" w:rsidRDefault="00423EE2" w:rsidP="000E6D63">
      <w:pPr>
        <w:widowControl w:val="0"/>
        <w:suppressAutoHyphens/>
        <w:spacing w:after="0" w:line="240" w:lineRule="auto"/>
        <w:jc w:val="center"/>
        <w:textDirection w:val="btLr"/>
        <w:textAlignment w:val="top"/>
        <w:outlineLvl w:val="0"/>
        <w:rPr>
          <w:rFonts w:ascii="Times New Roman" w:eastAsia="Times New Roman" w:hAnsi="Times New Roman" w:cs="Times New Roman"/>
          <w:b/>
          <w:position w:val="-1"/>
          <w:sz w:val="28"/>
          <w:szCs w:val="28"/>
          <w:lang w:val="kk-KZ" w:eastAsia="ru-RU"/>
        </w:rPr>
      </w:pPr>
      <w:r w:rsidRPr="007C7905">
        <w:rPr>
          <w:rFonts w:ascii="Times New Roman" w:eastAsia="Times New Roman" w:hAnsi="Times New Roman" w:cs="Times New Roman"/>
          <w:b/>
          <w:position w:val="-1"/>
          <w:sz w:val="28"/>
          <w:szCs w:val="28"/>
          <w:lang w:val="kk-KZ" w:eastAsia="ru-RU"/>
        </w:rPr>
        <w:lastRenderedPageBreak/>
        <w:t>АНЫҚТАМАЛАР</w:t>
      </w:r>
    </w:p>
    <w:p w14:paraId="3A69371F"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val="kk-KZ" w:eastAsia="ru-RU"/>
        </w:rPr>
      </w:pPr>
    </w:p>
    <w:p w14:paraId="71746558" w14:textId="3BC01885" w:rsidR="00423EE2" w:rsidRPr="007C7905" w:rsidRDefault="00423EE2" w:rsidP="000E6D63">
      <w:pPr>
        <w:widowControl w:val="0"/>
        <w:suppressAutoHyphens/>
        <w:spacing w:after="0" w:line="240" w:lineRule="auto"/>
        <w:ind w:leftChars="-1" w:left="-2" w:firstLine="569"/>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Диссертациялық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зерттеу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жұмысында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төмендегі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анықтамалар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терминдер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қолданылды:</w:t>
      </w:r>
    </w:p>
    <w:p w14:paraId="6164A71C" w14:textId="77777777" w:rsidR="006550DA" w:rsidRPr="007C7905" w:rsidRDefault="006550DA" w:rsidP="00546B0D">
      <w:pPr>
        <w:pStyle w:val="a6"/>
        <w:widowControl w:val="0"/>
        <w:numPr>
          <w:ilvl w:val="0"/>
          <w:numId w:val="8"/>
        </w:numPr>
        <w:tabs>
          <w:tab w:val="left" w:pos="851"/>
        </w:tabs>
        <w:suppressAutoHyphens/>
        <w:spacing w:after="0" w:line="240" w:lineRule="auto"/>
        <w:ind w:left="0" w:firstLine="567"/>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hAnsi="Times New Roman" w:cs="Times New Roman"/>
          <w:b/>
          <w:bCs/>
          <w:sz w:val="28"/>
          <w:szCs w:val="28"/>
          <w:shd w:val="clear" w:color="auto" w:fill="FFFFFF"/>
          <w:lang w:val="kk-KZ"/>
        </w:rPr>
        <w:t xml:space="preserve">банкроттық – </w:t>
      </w:r>
      <w:hyperlink r:id="rId7" w:tooltip="Кәсіпорын" w:history="1">
        <w:r w:rsidRPr="007C7905">
          <w:rPr>
            <w:rStyle w:val="a5"/>
            <w:rFonts w:ascii="Times New Roman" w:hAnsi="Times New Roman" w:cs="Times New Roman"/>
            <w:color w:val="auto"/>
            <w:sz w:val="28"/>
            <w:szCs w:val="28"/>
            <w:u w:val="none"/>
            <w:shd w:val="clear" w:color="auto" w:fill="FFFFFF"/>
            <w:lang w:val="kk-KZ"/>
          </w:rPr>
          <w:t>кәсіпорындардың</w:t>
        </w:r>
      </w:hyperlink>
      <w:r w:rsidRPr="007C7905">
        <w:rPr>
          <w:rFonts w:ascii="Times New Roman" w:hAnsi="Times New Roman" w:cs="Times New Roman"/>
          <w:sz w:val="28"/>
          <w:szCs w:val="28"/>
          <w:shd w:val="clear" w:color="auto" w:fill="FFFFFF"/>
          <w:lang w:val="kk-KZ"/>
        </w:rPr>
        <w:t xml:space="preserve"> </w:t>
      </w:r>
      <w:hyperlink r:id="rId8" w:tooltip="Төлем қабілеті" w:history="1">
        <w:r w:rsidRPr="007C7905">
          <w:rPr>
            <w:rStyle w:val="a5"/>
            <w:rFonts w:ascii="Times New Roman" w:hAnsi="Times New Roman" w:cs="Times New Roman"/>
            <w:color w:val="auto"/>
            <w:sz w:val="28"/>
            <w:szCs w:val="28"/>
            <w:u w:val="none"/>
            <w:shd w:val="clear" w:color="auto" w:fill="FFFFFF"/>
            <w:lang w:val="kk-KZ"/>
          </w:rPr>
          <w:t>төлем қабілетсіздігі</w:t>
        </w:r>
      </w:hyperlink>
      <w:r w:rsidRPr="007C7905">
        <w:rPr>
          <w:rFonts w:ascii="Times New Roman" w:hAnsi="Times New Roman" w:cs="Times New Roman"/>
          <w:sz w:val="28"/>
          <w:szCs w:val="28"/>
          <w:shd w:val="clear" w:color="auto" w:fill="FFFFFF"/>
          <w:lang w:val="kk-KZ"/>
        </w:rPr>
        <w:t xml:space="preserve"> салдарынан өз жұмысын мәжбүрлі тоқтатуы;</w:t>
      </w:r>
    </w:p>
    <w:p w14:paraId="2FD5D56D" w14:textId="0F5F985B" w:rsidR="00423EE2" w:rsidRPr="007C7905" w:rsidRDefault="00546B0D" w:rsidP="00546B0D">
      <w:pPr>
        <w:pStyle w:val="a6"/>
        <w:widowControl w:val="0"/>
        <w:numPr>
          <w:ilvl w:val="0"/>
          <w:numId w:val="8"/>
        </w:numPr>
        <w:tabs>
          <w:tab w:val="left" w:pos="851"/>
        </w:tabs>
        <w:suppressAutoHyphens/>
        <w:spacing w:after="0" w:line="240" w:lineRule="auto"/>
        <w:ind w:left="0" w:firstLine="567"/>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b/>
          <w:position w:val="-1"/>
          <w:sz w:val="28"/>
          <w:szCs w:val="28"/>
          <w:lang w:val="kk-KZ" w:eastAsia="ru-RU"/>
        </w:rPr>
        <w:t xml:space="preserve">жарғылық капитал – </w:t>
      </w:r>
      <w:r w:rsidRPr="007C7905">
        <w:rPr>
          <w:rFonts w:ascii="Times New Roman" w:eastAsia="Times New Roman" w:hAnsi="Times New Roman" w:cs="Times New Roman"/>
          <w:position w:val="-1"/>
          <w:sz w:val="28"/>
          <w:szCs w:val="28"/>
          <w:lang w:val="kk-KZ" w:eastAsia="ru-RU"/>
        </w:rPr>
        <w:t xml:space="preserve">құрылатын заңды тұлғаның активтеріне құрылтайшылар салған салымдарының құны, яғни оның </w:t>
      </w:r>
      <w:r w:rsidRPr="007C7905">
        <w:rPr>
          <w:rFonts w:ascii="Times New Roman" w:hAnsi="Times New Roman" w:cs="Times New Roman"/>
          <w:sz w:val="28"/>
          <w:szCs w:val="28"/>
          <w:shd w:val="clear" w:color="auto" w:fill="FFFFFF"/>
          <w:lang w:val="kk-KZ"/>
        </w:rPr>
        <w:t>капиталының бастапқы сомасы;</w:t>
      </w:r>
    </w:p>
    <w:p w14:paraId="1E5EB253" w14:textId="575F82F7" w:rsidR="00423EE2" w:rsidRPr="007C7905" w:rsidRDefault="00546B0D" w:rsidP="00546B0D">
      <w:pPr>
        <w:pStyle w:val="a6"/>
        <w:widowControl w:val="0"/>
        <w:numPr>
          <w:ilvl w:val="0"/>
          <w:numId w:val="8"/>
        </w:numPr>
        <w:tabs>
          <w:tab w:val="left" w:pos="851"/>
        </w:tabs>
        <w:suppressAutoHyphens/>
        <w:spacing w:after="0" w:line="240" w:lineRule="auto"/>
        <w:ind w:left="0" w:firstLine="567"/>
        <w:jc w:val="both"/>
        <w:textDirection w:val="btLr"/>
        <w:textAlignment w:val="top"/>
        <w:outlineLvl w:val="0"/>
        <w:rPr>
          <w:rFonts w:ascii="Times New Roman" w:hAnsi="Times New Roman" w:cs="Times New Roman"/>
          <w:b/>
          <w:bCs/>
          <w:sz w:val="28"/>
          <w:szCs w:val="28"/>
          <w:shd w:val="clear" w:color="auto" w:fill="FFFFFF"/>
          <w:lang w:val="kk-KZ"/>
        </w:rPr>
      </w:pPr>
      <w:r w:rsidRPr="007C7905">
        <w:rPr>
          <w:rFonts w:ascii="Times New Roman" w:hAnsi="Times New Roman" w:cs="Times New Roman"/>
          <w:b/>
          <w:bCs/>
          <w:iCs/>
          <w:sz w:val="28"/>
          <w:szCs w:val="28"/>
          <w:shd w:val="clear" w:color="auto" w:fill="FFFFFF"/>
          <w:lang w:val="kk-KZ"/>
        </w:rPr>
        <w:t>кворум</w:t>
      </w:r>
      <w:r w:rsidRPr="007C7905">
        <w:rPr>
          <w:rFonts w:ascii="Times New Roman" w:hAnsi="Times New Roman" w:cs="Times New Roman"/>
          <w:sz w:val="28"/>
          <w:szCs w:val="28"/>
          <w:shd w:val="clear" w:color="auto" w:fill="FFFFFF"/>
          <w:lang w:val="kk-KZ"/>
        </w:rPr>
        <w:t xml:space="preserve"> (лат. </w:t>
      </w:r>
      <w:r w:rsidRPr="007C7905">
        <w:rPr>
          <w:rFonts w:ascii="Times New Roman" w:hAnsi="Times New Roman" w:cs="Times New Roman"/>
          <w:iCs/>
          <w:sz w:val="28"/>
          <w:szCs w:val="28"/>
          <w:shd w:val="clear" w:color="auto" w:fill="FFFFFF"/>
          <w:lang w:val="la-Latn"/>
        </w:rPr>
        <w:t xml:space="preserve">quorum praesentia sufficit </w:t>
      </w:r>
      <w:r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iCs/>
          <w:sz w:val="28"/>
          <w:szCs w:val="28"/>
          <w:shd w:val="clear" w:color="auto" w:fill="FFFFFF"/>
          <w:lang w:val="kk-KZ"/>
        </w:rPr>
        <w:t>қатысуы жеткілікті өкіл саны</w:t>
      </w:r>
      <w:r w:rsidRPr="007C7905">
        <w:rPr>
          <w:rFonts w:ascii="Times New Roman" w:hAnsi="Times New Roman" w:cs="Times New Roman"/>
          <w:sz w:val="28"/>
          <w:szCs w:val="28"/>
          <w:shd w:val="clear" w:color="auto" w:fill="FFFFFF"/>
          <w:lang w:val="kk-KZ"/>
        </w:rPr>
        <w:t>) – жиналысты құқық күші бар деп тану үшін, яғни жиналыста қабылданатын шешімдердің заңды күшке ие болуы үшін қатысушылардың қажетті саны‚ яғни жеткілікті дауыс саны</w:t>
      </w:r>
      <w:r w:rsidR="00423EE2" w:rsidRPr="007C7905">
        <w:rPr>
          <w:rFonts w:ascii="Times New Roman" w:hAnsi="Times New Roman" w:cs="Times New Roman"/>
          <w:sz w:val="28"/>
          <w:szCs w:val="28"/>
          <w:shd w:val="clear" w:color="auto" w:fill="FFFFFF"/>
          <w:lang w:val="kk-KZ"/>
        </w:rPr>
        <w:t>.</w:t>
      </w:r>
      <w:r w:rsidR="00663AB7" w:rsidRPr="007C7905">
        <w:rPr>
          <w:rFonts w:ascii="Times New Roman" w:hAnsi="Times New Roman" w:cs="Times New Roman"/>
          <w:sz w:val="28"/>
          <w:szCs w:val="28"/>
          <w:shd w:val="clear" w:color="auto" w:fill="FFFFFF"/>
          <w:lang w:val="kk-KZ"/>
        </w:rPr>
        <w:t xml:space="preserve"> </w:t>
      </w:r>
    </w:p>
    <w:p w14:paraId="7CFADEE9" w14:textId="77777777" w:rsidR="00663AB7" w:rsidRPr="007C7905" w:rsidRDefault="00663AB7" w:rsidP="00663AB7">
      <w:pPr>
        <w:widowControl w:val="0"/>
        <w:suppressAutoHyphens/>
        <w:spacing w:after="0" w:line="240" w:lineRule="auto"/>
        <w:jc w:val="both"/>
        <w:textDirection w:val="btLr"/>
        <w:textAlignment w:val="top"/>
        <w:outlineLvl w:val="0"/>
        <w:rPr>
          <w:rFonts w:ascii="Times New Roman" w:eastAsia="Times New Roman" w:hAnsi="Times New Roman" w:cs="Times New Roman"/>
          <w:b/>
          <w:position w:val="-1"/>
          <w:sz w:val="28"/>
          <w:szCs w:val="28"/>
          <w:lang w:val="kk-KZ" w:eastAsia="ru-RU"/>
        </w:rPr>
      </w:pPr>
      <w:r w:rsidRPr="007C7905">
        <w:rPr>
          <w:rFonts w:ascii="Times New Roman" w:eastAsia="Times New Roman" w:hAnsi="Times New Roman" w:cs="Times New Roman"/>
          <w:b/>
          <w:position w:val="-1"/>
          <w:sz w:val="28"/>
          <w:szCs w:val="28"/>
          <w:lang w:val="kk-KZ" w:eastAsia="ru-RU"/>
        </w:rPr>
        <w:br w:type="page"/>
      </w:r>
    </w:p>
    <w:p w14:paraId="05103456" w14:textId="4DB6E84E" w:rsidR="00423EE2" w:rsidRPr="007C7905" w:rsidRDefault="00423EE2" w:rsidP="00663AB7">
      <w:pPr>
        <w:widowControl w:val="0"/>
        <w:suppressAutoHyphens/>
        <w:spacing w:after="0" w:line="240" w:lineRule="auto"/>
        <w:jc w:val="center"/>
        <w:textDirection w:val="btLr"/>
        <w:textAlignment w:val="top"/>
        <w:outlineLvl w:val="0"/>
        <w:rPr>
          <w:rFonts w:ascii="Times New Roman" w:eastAsia="Times New Roman" w:hAnsi="Times New Roman" w:cs="Times New Roman"/>
          <w:b/>
          <w:position w:val="-1"/>
          <w:sz w:val="28"/>
          <w:szCs w:val="28"/>
          <w:lang w:val="kk-KZ" w:eastAsia="ru-RU"/>
        </w:rPr>
      </w:pPr>
      <w:r w:rsidRPr="007C7905">
        <w:rPr>
          <w:rFonts w:ascii="Times New Roman" w:eastAsia="Times New Roman" w:hAnsi="Times New Roman" w:cs="Times New Roman"/>
          <w:b/>
          <w:position w:val="-1"/>
          <w:sz w:val="28"/>
          <w:szCs w:val="28"/>
          <w:lang w:val="kk-KZ" w:eastAsia="ru-RU"/>
        </w:rPr>
        <w:lastRenderedPageBreak/>
        <w:t>БЕЛГІЛЕР</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МЕН</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ҚЫСҚАРТУЛАР</w:t>
      </w:r>
    </w:p>
    <w:p w14:paraId="59B48967" w14:textId="3F468409"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val="kk-KZ" w:eastAsia="ru-RU"/>
        </w:rPr>
      </w:pPr>
    </w:p>
    <w:p w14:paraId="0F441C9F" w14:textId="430AC0F3" w:rsidR="00663AB7" w:rsidRPr="007C7905" w:rsidRDefault="00663AB7"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val="kk-KZ" w:eastAsia="ru-RU"/>
        </w:rPr>
      </w:pPr>
    </w:p>
    <w:tbl>
      <w:tblPr>
        <w:tblStyle w:val="a3"/>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8357"/>
      </w:tblGrid>
      <w:tr w:rsidR="007C7905" w:rsidRPr="007C7905" w14:paraId="0DE3D281" w14:textId="77777777" w:rsidTr="00DC1079">
        <w:tc>
          <w:tcPr>
            <w:tcW w:w="1270" w:type="dxa"/>
          </w:tcPr>
          <w:p w14:paraId="06FC3E38" w14:textId="77777777" w:rsidR="00D61810" w:rsidRPr="007C7905" w:rsidRDefault="00D61810" w:rsidP="000E6D63">
            <w:pPr>
              <w:widowControl w:val="0"/>
              <w:suppressAutoHyphens/>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hAnsi="Times New Roman" w:cs="Times New Roman"/>
                <w:kern w:val="2"/>
                <w:sz w:val="28"/>
                <w:szCs w:val="28"/>
                <w14:ligatures w14:val="standardContextual"/>
              </w:rPr>
              <w:t>АҚ</w:t>
            </w:r>
          </w:p>
        </w:tc>
        <w:tc>
          <w:tcPr>
            <w:tcW w:w="8357" w:type="dxa"/>
          </w:tcPr>
          <w:p w14:paraId="15EBB0A1" w14:textId="77777777" w:rsidR="00D61810" w:rsidRPr="007C7905" w:rsidRDefault="00D61810" w:rsidP="00EF1297">
            <w:pPr>
              <w:pStyle w:val="a6"/>
              <w:widowControl w:val="0"/>
              <w:numPr>
                <w:ilvl w:val="0"/>
                <w:numId w:val="4"/>
              </w:numPr>
              <w:tabs>
                <w:tab w:val="left" w:pos="322"/>
              </w:tabs>
              <w:suppressAutoHyphens/>
              <w:ind w:left="0" w:firstLine="0"/>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Акционерлік қоғам</w:t>
            </w:r>
          </w:p>
        </w:tc>
      </w:tr>
      <w:tr w:rsidR="007C7905" w:rsidRPr="007C7905" w14:paraId="2522CED7" w14:textId="77777777" w:rsidTr="00DC1079">
        <w:tc>
          <w:tcPr>
            <w:tcW w:w="1270" w:type="dxa"/>
          </w:tcPr>
          <w:p w14:paraId="780F534F" w14:textId="77777777" w:rsidR="00D61810" w:rsidRPr="007C7905" w:rsidRDefault="00D61810" w:rsidP="000E6D63">
            <w:pPr>
              <w:widowControl w:val="0"/>
              <w:suppressAutoHyphens/>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w:t>
            </w:r>
          </w:p>
        </w:tc>
        <w:tc>
          <w:tcPr>
            <w:tcW w:w="8357" w:type="dxa"/>
          </w:tcPr>
          <w:p w14:paraId="7EFC0398" w14:textId="77777777" w:rsidR="00D61810" w:rsidRPr="007C7905" w:rsidRDefault="00D61810" w:rsidP="00EF1297">
            <w:pPr>
              <w:pStyle w:val="a6"/>
              <w:widowControl w:val="0"/>
              <w:numPr>
                <w:ilvl w:val="0"/>
                <w:numId w:val="4"/>
              </w:numPr>
              <w:tabs>
                <w:tab w:val="left" w:pos="322"/>
              </w:tabs>
              <w:suppressAutoHyphens/>
              <w:ind w:left="0" w:firstLine="0"/>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 xml:space="preserve">бап </w:t>
            </w:r>
          </w:p>
        </w:tc>
      </w:tr>
      <w:tr w:rsidR="007C7905" w:rsidRPr="007C7905" w14:paraId="70E9336C" w14:textId="77777777" w:rsidTr="00DC1079">
        <w:tc>
          <w:tcPr>
            <w:tcW w:w="1270" w:type="dxa"/>
          </w:tcPr>
          <w:p w14:paraId="4365C1E2" w14:textId="77777777" w:rsidR="00D61810" w:rsidRPr="007C7905" w:rsidRDefault="00D61810" w:rsidP="000E6D63">
            <w:pPr>
              <w:widowControl w:val="0"/>
              <w:suppressAutoHyphens/>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БҰҰ</w:t>
            </w:r>
          </w:p>
        </w:tc>
        <w:tc>
          <w:tcPr>
            <w:tcW w:w="8357" w:type="dxa"/>
          </w:tcPr>
          <w:p w14:paraId="31CBC249" w14:textId="77777777" w:rsidR="00D61810" w:rsidRPr="007C7905" w:rsidRDefault="00D61810" w:rsidP="00EF1297">
            <w:pPr>
              <w:pStyle w:val="a6"/>
              <w:widowControl w:val="0"/>
              <w:numPr>
                <w:ilvl w:val="0"/>
                <w:numId w:val="4"/>
              </w:numPr>
              <w:tabs>
                <w:tab w:val="left" w:pos="322"/>
              </w:tabs>
              <w:suppressAutoHyphens/>
              <w:ind w:left="0" w:firstLine="0"/>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Біріккен Ұлттар ұйымы</w:t>
            </w:r>
          </w:p>
        </w:tc>
      </w:tr>
      <w:tr w:rsidR="007C7905" w:rsidRPr="007C7905" w14:paraId="0698A393" w14:textId="77777777" w:rsidTr="00DC1079">
        <w:tc>
          <w:tcPr>
            <w:tcW w:w="1270" w:type="dxa"/>
          </w:tcPr>
          <w:p w14:paraId="3D66AC52" w14:textId="77777777" w:rsidR="00D61810" w:rsidRPr="007C7905" w:rsidRDefault="00D61810" w:rsidP="00663AB7">
            <w:pPr>
              <w:widowControl w:val="0"/>
              <w:suppressAutoHyphens/>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r w:rsidRPr="007C7905">
              <w:rPr>
                <w:rFonts w:ascii="Times New Roman" w:eastAsia="Times New Roman" w:hAnsi="Times New Roman" w:cs="Times New Roman"/>
                <w:position w:val="-1"/>
                <w:sz w:val="28"/>
                <w:szCs w:val="28"/>
                <w:lang w:eastAsia="ru-RU"/>
              </w:rPr>
              <w:t>ж.</w:t>
            </w:r>
            <w:r w:rsidRPr="007C7905">
              <w:rPr>
                <w:rFonts w:ascii="Times New Roman" w:eastAsia="Times New Roman" w:hAnsi="Times New Roman" w:cs="Times New Roman"/>
                <w:position w:val="-1"/>
                <w:sz w:val="28"/>
                <w:szCs w:val="28"/>
                <w:lang w:val="kk-KZ" w:eastAsia="ru-RU"/>
              </w:rPr>
              <w:t xml:space="preserve"> </w:t>
            </w:r>
          </w:p>
        </w:tc>
        <w:tc>
          <w:tcPr>
            <w:tcW w:w="8357" w:type="dxa"/>
          </w:tcPr>
          <w:p w14:paraId="26EDA9D2" w14:textId="77777777" w:rsidR="00D61810" w:rsidRPr="007C7905" w:rsidRDefault="00D61810" w:rsidP="00EF1297">
            <w:pPr>
              <w:pStyle w:val="a6"/>
              <w:widowControl w:val="0"/>
              <w:numPr>
                <w:ilvl w:val="0"/>
                <w:numId w:val="4"/>
              </w:numPr>
              <w:tabs>
                <w:tab w:val="left" w:pos="322"/>
              </w:tabs>
              <w:suppressAutoHyphens/>
              <w:ind w:left="0" w:firstLine="0"/>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жылдар</w:t>
            </w:r>
          </w:p>
        </w:tc>
      </w:tr>
      <w:tr w:rsidR="007C7905" w:rsidRPr="007C7905" w14:paraId="659FD252" w14:textId="77777777" w:rsidTr="00DC1079">
        <w:tc>
          <w:tcPr>
            <w:tcW w:w="1270" w:type="dxa"/>
          </w:tcPr>
          <w:p w14:paraId="28C8006A" w14:textId="77777777" w:rsidR="00D61810" w:rsidRPr="007C7905" w:rsidRDefault="00D61810" w:rsidP="000E6D63">
            <w:pPr>
              <w:widowControl w:val="0"/>
              <w:suppressAutoHyphens/>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ЖШС</w:t>
            </w:r>
          </w:p>
        </w:tc>
        <w:tc>
          <w:tcPr>
            <w:tcW w:w="8357" w:type="dxa"/>
          </w:tcPr>
          <w:p w14:paraId="1BC4BD53" w14:textId="77777777" w:rsidR="00D61810" w:rsidRPr="007C7905" w:rsidRDefault="00D61810" w:rsidP="00EF1297">
            <w:pPr>
              <w:pStyle w:val="a6"/>
              <w:widowControl w:val="0"/>
              <w:numPr>
                <w:ilvl w:val="0"/>
                <w:numId w:val="4"/>
              </w:numPr>
              <w:tabs>
                <w:tab w:val="left" w:pos="322"/>
              </w:tabs>
              <w:suppressAutoHyphens/>
              <w:ind w:left="0" w:firstLine="0"/>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Жауапкершілігі шектеулі серіктесті</w:t>
            </w:r>
          </w:p>
        </w:tc>
      </w:tr>
      <w:tr w:rsidR="007C7905" w:rsidRPr="007C7905" w14:paraId="5984D227" w14:textId="77777777" w:rsidTr="00DC1079">
        <w:tc>
          <w:tcPr>
            <w:tcW w:w="1270" w:type="dxa"/>
          </w:tcPr>
          <w:p w14:paraId="3F548455" w14:textId="77777777" w:rsidR="00D61810" w:rsidRPr="007C7905" w:rsidRDefault="00D61810" w:rsidP="000E6D63">
            <w:pPr>
              <w:widowControl w:val="0"/>
              <w:suppressAutoHyphens/>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eastAsia="ru-RU"/>
              </w:rPr>
              <w:t>КСР</w:t>
            </w:r>
            <w:r w:rsidRPr="007C7905">
              <w:rPr>
                <w:rFonts w:ascii="Times New Roman" w:eastAsia="Times New Roman" w:hAnsi="Times New Roman" w:cs="Times New Roman"/>
                <w:position w:val="-1"/>
                <w:sz w:val="28"/>
                <w:szCs w:val="28"/>
                <w:lang w:val="kk-KZ" w:eastAsia="ru-RU"/>
              </w:rPr>
              <w:t>О</w:t>
            </w:r>
          </w:p>
        </w:tc>
        <w:tc>
          <w:tcPr>
            <w:tcW w:w="8357" w:type="dxa"/>
          </w:tcPr>
          <w:p w14:paraId="286583FA" w14:textId="77777777" w:rsidR="00D61810" w:rsidRPr="007C7905" w:rsidRDefault="00D61810" w:rsidP="00EF1297">
            <w:pPr>
              <w:pStyle w:val="a6"/>
              <w:widowControl w:val="0"/>
              <w:numPr>
                <w:ilvl w:val="0"/>
                <w:numId w:val="4"/>
              </w:numPr>
              <w:tabs>
                <w:tab w:val="left" w:pos="322"/>
              </w:tabs>
              <w:suppressAutoHyphens/>
              <w:ind w:left="0" w:firstLine="0"/>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Кеңестік Социалистік Республикалар Одағы</w:t>
            </w:r>
          </w:p>
        </w:tc>
      </w:tr>
      <w:tr w:rsidR="007C7905" w:rsidRPr="007C7905" w14:paraId="70908B6B" w14:textId="77777777" w:rsidTr="00DC1079">
        <w:tc>
          <w:tcPr>
            <w:tcW w:w="1270" w:type="dxa"/>
          </w:tcPr>
          <w:p w14:paraId="6258FBC4" w14:textId="77777777" w:rsidR="00D61810" w:rsidRPr="007C7905" w:rsidRDefault="00D61810" w:rsidP="000E6D63">
            <w:pPr>
              <w:widowControl w:val="0"/>
              <w:suppressAutoHyphens/>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eastAsia="ru-RU"/>
              </w:rPr>
              <w:t>ҚР</w:t>
            </w:r>
          </w:p>
        </w:tc>
        <w:tc>
          <w:tcPr>
            <w:tcW w:w="8357" w:type="dxa"/>
          </w:tcPr>
          <w:p w14:paraId="0ABF8651" w14:textId="77777777" w:rsidR="00D61810" w:rsidRPr="007C7905" w:rsidRDefault="00D61810" w:rsidP="00EF1297">
            <w:pPr>
              <w:pStyle w:val="a6"/>
              <w:widowControl w:val="0"/>
              <w:numPr>
                <w:ilvl w:val="0"/>
                <w:numId w:val="4"/>
              </w:numPr>
              <w:tabs>
                <w:tab w:val="left" w:pos="322"/>
              </w:tabs>
              <w:suppressAutoHyphens/>
              <w:ind w:left="0" w:firstLine="0"/>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Қазақстан Республикасы</w:t>
            </w:r>
          </w:p>
        </w:tc>
      </w:tr>
      <w:tr w:rsidR="007C7905" w:rsidRPr="007C7905" w14:paraId="6E2B6DB2" w14:textId="77777777" w:rsidTr="00DC1079">
        <w:tc>
          <w:tcPr>
            <w:tcW w:w="1270" w:type="dxa"/>
          </w:tcPr>
          <w:p w14:paraId="74417856" w14:textId="77777777" w:rsidR="00D61810" w:rsidRPr="007C7905" w:rsidRDefault="00D61810" w:rsidP="000E6D63">
            <w:pPr>
              <w:widowControl w:val="0"/>
              <w:suppressAutoHyphens/>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eastAsia="ru-RU"/>
              </w:rPr>
              <w:t>ҚР АК</w:t>
            </w:r>
          </w:p>
        </w:tc>
        <w:tc>
          <w:tcPr>
            <w:tcW w:w="8357" w:type="dxa"/>
          </w:tcPr>
          <w:p w14:paraId="0EB26DD0" w14:textId="77777777" w:rsidR="00D61810" w:rsidRPr="007C7905" w:rsidRDefault="00D61810" w:rsidP="00EF1297">
            <w:pPr>
              <w:pStyle w:val="a6"/>
              <w:widowControl w:val="0"/>
              <w:numPr>
                <w:ilvl w:val="0"/>
                <w:numId w:val="4"/>
              </w:numPr>
              <w:tabs>
                <w:tab w:val="left" w:pos="322"/>
              </w:tabs>
              <w:suppressAutoHyphens/>
              <w:ind w:left="0" w:firstLine="0"/>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Қазақстан Республикасының азаматтық кодексі</w:t>
            </w:r>
          </w:p>
        </w:tc>
      </w:tr>
      <w:tr w:rsidR="007C7905" w:rsidRPr="007C7905" w14:paraId="13E927D1" w14:textId="77777777" w:rsidTr="00DC1079">
        <w:tc>
          <w:tcPr>
            <w:tcW w:w="1270" w:type="dxa"/>
          </w:tcPr>
          <w:p w14:paraId="131C3B28" w14:textId="77777777" w:rsidR="00D61810" w:rsidRPr="007C7905" w:rsidRDefault="00D61810" w:rsidP="000E6D63">
            <w:pPr>
              <w:widowControl w:val="0"/>
              <w:suppressAutoHyphens/>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eastAsia="ru-RU"/>
              </w:rPr>
              <w:t>ҚР АПК</w:t>
            </w:r>
          </w:p>
        </w:tc>
        <w:tc>
          <w:tcPr>
            <w:tcW w:w="8357" w:type="dxa"/>
          </w:tcPr>
          <w:p w14:paraId="3D1619D0" w14:textId="77777777" w:rsidR="00D61810" w:rsidRPr="007C7905" w:rsidRDefault="00D61810" w:rsidP="00EF1297">
            <w:pPr>
              <w:pStyle w:val="a6"/>
              <w:widowControl w:val="0"/>
              <w:numPr>
                <w:ilvl w:val="0"/>
                <w:numId w:val="4"/>
              </w:numPr>
              <w:tabs>
                <w:tab w:val="left" w:pos="322"/>
              </w:tabs>
              <w:suppressAutoHyphens/>
              <w:ind w:left="0" w:firstLine="0"/>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Қазақстан Республикасының азаматтық процестік кодексі</w:t>
            </w:r>
          </w:p>
        </w:tc>
      </w:tr>
      <w:tr w:rsidR="007C7905" w:rsidRPr="007C7905" w14:paraId="3B9C4BE8" w14:textId="77777777" w:rsidTr="00DC1079">
        <w:tc>
          <w:tcPr>
            <w:tcW w:w="1270" w:type="dxa"/>
          </w:tcPr>
          <w:p w14:paraId="72A93BF0" w14:textId="77777777" w:rsidR="00D61810" w:rsidRPr="007C7905" w:rsidRDefault="00D61810" w:rsidP="000E6D63">
            <w:pPr>
              <w:widowControl w:val="0"/>
              <w:suppressAutoHyphens/>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 xml:space="preserve">ҚР </w:t>
            </w:r>
            <w:r w:rsidRPr="007C7905">
              <w:rPr>
                <w:rFonts w:ascii="Times New Roman" w:eastAsia="Times New Roman" w:hAnsi="Times New Roman" w:cs="Times New Roman"/>
                <w:position w:val="-1"/>
                <w:sz w:val="28"/>
                <w:szCs w:val="28"/>
                <w:lang w:eastAsia="ru-RU"/>
              </w:rPr>
              <w:t>ЖС</w:t>
            </w:r>
          </w:p>
        </w:tc>
        <w:tc>
          <w:tcPr>
            <w:tcW w:w="8357" w:type="dxa"/>
          </w:tcPr>
          <w:p w14:paraId="616D5D2C" w14:textId="77777777" w:rsidR="00D61810" w:rsidRPr="007C7905" w:rsidRDefault="00D61810" w:rsidP="00EF1297">
            <w:pPr>
              <w:pStyle w:val="a6"/>
              <w:widowControl w:val="0"/>
              <w:numPr>
                <w:ilvl w:val="0"/>
                <w:numId w:val="4"/>
              </w:numPr>
              <w:tabs>
                <w:tab w:val="left" w:pos="322"/>
              </w:tabs>
              <w:suppressAutoHyphens/>
              <w:ind w:left="0" w:firstLine="0"/>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Қазақстан Республикасының Жоғарғы Сот</w:t>
            </w:r>
          </w:p>
        </w:tc>
      </w:tr>
      <w:tr w:rsidR="007C7905" w:rsidRPr="007C7905" w14:paraId="5E0FA807" w14:textId="77777777" w:rsidTr="00DC1079">
        <w:tc>
          <w:tcPr>
            <w:tcW w:w="1270" w:type="dxa"/>
          </w:tcPr>
          <w:p w14:paraId="7618E4D6" w14:textId="77777777" w:rsidR="00D61810" w:rsidRPr="007C7905" w:rsidRDefault="00D61810" w:rsidP="000E6D63">
            <w:pPr>
              <w:widowControl w:val="0"/>
              <w:suppressAutoHyphens/>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НҚА</w:t>
            </w:r>
          </w:p>
        </w:tc>
        <w:tc>
          <w:tcPr>
            <w:tcW w:w="8357" w:type="dxa"/>
          </w:tcPr>
          <w:p w14:paraId="340FD29D" w14:textId="77777777" w:rsidR="00D61810" w:rsidRPr="007C7905" w:rsidRDefault="00D61810" w:rsidP="00EF1297">
            <w:pPr>
              <w:pStyle w:val="a6"/>
              <w:widowControl w:val="0"/>
              <w:numPr>
                <w:ilvl w:val="0"/>
                <w:numId w:val="4"/>
              </w:numPr>
              <w:tabs>
                <w:tab w:val="left" w:pos="322"/>
              </w:tabs>
              <w:suppressAutoHyphens/>
              <w:ind w:left="0" w:firstLine="0"/>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 xml:space="preserve">нормативтік құқықтық акт </w:t>
            </w:r>
          </w:p>
        </w:tc>
      </w:tr>
      <w:tr w:rsidR="007C7905" w:rsidRPr="007C7905" w14:paraId="4346AA45" w14:textId="77777777" w:rsidTr="00DC1079">
        <w:tc>
          <w:tcPr>
            <w:tcW w:w="1270" w:type="dxa"/>
          </w:tcPr>
          <w:p w14:paraId="19ADE9F7" w14:textId="77777777" w:rsidR="00D61810" w:rsidRPr="007C7905" w:rsidRDefault="00D61810" w:rsidP="000E6D63">
            <w:pPr>
              <w:widowControl w:val="0"/>
              <w:suppressAutoHyphens/>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eastAsia="ru-RU"/>
              </w:rPr>
              <w:t>РФ</w:t>
            </w:r>
          </w:p>
        </w:tc>
        <w:tc>
          <w:tcPr>
            <w:tcW w:w="8357" w:type="dxa"/>
          </w:tcPr>
          <w:p w14:paraId="3FF55EE7" w14:textId="77777777" w:rsidR="00D61810" w:rsidRPr="007C7905" w:rsidRDefault="00D61810" w:rsidP="00EF1297">
            <w:pPr>
              <w:pStyle w:val="a6"/>
              <w:widowControl w:val="0"/>
              <w:numPr>
                <w:ilvl w:val="0"/>
                <w:numId w:val="4"/>
              </w:numPr>
              <w:tabs>
                <w:tab w:val="left" w:pos="322"/>
              </w:tabs>
              <w:suppressAutoHyphens/>
              <w:ind w:left="0" w:firstLine="0"/>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Ресей Федерациясы</w:t>
            </w:r>
          </w:p>
        </w:tc>
      </w:tr>
      <w:tr w:rsidR="00D61810" w:rsidRPr="007C7905" w14:paraId="177C3241" w14:textId="77777777" w:rsidTr="00DC1079">
        <w:tc>
          <w:tcPr>
            <w:tcW w:w="1270" w:type="dxa"/>
          </w:tcPr>
          <w:p w14:paraId="08FEF78E" w14:textId="77777777" w:rsidR="00D61810" w:rsidRPr="007C7905" w:rsidRDefault="00D61810" w:rsidP="000E6D63">
            <w:pPr>
              <w:widowControl w:val="0"/>
              <w:suppressAutoHyphens/>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ТМД</w:t>
            </w:r>
          </w:p>
        </w:tc>
        <w:tc>
          <w:tcPr>
            <w:tcW w:w="8357" w:type="dxa"/>
          </w:tcPr>
          <w:p w14:paraId="386BB7F0" w14:textId="77777777" w:rsidR="00D61810" w:rsidRPr="007C7905" w:rsidRDefault="00D61810" w:rsidP="00EF1297">
            <w:pPr>
              <w:pStyle w:val="a6"/>
              <w:widowControl w:val="0"/>
              <w:numPr>
                <w:ilvl w:val="0"/>
                <w:numId w:val="4"/>
              </w:numPr>
              <w:tabs>
                <w:tab w:val="left" w:pos="322"/>
              </w:tabs>
              <w:suppressAutoHyphens/>
              <w:ind w:left="0" w:firstLine="0"/>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Тәуелсіз мемлекеттер достығы</w:t>
            </w:r>
          </w:p>
        </w:tc>
      </w:tr>
    </w:tbl>
    <w:p w14:paraId="0E99052B" w14:textId="77777777" w:rsidR="00663AB7" w:rsidRPr="007C7905" w:rsidRDefault="00663AB7"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val="kk-KZ" w:eastAsia="ru-RU"/>
        </w:rPr>
      </w:pPr>
    </w:p>
    <w:p w14:paraId="5E781447"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p>
    <w:p w14:paraId="3FAEDD22"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p>
    <w:p w14:paraId="32662610"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p>
    <w:p w14:paraId="13CEFCF2"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lang w:eastAsia="ru-RU"/>
        </w:rPr>
      </w:pPr>
    </w:p>
    <w:p w14:paraId="06CA8E2F"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lang w:eastAsia="ru-RU"/>
        </w:rPr>
      </w:pPr>
    </w:p>
    <w:p w14:paraId="23BD5261"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lang w:eastAsia="ru-RU"/>
        </w:rPr>
      </w:pPr>
    </w:p>
    <w:p w14:paraId="310E1AA5"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lang w:eastAsia="ru-RU"/>
        </w:rPr>
      </w:pPr>
    </w:p>
    <w:p w14:paraId="052109C1"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lang w:eastAsia="ru-RU"/>
        </w:rPr>
      </w:pPr>
    </w:p>
    <w:p w14:paraId="5F7FF479"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lang w:eastAsia="ru-RU"/>
        </w:rPr>
      </w:pPr>
    </w:p>
    <w:p w14:paraId="4AD2AB1C"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lang w:eastAsia="ru-RU"/>
        </w:rPr>
      </w:pPr>
    </w:p>
    <w:p w14:paraId="0EFB3342"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lang w:eastAsia="ru-RU"/>
        </w:rPr>
      </w:pPr>
    </w:p>
    <w:p w14:paraId="55EA1589"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lang w:eastAsia="ru-RU"/>
        </w:rPr>
      </w:pPr>
    </w:p>
    <w:p w14:paraId="10490935"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lang w:eastAsia="ru-RU"/>
        </w:rPr>
      </w:pPr>
    </w:p>
    <w:p w14:paraId="5CF2E0F6"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lang w:eastAsia="ru-RU"/>
        </w:rPr>
      </w:pPr>
    </w:p>
    <w:p w14:paraId="6CAD2BBC"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position w:val="-1"/>
          <w:sz w:val="28"/>
          <w:szCs w:val="28"/>
          <w:lang w:eastAsia="ru-RU"/>
        </w:rPr>
      </w:pPr>
      <w:r w:rsidRPr="007C7905">
        <w:rPr>
          <w:rFonts w:ascii="Times New Roman" w:eastAsia="Calibri" w:hAnsi="Times New Roman" w:cs="Times New Roman"/>
          <w:position w:val="-1"/>
          <w:sz w:val="28"/>
          <w:szCs w:val="28"/>
          <w:lang w:eastAsia="ru-RU"/>
        </w:rPr>
        <w:br w:type="page"/>
      </w:r>
    </w:p>
    <w:p w14:paraId="4A73BA7D" w14:textId="77777777" w:rsidR="00423EE2" w:rsidRPr="007C7905" w:rsidRDefault="00423EE2" w:rsidP="000E6D63">
      <w:pPr>
        <w:widowControl w:val="0"/>
        <w:suppressAutoHyphens/>
        <w:spacing w:after="0" w:line="240" w:lineRule="auto"/>
        <w:ind w:leftChars="-8" w:left="1" w:hanging="19"/>
        <w:jc w:val="center"/>
        <w:textDirection w:val="btLr"/>
        <w:textAlignment w:val="top"/>
        <w:outlineLvl w:val="0"/>
        <w:rPr>
          <w:rFonts w:ascii="Times New Roman" w:eastAsia="Times New Roman" w:hAnsi="Times New Roman" w:cs="Times New Roman"/>
          <w:b/>
          <w:position w:val="-1"/>
          <w:sz w:val="28"/>
          <w:szCs w:val="28"/>
          <w:lang w:eastAsia="ru-RU"/>
        </w:rPr>
      </w:pPr>
      <w:r w:rsidRPr="007C7905">
        <w:rPr>
          <w:rFonts w:ascii="Times New Roman" w:eastAsia="Times New Roman" w:hAnsi="Times New Roman" w:cs="Times New Roman"/>
          <w:b/>
          <w:position w:val="-1"/>
          <w:sz w:val="28"/>
          <w:szCs w:val="28"/>
          <w:lang w:eastAsia="ru-RU"/>
        </w:rPr>
        <w:lastRenderedPageBreak/>
        <w:t>КІРІСПЕ</w:t>
      </w:r>
    </w:p>
    <w:p w14:paraId="54C63C87" w14:textId="77777777" w:rsidR="00423EE2" w:rsidRPr="007C7905" w:rsidRDefault="00423EE2" w:rsidP="000E6D63">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ru-RU"/>
        </w:rPr>
      </w:pPr>
    </w:p>
    <w:p w14:paraId="105E5A33" w14:textId="77777777" w:rsidR="00D34F67" w:rsidRPr="00844F4A" w:rsidRDefault="00D34F67" w:rsidP="00D34F67">
      <w:pPr>
        <w:widowControl w:val="0"/>
        <w:spacing w:after="0" w:line="240" w:lineRule="auto"/>
        <w:ind w:firstLine="567"/>
        <w:jc w:val="both"/>
        <w:rPr>
          <w:rFonts w:ascii="Times New Roman" w:eastAsia="Times New Roman" w:hAnsi="Times New Roman" w:cs="Times New Roman"/>
          <w:bCs/>
          <w:sz w:val="28"/>
          <w:szCs w:val="28"/>
          <w:lang w:val="kk-KZ" w:eastAsia="ru-RU"/>
        </w:rPr>
      </w:pPr>
      <w:r w:rsidRPr="00844F4A">
        <w:rPr>
          <w:rFonts w:ascii="Times New Roman" w:eastAsia="Times New Roman" w:hAnsi="Times New Roman" w:cs="Times New Roman"/>
          <w:b/>
          <w:sz w:val="28"/>
          <w:szCs w:val="28"/>
          <w:lang w:val="kk-KZ" w:eastAsia="ru-RU"/>
        </w:rPr>
        <w:t xml:space="preserve">Диссертацияның жалпы сипаттамасы. </w:t>
      </w:r>
      <w:r w:rsidRPr="00844F4A">
        <w:rPr>
          <w:rFonts w:ascii="Times New Roman" w:eastAsia="Times New Roman" w:hAnsi="Times New Roman" w:cs="Times New Roman"/>
          <w:bCs/>
          <w:sz w:val="28"/>
          <w:szCs w:val="28"/>
          <w:lang w:val="kk-KZ" w:eastAsia="ru-RU"/>
        </w:rPr>
        <w:t xml:space="preserve">Бұл зерттеу жұмысы Қазақстан Республикасының заңнамасына сәйкес коммерциялық ұйым болып табылатын шаруашылық серіктестіктерді корпоративтік басқарудың ерекшеліктерін  зерттеуге арналған. </w:t>
      </w:r>
    </w:p>
    <w:p w14:paraId="0EB6FF37" w14:textId="77777777" w:rsidR="00D34F67" w:rsidRPr="00A8199D" w:rsidRDefault="00D34F67" w:rsidP="00D34F67">
      <w:pPr>
        <w:widowControl w:val="0"/>
        <w:spacing w:after="0" w:line="240" w:lineRule="auto"/>
        <w:ind w:firstLine="567"/>
        <w:jc w:val="both"/>
        <w:rPr>
          <w:rFonts w:ascii="Times New Roman" w:hAnsi="Times New Roman" w:cs="Times New Roman"/>
          <w:sz w:val="28"/>
          <w:szCs w:val="28"/>
          <w:lang w:val="kk-KZ"/>
        </w:rPr>
      </w:pPr>
      <w:r w:rsidRPr="00A8199D">
        <w:rPr>
          <w:rFonts w:ascii="Times New Roman" w:hAnsi="Times New Roman" w:cs="Times New Roman"/>
          <w:b/>
          <w:bCs/>
          <w:sz w:val="28"/>
          <w:szCs w:val="28"/>
          <w:lang w:val="kk-KZ"/>
        </w:rPr>
        <w:t>Диссертациялық зерттеу тақырыбының өзектілігі.</w:t>
      </w:r>
      <w:r w:rsidRPr="00A8199D">
        <w:rPr>
          <w:rFonts w:ascii="Times New Roman" w:hAnsi="Times New Roman" w:cs="Times New Roman"/>
          <w:sz w:val="28"/>
          <w:szCs w:val="28"/>
          <w:lang w:val="kk-KZ"/>
        </w:rPr>
        <w:t xml:space="preserve"> Қазақстан Республикасының нарықтық қатынастар жүйесінде шаруашылық серіктестіктері орталықтан орын алатындығы анық. Бұл құқықтық құрылымдардың біздің елімізде кең таралып, көпке кең танымал болуының басты себебін, ең алдымен, ірі бизнес-жобаларды іске асыру үшін бірнеше субъектілердің капиталдарын біріктіру арқылы, олардың кәсіпкерлік тәуекелін жарғылық капиталға салған салымдар мөлшерімен шектей отырып, сондай ақ осы ұйымдарды басқаруға қатысуға мүмкіндік беруімен тікелей байланысты, айта кету керек  бұл ретте шаруашылық серіктестіктің әрбір мүшесінің ұйымды басқаруға қатысу құқығы оның заңды тұлғаның жарғылық капиталына салған салымына тікелей пропорционалды болады. </w:t>
      </w:r>
    </w:p>
    <w:p w14:paraId="1D69ACA9" w14:textId="77777777" w:rsidR="00D34F67" w:rsidRPr="00A8199D" w:rsidRDefault="00D34F67" w:rsidP="00D34F67">
      <w:pPr>
        <w:widowControl w:val="0"/>
        <w:spacing w:after="0" w:line="240" w:lineRule="auto"/>
        <w:ind w:firstLine="567"/>
        <w:jc w:val="both"/>
        <w:rPr>
          <w:rFonts w:ascii="Times New Roman" w:hAnsi="Times New Roman" w:cs="Times New Roman"/>
          <w:sz w:val="28"/>
          <w:szCs w:val="28"/>
          <w:lang w:val="kk-KZ"/>
        </w:rPr>
      </w:pPr>
      <w:r w:rsidRPr="00A8199D">
        <w:rPr>
          <w:rFonts w:ascii="Times New Roman" w:hAnsi="Times New Roman" w:cs="Times New Roman"/>
          <w:sz w:val="28"/>
          <w:szCs w:val="28"/>
          <w:lang w:val="kk-KZ"/>
        </w:rPr>
        <w:t xml:space="preserve">Қазақстанда шаруашылық серіктестіктердің қызметінің құқықтық тұрғыдан реттелуінде әлі де болса жетілмеген тұстарының бар екендігін  аңғаруға болады. Мәселен, серіктестіктің басқару органдары мүшелерінің өз құзреттерін теріс пайдалануы сияқты құқыққа қайшы әрекеттері әсіресе </w:t>
      </w:r>
      <w:r w:rsidRPr="00844F4A">
        <w:rPr>
          <w:rFonts w:ascii="Times New Roman" w:hAnsi="Times New Roman" w:cs="Times New Roman"/>
          <w:sz w:val="28"/>
          <w:szCs w:val="28"/>
          <w:lang w:val="kk-KZ"/>
        </w:rPr>
        <w:t>заңгерлер мен</w:t>
      </w:r>
      <w:r w:rsidRPr="00A8199D">
        <w:rPr>
          <w:rFonts w:ascii="Times New Roman" w:hAnsi="Times New Roman" w:cs="Times New Roman"/>
          <w:sz w:val="28"/>
          <w:szCs w:val="28"/>
          <w:lang w:val="kk-KZ"/>
        </w:rPr>
        <w:t xml:space="preserve"> заң шығарушыларды қатты алаңдатып отыр. Елімізде экономиканың белсенді қарқынмен өсуіне және кәсіпкерлік қызметтердің  дамуына </w:t>
      </w:r>
      <w:r w:rsidRPr="00844F4A">
        <w:rPr>
          <w:rFonts w:ascii="Times New Roman" w:hAnsi="Times New Roman" w:cs="Times New Roman"/>
          <w:sz w:val="28"/>
          <w:szCs w:val="28"/>
          <w:lang w:val="kk-KZ"/>
        </w:rPr>
        <w:t xml:space="preserve">елеулі үлес қосқан </w:t>
      </w:r>
      <w:r w:rsidRPr="00A8199D">
        <w:rPr>
          <w:rFonts w:ascii="Times New Roman" w:hAnsi="Times New Roman" w:cs="Times New Roman"/>
          <w:sz w:val="28"/>
          <w:szCs w:val="28"/>
          <w:lang w:val="kk-KZ"/>
        </w:rPr>
        <w:t>кәсіпкерлік құрылым</w:t>
      </w:r>
      <w:r w:rsidRPr="00844F4A">
        <w:rPr>
          <w:rFonts w:ascii="Times New Roman" w:hAnsi="Times New Roman" w:cs="Times New Roman"/>
          <w:sz w:val="28"/>
          <w:szCs w:val="28"/>
          <w:lang w:val="kk-KZ"/>
        </w:rPr>
        <w:t>, әрине</w:t>
      </w:r>
      <w:r w:rsidRPr="00A8199D">
        <w:rPr>
          <w:rFonts w:ascii="Times New Roman" w:hAnsi="Times New Roman" w:cs="Times New Roman"/>
          <w:sz w:val="28"/>
          <w:szCs w:val="28"/>
          <w:lang w:val="kk-KZ"/>
        </w:rPr>
        <w:t xml:space="preserve"> шаруашылық серіктестік</w:t>
      </w:r>
      <w:r w:rsidRPr="00844F4A">
        <w:rPr>
          <w:rFonts w:ascii="Times New Roman" w:hAnsi="Times New Roman" w:cs="Times New Roman"/>
          <w:sz w:val="28"/>
          <w:szCs w:val="28"/>
          <w:lang w:val="kk-KZ"/>
        </w:rPr>
        <w:t>тері болып табылады.</w:t>
      </w:r>
      <w:r w:rsidRPr="00A8199D">
        <w:rPr>
          <w:rFonts w:ascii="Times New Roman" w:hAnsi="Times New Roman" w:cs="Times New Roman"/>
          <w:sz w:val="28"/>
          <w:szCs w:val="28"/>
          <w:lang w:val="kk-KZ"/>
        </w:rPr>
        <w:t xml:space="preserve"> Дегемен, бұл салада  проблемаларда да жоқ емес, мәселен, шаруашылық серіктестіктерді корпоративтік басқаруға байланысты  шешімін таппаған, мазмұны қарама-қайшылықтарға толы өзекті мәселелер әлі де болса жиі кездесіп жатады. Бұл проблемалар өз кезегінде </w:t>
      </w:r>
      <w:r w:rsidRPr="00844F4A">
        <w:rPr>
          <w:rFonts w:ascii="Times New Roman" w:hAnsi="Times New Roman" w:cs="Times New Roman"/>
          <w:sz w:val="28"/>
          <w:szCs w:val="28"/>
          <w:lang w:val="kk-KZ"/>
        </w:rPr>
        <w:t xml:space="preserve">жедел </w:t>
      </w:r>
      <w:r w:rsidRPr="00A8199D">
        <w:rPr>
          <w:rFonts w:ascii="Times New Roman" w:hAnsi="Times New Roman" w:cs="Times New Roman"/>
          <w:sz w:val="28"/>
          <w:szCs w:val="28"/>
          <w:lang w:val="kk-KZ"/>
        </w:rPr>
        <w:t xml:space="preserve">құқықтық реттеуді, </w:t>
      </w:r>
      <w:r w:rsidRPr="00844F4A">
        <w:rPr>
          <w:rFonts w:ascii="Times New Roman" w:hAnsi="Times New Roman" w:cs="Times New Roman"/>
          <w:sz w:val="28"/>
          <w:szCs w:val="28"/>
          <w:lang w:val="kk-KZ"/>
        </w:rPr>
        <w:t>тиімді</w:t>
      </w:r>
      <w:r w:rsidRPr="00A8199D">
        <w:rPr>
          <w:rFonts w:ascii="Times New Roman" w:hAnsi="Times New Roman" w:cs="Times New Roman"/>
          <w:sz w:val="28"/>
          <w:szCs w:val="28"/>
          <w:lang w:val="kk-KZ"/>
        </w:rPr>
        <w:t xml:space="preserve"> шешім қабылдауды  қажет етеді. </w:t>
      </w:r>
    </w:p>
    <w:p w14:paraId="7A119466" w14:textId="77777777" w:rsidR="00D34F67" w:rsidRPr="00844F4A" w:rsidRDefault="00D34F67" w:rsidP="00D34F67">
      <w:pPr>
        <w:widowControl w:val="0"/>
        <w:spacing w:after="0" w:line="240" w:lineRule="auto"/>
        <w:ind w:firstLine="567"/>
        <w:jc w:val="both"/>
        <w:rPr>
          <w:rFonts w:ascii="Times New Roman" w:eastAsia="Times New Roman" w:hAnsi="Times New Roman" w:cs="Times New Roman"/>
          <w:sz w:val="28"/>
          <w:szCs w:val="28"/>
          <w:lang w:val="kk-KZ" w:eastAsia="ru-RU"/>
        </w:rPr>
      </w:pPr>
      <w:r w:rsidRPr="00844F4A">
        <w:rPr>
          <w:rFonts w:ascii="Times New Roman" w:eastAsia="Times New Roman" w:hAnsi="Times New Roman" w:cs="Times New Roman"/>
          <w:sz w:val="28"/>
          <w:szCs w:val="28"/>
          <w:lang w:val="kk-KZ" w:eastAsia="ru-RU"/>
        </w:rPr>
        <w:t>Қазақстан Республикасының Конституциясының 26-бабының төртінші тармағы келесідей кепілдіктерді баянды етеді, яғни «</w:t>
      </w:r>
      <w:r w:rsidRPr="00844F4A">
        <w:rPr>
          <w:rFonts w:ascii="Times New Roman" w:hAnsi="Times New Roman" w:cs="Times New Roman"/>
          <w:color w:val="000000"/>
          <w:spacing w:val="2"/>
          <w:sz w:val="28"/>
          <w:szCs w:val="28"/>
          <w:shd w:val="clear" w:color="auto" w:fill="FFFFFF"/>
          <w:lang w:val="kk-KZ"/>
        </w:rPr>
        <w:t>әркімнің кәсіпкерлік қызмет еркіндігіне, өз мүлкін кез келген заңды кәсіпкерлік қызмет үшін еркін пайдалануға құқығы бар. Монополистік қызмет заңмен реттеледі, әрі шектеледі. Жосықсыз бәсекеге тыйым салынады</w:t>
      </w:r>
      <w:r w:rsidRPr="00844F4A">
        <w:rPr>
          <w:rFonts w:ascii="Times New Roman" w:eastAsia="Times New Roman" w:hAnsi="Times New Roman" w:cs="Times New Roman"/>
          <w:sz w:val="28"/>
          <w:szCs w:val="28"/>
          <w:lang w:val="kk-KZ" w:eastAsia="ru-RU"/>
        </w:rPr>
        <w:t>» деп тікелей көрсетіліп кетеді</w:t>
      </w:r>
      <w:r>
        <w:rPr>
          <w:rFonts w:ascii="Times New Roman" w:eastAsia="Times New Roman" w:hAnsi="Times New Roman" w:cs="Times New Roman"/>
          <w:sz w:val="28"/>
          <w:szCs w:val="28"/>
          <w:lang w:val="kk-KZ" w:eastAsia="ru-RU"/>
        </w:rPr>
        <w:t xml:space="preserve"> </w:t>
      </w:r>
      <w:r w:rsidRPr="00844F4A">
        <w:rPr>
          <w:rFonts w:ascii="Times New Roman" w:eastAsia="Times New Roman" w:hAnsi="Times New Roman" w:cs="Times New Roman"/>
          <w:sz w:val="28"/>
          <w:szCs w:val="28"/>
          <w:lang w:val="kk-KZ" w:eastAsia="ru-RU"/>
        </w:rPr>
        <w:t xml:space="preserve">[1]. Осы қағидаға сәйкес біз Қазақстан Республикасында кәсіпкерлік қызметтің еркіндігіне кепілдік берілетінін, бәсекелестіктің бұл қызмет түрінде қолдау табатынын көруімізге болады, бірақ осымен қатар бұл қағидаларды тәжірибе барысында оңтайлы қолдану үшін кәсіпкерліктің әр түрлі нысандарын құқықтық реттеу және кәсіпкерлердің құқығын қорғауды қамтамасыз ету маңызды шаралардың бірі болып табылады.  </w:t>
      </w:r>
    </w:p>
    <w:p w14:paraId="0F77186D" w14:textId="14820EC8" w:rsidR="00D34F67" w:rsidRPr="00844F4A" w:rsidRDefault="00D34F67" w:rsidP="00D34F67">
      <w:pPr>
        <w:pStyle w:val="a4"/>
        <w:widowControl w:val="0"/>
        <w:shd w:val="clear" w:color="auto" w:fill="FFFFFF"/>
        <w:spacing w:before="0" w:beforeAutospacing="0" w:after="0" w:afterAutospacing="0"/>
        <w:ind w:firstLine="567"/>
        <w:jc w:val="both"/>
        <w:rPr>
          <w:color w:val="212529"/>
          <w:sz w:val="28"/>
          <w:szCs w:val="28"/>
          <w:lang w:val="kk-KZ"/>
        </w:rPr>
      </w:pPr>
      <w:r w:rsidRPr="00844F4A">
        <w:rPr>
          <w:position w:val="-1"/>
          <w:sz w:val="28"/>
          <w:szCs w:val="28"/>
          <w:lang w:val="kk-KZ"/>
        </w:rPr>
        <w:t>Мемлекет басшысы Қ.К.</w:t>
      </w:r>
      <w:r w:rsidR="006110E4">
        <w:rPr>
          <w:position w:val="-1"/>
          <w:sz w:val="28"/>
          <w:szCs w:val="28"/>
          <w:lang w:val="kk-KZ"/>
        </w:rPr>
        <w:t xml:space="preserve"> </w:t>
      </w:r>
      <w:r w:rsidRPr="00844F4A">
        <w:rPr>
          <w:position w:val="-1"/>
          <w:sz w:val="28"/>
          <w:szCs w:val="28"/>
          <w:lang w:val="kk-KZ"/>
        </w:rPr>
        <w:t>Тоқаев өзінің 2023 жылғы қыркүйек айының 1 жұлдызында,</w:t>
      </w:r>
      <w:r>
        <w:rPr>
          <w:position w:val="-1"/>
          <w:sz w:val="28"/>
          <w:szCs w:val="28"/>
          <w:lang w:val="kk-KZ"/>
        </w:rPr>
        <w:t xml:space="preserve"> </w:t>
      </w:r>
      <w:r w:rsidRPr="00844F4A">
        <w:rPr>
          <w:position w:val="-1"/>
          <w:sz w:val="28"/>
          <w:szCs w:val="28"/>
          <w:lang w:val="kk-KZ"/>
        </w:rPr>
        <w:t>«Әділетті Қазақстанның экономикалық бағдары» атты халыққа  Жолдауында орта кәсіпкерлікті дамыту мәселесіне жеке тоқталып,</w:t>
      </w:r>
      <w:r w:rsidRPr="00844F4A">
        <w:rPr>
          <w:color w:val="212529"/>
          <w:sz w:val="28"/>
          <w:szCs w:val="28"/>
          <w:lang w:val="kk-KZ"/>
        </w:rPr>
        <w:t xml:space="preserve"> соңғы жылдары қабылданған шаралардың арқасында шағын және ірі бизнес тұрақты дами бастағанымен, орта кәсіпкерліктің даму қарқыны әлі де бәсең және жаңа </w:t>
      </w:r>
      <w:r w:rsidRPr="00844F4A">
        <w:rPr>
          <w:color w:val="212529"/>
          <w:sz w:val="28"/>
          <w:szCs w:val="28"/>
          <w:lang w:val="kk-KZ"/>
        </w:rPr>
        <w:lastRenderedPageBreak/>
        <w:t xml:space="preserve">экономикалық үлгіге көшу үшін оны «қолмен көтеруге» тура келетінін назарға ала отырып, «ең алдымен, орта бизнестің дамуын тежеп тұрған кедергілерді жою қажет. Орта кәсіпкерліктің басым бөлігі әбден дамыған кезде бөлшектеніп кетеді. Өйткені оларға шағын бизнес деңгейінде қалған әлдеқайда «қолайлы». Үкімет шағын бизнесті өзара бірігіп, ірі кәсіп иелері болуға ынталандыру үшін заңға өзгерістер енгізуі керек. Еліміздің нарығында белсенді жұмыс істеп жатқан табысты орта кәсіпорындар көп емес. Оларға қолдау көрсету қажет. Мұндай кәсіпорындардың әрқайсысына қатысты нақты жоспар әзірлеу керек. Сол арқылы олардың өндіріс қабілетін арттырып, өнім көлемін екі-үш есе көбейту қажет. «Бизнестің жол картасы» және «Қарапайым заттар экономикасы» бағдарламаларын біріктірген жөн. Оны шағын және орта кәсіпкерлікті қолдайтын кешенді бағдарламаға айналдыру керек» деп атап өтті </w:t>
      </w:r>
      <w:r w:rsidRPr="00844F4A">
        <w:rPr>
          <w:sz w:val="28"/>
          <w:szCs w:val="28"/>
          <w:lang w:val="kk-KZ"/>
        </w:rPr>
        <w:t>[2]</w:t>
      </w:r>
      <w:r w:rsidRPr="00844F4A">
        <w:rPr>
          <w:color w:val="212529"/>
          <w:sz w:val="28"/>
          <w:szCs w:val="28"/>
          <w:lang w:val="kk-KZ"/>
        </w:rPr>
        <w:t>.</w:t>
      </w:r>
    </w:p>
    <w:p w14:paraId="66F0BB60" w14:textId="77777777" w:rsidR="00D34F67" w:rsidRPr="00844F4A" w:rsidRDefault="00D34F67" w:rsidP="00D34F67">
      <w:pPr>
        <w:widowControl w:val="0"/>
        <w:suppressAutoHyphens/>
        <w:spacing w:after="0" w:line="240" w:lineRule="auto"/>
        <w:ind w:firstLine="567"/>
        <w:jc w:val="both"/>
        <w:textDirection w:val="btLr"/>
        <w:textAlignment w:val="top"/>
        <w:outlineLvl w:val="0"/>
        <w:rPr>
          <w:rFonts w:ascii="Times New Roman" w:eastAsia="Times New Roman" w:hAnsi="Times New Roman" w:cs="Times New Roman"/>
          <w:position w:val="-1"/>
          <w:sz w:val="28"/>
          <w:szCs w:val="28"/>
          <w:lang w:val="kk-KZ" w:eastAsia="ru-RU"/>
        </w:rPr>
      </w:pPr>
      <w:r w:rsidRPr="00844F4A">
        <w:rPr>
          <w:rFonts w:ascii="Times New Roman" w:eastAsia="Times New Roman" w:hAnsi="Times New Roman" w:cs="Times New Roman"/>
          <w:position w:val="-1"/>
          <w:sz w:val="28"/>
          <w:szCs w:val="28"/>
          <w:lang w:val="kk-KZ" w:eastAsia="ru-RU"/>
        </w:rPr>
        <w:t>Ұлттық статистика бюросының мәліметіне сүйенсек Қазақстанда жұмыс істеп тұрған шағын және орта бизнес субъектілерінің саны 1 732 696-ға жетті.</w:t>
      </w:r>
    </w:p>
    <w:p w14:paraId="3C515167" w14:textId="77777777" w:rsidR="00D34F67" w:rsidRPr="00844F4A" w:rsidRDefault="00D34F67" w:rsidP="00D34F67">
      <w:pPr>
        <w:widowControl w:val="0"/>
        <w:suppressAutoHyphens/>
        <w:spacing w:after="0" w:line="240" w:lineRule="auto"/>
        <w:ind w:firstLine="567"/>
        <w:jc w:val="both"/>
        <w:textDirection w:val="btLr"/>
        <w:textAlignment w:val="top"/>
        <w:outlineLvl w:val="0"/>
        <w:rPr>
          <w:rFonts w:ascii="Times New Roman" w:eastAsia="Times New Roman" w:hAnsi="Times New Roman" w:cs="Times New Roman"/>
          <w:position w:val="-1"/>
          <w:sz w:val="28"/>
          <w:szCs w:val="28"/>
          <w:lang w:val="kk-KZ" w:eastAsia="ru-RU"/>
        </w:rPr>
      </w:pPr>
      <w:r w:rsidRPr="00844F4A">
        <w:rPr>
          <w:rFonts w:ascii="Times New Roman" w:eastAsia="Times New Roman" w:hAnsi="Times New Roman" w:cs="Times New Roman"/>
          <w:position w:val="-1"/>
          <w:sz w:val="28"/>
          <w:szCs w:val="28"/>
          <w:lang w:val="kk-KZ" w:eastAsia="ru-RU"/>
        </w:rPr>
        <w:t>2023 жылғы 1 қарашадағы жағдай бойынша Қазақстанда 1 732 696 жұмыс істеп тұрған шағын және орта бизнес субъектісі бар, бұл өткен жылмен салыстырғанда 22,6</w:t>
      </w:r>
      <w:r>
        <w:rPr>
          <w:rFonts w:ascii="Times New Roman" w:eastAsia="Times New Roman" w:hAnsi="Times New Roman" w:cs="Times New Roman"/>
          <w:position w:val="-1"/>
          <w:sz w:val="28"/>
          <w:szCs w:val="28"/>
          <w:lang w:val="kk-KZ" w:eastAsia="ru-RU"/>
        </w:rPr>
        <w:t xml:space="preserve"> </w:t>
      </w:r>
      <w:r w:rsidRPr="00844F4A">
        <w:rPr>
          <w:rFonts w:ascii="Times New Roman" w:eastAsia="Times New Roman" w:hAnsi="Times New Roman" w:cs="Times New Roman"/>
          <w:position w:val="-1"/>
          <w:sz w:val="28"/>
          <w:szCs w:val="28"/>
          <w:lang w:val="kk-KZ" w:eastAsia="ru-RU"/>
        </w:rPr>
        <w:t>%</w:t>
      </w:r>
      <w:r>
        <w:rPr>
          <w:rFonts w:ascii="Times New Roman" w:eastAsia="Times New Roman" w:hAnsi="Times New Roman" w:cs="Times New Roman"/>
          <w:position w:val="-1"/>
          <w:sz w:val="28"/>
          <w:szCs w:val="28"/>
          <w:lang w:val="kk-KZ" w:eastAsia="ru-RU"/>
        </w:rPr>
        <w:t>-</w:t>
      </w:r>
      <w:r w:rsidRPr="00844F4A">
        <w:rPr>
          <w:rFonts w:ascii="Times New Roman" w:eastAsia="Times New Roman" w:hAnsi="Times New Roman" w:cs="Times New Roman"/>
          <w:position w:val="-1"/>
          <w:sz w:val="28"/>
          <w:szCs w:val="28"/>
          <w:lang w:val="kk-KZ" w:eastAsia="ru-RU"/>
        </w:rPr>
        <w:t>ға артық.</w:t>
      </w:r>
    </w:p>
    <w:p w14:paraId="16ACBC1B" w14:textId="77777777" w:rsidR="00D34F67" w:rsidRPr="00844F4A" w:rsidRDefault="00D34F67" w:rsidP="00D34F67">
      <w:pPr>
        <w:widowControl w:val="0"/>
        <w:suppressAutoHyphens/>
        <w:spacing w:after="0" w:line="240" w:lineRule="auto"/>
        <w:ind w:firstLine="567"/>
        <w:jc w:val="both"/>
        <w:textDirection w:val="btLr"/>
        <w:textAlignment w:val="top"/>
        <w:outlineLvl w:val="0"/>
        <w:rPr>
          <w:rFonts w:ascii="Times New Roman" w:eastAsia="Times New Roman" w:hAnsi="Times New Roman" w:cs="Times New Roman"/>
          <w:position w:val="-1"/>
          <w:sz w:val="28"/>
          <w:szCs w:val="28"/>
          <w:lang w:val="kk-KZ" w:eastAsia="ru-RU"/>
        </w:rPr>
      </w:pPr>
      <w:r w:rsidRPr="00844F4A">
        <w:rPr>
          <w:rFonts w:ascii="Times New Roman" w:eastAsia="Times New Roman" w:hAnsi="Times New Roman" w:cs="Times New Roman"/>
          <w:position w:val="-1"/>
          <w:sz w:val="28"/>
          <w:szCs w:val="28"/>
          <w:lang w:val="kk-KZ" w:eastAsia="ru-RU"/>
        </w:rPr>
        <w:t>Алматы дәстүрлі түрде тіркелген шағын және орта бизнес субъектілерінің саны бойынша көш бастап тұр. Қалада 343 мың шағын және орта кәсіпорын бар, оның ішінде жұмыс істеп тұрғандары – 277 мың. Сонымен қатар, көшбасшылар үштігіне Астана (224 мың шағын және орта бизнес субъектісі, оның ішінде жұмыс істеп тұрғандары – 196 мың) және Түркістан облысы (178 мың субъект, оның ішінде 175 мың субъект) кірді [3].</w:t>
      </w:r>
    </w:p>
    <w:p w14:paraId="7BB9098F" w14:textId="77777777" w:rsidR="00D34F67" w:rsidRPr="00844F4A" w:rsidRDefault="00D34F67" w:rsidP="00D34F67">
      <w:pPr>
        <w:widowControl w:val="0"/>
        <w:suppressAutoHyphens/>
        <w:spacing w:after="0" w:line="240" w:lineRule="auto"/>
        <w:ind w:firstLine="567"/>
        <w:jc w:val="both"/>
        <w:textDirection w:val="btLr"/>
        <w:textAlignment w:val="top"/>
        <w:outlineLvl w:val="0"/>
        <w:rPr>
          <w:rFonts w:ascii="Times New Roman" w:eastAsia="Times New Roman" w:hAnsi="Times New Roman" w:cs="Times New Roman"/>
          <w:position w:val="-1"/>
          <w:sz w:val="28"/>
          <w:szCs w:val="28"/>
          <w:lang w:val="kk-KZ" w:eastAsia="ru-RU"/>
        </w:rPr>
      </w:pPr>
      <w:r w:rsidRPr="00844F4A">
        <w:rPr>
          <w:rFonts w:ascii="Times New Roman" w:eastAsia="Times New Roman" w:hAnsi="Times New Roman" w:cs="Times New Roman"/>
          <w:position w:val="-1"/>
          <w:sz w:val="28"/>
          <w:szCs w:val="28"/>
          <w:lang w:val="kk-KZ" w:eastAsia="ru-RU"/>
        </w:rPr>
        <w:t>Шағын және орта кәсіпті жүзеге асырудың ұйымдастырушылық құқықтық нысаны көп жағдайларда шаруашылық серіктестіктер болып табылады.</w:t>
      </w:r>
    </w:p>
    <w:p w14:paraId="04B0A42B" w14:textId="77777777" w:rsidR="00D34F67" w:rsidRPr="00844F4A" w:rsidRDefault="00D34F67" w:rsidP="00D34F67">
      <w:pPr>
        <w:widowControl w:val="0"/>
        <w:suppressAutoHyphens/>
        <w:spacing w:after="0" w:line="240" w:lineRule="auto"/>
        <w:ind w:firstLine="567"/>
        <w:jc w:val="both"/>
        <w:textDirection w:val="btLr"/>
        <w:textAlignment w:val="top"/>
        <w:outlineLvl w:val="0"/>
        <w:rPr>
          <w:rFonts w:ascii="Times New Roman" w:eastAsia="Times New Roman" w:hAnsi="Times New Roman" w:cs="Times New Roman"/>
          <w:position w:val="-1"/>
          <w:sz w:val="28"/>
          <w:szCs w:val="28"/>
          <w:lang w:val="kk-KZ" w:eastAsia="ru-RU"/>
        </w:rPr>
      </w:pPr>
      <w:r w:rsidRPr="00844F4A">
        <w:rPr>
          <w:rFonts w:ascii="Times New Roman" w:eastAsia="Times New Roman" w:hAnsi="Times New Roman" w:cs="Times New Roman"/>
          <w:position w:val="-1"/>
          <w:sz w:val="28"/>
          <w:szCs w:val="28"/>
          <w:lang w:val="kk-KZ" w:eastAsia="ru-RU"/>
        </w:rPr>
        <w:t xml:space="preserve">Тарихи тұрғыдан алғанда, шаруашылық серіктестіктер ұжымдық кәсіпкерліктің қарапайым түрі ретінде пайда болды. ҚР Азаматтық кодексінің (ҚР АК) 58-бабының 1-тармағына сәйкес </w:t>
      </w:r>
      <w:r>
        <w:rPr>
          <w:rFonts w:ascii="Times New Roman" w:eastAsia="Times New Roman" w:hAnsi="Times New Roman" w:cs="Times New Roman"/>
          <w:position w:val="-1"/>
          <w:sz w:val="28"/>
          <w:szCs w:val="28"/>
          <w:lang w:val="kk-KZ" w:eastAsia="ru-RU"/>
        </w:rPr>
        <w:t>«</w:t>
      </w:r>
      <w:r w:rsidRPr="00844F4A">
        <w:rPr>
          <w:rFonts w:ascii="Times New Roman" w:eastAsia="Times New Roman" w:hAnsi="Times New Roman" w:cs="Times New Roman"/>
          <w:position w:val="-1"/>
          <w:sz w:val="28"/>
          <w:szCs w:val="28"/>
          <w:lang w:val="kk-KZ" w:eastAsia="ru-RU"/>
        </w:rPr>
        <w:t>құрылтайшылардың (қатысушылардың) жарғылық капиталы үлестеріне (салымдарына) бөлінген коммерциялық ұйым шаруашылық серіктестік болып танылады</w:t>
      </w:r>
      <w:r>
        <w:rPr>
          <w:rFonts w:ascii="Times New Roman" w:eastAsia="Times New Roman" w:hAnsi="Times New Roman" w:cs="Times New Roman"/>
          <w:position w:val="-1"/>
          <w:sz w:val="28"/>
          <w:szCs w:val="28"/>
          <w:lang w:val="kk-KZ" w:eastAsia="ru-RU"/>
        </w:rPr>
        <w:t>»</w:t>
      </w:r>
      <w:r w:rsidRPr="00844F4A">
        <w:rPr>
          <w:rFonts w:ascii="Times New Roman" w:eastAsia="Times New Roman" w:hAnsi="Times New Roman" w:cs="Times New Roman"/>
          <w:position w:val="-1"/>
          <w:sz w:val="28"/>
          <w:szCs w:val="28"/>
          <w:lang w:val="kk-KZ" w:eastAsia="ru-RU"/>
        </w:rPr>
        <w:t xml:space="preserve"> [4]. </w:t>
      </w:r>
      <w:r>
        <w:rPr>
          <w:rFonts w:ascii="Times New Roman" w:eastAsia="Times New Roman" w:hAnsi="Times New Roman" w:cs="Times New Roman"/>
          <w:position w:val="-1"/>
          <w:sz w:val="28"/>
          <w:szCs w:val="28"/>
          <w:lang w:val="kk-KZ" w:eastAsia="ru-RU"/>
        </w:rPr>
        <w:t>«</w:t>
      </w:r>
      <w:r w:rsidRPr="00844F4A">
        <w:rPr>
          <w:rFonts w:ascii="Times New Roman" w:eastAsia="Times New Roman" w:hAnsi="Times New Roman" w:cs="Times New Roman"/>
          <w:position w:val="-1"/>
          <w:sz w:val="28"/>
          <w:szCs w:val="28"/>
          <w:lang w:val="kk-KZ" w:eastAsia="ru-RU"/>
        </w:rPr>
        <w:t>Шаруашылық серіктестік</w:t>
      </w:r>
      <w:r>
        <w:rPr>
          <w:rFonts w:ascii="Times New Roman" w:eastAsia="Times New Roman" w:hAnsi="Times New Roman" w:cs="Times New Roman"/>
          <w:position w:val="-1"/>
          <w:sz w:val="28"/>
          <w:szCs w:val="28"/>
          <w:lang w:val="kk-KZ" w:eastAsia="ru-RU"/>
        </w:rPr>
        <w:t>»</w:t>
      </w:r>
      <w:r w:rsidRPr="00844F4A">
        <w:rPr>
          <w:rFonts w:ascii="Times New Roman" w:eastAsia="Times New Roman" w:hAnsi="Times New Roman" w:cs="Times New Roman"/>
          <w:position w:val="-1"/>
          <w:sz w:val="28"/>
          <w:szCs w:val="28"/>
          <w:lang w:val="kk-KZ" w:eastAsia="ru-RU"/>
        </w:rPr>
        <w:t xml:space="preserve"> ұғымына заңды анықтама </w:t>
      </w:r>
      <w:r>
        <w:rPr>
          <w:rFonts w:ascii="Times New Roman" w:eastAsia="Times New Roman" w:hAnsi="Times New Roman" w:cs="Times New Roman"/>
          <w:position w:val="-1"/>
          <w:sz w:val="28"/>
          <w:szCs w:val="28"/>
          <w:lang w:val="kk-KZ" w:eastAsia="ru-RU"/>
        </w:rPr>
        <w:t>«Ш</w:t>
      </w:r>
      <w:r w:rsidRPr="00844F4A">
        <w:rPr>
          <w:rFonts w:ascii="Times New Roman" w:eastAsia="Times New Roman" w:hAnsi="Times New Roman" w:cs="Times New Roman"/>
          <w:position w:val="-1"/>
          <w:sz w:val="28"/>
          <w:szCs w:val="28"/>
          <w:lang w:val="kk-KZ" w:eastAsia="ru-RU"/>
        </w:rPr>
        <w:t>аруашылық серіктестіктер туралы</w:t>
      </w:r>
      <w:r>
        <w:rPr>
          <w:rFonts w:ascii="Times New Roman" w:eastAsia="Times New Roman" w:hAnsi="Times New Roman" w:cs="Times New Roman"/>
          <w:position w:val="-1"/>
          <w:sz w:val="28"/>
          <w:szCs w:val="28"/>
          <w:lang w:val="kk-KZ" w:eastAsia="ru-RU"/>
        </w:rPr>
        <w:t>»</w:t>
      </w:r>
      <w:r w:rsidRPr="00844F4A">
        <w:rPr>
          <w:rFonts w:ascii="Times New Roman" w:eastAsia="Times New Roman" w:hAnsi="Times New Roman" w:cs="Times New Roman"/>
          <w:position w:val="-1"/>
          <w:sz w:val="28"/>
          <w:szCs w:val="28"/>
          <w:lang w:val="kk-KZ" w:eastAsia="ru-RU"/>
        </w:rPr>
        <w:t xml:space="preserve"> ҚР Заңының 1-бабының 1-бөлігінде де берілген, оған сәйкес құрылтайшылардың (қатысушылардың) жарғылық капиталы салымдарына (үлестеріне) бөлінген, өз қызметінің негізгі мақсаты ретінде пайда табуы бар заңды тұлға болып табылатын коммерциялық ұйым шаруашылық серіктестік деп танылады [5]. Жоғарыда келтірілген екі анықтаманың семантикалық мазмұны мағынасы жағынан жақын және бірдей мағынаны білдірсе де, олар мазмұндалуында ерекшеленеді, бұл азаматтық заңнама принциптеріне қайшы келеді. Арнайы заңдардың ережелері ҚР АК нормаларына сәйкес келуі және олардан туындауы тиіс, өйткені Нормативтік құқықтық актілер иерархиясындағы ҚР АК арнайы заңдардан жоғары тұр. Демек, қазіргі уақытта заң шығарушы аталған анықтамалардың мазмұнын бір-біріне сәйкестендіруі керек. Осындай сәйкессіздіктерді жою арқылы шаруашылық серіктестіктердің қызметін құқықтық реттеу сапасын көтеріп, олардың азаматтық-құқықтық қатынастардың субъектісі, сонымен қатар, кәсіпкерліктің ұйымдастырушылық-</w:t>
      </w:r>
      <w:r w:rsidRPr="00844F4A">
        <w:rPr>
          <w:rFonts w:ascii="Times New Roman" w:eastAsia="Times New Roman" w:hAnsi="Times New Roman" w:cs="Times New Roman"/>
          <w:position w:val="-1"/>
          <w:sz w:val="28"/>
          <w:szCs w:val="28"/>
          <w:lang w:val="kk-KZ" w:eastAsia="ru-RU"/>
        </w:rPr>
        <w:lastRenderedPageBreak/>
        <w:t>құқықтық нысаны ретінде толыққанды азаматтық айналымға қатысуына жағдай жасау қажет.</w:t>
      </w:r>
    </w:p>
    <w:p w14:paraId="0796CAC9" w14:textId="77777777" w:rsidR="00D34F67" w:rsidRPr="00844F4A" w:rsidRDefault="00D34F67" w:rsidP="00D34F67">
      <w:pPr>
        <w:widowControl w:val="0"/>
        <w:suppressAutoHyphens/>
        <w:spacing w:after="0" w:line="240" w:lineRule="auto"/>
        <w:ind w:firstLine="567"/>
        <w:jc w:val="both"/>
        <w:textDirection w:val="btLr"/>
        <w:textAlignment w:val="top"/>
        <w:outlineLvl w:val="0"/>
        <w:rPr>
          <w:rFonts w:ascii="Times New Roman" w:eastAsia="Times New Roman" w:hAnsi="Times New Roman" w:cs="Times New Roman"/>
          <w:position w:val="-1"/>
          <w:sz w:val="28"/>
          <w:szCs w:val="28"/>
          <w:lang w:val="kk-KZ" w:eastAsia="ru-RU"/>
        </w:rPr>
      </w:pPr>
      <w:r w:rsidRPr="00844F4A">
        <w:rPr>
          <w:rFonts w:ascii="Times New Roman" w:eastAsia="Times New Roman" w:hAnsi="Times New Roman" w:cs="Times New Roman"/>
          <w:position w:val="-1"/>
          <w:sz w:val="28"/>
          <w:szCs w:val="28"/>
          <w:lang w:val="kk-KZ" w:eastAsia="ru-RU"/>
        </w:rPr>
        <w:t xml:space="preserve">Кәсіпкерлік қызметті жүргізудің барлық ұйымдық-құқықтық нысандарын кәсіпкерлер мемлекет санкциялаған нормалар шеңберінде пайдаланады. Сондықтан кәсіпкерлік қызметтің қандай да бір ұйымдық-құқықтық нысанын ұйымдастыру мен қызметін құқықтық реттеуді оңтайландыру мақсатында нақты белгілерді анықтау және кәсіпкерлік қызметті жүргізудің осы ұйымдық-құқықтық нысанының тұжырымдамасын әзірлеу қажет. Атап айтқанда, шаруашылық серіктестіктер сияқты ұйымдық-құқықтық нысанның ерекшеліктерін анықтау маңызды. </w:t>
      </w:r>
    </w:p>
    <w:p w14:paraId="3EEE273C" w14:textId="77777777" w:rsidR="00D34F67" w:rsidRPr="00A8199D" w:rsidRDefault="00D34F67" w:rsidP="00D34F67">
      <w:pPr>
        <w:widowControl w:val="0"/>
        <w:spacing w:after="0" w:line="240" w:lineRule="auto"/>
        <w:ind w:firstLine="567"/>
        <w:jc w:val="both"/>
        <w:rPr>
          <w:rFonts w:ascii="Times New Roman" w:hAnsi="Times New Roman" w:cs="Times New Roman"/>
          <w:sz w:val="28"/>
          <w:szCs w:val="28"/>
          <w:lang w:val="kk-KZ"/>
        </w:rPr>
      </w:pPr>
      <w:r w:rsidRPr="00A8199D">
        <w:rPr>
          <w:rFonts w:ascii="Times New Roman" w:hAnsi="Times New Roman" w:cs="Times New Roman"/>
          <w:sz w:val="28"/>
          <w:szCs w:val="28"/>
          <w:lang w:val="kk-KZ"/>
        </w:rPr>
        <w:t xml:space="preserve">Қазіргі кезеңде отандық заңгерлердің алдында тұрған маңызды әрі басты міндеттердің бірі </w:t>
      </w:r>
      <w:r>
        <w:rPr>
          <w:rFonts w:ascii="Times New Roman" w:hAnsi="Times New Roman" w:cs="Times New Roman"/>
          <w:sz w:val="28"/>
          <w:szCs w:val="28"/>
          <w:lang w:val="kk-KZ"/>
        </w:rPr>
        <w:t xml:space="preserve">– </w:t>
      </w:r>
      <w:r w:rsidRPr="00A8199D">
        <w:rPr>
          <w:rFonts w:ascii="Times New Roman" w:hAnsi="Times New Roman" w:cs="Times New Roman"/>
          <w:sz w:val="28"/>
          <w:szCs w:val="28"/>
          <w:lang w:val="kk-KZ"/>
        </w:rPr>
        <w:t xml:space="preserve">ол корпоративтік басқару институтының құқықтық регламентін теориялық тұрғыдан негіздеу және  оларды жаңа стандарттарға сай жетілдіру, сондай ақ оларды жүзеге  асыру барысында туындаған азаматтық-құқықтық мәселелерді шешудің тәсілдерін әзірлеу қажеттілігі табылады. </w:t>
      </w:r>
    </w:p>
    <w:p w14:paraId="5163F4B3" w14:textId="77777777" w:rsidR="00D34F67" w:rsidRPr="00844F4A" w:rsidRDefault="00D34F67" w:rsidP="00D34F67">
      <w:pPr>
        <w:widowControl w:val="0"/>
        <w:suppressAutoHyphens/>
        <w:spacing w:after="0" w:line="240" w:lineRule="auto"/>
        <w:ind w:firstLine="567"/>
        <w:jc w:val="both"/>
        <w:textDirection w:val="btLr"/>
        <w:textAlignment w:val="top"/>
        <w:outlineLvl w:val="0"/>
        <w:rPr>
          <w:rFonts w:ascii="Times New Roman" w:eastAsia="Times New Roman" w:hAnsi="Times New Roman" w:cs="Times New Roman"/>
          <w:position w:val="-1"/>
          <w:sz w:val="28"/>
          <w:szCs w:val="28"/>
          <w:lang w:val="kk-KZ" w:eastAsia="ru-RU"/>
        </w:rPr>
      </w:pPr>
      <w:r w:rsidRPr="00844F4A">
        <w:rPr>
          <w:rFonts w:ascii="Times New Roman" w:eastAsia="Times New Roman" w:hAnsi="Times New Roman" w:cs="Times New Roman"/>
          <w:position w:val="-1"/>
          <w:sz w:val="28"/>
          <w:szCs w:val="28"/>
          <w:lang w:val="kk-KZ" w:eastAsia="ru-RU"/>
        </w:rPr>
        <w:t>Шаруашылық серіктестіктерді корпоративтік басқару мәселелерінің  құқықтық реттелуінің жеткіліксіз реттелуі, бұл мәселердің құқықтық-теориялық аспектілерінің аз зерттелуі осы зерттеу жұмыстың өзектілігіне негіз болып отыр.</w:t>
      </w:r>
    </w:p>
    <w:p w14:paraId="02AF50F2" w14:textId="77777777" w:rsidR="00D34F67" w:rsidRPr="00844F4A" w:rsidRDefault="00D34F67" w:rsidP="00D34F67">
      <w:pPr>
        <w:widowControl w:val="0"/>
        <w:suppressAutoHyphens/>
        <w:spacing w:after="0" w:line="240" w:lineRule="auto"/>
        <w:ind w:firstLine="567"/>
        <w:jc w:val="both"/>
        <w:textDirection w:val="btLr"/>
        <w:textAlignment w:val="top"/>
        <w:outlineLvl w:val="0"/>
        <w:rPr>
          <w:rFonts w:ascii="Times New Roman" w:eastAsia="Times New Roman" w:hAnsi="Times New Roman" w:cs="Times New Roman"/>
          <w:position w:val="-1"/>
          <w:sz w:val="28"/>
          <w:szCs w:val="28"/>
          <w:lang w:val="kk-KZ" w:eastAsia="ru-RU"/>
        </w:rPr>
      </w:pPr>
      <w:r w:rsidRPr="00A8199D">
        <w:rPr>
          <w:rFonts w:ascii="Times New Roman" w:eastAsia="Calibri" w:hAnsi="Times New Roman" w:cs="Times New Roman"/>
          <w:b/>
          <w:position w:val="-1"/>
          <w:sz w:val="28"/>
          <w:szCs w:val="28"/>
          <w:lang w:val="kk-KZ" w:eastAsia="ru-RU"/>
        </w:rPr>
        <w:t>Тақырыптың зерттелу деңгейі.</w:t>
      </w:r>
      <w:r w:rsidRPr="00A8199D">
        <w:rPr>
          <w:rFonts w:ascii="Times New Roman" w:eastAsia="Times New Roman" w:hAnsi="Times New Roman" w:cs="Times New Roman"/>
          <w:position w:val="-1"/>
          <w:sz w:val="28"/>
          <w:szCs w:val="28"/>
          <w:lang w:val="kk-KZ" w:eastAsia="ru-RU"/>
        </w:rPr>
        <w:t xml:space="preserve"> Қазақстанда шарушылық серіктестердің құқықтық жағдайының </w:t>
      </w:r>
      <w:r w:rsidRPr="00844F4A">
        <w:rPr>
          <w:rFonts w:ascii="Times New Roman" w:eastAsia="Times New Roman" w:hAnsi="Times New Roman" w:cs="Times New Roman"/>
          <w:position w:val="-1"/>
          <w:sz w:val="28"/>
          <w:szCs w:val="28"/>
          <w:lang w:val="kk-KZ" w:eastAsia="ru-RU"/>
        </w:rPr>
        <w:t>әр</w:t>
      </w:r>
      <w:r w:rsidRPr="00A8199D">
        <w:rPr>
          <w:rFonts w:ascii="Times New Roman" w:eastAsia="Times New Roman" w:hAnsi="Times New Roman" w:cs="Times New Roman"/>
          <w:position w:val="-1"/>
          <w:sz w:val="28"/>
          <w:szCs w:val="28"/>
          <w:lang w:val="kk-KZ" w:eastAsia="ru-RU"/>
        </w:rPr>
        <w:t xml:space="preserve"> түрлі аспектілерін және де осы құқықтық құрылымдарды корпоративтік басқару мәселелеріне қатысты мына отандық авторлар зерттеу жүргізген</w:t>
      </w:r>
      <w:r w:rsidRPr="00844F4A">
        <w:rPr>
          <w:rFonts w:ascii="Times New Roman" w:eastAsia="Times New Roman" w:hAnsi="Times New Roman" w:cs="Times New Roman"/>
          <w:position w:val="-1"/>
          <w:sz w:val="28"/>
          <w:szCs w:val="28"/>
          <w:lang w:val="kk-KZ" w:eastAsia="ru-RU"/>
        </w:rPr>
        <w:t>ін айта кеткіміз келеді</w:t>
      </w:r>
      <w:r w:rsidRPr="00A8199D">
        <w:rPr>
          <w:rFonts w:ascii="Times New Roman" w:eastAsia="Times New Roman" w:hAnsi="Times New Roman" w:cs="Times New Roman"/>
          <w:position w:val="-1"/>
          <w:sz w:val="28"/>
          <w:szCs w:val="28"/>
          <w:lang w:val="kk-KZ" w:eastAsia="ru-RU"/>
        </w:rPr>
        <w:t xml:space="preserve">, олар: </w:t>
      </w:r>
      <w:r w:rsidRPr="00A8199D">
        <w:rPr>
          <w:rFonts w:ascii="Times New Roman" w:hAnsi="Times New Roman" w:cs="Times New Roman"/>
          <w:sz w:val="28"/>
          <w:szCs w:val="28"/>
          <w:lang w:val="kk-KZ"/>
        </w:rPr>
        <w:t>Ю.Г. Басин, М.К. Сулейменов, А.Г.Диденко, К.М. Ильясова, Ф.С. Карагусов, С.И. Климкин, Е.В. Нестерова, Р.К.</w:t>
      </w:r>
      <w:r>
        <w:rPr>
          <w:rFonts w:ascii="Times New Roman" w:hAnsi="Times New Roman" w:cs="Times New Roman"/>
          <w:sz w:val="28"/>
          <w:szCs w:val="28"/>
          <w:lang w:val="kk-KZ"/>
        </w:rPr>
        <w:t xml:space="preserve"> </w:t>
      </w:r>
      <w:r w:rsidRPr="00A8199D">
        <w:rPr>
          <w:rFonts w:ascii="Times New Roman" w:hAnsi="Times New Roman" w:cs="Times New Roman"/>
          <w:sz w:val="28"/>
          <w:szCs w:val="28"/>
          <w:lang w:val="kk-KZ"/>
        </w:rPr>
        <w:t xml:space="preserve">Маметова, Г.А. Жайлин, И.П. Грешников, А.Қ. Калдыбаев, М.А. Естемиров </w:t>
      </w:r>
      <w:r w:rsidRPr="00A8199D">
        <w:rPr>
          <w:rFonts w:ascii="Times New Roman" w:eastAsia="Times New Roman" w:hAnsi="Times New Roman" w:cs="Times New Roman"/>
          <w:position w:val="-1"/>
          <w:sz w:val="28"/>
          <w:szCs w:val="28"/>
          <w:lang w:val="kk-KZ" w:eastAsia="ru-RU"/>
        </w:rPr>
        <w:t>және т.б. цивилист ғалымдардың еңбектерінде қарастырылған</w:t>
      </w:r>
      <w:r w:rsidRPr="00844F4A">
        <w:rPr>
          <w:rFonts w:ascii="Times New Roman" w:eastAsia="Times New Roman" w:hAnsi="Times New Roman" w:cs="Times New Roman"/>
          <w:position w:val="-1"/>
          <w:sz w:val="28"/>
          <w:szCs w:val="28"/>
          <w:lang w:val="kk-KZ" w:eastAsia="ru-RU"/>
        </w:rPr>
        <w:t xml:space="preserve"> болатынды</w:t>
      </w:r>
      <w:r w:rsidRPr="00A8199D">
        <w:rPr>
          <w:rFonts w:ascii="Times New Roman" w:eastAsia="Times New Roman" w:hAnsi="Times New Roman" w:cs="Times New Roman"/>
          <w:position w:val="-1"/>
          <w:sz w:val="28"/>
          <w:szCs w:val="28"/>
          <w:lang w:val="kk-KZ" w:eastAsia="ru-RU"/>
        </w:rPr>
        <w:t xml:space="preserve">. </w:t>
      </w:r>
      <w:r w:rsidRPr="00A8199D">
        <w:rPr>
          <w:rFonts w:ascii="Times New Roman" w:hAnsi="Times New Roman" w:cs="Times New Roman"/>
          <w:sz w:val="28"/>
          <w:szCs w:val="28"/>
          <w:lang w:val="kk-KZ"/>
        </w:rPr>
        <w:t xml:space="preserve">Сондай-ақ </w:t>
      </w:r>
      <w:r w:rsidRPr="00844F4A">
        <w:rPr>
          <w:rFonts w:ascii="Times New Roman" w:hAnsi="Times New Roman" w:cs="Times New Roman"/>
          <w:sz w:val="28"/>
          <w:szCs w:val="28"/>
          <w:lang w:val="kk-KZ"/>
        </w:rPr>
        <w:t xml:space="preserve">жоғарыда аталған осындай </w:t>
      </w:r>
      <w:r w:rsidRPr="00A8199D">
        <w:rPr>
          <w:rFonts w:ascii="Times New Roman" w:hAnsi="Times New Roman" w:cs="Times New Roman"/>
          <w:sz w:val="28"/>
          <w:szCs w:val="28"/>
          <w:lang w:val="kk-KZ"/>
        </w:rPr>
        <w:t xml:space="preserve">корпоративтік құрылымдардың қызметі нәтижесінде туындайтын қатынастарды зерттеумен төмендегі ресейлік </w:t>
      </w:r>
      <w:r w:rsidRPr="00844F4A">
        <w:rPr>
          <w:rFonts w:ascii="Times New Roman" w:hAnsi="Times New Roman" w:cs="Times New Roman"/>
          <w:sz w:val="28"/>
          <w:szCs w:val="28"/>
          <w:lang w:val="kk-KZ"/>
        </w:rPr>
        <w:t xml:space="preserve">және алыс шетелдік </w:t>
      </w:r>
      <w:r w:rsidRPr="00A8199D">
        <w:rPr>
          <w:rFonts w:ascii="Times New Roman" w:hAnsi="Times New Roman" w:cs="Times New Roman"/>
          <w:sz w:val="28"/>
          <w:szCs w:val="28"/>
          <w:lang w:val="kk-KZ"/>
        </w:rPr>
        <w:t>ғалымдардың айналысқаны белгілі, олар</w:t>
      </w:r>
      <w:r w:rsidRPr="00844F4A">
        <w:rPr>
          <w:rFonts w:ascii="Times New Roman" w:hAnsi="Times New Roman" w:cs="Times New Roman"/>
          <w:sz w:val="28"/>
          <w:szCs w:val="28"/>
          <w:lang w:val="kk-KZ"/>
        </w:rPr>
        <w:t>ға мына авторларды жатқызуға болады</w:t>
      </w:r>
      <w:r w:rsidRPr="00A8199D">
        <w:rPr>
          <w:rFonts w:ascii="Times New Roman" w:hAnsi="Times New Roman" w:cs="Times New Roman"/>
          <w:sz w:val="28"/>
          <w:szCs w:val="28"/>
          <w:lang w:val="kk-KZ"/>
        </w:rPr>
        <w:t>:</w:t>
      </w:r>
      <w:r w:rsidRPr="00844F4A">
        <w:rPr>
          <w:rFonts w:ascii="Times New Roman" w:hAnsi="Times New Roman" w:cs="Times New Roman"/>
          <w:sz w:val="28"/>
          <w:szCs w:val="28"/>
          <w:lang w:val="kk-KZ"/>
        </w:rPr>
        <w:t xml:space="preserve"> Б.Б.</w:t>
      </w:r>
      <w:r w:rsidRPr="00270633">
        <w:rPr>
          <w:rFonts w:ascii="Times New Roman" w:hAnsi="Times New Roman" w:cs="Times New Roman"/>
          <w:sz w:val="28"/>
          <w:szCs w:val="28"/>
          <w:lang w:val="kk-KZ"/>
        </w:rPr>
        <w:t xml:space="preserve"> </w:t>
      </w:r>
      <w:r w:rsidRPr="00844F4A">
        <w:rPr>
          <w:rFonts w:ascii="Times New Roman" w:hAnsi="Times New Roman" w:cs="Times New Roman"/>
          <w:sz w:val="28"/>
          <w:szCs w:val="28"/>
          <w:lang w:val="kk-KZ"/>
        </w:rPr>
        <w:t>Черепахин, С.Д.</w:t>
      </w:r>
      <w:r w:rsidRPr="00270633">
        <w:rPr>
          <w:rFonts w:ascii="Times New Roman" w:hAnsi="Times New Roman" w:cs="Times New Roman"/>
          <w:sz w:val="28"/>
          <w:szCs w:val="28"/>
          <w:lang w:val="kk-KZ"/>
        </w:rPr>
        <w:t xml:space="preserve"> </w:t>
      </w:r>
      <w:r w:rsidRPr="00844F4A">
        <w:rPr>
          <w:rFonts w:ascii="Times New Roman" w:hAnsi="Times New Roman" w:cs="Times New Roman"/>
          <w:sz w:val="28"/>
          <w:szCs w:val="28"/>
          <w:lang w:val="kk-KZ"/>
        </w:rPr>
        <w:t>Могилевский, В.Н.</w:t>
      </w:r>
      <w:r w:rsidRPr="00270633">
        <w:rPr>
          <w:rFonts w:ascii="Times New Roman" w:hAnsi="Times New Roman" w:cs="Times New Roman"/>
          <w:sz w:val="28"/>
          <w:szCs w:val="28"/>
          <w:lang w:val="kk-KZ"/>
        </w:rPr>
        <w:t xml:space="preserve"> </w:t>
      </w:r>
      <w:r w:rsidRPr="00844F4A">
        <w:rPr>
          <w:rFonts w:ascii="Times New Roman" w:hAnsi="Times New Roman" w:cs="Times New Roman"/>
          <w:sz w:val="28"/>
          <w:szCs w:val="28"/>
          <w:lang w:val="kk-KZ"/>
        </w:rPr>
        <w:t>Храпанюк, М.Ю.</w:t>
      </w:r>
      <w:r w:rsidRPr="00270633">
        <w:rPr>
          <w:rFonts w:ascii="Times New Roman" w:hAnsi="Times New Roman" w:cs="Times New Roman"/>
          <w:sz w:val="28"/>
          <w:szCs w:val="28"/>
          <w:lang w:val="kk-KZ"/>
        </w:rPr>
        <w:t xml:space="preserve"> </w:t>
      </w:r>
      <w:r w:rsidRPr="00844F4A">
        <w:rPr>
          <w:rFonts w:ascii="Times New Roman" w:hAnsi="Times New Roman" w:cs="Times New Roman"/>
          <w:sz w:val="28"/>
          <w:szCs w:val="28"/>
          <w:lang w:val="kk-KZ"/>
        </w:rPr>
        <w:t>Тихомиров, В.А.</w:t>
      </w:r>
      <w:r w:rsidRPr="00270633">
        <w:rPr>
          <w:rFonts w:ascii="Times New Roman" w:hAnsi="Times New Roman" w:cs="Times New Roman"/>
          <w:sz w:val="28"/>
          <w:szCs w:val="28"/>
          <w:lang w:val="kk-KZ"/>
        </w:rPr>
        <w:t xml:space="preserve"> </w:t>
      </w:r>
      <w:r w:rsidRPr="00844F4A">
        <w:rPr>
          <w:rFonts w:ascii="Times New Roman" w:hAnsi="Times New Roman" w:cs="Times New Roman"/>
          <w:sz w:val="28"/>
          <w:szCs w:val="28"/>
          <w:lang w:val="kk-KZ"/>
        </w:rPr>
        <w:t>Белов, Г.Ф.</w:t>
      </w:r>
      <w:r w:rsidRPr="00270633">
        <w:rPr>
          <w:rFonts w:ascii="Times New Roman" w:hAnsi="Times New Roman" w:cs="Times New Roman"/>
          <w:sz w:val="28"/>
          <w:szCs w:val="28"/>
          <w:lang w:val="kk-KZ"/>
        </w:rPr>
        <w:t xml:space="preserve"> </w:t>
      </w:r>
      <w:r w:rsidRPr="00844F4A">
        <w:rPr>
          <w:rFonts w:ascii="Times New Roman" w:hAnsi="Times New Roman" w:cs="Times New Roman"/>
          <w:sz w:val="28"/>
          <w:szCs w:val="28"/>
          <w:lang w:val="kk-KZ"/>
        </w:rPr>
        <w:t>Шершеневич, Д.И.</w:t>
      </w:r>
      <w:r w:rsidRPr="00270633">
        <w:rPr>
          <w:rFonts w:ascii="Times New Roman" w:hAnsi="Times New Roman" w:cs="Times New Roman"/>
          <w:sz w:val="28"/>
          <w:szCs w:val="28"/>
          <w:lang w:val="kk-KZ"/>
        </w:rPr>
        <w:t xml:space="preserve"> </w:t>
      </w:r>
      <w:r w:rsidRPr="00844F4A">
        <w:rPr>
          <w:rFonts w:ascii="Times New Roman" w:hAnsi="Times New Roman" w:cs="Times New Roman"/>
          <w:sz w:val="28"/>
          <w:szCs w:val="28"/>
          <w:lang w:val="kk-KZ"/>
        </w:rPr>
        <w:t>Мейер, Т.В.</w:t>
      </w:r>
      <w:r w:rsidRPr="00270633">
        <w:rPr>
          <w:rFonts w:ascii="Times New Roman" w:hAnsi="Times New Roman" w:cs="Times New Roman"/>
          <w:sz w:val="28"/>
          <w:szCs w:val="28"/>
          <w:lang w:val="kk-KZ"/>
        </w:rPr>
        <w:t xml:space="preserve"> </w:t>
      </w:r>
      <w:r w:rsidRPr="00844F4A">
        <w:rPr>
          <w:rFonts w:ascii="Times New Roman" w:hAnsi="Times New Roman" w:cs="Times New Roman"/>
          <w:sz w:val="28"/>
          <w:szCs w:val="28"/>
          <w:lang w:val="kk-KZ"/>
        </w:rPr>
        <w:t>Кашанина,</w:t>
      </w:r>
      <w:r w:rsidRPr="00A8199D">
        <w:rPr>
          <w:rFonts w:ascii="Times New Roman" w:hAnsi="Times New Roman" w:cs="Times New Roman"/>
          <w:sz w:val="28"/>
          <w:szCs w:val="28"/>
          <w:lang w:val="kk-KZ"/>
        </w:rPr>
        <w:t xml:space="preserve"> В.Ю</w:t>
      </w:r>
      <w:r>
        <w:rPr>
          <w:rFonts w:ascii="Times New Roman" w:hAnsi="Times New Roman" w:cs="Times New Roman"/>
          <w:sz w:val="28"/>
          <w:szCs w:val="28"/>
          <w:lang w:val="kk-KZ"/>
        </w:rPr>
        <w:t>.</w:t>
      </w:r>
      <w:r w:rsidRPr="00270633">
        <w:rPr>
          <w:rFonts w:ascii="Times New Roman" w:hAnsi="Times New Roman" w:cs="Times New Roman"/>
          <w:sz w:val="28"/>
          <w:szCs w:val="28"/>
          <w:lang w:val="kk-KZ"/>
        </w:rPr>
        <w:t xml:space="preserve"> </w:t>
      </w:r>
      <w:r w:rsidRPr="00A8199D">
        <w:rPr>
          <w:rFonts w:ascii="Times New Roman" w:hAnsi="Times New Roman" w:cs="Times New Roman"/>
          <w:sz w:val="28"/>
          <w:szCs w:val="28"/>
          <w:lang w:val="kk-KZ"/>
        </w:rPr>
        <w:t>Вольф</w:t>
      </w:r>
      <w:r w:rsidRPr="00844F4A">
        <w:rPr>
          <w:rFonts w:ascii="Times New Roman" w:hAnsi="Times New Roman" w:cs="Times New Roman"/>
          <w:sz w:val="28"/>
          <w:szCs w:val="28"/>
          <w:lang w:val="kk-KZ"/>
        </w:rPr>
        <w:t xml:space="preserve">, </w:t>
      </w:r>
      <w:r w:rsidRPr="00A8199D">
        <w:rPr>
          <w:rFonts w:ascii="Times New Roman" w:hAnsi="Times New Roman" w:cs="Times New Roman"/>
          <w:sz w:val="28"/>
          <w:szCs w:val="28"/>
          <w:lang w:val="kk-KZ"/>
        </w:rPr>
        <w:t>В</w:t>
      </w:r>
      <w:r>
        <w:rPr>
          <w:rFonts w:ascii="Times New Roman" w:hAnsi="Times New Roman" w:cs="Times New Roman"/>
          <w:sz w:val="28"/>
          <w:szCs w:val="28"/>
          <w:lang w:val="kk-KZ"/>
        </w:rPr>
        <w:t>.</w:t>
      </w:r>
      <w:r w:rsidRPr="00A8199D">
        <w:rPr>
          <w:rFonts w:ascii="Times New Roman" w:hAnsi="Times New Roman" w:cs="Times New Roman"/>
          <w:sz w:val="28"/>
          <w:szCs w:val="28"/>
          <w:lang w:val="kk-KZ"/>
        </w:rPr>
        <w:t>С</w:t>
      </w:r>
      <w:r>
        <w:rPr>
          <w:rFonts w:ascii="Times New Roman" w:hAnsi="Times New Roman" w:cs="Times New Roman"/>
          <w:sz w:val="28"/>
          <w:szCs w:val="28"/>
          <w:lang w:val="kk-KZ"/>
        </w:rPr>
        <w:t>.</w:t>
      </w:r>
      <w:r w:rsidRPr="00270633">
        <w:rPr>
          <w:rFonts w:ascii="Times New Roman" w:hAnsi="Times New Roman" w:cs="Times New Roman"/>
          <w:sz w:val="28"/>
          <w:szCs w:val="28"/>
          <w:lang w:val="kk-KZ"/>
        </w:rPr>
        <w:t xml:space="preserve"> </w:t>
      </w:r>
      <w:r w:rsidRPr="00A8199D">
        <w:rPr>
          <w:rFonts w:ascii="Times New Roman" w:hAnsi="Times New Roman" w:cs="Times New Roman"/>
          <w:sz w:val="28"/>
          <w:szCs w:val="28"/>
          <w:lang w:val="kk-KZ"/>
        </w:rPr>
        <w:t>Белых, В.В.</w:t>
      </w:r>
      <w:r w:rsidRPr="00270633">
        <w:rPr>
          <w:rFonts w:ascii="Times New Roman" w:hAnsi="Times New Roman" w:cs="Times New Roman"/>
          <w:sz w:val="28"/>
          <w:szCs w:val="28"/>
          <w:lang w:val="kk-KZ"/>
        </w:rPr>
        <w:t xml:space="preserve"> </w:t>
      </w:r>
      <w:r w:rsidRPr="00A8199D">
        <w:rPr>
          <w:rFonts w:ascii="Times New Roman" w:hAnsi="Times New Roman" w:cs="Times New Roman"/>
          <w:sz w:val="28"/>
          <w:szCs w:val="28"/>
          <w:lang w:val="kk-KZ"/>
        </w:rPr>
        <w:t>Долинская, Н.В.</w:t>
      </w:r>
      <w:r w:rsidRPr="00270633">
        <w:rPr>
          <w:rFonts w:ascii="Times New Roman" w:hAnsi="Times New Roman" w:cs="Times New Roman"/>
          <w:sz w:val="28"/>
          <w:szCs w:val="28"/>
          <w:lang w:val="kk-KZ"/>
        </w:rPr>
        <w:t xml:space="preserve"> </w:t>
      </w:r>
      <w:r w:rsidRPr="00A8199D">
        <w:rPr>
          <w:rFonts w:ascii="Times New Roman" w:hAnsi="Times New Roman" w:cs="Times New Roman"/>
          <w:sz w:val="28"/>
          <w:szCs w:val="28"/>
          <w:lang w:val="kk-KZ"/>
        </w:rPr>
        <w:t>Козлова, Д.В.</w:t>
      </w:r>
      <w:r w:rsidRPr="00270633">
        <w:rPr>
          <w:rFonts w:ascii="Times New Roman" w:hAnsi="Times New Roman" w:cs="Times New Roman"/>
          <w:sz w:val="28"/>
          <w:szCs w:val="28"/>
          <w:lang w:val="kk-KZ"/>
        </w:rPr>
        <w:t xml:space="preserve"> </w:t>
      </w:r>
      <w:r w:rsidRPr="00A8199D">
        <w:rPr>
          <w:rFonts w:ascii="Times New Roman" w:hAnsi="Times New Roman" w:cs="Times New Roman"/>
          <w:sz w:val="28"/>
          <w:szCs w:val="28"/>
          <w:lang w:val="kk-KZ"/>
        </w:rPr>
        <w:t>Ломакин, С</w:t>
      </w:r>
      <w:r>
        <w:rPr>
          <w:rFonts w:ascii="Times New Roman" w:hAnsi="Times New Roman" w:cs="Times New Roman"/>
          <w:sz w:val="28"/>
          <w:szCs w:val="28"/>
          <w:lang w:val="kk-KZ"/>
        </w:rPr>
        <w:t>.</w:t>
      </w:r>
      <w:r w:rsidRPr="00A8199D">
        <w:rPr>
          <w:rFonts w:ascii="Times New Roman" w:hAnsi="Times New Roman" w:cs="Times New Roman"/>
          <w:sz w:val="28"/>
          <w:szCs w:val="28"/>
          <w:lang w:val="kk-KZ"/>
        </w:rPr>
        <w:t>Д</w:t>
      </w:r>
      <w:r>
        <w:rPr>
          <w:rFonts w:ascii="Times New Roman" w:hAnsi="Times New Roman" w:cs="Times New Roman"/>
          <w:sz w:val="28"/>
          <w:szCs w:val="28"/>
          <w:lang w:val="kk-KZ"/>
        </w:rPr>
        <w:t>.</w:t>
      </w:r>
      <w:r w:rsidRPr="00270633">
        <w:rPr>
          <w:rFonts w:ascii="Times New Roman" w:hAnsi="Times New Roman" w:cs="Times New Roman"/>
          <w:sz w:val="28"/>
          <w:szCs w:val="28"/>
          <w:lang w:val="kk-KZ"/>
        </w:rPr>
        <w:t xml:space="preserve"> </w:t>
      </w:r>
      <w:r w:rsidRPr="00A8199D">
        <w:rPr>
          <w:rFonts w:ascii="Times New Roman" w:hAnsi="Times New Roman" w:cs="Times New Roman"/>
          <w:sz w:val="28"/>
          <w:szCs w:val="28"/>
          <w:lang w:val="kk-KZ"/>
        </w:rPr>
        <w:t>Могилевский, Н.Н</w:t>
      </w:r>
      <w:r>
        <w:rPr>
          <w:rFonts w:ascii="Times New Roman" w:hAnsi="Times New Roman" w:cs="Times New Roman"/>
          <w:sz w:val="28"/>
          <w:szCs w:val="28"/>
          <w:lang w:val="kk-KZ"/>
        </w:rPr>
        <w:t>.</w:t>
      </w:r>
      <w:r w:rsidRPr="00270633">
        <w:rPr>
          <w:rFonts w:ascii="Times New Roman" w:hAnsi="Times New Roman" w:cs="Times New Roman"/>
          <w:sz w:val="28"/>
          <w:szCs w:val="28"/>
          <w:lang w:val="kk-KZ"/>
        </w:rPr>
        <w:t xml:space="preserve"> </w:t>
      </w:r>
      <w:r w:rsidRPr="00A8199D">
        <w:rPr>
          <w:rFonts w:ascii="Times New Roman" w:hAnsi="Times New Roman" w:cs="Times New Roman"/>
          <w:sz w:val="28"/>
          <w:szCs w:val="28"/>
          <w:lang w:val="kk-KZ"/>
        </w:rPr>
        <w:t>Пахомова, Н.Г</w:t>
      </w:r>
      <w:r>
        <w:rPr>
          <w:rFonts w:ascii="Times New Roman" w:hAnsi="Times New Roman" w:cs="Times New Roman"/>
          <w:sz w:val="28"/>
          <w:szCs w:val="28"/>
          <w:lang w:val="kk-KZ"/>
        </w:rPr>
        <w:t>.</w:t>
      </w:r>
      <w:r w:rsidRPr="00270633">
        <w:rPr>
          <w:rFonts w:ascii="Times New Roman" w:hAnsi="Times New Roman" w:cs="Times New Roman"/>
          <w:sz w:val="28"/>
          <w:szCs w:val="28"/>
          <w:lang w:val="kk-KZ"/>
        </w:rPr>
        <w:t xml:space="preserve"> </w:t>
      </w:r>
      <w:r w:rsidRPr="00A8199D">
        <w:rPr>
          <w:rFonts w:ascii="Times New Roman" w:hAnsi="Times New Roman" w:cs="Times New Roman"/>
          <w:sz w:val="28"/>
          <w:szCs w:val="28"/>
          <w:lang w:val="kk-KZ"/>
        </w:rPr>
        <w:t>Фроловский, С.Н.</w:t>
      </w:r>
      <w:r w:rsidRPr="00270633">
        <w:rPr>
          <w:rFonts w:ascii="Times New Roman" w:hAnsi="Times New Roman" w:cs="Times New Roman"/>
          <w:sz w:val="28"/>
          <w:szCs w:val="28"/>
          <w:lang w:val="kk-KZ"/>
        </w:rPr>
        <w:t xml:space="preserve"> </w:t>
      </w:r>
      <w:r w:rsidRPr="00A8199D">
        <w:rPr>
          <w:rFonts w:ascii="Times New Roman" w:hAnsi="Times New Roman" w:cs="Times New Roman"/>
          <w:sz w:val="28"/>
          <w:szCs w:val="28"/>
          <w:lang w:val="kk-KZ"/>
        </w:rPr>
        <w:t>Братусь, Е</w:t>
      </w:r>
      <w:r>
        <w:rPr>
          <w:rFonts w:ascii="Times New Roman" w:hAnsi="Times New Roman" w:cs="Times New Roman"/>
          <w:sz w:val="28"/>
          <w:szCs w:val="28"/>
          <w:lang w:val="kk-KZ"/>
        </w:rPr>
        <w:t>.</w:t>
      </w:r>
      <w:r w:rsidRPr="00A8199D">
        <w:rPr>
          <w:rFonts w:ascii="Times New Roman" w:hAnsi="Times New Roman" w:cs="Times New Roman"/>
          <w:sz w:val="28"/>
          <w:szCs w:val="28"/>
          <w:lang w:val="kk-KZ"/>
        </w:rPr>
        <w:t>В</w:t>
      </w:r>
      <w:r>
        <w:rPr>
          <w:rFonts w:ascii="Times New Roman" w:hAnsi="Times New Roman" w:cs="Times New Roman"/>
          <w:sz w:val="28"/>
          <w:szCs w:val="28"/>
          <w:lang w:val="kk-KZ"/>
        </w:rPr>
        <w:t>.</w:t>
      </w:r>
      <w:r w:rsidRPr="00270633">
        <w:rPr>
          <w:rFonts w:ascii="Times New Roman" w:hAnsi="Times New Roman" w:cs="Times New Roman"/>
          <w:sz w:val="28"/>
          <w:szCs w:val="28"/>
          <w:lang w:val="kk-KZ"/>
        </w:rPr>
        <w:t xml:space="preserve"> </w:t>
      </w:r>
      <w:r w:rsidRPr="00A8199D">
        <w:rPr>
          <w:rFonts w:ascii="Times New Roman" w:hAnsi="Times New Roman" w:cs="Times New Roman"/>
          <w:sz w:val="28"/>
          <w:szCs w:val="28"/>
          <w:lang w:val="kk-KZ"/>
        </w:rPr>
        <w:t>Богданов, П</w:t>
      </w:r>
      <w:r>
        <w:rPr>
          <w:rFonts w:ascii="Times New Roman" w:hAnsi="Times New Roman" w:cs="Times New Roman"/>
          <w:sz w:val="28"/>
          <w:szCs w:val="28"/>
          <w:lang w:val="kk-KZ"/>
        </w:rPr>
        <w:t>.</w:t>
      </w:r>
      <w:r w:rsidRPr="00A8199D">
        <w:rPr>
          <w:rFonts w:ascii="Times New Roman" w:hAnsi="Times New Roman" w:cs="Times New Roman"/>
          <w:sz w:val="28"/>
          <w:szCs w:val="28"/>
          <w:lang w:val="kk-KZ"/>
        </w:rPr>
        <w:t>В</w:t>
      </w:r>
      <w:r>
        <w:rPr>
          <w:rFonts w:ascii="Times New Roman" w:hAnsi="Times New Roman" w:cs="Times New Roman"/>
          <w:sz w:val="28"/>
          <w:szCs w:val="28"/>
          <w:lang w:val="kk-KZ"/>
        </w:rPr>
        <w:t>.</w:t>
      </w:r>
      <w:r w:rsidRPr="00270633">
        <w:rPr>
          <w:rFonts w:ascii="Times New Roman" w:hAnsi="Times New Roman" w:cs="Times New Roman"/>
          <w:sz w:val="28"/>
          <w:szCs w:val="28"/>
          <w:lang w:val="kk-KZ"/>
        </w:rPr>
        <w:t xml:space="preserve"> </w:t>
      </w:r>
      <w:r w:rsidRPr="00A8199D">
        <w:rPr>
          <w:rFonts w:ascii="Times New Roman" w:hAnsi="Times New Roman" w:cs="Times New Roman"/>
          <w:sz w:val="28"/>
          <w:szCs w:val="28"/>
          <w:lang w:val="kk-KZ"/>
        </w:rPr>
        <w:t>Степанов, В</w:t>
      </w:r>
      <w:r>
        <w:rPr>
          <w:rFonts w:ascii="Times New Roman" w:hAnsi="Times New Roman" w:cs="Times New Roman"/>
          <w:sz w:val="28"/>
          <w:szCs w:val="28"/>
          <w:lang w:val="kk-KZ"/>
        </w:rPr>
        <w:t>.</w:t>
      </w:r>
      <w:r w:rsidRPr="00A8199D">
        <w:rPr>
          <w:rFonts w:ascii="Times New Roman" w:hAnsi="Times New Roman" w:cs="Times New Roman"/>
          <w:sz w:val="28"/>
          <w:szCs w:val="28"/>
          <w:lang w:val="kk-KZ"/>
        </w:rPr>
        <w:t>С</w:t>
      </w:r>
      <w:r>
        <w:rPr>
          <w:rFonts w:ascii="Times New Roman" w:hAnsi="Times New Roman" w:cs="Times New Roman"/>
          <w:sz w:val="28"/>
          <w:szCs w:val="28"/>
          <w:lang w:val="kk-KZ"/>
        </w:rPr>
        <w:t xml:space="preserve">. </w:t>
      </w:r>
      <w:r w:rsidRPr="00A8199D">
        <w:rPr>
          <w:rFonts w:ascii="Times New Roman" w:hAnsi="Times New Roman" w:cs="Times New Roman"/>
          <w:sz w:val="28"/>
          <w:szCs w:val="28"/>
          <w:lang w:val="kk-KZ"/>
        </w:rPr>
        <w:t>Якушев</w:t>
      </w:r>
      <w:r w:rsidRPr="00844F4A">
        <w:rPr>
          <w:rFonts w:ascii="Times New Roman" w:hAnsi="Times New Roman" w:cs="Times New Roman"/>
          <w:sz w:val="28"/>
          <w:szCs w:val="28"/>
          <w:lang w:val="kk-KZ"/>
        </w:rPr>
        <w:t>, Петер</w:t>
      </w:r>
      <w:r>
        <w:rPr>
          <w:rFonts w:ascii="Times New Roman" w:hAnsi="Times New Roman" w:cs="Times New Roman"/>
          <w:sz w:val="28"/>
          <w:szCs w:val="28"/>
          <w:lang w:val="kk-KZ"/>
        </w:rPr>
        <w:t xml:space="preserve"> </w:t>
      </w:r>
      <w:r w:rsidRPr="00844F4A">
        <w:rPr>
          <w:rFonts w:ascii="Times New Roman" w:hAnsi="Times New Roman" w:cs="Times New Roman"/>
          <w:sz w:val="28"/>
          <w:szCs w:val="28"/>
          <w:lang w:val="kk-KZ"/>
        </w:rPr>
        <w:t>Беренс, Гебхарда Карстен, Поля Готсен, Герберта Кронк, Винфрида Кайл, Ганса Pay</w:t>
      </w:r>
      <w:r w:rsidRPr="00844F4A">
        <w:rPr>
          <w:rFonts w:ascii="Times New Roman" w:eastAsia="Times New Roman" w:hAnsi="Times New Roman" w:cs="Times New Roman"/>
          <w:position w:val="-1"/>
          <w:sz w:val="28"/>
          <w:szCs w:val="28"/>
          <w:lang w:val="kk-KZ" w:eastAsia="ru-RU"/>
        </w:rPr>
        <w:t xml:space="preserve"> және т.б. </w:t>
      </w:r>
    </w:p>
    <w:p w14:paraId="1AC10632" w14:textId="77777777" w:rsidR="00D34F67" w:rsidRDefault="00D34F67" w:rsidP="00D34F67">
      <w:pPr>
        <w:widowControl w:val="0"/>
        <w:spacing w:after="0" w:line="240" w:lineRule="auto"/>
        <w:ind w:firstLine="567"/>
        <w:jc w:val="both"/>
        <w:rPr>
          <w:rFonts w:ascii="Times New Roman" w:hAnsi="Times New Roman" w:cs="Times New Roman"/>
          <w:sz w:val="28"/>
          <w:szCs w:val="28"/>
          <w:lang w:val="kk-KZ"/>
        </w:rPr>
      </w:pPr>
      <w:r w:rsidRPr="00270633">
        <w:rPr>
          <w:rFonts w:ascii="Times New Roman" w:hAnsi="Times New Roman" w:cs="Times New Roman"/>
          <w:b/>
          <w:bCs/>
          <w:sz w:val="28"/>
          <w:szCs w:val="28"/>
          <w:lang w:val="kk-KZ"/>
        </w:rPr>
        <w:t>Диссертациялық зерттеудің мақсаты</w:t>
      </w:r>
      <w:r w:rsidRPr="00A8199D">
        <w:rPr>
          <w:rFonts w:ascii="Times New Roman" w:hAnsi="Times New Roman" w:cs="Times New Roman"/>
          <w:sz w:val="28"/>
          <w:szCs w:val="28"/>
          <w:lang w:val="kk-KZ"/>
        </w:rPr>
        <w:t xml:space="preserve"> </w:t>
      </w:r>
      <w:r w:rsidRPr="00844F4A">
        <w:rPr>
          <w:rFonts w:ascii="Times New Roman" w:hAnsi="Times New Roman" w:cs="Times New Roman"/>
          <w:sz w:val="28"/>
          <w:szCs w:val="28"/>
          <w:lang w:val="kk-KZ"/>
        </w:rPr>
        <w:t xml:space="preserve">болып коммерциялық құрылым ретінде </w:t>
      </w:r>
      <w:r w:rsidRPr="00A8199D">
        <w:rPr>
          <w:rFonts w:ascii="Times New Roman" w:hAnsi="Times New Roman" w:cs="Times New Roman"/>
          <w:sz w:val="28"/>
          <w:szCs w:val="28"/>
          <w:lang w:val="kk-KZ"/>
        </w:rPr>
        <w:t xml:space="preserve">шаруашылық серіктестіктерді корпоративтік басқарудың ерекшеліктерін </w:t>
      </w:r>
      <w:r w:rsidRPr="00844F4A">
        <w:rPr>
          <w:rFonts w:ascii="Times New Roman" w:hAnsi="Times New Roman" w:cs="Times New Roman"/>
          <w:sz w:val="28"/>
          <w:szCs w:val="28"/>
          <w:lang w:val="kk-KZ"/>
        </w:rPr>
        <w:t xml:space="preserve">кешенді тұрғыда зерттеу </w:t>
      </w:r>
      <w:r w:rsidRPr="00A8199D">
        <w:rPr>
          <w:rFonts w:ascii="Times New Roman" w:hAnsi="Times New Roman" w:cs="Times New Roman"/>
          <w:sz w:val="28"/>
          <w:szCs w:val="28"/>
          <w:lang w:val="kk-KZ"/>
        </w:rPr>
        <w:t>табылады</w:t>
      </w:r>
      <w:r w:rsidRPr="00844F4A">
        <w:rPr>
          <w:rFonts w:ascii="Times New Roman" w:hAnsi="Times New Roman" w:cs="Times New Roman"/>
          <w:sz w:val="28"/>
          <w:szCs w:val="28"/>
          <w:lang w:val="kk-KZ"/>
        </w:rPr>
        <w:t>, сондай-ақ</w:t>
      </w:r>
      <w:r w:rsidRPr="00A8199D">
        <w:rPr>
          <w:rFonts w:ascii="Times New Roman" w:hAnsi="Times New Roman" w:cs="Times New Roman"/>
          <w:sz w:val="28"/>
          <w:szCs w:val="28"/>
          <w:lang w:val="kk-KZ"/>
        </w:rPr>
        <w:t xml:space="preserve"> осы мәселелерді</w:t>
      </w:r>
      <w:r w:rsidRPr="00844F4A">
        <w:rPr>
          <w:rFonts w:ascii="Times New Roman" w:hAnsi="Times New Roman" w:cs="Times New Roman"/>
          <w:sz w:val="28"/>
          <w:szCs w:val="28"/>
          <w:lang w:val="kk-KZ"/>
        </w:rPr>
        <w:t xml:space="preserve">ң </w:t>
      </w:r>
      <w:r w:rsidRPr="00A8199D">
        <w:rPr>
          <w:rFonts w:ascii="Times New Roman" w:hAnsi="Times New Roman" w:cs="Times New Roman"/>
          <w:sz w:val="28"/>
          <w:szCs w:val="28"/>
          <w:lang w:val="kk-KZ"/>
        </w:rPr>
        <w:t>құқықты</w:t>
      </w:r>
      <w:r w:rsidRPr="00844F4A">
        <w:rPr>
          <w:rFonts w:ascii="Times New Roman" w:hAnsi="Times New Roman" w:cs="Times New Roman"/>
          <w:sz w:val="28"/>
          <w:szCs w:val="28"/>
          <w:lang w:val="kk-KZ"/>
        </w:rPr>
        <w:t xml:space="preserve">қ және </w:t>
      </w:r>
      <w:r w:rsidRPr="00A8199D">
        <w:rPr>
          <w:rFonts w:ascii="Times New Roman" w:hAnsi="Times New Roman" w:cs="Times New Roman"/>
          <w:sz w:val="28"/>
          <w:szCs w:val="28"/>
          <w:lang w:val="kk-KZ"/>
        </w:rPr>
        <w:t>теориялық аспект</w:t>
      </w:r>
      <w:r w:rsidRPr="00844F4A">
        <w:rPr>
          <w:rFonts w:ascii="Times New Roman" w:hAnsi="Times New Roman" w:cs="Times New Roman"/>
          <w:sz w:val="28"/>
          <w:szCs w:val="28"/>
          <w:lang w:val="kk-KZ"/>
        </w:rPr>
        <w:t xml:space="preserve">ілерін саралап, </w:t>
      </w:r>
      <w:r w:rsidRPr="00A8199D">
        <w:rPr>
          <w:rFonts w:ascii="Times New Roman" w:hAnsi="Times New Roman" w:cs="Times New Roman"/>
          <w:sz w:val="28"/>
          <w:szCs w:val="28"/>
          <w:lang w:val="kk-KZ"/>
        </w:rPr>
        <w:t>қолданыстағы азаматтық заңнаманы жетілдіру</w:t>
      </w:r>
      <w:r w:rsidRPr="00844F4A">
        <w:rPr>
          <w:rFonts w:ascii="Times New Roman" w:hAnsi="Times New Roman" w:cs="Times New Roman"/>
          <w:sz w:val="28"/>
          <w:szCs w:val="28"/>
          <w:lang w:val="kk-KZ"/>
        </w:rPr>
        <w:t xml:space="preserve">ге қажетті </w:t>
      </w:r>
      <w:r w:rsidRPr="00A8199D">
        <w:rPr>
          <w:rFonts w:ascii="Times New Roman" w:hAnsi="Times New Roman" w:cs="Times New Roman"/>
          <w:sz w:val="28"/>
          <w:szCs w:val="28"/>
          <w:lang w:val="kk-KZ"/>
        </w:rPr>
        <w:t>ұсыныстар әзірлеу табылады.</w:t>
      </w:r>
    </w:p>
    <w:p w14:paraId="7A175B11" w14:textId="77777777" w:rsidR="00D34F67" w:rsidRPr="00A8199D" w:rsidRDefault="00D34F67" w:rsidP="00D34F67">
      <w:pPr>
        <w:widowControl w:val="0"/>
        <w:spacing w:after="0" w:line="240" w:lineRule="auto"/>
        <w:ind w:firstLine="567"/>
        <w:jc w:val="both"/>
        <w:rPr>
          <w:rFonts w:ascii="Times New Roman" w:hAnsi="Times New Roman" w:cs="Times New Roman"/>
          <w:sz w:val="28"/>
          <w:szCs w:val="28"/>
          <w:lang w:val="kk-KZ"/>
        </w:rPr>
      </w:pPr>
      <w:r w:rsidRPr="00A8199D">
        <w:rPr>
          <w:rFonts w:ascii="Times New Roman" w:hAnsi="Times New Roman" w:cs="Times New Roman"/>
          <w:sz w:val="28"/>
          <w:szCs w:val="28"/>
          <w:lang w:val="kk-KZ"/>
        </w:rPr>
        <w:t xml:space="preserve">Осы мақсатқа жету үшін келесі </w:t>
      </w:r>
      <w:r w:rsidRPr="00270633">
        <w:rPr>
          <w:rFonts w:ascii="Times New Roman" w:hAnsi="Times New Roman" w:cs="Times New Roman"/>
          <w:b/>
          <w:bCs/>
          <w:sz w:val="28"/>
          <w:szCs w:val="28"/>
          <w:lang w:val="kk-KZ"/>
        </w:rPr>
        <w:t>міндеттер</w:t>
      </w:r>
      <w:r w:rsidRPr="00A8199D">
        <w:rPr>
          <w:rFonts w:ascii="Times New Roman" w:hAnsi="Times New Roman" w:cs="Times New Roman"/>
          <w:sz w:val="28"/>
          <w:szCs w:val="28"/>
          <w:lang w:val="kk-KZ"/>
        </w:rPr>
        <w:t xml:space="preserve"> қойыл</w:t>
      </w:r>
      <w:r w:rsidRPr="00844F4A">
        <w:rPr>
          <w:rFonts w:ascii="Times New Roman" w:hAnsi="Times New Roman" w:cs="Times New Roman"/>
          <w:sz w:val="28"/>
          <w:szCs w:val="28"/>
          <w:lang w:val="kk-KZ"/>
        </w:rPr>
        <w:t>ып отыр:</w:t>
      </w:r>
      <w:r w:rsidRPr="00A8199D">
        <w:rPr>
          <w:rFonts w:ascii="Times New Roman" w:hAnsi="Times New Roman" w:cs="Times New Roman"/>
          <w:sz w:val="28"/>
          <w:szCs w:val="28"/>
          <w:lang w:val="kk-KZ"/>
        </w:rPr>
        <w:t xml:space="preserve"> </w:t>
      </w:r>
    </w:p>
    <w:p w14:paraId="6D0DA724" w14:textId="4C407257" w:rsidR="00D34F67" w:rsidRPr="00D34F67" w:rsidRDefault="00D34F67" w:rsidP="00D34F67">
      <w:pPr>
        <w:pStyle w:val="a6"/>
        <w:widowControl w:val="0"/>
        <w:numPr>
          <w:ilvl w:val="0"/>
          <w:numId w:val="33"/>
        </w:numPr>
        <w:tabs>
          <w:tab w:val="left" w:pos="851"/>
        </w:tabs>
        <w:spacing w:after="0" w:line="240" w:lineRule="auto"/>
        <w:ind w:left="0" w:firstLine="567"/>
        <w:jc w:val="both"/>
        <w:rPr>
          <w:rFonts w:ascii="Times New Roman" w:hAnsi="Times New Roman" w:cs="Times New Roman"/>
          <w:sz w:val="28"/>
          <w:szCs w:val="28"/>
          <w:lang w:val="kk-KZ"/>
        </w:rPr>
      </w:pPr>
      <w:r w:rsidRPr="00D34F67">
        <w:rPr>
          <w:rFonts w:ascii="Times New Roman" w:hAnsi="Times New Roman" w:cs="Times New Roman"/>
          <w:sz w:val="28"/>
          <w:szCs w:val="28"/>
          <w:lang w:val="kk-KZ"/>
        </w:rPr>
        <w:t>Заңды тұлға ретінде шаруашылық серіктестіктердің құқықтық табиғатының ерекшеліктерін саралау міндетті;</w:t>
      </w:r>
    </w:p>
    <w:p w14:paraId="3FD1F59B" w14:textId="4CAFF7F0" w:rsidR="00D34F67" w:rsidRPr="00D34F67" w:rsidRDefault="00D34F67" w:rsidP="00D34F67">
      <w:pPr>
        <w:pStyle w:val="a6"/>
        <w:widowControl w:val="0"/>
        <w:numPr>
          <w:ilvl w:val="0"/>
          <w:numId w:val="33"/>
        </w:numPr>
        <w:tabs>
          <w:tab w:val="left" w:pos="851"/>
        </w:tabs>
        <w:suppressAutoHyphens/>
        <w:spacing w:after="0" w:line="240" w:lineRule="auto"/>
        <w:ind w:left="0" w:firstLine="567"/>
        <w:jc w:val="both"/>
        <w:textAlignment w:val="top"/>
        <w:outlineLvl w:val="0"/>
        <w:rPr>
          <w:rFonts w:ascii="Times New Roman" w:eastAsia="Times New Roman" w:hAnsi="Times New Roman" w:cs="Times New Roman"/>
          <w:position w:val="-1"/>
          <w:sz w:val="28"/>
          <w:szCs w:val="28"/>
          <w:lang w:val="kk-KZ" w:eastAsia="ru-RU"/>
        </w:rPr>
      </w:pPr>
      <w:r w:rsidRPr="00D34F67">
        <w:rPr>
          <w:rFonts w:ascii="Times New Roman" w:eastAsia="Times New Roman" w:hAnsi="Times New Roman" w:cs="Times New Roman"/>
          <w:position w:val="-1"/>
          <w:sz w:val="28"/>
          <w:szCs w:val="28"/>
          <w:lang w:val="kk-KZ" w:eastAsia="ru-RU"/>
        </w:rPr>
        <w:t>Шаруашылық серіктестіктерін құру мен оларды қайта құру, тарату мәселелеріне талдаулар жасау міндеті;</w:t>
      </w:r>
    </w:p>
    <w:p w14:paraId="74C819F1" w14:textId="14D0F1C0" w:rsidR="00D34F67" w:rsidRPr="00D34F67" w:rsidRDefault="00D34F67" w:rsidP="00D34F67">
      <w:pPr>
        <w:pStyle w:val="a6"/>
        <w:widowControl w:val="0"/>
        <w:numPr>
          <w:ilvl w:val="0"/>
          <w:numId w:val="33"/>
        </w:numPr>
        <w:tabs>
          <w:tab w:val="left" w:pos="851"/>
        </w:tabs>
        <w:spacing w:after="0" w:line="240" w:lineRule="auto"/>
        <w:ind w:left="0" w:firstLine="567"/>
        <w:jc w:val="both"/>
        <w:rPr>
          <w:rFonts w:ascii="Times New Roman" w:hAnsi="Times New Roman" w:cs="Times New Roman"/>
          <w:sz w:val="28"/>
          <w:szCs w:val="28"/>
          <w:lang w:val="kk-KZ"/>
        </w:rPr>
      </w:pPr>
      <w:r w:rsidRPr="00D34F67">
        <w:rPr>
          <w:rFonts w:ascii="Times New Roman" w:hAnsi="Times New Roman" w:cs="Times New Roman"/>
          <w:sz w:val="28"/>
          <w:szCs w:val="28"/>
          <w:lang w:val="kk-KZ"/>
        </w:rPr>
        <w:t>«</w:t>
      </w:r>
      <w:r>
        <w:rPr>
          <w:rFonts w:ascii="Times New Roman" w:hAnsi="Times New Roman" w:cs="Times New Roman"/>
          <w:sz w:val="28"/>
          <w:szCs w:val="28"/>
          <w:lang w:val="kk-KZ"/>
        </w:rPr>
        <w:t>Б</w:t>
      </w:r>
      <w:r w:rsidRPr="00D34F67">
        <w:rPr>
          <w:rFonts w:ascii="Times New Roman" w:hAnsi="Times New Roman" w:cs="Times New Roman"/>
          <w:sz w:val="28"/>
          <w:szCs w:val="28"/>
          <w:lang w:val="kk-KZ"/>
        </w:rPr>
        <w:t xml:space="preserve">асқару», «корпоративтік басқару», «корпоративтік қатынастар» </w:t>
      </w:r>
      <w:r w:rsidRPr="00D34F67">
        <w:rPr>
          <w:rFonts w:ascii="Times New Roman" w:hAnsi="Times New Roman" w:cs="Times New Roman"/>
          <w:sz w:val="28"/>
          <w:szCs w:val="28"/>
          <w:lang w:val="kk-KZ"/>
        </w:rPr>
        <w:lastRenderedPageBreak/>
        <w:t xml:space="preserve">терминін түсіндіріп, олардың доктриналық мағынасына және заңнамалық мәніне байланысты проблемаларды анықтау; </w:t>
      </w:r>
    </w:p>
    <w:p w14:paraId="3B981C33" w14:textId="24988B9A" w:rsidR="00D34F67" w:rsidRPr="00D34F67" w:rsidRDefault="00D34F67" w:rsidP="00D34F67">
      <w:pPr>
        <w:pStyle w:val="a6"/>
        <w:widowControl w:val="0"/>
        <w:numPr>
          <w:ilvl w:val="0"/>
          <w:numId w:val="33"/>
        </w:numPr>
        <w:tabs>
          <w:tab w:val="left" w:pos="851"/>
        </w:tabs>
        <w:spacing w:after="0" w:line="240" w:lineRule="auto"/>
        <w:ind w:left="0" w:firstLine="567"/>
        <w:jc w:val="both"/>
        <w:rPr>
          <w:rFonts w:ascii="Times New Roman" w:hAnsi="Times New Roman" w:cs="Times New Roman"/>
          <w:sz w:val="28"/>
          <w:szCs w:val="28"/>
          <w:lang w:val="kk-KZ"/>
        </w:rPr>
      </w:pPr>
      <w:r w:rsidRPr="00D34F67">
        <w:rPr>
          <w:rFonts w:ascii="Times New Roman" w:hAnsi="Times New Roman" w:cs="Times New Roman"/>
          <w:sz w:val="28"/>
          <w:szCs w:val="28"/>
          <w:lang w:val="kk-KZ"/>
        </w:rPr>
        <w:t xml:space="preserve">Корпоративтік басқарудың принциптерін жетілдірудің жаңа жолдарын қарастыру міндеті;  </w:t>
      </w:r>
    </w:p>
    <w:p w14:paraId="557EAEDC" w14:textId="5AECD6A6" w:rsidR="00D34F67" w:rsidRPr="00D34F67" w:rsidRDefault="00D34F67" w:rsidP="00D34F67">
      <w:pPr>
        <w:pStyle w:val="a6"/>
        <w:widowControl w:val="0"/>
        <w:numPr>
          <w:ilvl w:val="0"/>
          <w:numId w:val="33"/>
        </w:numPr>
        <w:tabs>
          <w:tab w:val="left" w:pos="851"/>
        </w:tabs>
        <w:spacing w:after="0" w:line="240" w:lineRule="auto"/>
        <w:ind w:left="0" w:firstLine="567"/>
        <w:jc w:val="both"/>
        <w:rPr>
          <w:rFonts w:ascii="Times New Roman" w:hAnsi="Times New Roman" w:cs="Times New Roman"/>
          <w:sz w:val="28"/>
          <w:szCs w:val="28"/>
          <w:lang w:val="kk-KZ"/>
        </w:rPr>
      </w:pPr>
      <w:r w:rsidRPr="00D34F67">
        <w:rPr>
          <w:rFonts w:ascii="Times New Roman" w:hAnsi="Times New Roman" w:cs="Times New Roman"/>
          <w:sz w:val="28"/>
          <w:szCs w:val="28"/>
          <w:lang w:val="kk-KZ"/>
        </w:rPr>
        <w:t>Шаруашылық серіктестіктерінде қолданылатын корпоративтік басқару жүйелеріне талдаулар жасау міндеті;</w:t>
      </w:r>
    </w:p>
    <w:p w14:paraId="7807220F" w14:textId="7AD343E9" w:rsidR="00D34F67" w:rsidRPr="00D34F67" w:rsidRDefault="00D34F67" w:rsidP="00D34F67">
      <w:pPr>
        <w:pStyle w:val="a6"/>
        <w:widowControl w:val="0"/>
        <w:numPr>
          <w:ilvl w:val="0"/>
          <w:numId w:val="33"/>
        </w:numPr>
        <w:tabs>
          <w:tab w:val="left" w:pos="851"/>
        </w:tabs>
        <w:spacing w:after="0" w:line="240" w:lineRule="auto"/>
        <w:ind w:left="0" w:firstLine="567"/>
        <w:jc w:val="both"/>
        <w:rPr>
          <w:rFonts w:ascii="Times New Roman" w:hAnsi="Times New Roman" w:cs="Times New Roman"/>
          <w:sz w:val="28"/>
          <w:szCs w:val="28"/>
          <w:lang w:val="kk-KZ"/>
        </w:rPr>
      </w:pPr>
      <w:r w:rsidRPr="00D34F67">
        <w:rPr>
          <w:rFonts w:ascii="Times New Roman" w:hAnsi="Times New Roman" w:cs="Times New Roman"/>
          <w:sz w:val="28"/>
          <w:szCs w:val="28"/>
          <w:lang w:val="kk-KZ"/>
        </w:rPr>
        <w:t>Шаруашылық серіктестіктердің басқару органдарының құқықтық жағдайын құқықтық тұрғыдан сараптау, олардың басқару жүйесіндегі орнын анықтау;</w:t>
      </w:r>
    </w:p>
    <w:p w14:paraId="44B2881E" w14:textId="7BF02770" w:rsidR="00D34F67" w:rsidRPr="00D34F67" w:rsidRDefault="00D34F67" w:rsidP="00D34F67">
      <w:pPr>
        <w:pStyle w:val="a6"/>
        <w:widowControl w:val="0"/>
        <w:numPr>
          <w:ilvl w:val="0"/>
          <w:numId w:val="33"/>
        </w:numPr>
        <w:tabs>
          <w:tab w:val="left" w:pos="851"/>
        </w:tabs>
        <w:spacing w:after="0" w:line="240" w:lineRule="auto"/>
        <w:ind w:left="0" w:firstLine="567"/>
        <w:jc w:val="both"/>
        <w:rPr>
          <w:rFonts w:ascii="Times New Roman" w:hAnsi="Times New Roman" w:cs="Times New Roman"/>
          <w:sz w:val="28"/>
          <w:szCs w:val="28"/>
          <w:lang w:val="kk-KZ"/>
        </w:rPr>
      </w:pPr>
      <w:r w:rsidRPr="00D34F67">
        <w:rPr>
          <w:rFonts w:ascii="Times New Roman" w:hAnsi="Times New Roman" w:cs="Times New Roman"/>
          <w:sz w:val="28"/>
          <w:szCs w:val="28"/>
          <w:lang w:val="kk-KZ"/>
        </w:rPr>
        <w:t>Шетелдік корпорациялардың органдар жүйесі мен олардың өкілеттік шеңберіне салыстырмалы талдаулар жасау т.б. міндеттер қойылып отыр.</w:t>
      </w:r>
    </w:p>
    <w:p w14:paraId="101CCBAE" w14:textId="77777777" w:rsidR="00D34F67" w:rsidRPr="00270633" w:rsidRDefault="00D34F67" w:rsidP="00D34F67">
      <w:pPr>
        <w:widowControl w:val="0"/>
        <w:spacing w:after="0" w:line="240" w:lineRule="auto"/>
        <w:ind w:firstLine="567"/>
        <w:jc w:val="both"/>
        <w:rPr>
          <w:rFonts w:ascii="Times New Roman" w:hAnsi="Times New Roman" w:cs="Times New Roman"/>
          <w:sz w:val="28"/>
          <w:szCs w:val="28"/>
          <w:lang w:val="kk-KZ"/>
        </w:rPr>
      </w:pPr>
      <w:r w:rsidRPr="00270633">
        <w:rPr>
          <w:rFonts w:ascii="Times New Roman" w:hAnsi="Times New Roman" w:cs="Times New Roman"/>
          <w:b/>
          <w:bCs/>
          <w:sz w:val="28"/>
          <w:szCs w:val="28"/>
          <w:lang w:val="kk-KZ"/>
        </w:rPr>
        <w:t xml:space="preserve">Диссертациялық зерттеудің объектісі </w:t>
      </w:r>
      <w:r w:rsidRPr="00270633">
        <w:rPr>
          <w:rFonts w:ascii="Times New Roman" w:hAnsi="Times New Roman" w:cs="Times New Roman"/>
          <w:sz w:val="28"/>
          <w:szCs w:val="28"/>
          <w:lang w:val="kk-KZ"/>
        </w:rPr>
        <w:t>болып</w:t>
      </w:r>
      <w:r>
        <w:rPr>
          <w:rFonts w:ascii="Times New Roman" w:hAnsi="Times New Roman" w:cs="Times New Roman"/>
          <w:sz w:val="28"/>
          <w:szCs w:val="28"/>
          <w:lang w:val="kk-KZ"/>
        </w:rPr>
        <w:t xml:space="preserve"> </w:t>
      </w:r>
      <w:r w:rsidRPr="00270633">
        <w:rPr>
          <w:rFonts w:ascii="Times New Roman" w:hAnsi="Times New Roman" w:cs="Times New Roman"/>
          <w:sz w:val="28"/>
          <w:szCs w:val="28"/>
          <w:lang w:val="kk-KZ"/>
        </w:rPr>
        <w:t>корпоративтік басқару принциптері көрініс тапқан әлеуметтік қатынастар</w:t>
      </w:r>
      <w:r>
        <w:rPr>
          <w:rFonts w:ascii="Times New Roman" w:hAnsi="Times New Roman" w:cs="Times New Roman"/>
          <w:sz w:val="28"/>
          <w:szCs w:val="28"/>
          <w:lang w:val="kk-KZ"/>
        </w:rPr>
        <w:t>,</w:t>
      </w:r>
      <w:r w:rsidRPr="00270633">
        <w:rPr>
          <w:rFonts w:ascii="Times New Roman" w:hAnsi="Times New Roman" w:cs="Times New Roman"/>
          <w:sz w:val="28"/>
          <w:szCs w:val="28"/>
          <w:lang w:val="kk-KZ"/>
        </w:rPr>
        <w:t xml:space="preserve"> </w:t>
      </w:r>
      <w:r>
        <w:rPr>
          <w:rFonts w:ascii="Times New Roman" w:hAnsi="Times New Roman" w:cs="Times New Roman"/>
          <w:sz w:val="28"/>
          <w:szCs w:val="28"/>
          <w:lang w:val="kk-KZ"/>
        </w:rPr>
        <w:t>ш</w:t>
      </w:r>
      <w:r w:rsidRPr="00270633">
        <w:rPr>
          <w:rFonts w:ascii="Times New Roman" w:hAnsi="Times New Roman" w:cs="Times New Roman"/>
          <w:sz w:val="28"/>
          <w:szCs w:val="28"/>
          <w:lang w:val="kk-KZ"/>
        </w:rPr>
        <w:t>аруашылық серіктестіктерді корпоративтік басқаруға байланысты мәселелер, олардың даму тенденциялары мен перспективалары т.б. табылады</w:t>
      </w:r>
    </w:p>
    <w:p w14:paraId="3BBE9173" w14:textId="77777777" w:rsidR="00D34F67" w:rsidRPr="00270633" w:rsidRDefault="00D34F67" w:rsidP="00D34F67">
      <w:pPr>
        <w:widowControl w:val="0"/>
        <w:spacing w:after="0" w:line="240" w:lineRule="auto"/>
        <w:ind w:firstLine="567"/>
        <w:jc w:val="both"/>
        <w:rPr>
          <w:rFonts w:ascii="Times New Roman" w:hAnsi="Times New Roman" w:cs="Times New Roman"/>
          <w:sz w:val="28"/>
          <w:szCs w:val="28"/>
          <w:lang w:val="kk-KZ"/>
        </w:rPr>
      </w:pPr>
      <w:r w:rsidRPr="00270633">
        <w:rPr>
          <w:rFonts w:ascii="Times New Roman" w:hAnsi="Times New Roman" w:cs="Times New Roman"/>
          <w:b/>
          <w:bCs/>
          <w:sz w:val="28"/>
          <w:szCs w:val="28"/>
          <w:lang w:val="kk-KZ"/>
        </w:rPr>
        <w:t xml:space="preserve">Зерттеудің пәні </w:t>
      </w:r>
      <w:r w:rsidRPr="00270633">
        <w:rPr>
          <w:rFonts w:ascii="Times New Roman" w:hAnsi="Times New Roman" w:cs="Times New Roman"/>
          <w:sz w:val="28"/>
          <w:szCs w:val="28"/>
          <w:lang w:val="kk-KZ"/>
        </w:rPr>
        <w:t>болып</w:t>
      </w:r>
      <w:r>
        <w:rPr>
          <w:rFonts w:ascii="Times New Roman" w:hAnsi="Times New Roman" w:cs="Times New Roman"/>
          <w:sz w:val="28"/>
          <w:szCs w:val="28"/>
          <w:lang w:val="kk-KZ"/>
        </w:rPr>
        <w:t xml:space="preserve"> </w:t>
      </w:r>
      <w:r w:rsidRPr="00270633">
        <w:rPr>
          <w:rFonts w:ascii="Times New Roman" w:hAnsi="Times New Roman" w:cs="Times New Roman"/>
          <w:sz w:val="28"/>
          <w:szCs w:val="28"/>
          <w:lang w:val="kk-KZ"/>
        </w:rPr>
        <w:t>шаруашылық серіктестіктердің құқықтық жағдайын анықтайтын заңнамалық және заңға тәуелді актілер, сондай-ақ, корпоративті басқару мәселелері бойынша доктринал</w:t>
      </w:r>
      <w:r w:rsidRPr="00844F4A">
        <w:rPr>
          <w:rFonts w:ascii="Times New Roman" w:hAnsi="Times New Roman" w:cs="Times New Roman"/>
          <w:sz w:val="28"/>
          <w:szCs w:val="28"/>
          <w:lang w:val="kk-KZ"/>
        </w:rPr>
        <w:t>д</w:t>
      </w:r>
      <w:r w:rsidRPr="00270633">
        <w:rPr>
          <w:rFonts w:ascii="Times New Roman" w:hAnsi="Times New Roman" w:cs="Times New Roman"/>
          <w:sz w:val="28"/>
          <w:szCs w:val="28"/>
          <w:lang w:val="kk-KZ"/>
        </w:rPr>
        <w:t>ық көзқарастар мен тұжырымдамалар мен сот практикасы табылады.</w:t>
      </w:r>
    </w:p>
    <w:p w14:paraId="18DECE4F" w14:textId="77777777" w:rsidR="00D34F67" w:rsidRPr="00D34F67" w:rsidRDefault="00D34F67" w:rsidP="00D34F67">
      <w:pPr>
        <w:widowControl w:val="0"/>
        <w:suppressAutoHyphens/>
        <w:spacing w:after="0" w:line="240" w:lineRule="auto"/>
        <w:ind w:firstLine="567"/>
        <w:jc w:val="both"/>
        <w:textAlignment w:val="top"/>
        <w:outlineLvl w:val="0"/>
        <w:rPr>
          <w:rFonts w:ascii="Times New Roman" w:eastAsia="Times New Roman" w:hAnsi="Times New Roman" w:cs="Times New Roman"/>
          <w:position w:val="-1"/>
          <w:sz w:val="28"/>
          <w:szCs w:val="28"/>
          <w:lang w:val="kk-KZ" w:eastAsia="ru-RU"/>
        </w:rPr>
      </w:pPr>
      <w:r w:rsidRPr="00270633">
        <w:rPr>
          <w:rFonts w:ascii="Times New Roman" w:eastAsia="Calibri" w:hAnsi="Times New Roman" w:cs="Times New Roman"/>
          <w:b/>
          <w:bCs/>
          <w:position w:val="-1"/>
          <w:sz w:val="28"/>
          <w:szCs w:val="28"/>
          <w:lang w:val="kk-KZ" w:eastAsia="ru-RU"/>
        </w:rPr>
        <w:t>Диссертациялық зерттеудің әдіснамалық</w:t>
      </w:r>
      <w:r w:rsidRPr="00270633">
        <w:rPr>
          <w:rFonts w:ascii="Times New Roman" w:eastAsia="Calibri" w:hAnsi="Times New Roman" w:cs="Times New Roman"/>
          <w:position w:val="-1"/>
          <w:sz w:val="28"/>
          <w:szCs w:val="28"/>
          <w:lang w:val="kk-KZ" w:eastAsia="ru-RU"/>
        </w:rPr>
        <w:t xml:space="preserve"> негізін әлеуметтік процестерді танудың диалектикалық әдісі құрайды, салыстырмалы-құқықтық және нақты-құқықтық әдістер, сондай-ақ талдау мен синтездеудің, индукция мен дедукцияның жалпы ғылыми әдістері белсенді қолданылды. </w:t>
      </w:r>
      <w:r w:rsidRPr="00D34F67">
        <w:rPr>
          <w:rFonts w:ascii="Times New Roman" w:eastAsia="Calibri" w:hAnsi="Times New Roman" w:cs="Times New Roman"/>
          <w:position w:val="-1"/>
          <w:sz w:val="28"/>
          <w:szCs w:val="28"/>
          <w:lang w:val="kk-KZ" w:eastAsia="ru-RU"/>
        </w:rPr>
        <w:t>С</w:t>
      </w:r>
      <w:r w:rsidRPr="00D34F67">
        <w:rPr>
          <w:rFonts w:ascii="Times New Roman" w:hAnsi="Times New Roman" w:cs="Times New Roman"/>
          <w:sz w:val="28"/>
          <w:szCs w:val="28"/>
          <w:lang w:val="kk-KZ"/>
        </w:rPr>
        <w:t>ондай-ақ салыстырмалы құқықтану мен нормативтік түсіндірудің арнайы-құқықтық әдістері, э</w:t>
      </w:r>
      <w:r w:rsidRPr="00D34F67">
        <w:rPr>
          <w:rFonts w:ascii="Times New Roman" w:eastAsia="Calibri" w:hAnsi="Times New Roman" w:cs="Times New Roman"/>
          <w:position w:val="-1"/>
          <w:sz w:val="28"/>
          <w:szCs w:val="28"/>
          <w:lang w:val="kk-KZ" w:eastAsia="ru-RU"/>
        </w:rPr>
        <w:t>мпирикалық деңгейде нормативтік-құқықтық актілер, басқа құжаттар, баспа басылымдары, БАҚ-тағы жарияланымдар және т.б. зерттеу барысында қолданыс тапты. Диссертацияның әдіснамалық негізі танымның жалпы ғылыми әдісінің ережелері құрады</w:t>
      </w:r>
      <w:r w:rsidRPr="00D34F67">
        <w:rPr>
          <w:rFonts w:ascii="Times New Roman" w:eastAsia="Times New Roman" w:hAnsi="Times New Roman" w:cs="Times New Roman"/>
          <w:position w:val="-1"/>
          <w:sz w:val="28"/>
          <w:szCs w:val="28"/>
          <w:lang w:val="kk-KZ" w:eastAsia="ru-RU"/>
        </w:rPr>
        <w:t>. Диссертациялық зерттеу жалпы философиялық, теориялық, эмпирикалық әдіске (диалектика, жүйелік әдіс, талдау, синтез, аналогия, дедукция, бақылау, модельдеу), сондай-ақ дәстүрлі-құқықтық зерттеу әдісіне (формальды-логикалық, салыстырмалы құқықтану) негізделеді.</w:t>
      </w:r>
    </w:p>
    <w:p w14:paraId="369D64E5" w14:textId="77777777" w:rsidR="00D34F67" w:rsidRPr="00D34F67" w:rsidRDefault="00D34F67" w:rsidP="00D34F67">
      <w:pPr>
        <w:widowControl w:val="0"/>
        <w:suppressAutoHyphens/>
        <w:spacing w:after="0" w:line="240" w:lineRule="auto"/>
        <w:ind w:firstLine="567"/>
        <w:jc w:val="both"/>
        <w:textAlignment w:val="top"/>
        <w:outlineLvl w:val="0"/>
        <w:rPr>
          <w:rFonts w:ascii="Times New Roman" w:eastAsia="Times New Roman" w:hAnsi="Times New Roman" w:cs="Times New Roman"/>
          <w:position w:val="-1"/>
          <w:sz w:val="28"/>
          <w:szCs w:val="28"/>
          <w:lang w:val="kk-KZ" w:eastAsia="ru-RU"/>
        </w:rPr>
      </w:pPr>
      <w:r w:rsidRPr="00D34F67">
        <w:rPr>
          <w:rFonts w:ascii="Times New Roman" w:eastAsia="Times New Roman" w:hAnsi="Times New Roman" w:cs="Times New Roman"/>
          <w:b/>
          <w:bCs/>
          <w:position w:val="-1"/>
          <w:sz w:val="28"/>
          <w:szCs w:val="28"/>
          <w:lang w:val="kk-KZ" w:eastAsia="ru-RU"/>
        </w:rPr>
        <w:t>Диссертациялық зерттеудің эмпирикалық</w:t>
      </w:r>
      <w:r w:rsidRPr="00D34F67">
        <w:rPr>
          <w:rFonts w:ascii="Times New Roman" w:eastAsia="Times New Roman" w:hAnsi="Times New Roman" w:cs="Times New Roman"/>
          <w:position w:val="-1"/>
          <w:sz w:val="28"/>
          <w:szCs w:val="28"/>
          <w:lang w:val="kk-KZ" w:eastAsia="ru-RU"/>
        </w:rPr>
        <w:t xml:space="preserve"> базасы ретінде Алматы қалалық сотының архиві, нормативтік құқықтық актілер, ғылыми-тәжірибелік конференциялар барысындағы талқылаулар, БАҚ мәліметтері, сонымен бірге шаруашылық серіктестіктердің жұмысы барысында жиналған сот практикас</w:t>
      </w:r>
      <w:r w:rsidRPr="00844F4A">
        <w:rPr>
          <w:rFonts w:ascii="Times New Roman" w:eastAsia="Times New Roman" w:hAnsi="Times New Roman" w:cs="Times New Roman"/>
          <w:position w:val="-1"/>
          <w:sz w:val="28"/>
          <w:szCs w:val="28"/>
          <w:lang w:val="kk-KZ" w:eastAsia="ru-RU"/>
        </w:rPr>
        <w:t>ы</w:t>
      </w:r>
      <w:r w:rsidRPr="00D34F67">
        <w:rPr>
          <w:rFonts w:ascii="Times New Roman" w:eastAsia="Times New Roman" w:hAnsi="Times New Roman" w:cs="Times New Roman"/>
          <w:position w:val="-1"/>
          <w:sz w:val="28"/>
          <w:szCs w:val="28"/>
          <w:lang w:val="kk-KZ" w:eastAsia="ru-RU"/>
        </w:rPr>
        <w:t xml:space="preserve"> танылады. </w:t>
      </w:r>
    </w:p>
    <w:p w14:paraId="4F3487DF" w14:textId="77777777" w:rsidR="00D34F67" w:rsidRPr="00D34F67" w:rsidRDefault="00D34F67" w:rsidP="00D34F67">
      <w:pPr>
        <w:widowControl w:val="0"/>
        <w:suppressAutoHyphens/>
        <w:spacing w:after="0" w:line="240" w:lineRule="auto"/>
        <w:ind w:firstLine="567"/>
        <w:jc w:val="both"/>
        <w:textAlignment w:val="top"/>
        <w:outlineLvl w:val="0"/>
        <w:rPr>
          <w:rFonts w:ascii="Times New Roman" w:eastAsia="Times New Roman" w:hAnsi="Times New Roman" w:cs="Times New Roman"/>
          <w:position w:val="-1"/>
          <w:sz w:val="28"/>
          <w:szCs w:val="28"/>
          <w:lang w:val="kk-KZ" w:eastAsia="ru-RU"/>
        </w:rPr>
      </w:pPr>
      <w:r w:rsidRPr="00D34F67">
        <w:rPr>
          <w:rFonts w:ascii="Times New Roman" w:eastAsia="Times New Roman" w:hAnsi="Times New Roman" w:cs="Times New Roman"/>
          <w:b/>
          <w:position w:val="-1"/>
          <w:sz w:val="28"/>
          <w:szCs w:val="28"/>
          <w:lang w:val="kk-KZ" w:eastAsia="ru-RU"/>
        </w:rPr>
        <w:t>Жұмыстың ғылыми жаңалығы.</w:t>
      </w:r>
      <w:r w:rsidRPr="00D34F67">
        <w:rPr>
          <w:rFonts w:ascii="Times New Roman" w:hAnsi="Times New Roman" w:cs="Times New Roman"/>
          <w:sz w:val="28"/>
          <w:szCs w:val="28"/>
          <w:lang w:val="kk-KZ"/>
        </w:rPr>
        <w:t xml:space="preserve"> </w:t>
      </w:r>
      <w:r w:rsidRPr="00D34F67">
        <w:rPr>
          <w:rFonts w:ascii="Times New Roman" w:eastAsia="Times New Roman" w:hAnsi="Times New Roman" w:cs="Times New Roman"/>
          <w:position w:val="-1"/>
          <w:sz w:val="28"/>
          <w:szCs w:val="28"/>
          <w:lang w:val="kk-KZ" w:eastAsia="ru-RU"/>
        </w:rPr>
        <w:t>Зерттеудің ғылыми жаңалығы-азаматтық құқық субъектісі ретіндегі шаруашылық серіктестіктерді корпоративтік басқарудың қазіргі кездегі ерекшеліктерін толыққанды, әрі кең көлемде талдап, жете қарастыруға тырысқан алғашқы диссертациялық зерттеу болып табылады, сонымен қатар зерттеу жұмысында</w:t>
      </w:r>
      <w:r>
        <w:rPr>
          <w:rFonts w:ascii="Times New Roman" w:eastAsia="Times New Roman" w:hAnsi="Times New Roman" w:cs="Times New Roman"/>
          <w:position w:val="-1"/>
          <w:sz w:val="28"/>
          <w:szCs w:val="28"/>
          <w:lang w:val="kk-KZ" w:eastAsia="ru-RU"/>
        </w:rPr>
        <w:t xml:space="preserve"> </w:t>
      </w:r>
      <w:r w:rsidRPr="00D34F67">
        <w:rPr>
          <w:rFonts w:ascii="Times New Roman" w:eastAsia="Times New Roman" w:hAnsi="Times New Roman" w:cs="Times New Roman"/>
          <w:position w:val="-1"/>
          <w:sz w:val="28"/>
          <w:szCs w:val="28"/>
          <w:lang w:val="kk-KZ" w:eastAsia="ru-RU"/>
        </w:rPr>
        <w:t>шаруашылық серіктестіктердің қызметі барысында анықталған кейбір өзекті құқықтық мәселелерді шешудің жолдары әзірленіп, олар ұсыныс ретінде көрніс тауып отыр.</w:t>
      </w:r>
    </w:p>
    <w:p w14:paraId="2D4D5852" w14:textId="77777777" w:rsidR="00D34F67" w:rsidRPr="00D34F67" w:rsidRDefault="00D34F67" w:rsidP="00D34F67">
      <w:pPr>
        <w:widowControl w:val="0"/>
        <w:suppressAutoHyphens/>
        <w:spacing w:after="0" w:line="240" w:lineRule="auto"/>
        <w:ind w:firstLine="567"/>
        <w:jc w:val="both"/>
        <w:textAlignment w:val="top"/>
        <w:outlineLvl w:val="0"/>
        <w:rPr>
          <w:rFonts w:ascii="Times New Roman" w:eastAsia="Times New Roman" w:hAnsi="Times New Roman" w:cs="Times New Roman"/>
          <w:b/>
          <w:position w:val="-1"/>
          <w:sz w:val="28"/>
          <w:szCs w:val="28"/>
          <w:lang w:val="kk-KZ" w:eastAsia="ru-RU"/>
        </w:rPr>
      </w:pPr>
      <w:r w:rsidRPr="00D34F67">
        <w:rPr>
          <w:rFonts w:ascii="Times New Roman" w:eastAsia="Times New Roman" w:hAnsi="Times New Roman" w:cs="Times New Roman"/>
          <w:b/>
          <w:position w:val="-1"/>
          <w:sz w:val="28"/>
          <w:szCs w:val="28"/>
          <w:lang w:val="kk-KZ" w:eastAsia="ru-RU"/>
        </w:rPr>
        <w:t>Қорғауға келесі тұжырымдар ұсынылды:</w:t>
      </w:r>
    </w:p>
    <w:p w14:paraId="0B420142" w14:textId="77777777" w:rsidR="00D34F67" w:rsidRPr="00D34F67" w:rsidRDefault="00D34F67" w:rsidP="00D34F67">
      <w:pPr>
        <w:widowControl w:val="0"/>
        <w:spacing w:after="0" w:line="240" w:lineRule="auto"/>
        <w:ind w:firstLine="567"/>
        <w:jc w:val="both"/>
        <w:rPr>
          <w:rFonts w:ascii="Times New Roman" w:hAnsi="Times New Roman" w:cs="Times New Roman"/>
          <w:b/>
          <w:bCs/>
          <w:sz w:val="28"/>
          <w:szCs w:val="28"/>
          <w:lang w:val="kk-KZ"/>
        </w:rPr>
      </w:pPr>
    </w:p>
    <w:p w14:paraId="7E36EEAE" w14:textId="54C7A8A9" w:rsidR="00D34F67" w:rsidRPr="00D34F67" w:rsidRDefault="00D34F67" w:rsidP="00D34F67">
      <w:pPr>
        <w:pStyle w:val="a6"/>
        <w:widowControl w:val="0"/>
        <w:numPr>
          <w:ilvl w:val="0"/>
          <w:numId w:val="35"/>
        </w:numPr>
        <w:tabs>
          <w:tab w:val="left" w:pos="851"/>
        </w:tabs>
        <w:spacing w:after="0" w:line="240" w:lineRule="auto"/>
        <w:ind w:left="0" w:firstLine="567"/>
        <w:jc w:val="both"/>
        <w:rPr>
          <w:rFonts w:ascii="Times New Roman" w:hAnsi="Times New Roman" w:cs="Times New Roman"/>
          <w:sz w:val="28"/>
          <w:szCs w:val="28"/>
          <w:lang w:val="kk-KZ"/>
        </w:rPr>
      </w:pPr>
      <w:r w:rsidRPr="00D34F67">
        <w:rPr>
          <w:rFonts w:ascii="Times New Roman" w:hAnsi="Times New Roman" w:cs="Times New Roman"/>
          <w:sz w:val="28"/>
          <w:szCs w:val="28"/>
          <w:lang w:val="kk-KZ"/>
        </w:rPr>
        <w:lastRenderedPageBreak/>
        <w:t xml:space="preserve">«Корпорациялар» </w:t>
      </w:r>
      <w:r w:rsidRPr="00D34F67">
        <w:rPr>
          <w:rFonts w:ascii="Times New Roman" w:eastAsia="Calibri" w:hAnsi="Times New Roman" w:cs="Times New Roman"/>
          <w:position w:val="-1"/>
          <w:sz w:val="28"/>
          <w:szCs w:val="28"/>
          <w:shd w:val="clear" w:color="auto" w:fill="FFFFFF"/>
          <w:lang w:val="kk-KZ" w:eastAsia="ru-RU"/>
        </w:rPr>
        <w:t>–</w:t>
      </w:r>
      <w:r w:rsidRPr="00D34F67">
        <w:rPr>
          <w:rFonts w:ascii="Times New Roman" w:hAnsi="Times New Roman" w:cs="Times New Roman"/>
          <w:sz w:val="28"/>
          <w:szCs w:val="28"/>
          <w:lang w:val="kk-KZ"/>
        </w:rPr>
        <w:t xml:space="preserve"> заңды тұлға ретінде тіркелген, кәсіпкерлік қызметті жүзеге асыру  мақсатында қатысушылардың мүлкін біріктіруге негізделген ұйым, бұл ретте мұндай заңды тұлғаның мүлкі мен істерін басқару қатысушының мүлкі мен жеке еркінен бөлек болады. Корпоративтік қатынастардың негізінде жеке және қоғамдық-құқықтық реттеудің үйлесімі көрніс табады. Корпоративтік қатынастарды жария-құқықтық реттеу мемлекеттің осы шаруашылық серіктестіктерді құру және оның жұмыс істеуі үшін сақталуы тиіс арнайы талаптарды белгілеуі кезінде орын алады. Корпоративтік қатынастар кәсіпкерлік қызметті басқаруды қамтитын азаматтық құқық нормаларымен реттелетін қоғамдық қатынастардың ерекше бір түрі болып табылады;</w:t>
      </w:r>
    </w:p>
    <w:p w14:paraId="29E56220" w14:textId="24AA1833" w:rsidR="00D34F67" w:rsidRPr="00D34F67" w:rsidRDefault="00D34F67" w:rsidP="00D34F67">
      <w:pPr>
        <w:pStyle w:val="a6"/>
        <w:widowControl w:val="0"/>
        <w:numPr>
          <w:ilvl w:val="0"/>
          <w:numId w:val="35"/>
        </w:numPr>
        <w:tabs>
          <w:tab w:val="left" w:pos="851"/>
        </w:tabs>
        <w:spacing w:after="0" w:line="240" w:lineRule="auto"/>
        <w:ind w:left="0" w:firstLine="567"/>
        <w:jc w:val="both"/>
        <w:rPr>
          <w:rFonts w:ascii="Times New Roman" w:hAnsi="Times New Roman" w:cs="Times New Roman"/>
          <w:sz w:val="28"/>
          <w:szCs w:val="28"/>
          <w:lang w:val="kk-KZ"/>
        </w:rPr>
      </w:pPr>
      <w:r w:rsidRPr="00D34F67">
        <w:rPr>
          <w:rFonts w:ascii="Times New Roman" w:hAnsi="Times New Roman" w:cs="Times New Roman"/>
          <w:sz w:val="28"/>
          <w:szCs w:val="28"/>
          <w:lang w:val="kk-KZ"/>
        </w:rPr>
        <w:t>Корпоративтік басқару жеке құқықтық реттеуді қажет етеді деп санаймыз.</w:t>
      </w:r>
      <w:r>
        <w:rPr>
          <w:rFonts w:ascii="Times New Roman" w:hAnsi="Times New Roman" w:cs="Times New Roman"/>
          <w:sz w:val="28"/>
          <w:szCs w:val="28"/>
          <w:lang w:val="kk-KZ"/>
        </w:rPr>
        <w:t xml:space="preserve"> </w:t>
      </w:r>
      <w:r w:rsidRPr="00D34F67">
        <w:rPr>
          <w:rFonts w:ascii="Times New Roman" w:hAnsi="Times New Roman" w:cs="Times New Roman"/>
          <w:sz w:val="28"/>
          <w:szCs w:val="28"/>
          <w:lang w:val="kk-KZ"/>
        </w:rPr>
        <w:t xml:space="preserve">Корпорациядағы «басқару» термині мүліктік, сондай-ақ мүліктік емес, заттық және міндеттемелік, сондай-ақ абсолютті және салыстырмалы құқықтық қатынастардың белгілерін біріктіретін корпоративтік құқықтық қатынастарының ажырамас бөлігі болып табылатын азаматтық-құқықтық қатынастардың ерекше бір түрі ретінде қарастыруға болады. «Корпоративтік басқару» термині оны корпорацияларға қатысты қолдануды </w:t>
      </w:r>
      <w:r w:rsidRPr="00844F4A">
        <w:rPr>
          <w:rFonts w:ascii="Times New Roman" w:hAnsi="Times New Roman" w:cs="Times New Roman"/>
          <w:sz w:val="28"/>
          <w:szCs w:val="28"/>
          <w:lang w:val="kk-KZ"/>
        </w:rPr>
        <w:t>меңзейді</w:t>
      </w:r>
      <w:r w:rsidRPr="00D34F67">
        <w:rPr>
          <w:rFonts w:ascii="Times New Roman" w:hAnsi="Times New Roman" w:cs="Times New Roman"/>
          <w:sz w:val="28"/>
          <w:szCs w:val="28"/>
          <w:lang w:val="kk-KZ"/>
        </w:rPr>
        <w:t xml:space="preserve">, оларды кәсіпкерлік қызметті жүзеге асыру мақсатында қатысушылардың мүлкін біріктіруге негізделген ұйым деп түсіну қажет, </w:t>
      </w:r>
      <w:r w:rsidRPr="00844F4A">
        <w:rPr>
          <w:rFonts w:ascii="Times New Roman" w:hAnsi="Times New Roman" w:cs="Times New Roman"/>
          <w:sz w:val="28"/>
          <w:szCs w:val="28"/>
          <w:lang w:val="kk-KZ"/>
        </w:rPr>
        <w:t>Қ</w:t>
      </w:r>
      <w:r w:rsidRPr="00D34F67">
        <w:rPr>
          <w:rFonts w:ascii="Times New Roman" w:hAnsi="Times New Roman" w:cs="Times New Roman"/>
          <w:sz w:val="28"/>
          <w:szCs w:val="28"/>
          <w:lang w:val="kk-KZ"/>
        </w:rPr>
        <w:t>азақстан</w:t>
      </w:r>
      <w:r w:rsidRPr="00844F4A">
        <w:rPr>
          <w:rFonts w:ascii="Times New Roman" w:hAnsi="Times New Roman" w:cs="Times New Roman"/>
          <w:sz w:val="28"/>
          <w:szCs w:val="28"/>
          <w:lang w:val="kk-KZ"/>
        </w:rPr>
        <w:t xml:space="preserve"> Республикасының </w:t>
      </w:r>
      <w:r w:rsidRPr="00D34F67">
        <w:rPr>
          <w:rFonts w:ascii="Times New Roman" w:hAnsi="Times New Roman" w:cs="Times New Roman"/>
          <w:sz w:val="28"/>
          <w:szCs w:val="28"/>
          <w:lang w:val="kk-KZ"/>
        </w:rPr>
        <w:t xml:space="preserve"> заңнам</w:t>
      </w:r>
      <w:r w:rsidRPr="00844F4A">
        <w:rPr>
          <w:rFonts w:ascii="Times New Roman" w:hAnsi="Times New Roman" w:cs="Times New Roman"/>
          <w:sz w:val="28"/>
          <w:szCs w:val="28"/>
          <w:lang w:val="kk-KZ"/>
        </w:rPr>
        <w:t xml:space="preserve">асына </w:t>
      </w:r>
      <w:r w:rsidRPr="00D34F67">
        <w:rPr>
          <w:rFonts w:ascii="Times New Roman" w:hAnsi="Times New Roman" w:cs="Times New Roman"/>
          <w:sz w:val="28"/>
          <w:szCs w:val="28"/>
          <w:lang w:val="kk-KZ"/>
        </w:rPr>
        <w:t xml:space="preserve">сәйкес мұндай ұйымдар санатына шаруашылық серіктестіктері жатады. </w:t>
      </w:r>
    </w:p>
    <w:p w14:paraId="6923A4CD" w14:textId="601FFD6D" w:rsidR="00D34F67" w:rsidRPr="00A8199D" w:rsidRDefault="00D34F67" w:rsidP="00D34F67">
      <w:pPr>
        <w:widowControl w:val="0"/>
        <w:spacing w:after="0" w:line="240" w:lineRule="auto"/>
        <w:ind w:firstLine="567"/>
        <w:jc w:val="both"/>
        <w:rPr>
          <w:rFonts w:ascii="Times New Roman" w:hAnsi="Times New Roman" w:cs="Times New Roman"/>
          <w:sz w:val="28"/>
          <w:szCs w:val="28"/>
          <w:lang w:val="kk-KZ"/>
        </w:rPr>
      </w:pPr>
      <w:r w:rsidRPr="00844F4A">
        <w:rPr>
          <w:rFonts w:ascii="Times New Roman" w:hAnsi="Times New Roman" w:cs="Times New Roman"/>
          <w:sz w:val="28"/>
          <w:szCs w:val="28"/>
          <w:lang w:val="kk-KZ"/>
        </w:rPr>
        <w:t xml:space="preserve"> </w:t>
      </w:r>
      <w:r w:rsidRPr="00A8199D">
        <w:rPr>
          <w:rFonts w:ascii="Times New Roman" w:hAnsi="Times New Roman" w:cs="Times New Roman"/>
          <w:sz w:val="28"/>
          <w:szCs w:val="28"/>
          <w:lang w:val="kk-KZ"/>
        </w:rPr>
        <w:t>Қазақстандық корпоративтік басқару моделі қазіргі уақытта өзінің қалыптасу кезеңін бастан өткізуде, корпоративтік басқарудың қазақстандық үлгісінде барлық дәстүрлі басқару модельдердің әртүрлі компоненттері ресми түрде көрініс тапқан</w:t>
      </w:r>
      <w:r w:rsidRPr="00844F4A">
        <w:rPr>
          <w:rFonts w:ascii="Times New Roman" w:hAnsi="Times New Roman" w:cs="Times New Roman"/>
          <w:sz w:val="28"/>
          <w:szCs w:val="28"/>
          <w:lang w:val="kk-KZ"/>
        </w:rPr>
        <w:t xml:space="preserve"> деп айтуға болады</w:t>
      </w:r>
      <w:r w:rsidRPr="00A8199D">
        <w:rPr>
          <w:rFonts w:ascii="Times New Roman" w:hAnsi="Times New Roman" w:cs="Times New Roman"/>
          <w:sz w:val="28"/>
          <w:szCs w:val="28"/>
          <w:lang w:val="kk-KZ"/>
        </w:rPr>
        <w:t>. Сондай-ақ</w:t>
      </w:r>
      <w:r w:rsidRPr="00844F4A">
        <w:rPr>
          <w:rFonts w:ascii="Times New Roman" w:hAnsi="Times New Roman" w:cs="Times New Roman"/>
          <w:sz w:val="28"/>
          <w:szCs w:val="28"/>
          <w:lang w:val="kk-KZ"/>
        </w:rPr>
        <w:t>,</w:t>
      </w:r>
      <w:r w:rsidRPr="00A8199D">
        <w:rPr>
          <w:rFonts w:ascii="Times New Roman" w:hAnsi="Times New Roman" w:cs="Times New Roman"/>
          <w:sz w:val="28"/>
          <w:szCs w:val="28"/>
          <w:lang w:val="kk-KZ"/>
        </w:rPr>
        <w:t xml:space="preserve"> шаруашылық серіктестіктерді корпоративтік басқарудың </w:t>
      </w:r>
      <w:r w:rsidRPr="00844F4A">
        <w:rPr>
          <w:rFonts w:ascii="Times New Roman" w:hAnsi="Times New Roman" w:cs="Times New Roman"/>
          <w:sz w:val="28"/>
          <w:szCs w:val="28"/>
          <w:lang w:val="kk-KZ"/>
        </w:rPr>
        <w:t>отандық</w:t>
      </w:r>
      <w:r w:rsidRPr="00A8199D">
        <w:rPr>
          <w:rFonts w:ascii="Times New Roman" w:hAnsi="Times New Roman" w:cs="Times New Roman"/>
          <w:sz w:val="28"/>
          <w:szCs w:val="28"/>
          <w:lang w:val="kk-KZ"/>
        </w:rPr>
        <w:t xml:space="preserve"> моделінің басты ерекшеліктері ретінде мыналарды атап өтуге болады, біріншіден, ол </w:t>
      </w:r>
      <w:r>
        <w:rPr>
          <w:rFonts w:ascii="Times New Roman" w:hAnsi="Times New Roman" w:cs="Times New Roman"/>
          <w:sz w:val="28"/>
          <w:szCs w:val="28"/>
          <w:lang w:val="kk-KZ"/>
        </w:rPr>
        <w:t>–</w:t>
      </w:r>
      <w:r w:rsidRPr="00A8199D">
        <w:rPr>
          <w:rFonts w:ascii="Times New Roman" w:hAnsi="Times New Roman" w:cs="Times New Roman"/>
          <w:sz w:val="28"/>
          <w:szCs w:val="28"/>
          <w:lang w:val="kk-KZ"/>
        </w:rPr>
        <w:t xml:space="preserve"> ағылшын-американдық және роман-германдық корпоративтік басқару модел</w:t>
      </w:r>
      <w:r w:rsidRPr="00844F4A">
        <w:rPr>
          <w:rFonts w:ascii="Times New Roman" w:hAnsi="Times New Roman" w:cs="Times New Roman"/>
          <w:sz w:val="28"/>
          <w:szCs w:val="28"/>
          <w:lang w:val="kk-KZ"/>
        </w:rPr>
        <w:t>ьдерінің</w:t>
      </w:r>
      <w:r w:rsidRPr="00A8199D">
        <w:rPr>
          <w:rFonts w:ascii="Times New Roman" w:hAnsi="Times New Roman" w:cs="Times New Roman"/>
          <w:sz w:val="28"/>
          <w:szCs w:val="28"/>
          <w:lang w:val="kk-KZ"/>
        </w:rPr>
        <w:t xml:space="preserve"> элементтерінен құралған, екіншідлен, </w:t>
      </w:r>
      <w:r w:rsidR="006110E4">
        <w:rPr>
          <w:rFonts w:ascii="Times New Roman" w:hAnsi="Times New Roman" w:cs="Times New Roman"/>
          <w:sz w:val="28"/>
          <w:szCs w:val="28"/>
          <w:lang w:val="kk-KZ"/>
        </w:rPr>
        <w:t>Қ</w:t>
      </w:r>
      <w:r w:rsidRPr="00A8199D">
        <w:rPr>
          <w:rFonts w:ascii="Times New Roman" w:hAnsi="Times New Roman" w:cs="Times New Roman"/>
          <w:sz w:val="28"/>
          <w:szCs w:val="28"/>
          <w:lang w:val="kk-KZ"/>
        </w:rPr>
        <w:t>азақстанда шаруашылық серіктестіктерді корпоративтік басқару тетігі айтарлықтай дәрежеде күрделі болып табылады, мәселен, басқару жүйесінің  жеке дара және алқалы принциптерге негізделуінде, үшіншіден, шаруашылық серіктестіктерінде  басқару органдарын құру әрдайым көп буынды (екі немесе үш деңгейлі) болып келеді. Мысалы, басқарудың екі буынды жүйесі жоғары басқару органының, яғни серіктестікке қатысушылардың жалпы жиналысының және заңды тұлғаны ағымды басқ</w:t>
      </w:r>
      <w:r w:rsidRPr="00844F4A">
        <w:rPr>
          <w:rFonts w:ascii="Times New Roman" w:hAnsi="Times New Roman" w:cs="Times New Roman"/>
          <w:sz w:val="28"/>
          <w:szCs w:val="28"/>
          <w:lang w:val="kk-KZ"/>
        </w:rPr>
        <w:t>а</w:t>
      </w:r>
      <w:r w:rsidRPr="00A8199D">
        <w:rPr>
          <w:rFonts w:ascii="Times New Roman" w:hAnsi="Times New Roman" w:cs="Times New Roman"/>
          <w:sz w:val="28"/>
          <w:szCs w:val="28"/>
          <w:lang w:val="kk-KZ"/>
        </w:rPr>
        <w:t xml:space="preserve">руды жүзеге асыратын атқарушы органның (жеке немесе алқалы) бір мезгілде болуымен сипатталады. Үш буынды жүйені стратегиялық даму тұжырымдамасын әзірлейтін немесе корпорация қызметіне жалпы басшылықты жүзеге асыратын орган, мысалы байқау кеңесі толықтырады. Қазақстан Республикасының Азаматтық кодексінде корпоративтік құқықтарды іске асырудың арнайы ережелері қарастырылмаған. Сол себепті, өз құқықтарын жүзеге асыру кезінде корпоративтік қатынастарға қатысушылар заңнамада корпоративтік басқарудың нақты тұжырымдалған қағидаттарын таппайды. </w:t>
      </w:r>
      <w:r>
        <w:rPr>
          <w:rFonts w:ascii="Times New Roman" w:hAnsi="Times New Roman" w:cs="Times New Roman"/>
          <w:sz w:val="28"/>
          <w:szCs w:val="28"/>
          <w:lang w:val="kk-KZ"/>
        </w:rPr>
        <w:t>Біздің ойымызша</w:t>
      </w:r>
      <w:r w:rsidRPr="00A8199D">
        <w:rPr>
          <w:rFonts w:ascii="Times New Roman" w:hAnsi="Times New Roman" w:cs="Times New Roman"/>
          <w:sz w:val="28"/>
          <w:szCs w:val="28"/>
          <w:lang w:val="kk-KZ"/>
        </w:rPr>
        <w:t xml:space="preserve">, корпоративтік басқарудың негізгі мақсаты корпоративтік қатынастарға қатысушылардың мүдделерін үйлестіруді және қатысушылар </w:t>
      </w:r>
      <w:r w:rsidRPr="00A8199D">
        <w:rPr>
          <w:rFonts w:ascii="Times New Roman" w:hAnsi="Times New Roman" w:cs="Times New Roman"/>
          <w:sz w:val="28"/>
          <w:szCs w:val="28"/>
          <w:lang w:val="kk-KZ"/>
        </w:rPr>
        <w:lastRenderedPageBreak/>
        <w:t>арасында пайданы әділ және тең бөлуді қамтамасыз ету болып табылады</w:t>
      </w:r>
      <w:r>
        <w:rPr>
          <w:rFonts w:ascii="Times New Roman" w:hAnsi="Times New Roman" w:cs="Times New Roman"/>
          <w:sz w:val="28"/>
          <w:szCs w:val="28"/>
          <w:lang w:val="kk-KZ"/>
        </w:rPr>
        <w:t>;</w:t>
      </w:r>
    </w:p>
    <w:p w14:paraId="33E62F22" w14:textId="77777777" w:rsidR="00D34F67" w:rsidRPr="00D34F67" w:rsidRDefault="00D34F67" w:rsidP="00D34F67">
      <w:pPr>
        <w:pStyle w:val="a6"/>
        <w:widowControl w:val="0"/>
        <w:numPr>
          <w:ilvl w:val="0"/>
          <w:numId w:val="35"/>
        </w:numPr>
        <w:tabs>
          <w:tab w:val="left" w:pos="851"/>
        </w:tabs>
        <w:spacing w:after="0" w:line="240" w:lineRule="auto"/>
        <w:ind w:left="0" w:firstLine="567"/>
        <w:jc w:val="both"/>
        <w:rPr>
          <w:rFonts w:ascii="Times New Roman" w:hAnsi="Times New Roman" w:cs="Times New Roman"/>
          <w:sz w:val="28"/>
          <w:szCs w:val="28"/>
          <w:lang w:val="kk-KZ"/>
        </w:rPr>
      </w:pPr>
      <w:r w:rsidRPr="00D34F67">
        <w:rPr>
          <w:rFonts w:ascii="Times New Roman" w:hAnsi="Times New Roman" w:cs="Times New Roman"/>
          <w:color w:val="333333"/>
          <w:sz w:val="28"/>
          <w:szCs w:val="28"/>
          <w:lang w:val="kk-KZ"/>
        </w:rPr>
        <w:t xml:space="preserve">Қазақстандағы корпоративтік басқаруды корпоративтік басқарудың кәсіпкерлік моделіне жатқызуға болады. Бұл модель көп жағдайда өтпелі экономикасы бар елдерге, соның ішінде Қазақстанға да тән. Ресми түрде, бұл модельде барлық қажетті атрибуттар бар, бір-ақ іс жүзінде жағдай мүлдем өзгеше болады. </w:t>
      </w:r>
      <w:r w:rsidRPr="00D34F67">
        <w:rPr>
          <w:rFonts w:ascii="Times New Roman" w:hAnsi="Times New Roman" w:cs="Times New Roman"/>
          <w:sz w:val="28"/>
          <w:szCs w:val="28"/>
          <w:lang w:val="kk-KZ"/>
        </w:rPr>
        <w:t>Бұл</w:t>
      </w:r>
      <w:r w:rsidRPr="00D34F67">
        <w:rPr>
          <w:rFonts w:ascii="Times New Roman" w:hAnsi="Times New Roman" w:cs="Times New Roman"/>
          <w:color w:val="333333"/>
          <w:sz w:val="28"/>
          <w:szCs w:val="28"/>
          <w:lang w:val="kk-KZ"/>
        </w:rPr>
        <w:t xml:space="preserve"> модельдің кемшілігі ретінде мыналарды көрсетуге болады, акционерлердің, менеджерлердің, директорлар кеңесінің функцияларының бұлыңғырлығы және басқарудың бұл моделінде  өкілді органдар емес, атқарушы органдар, яғни менеджмент басым құзретке ие, нәтижесінде басқару корпоративтік емес, командалық-әкімшілік сипатқа ие болады. Бұл жерде капиталдың едәуір бөлігі әдетте басқарушылардың қолында шоғырланады сол себепті олар өздеріне қажетті шешімдерді өкілді органдардың оңай қабылдауына қол жеткізеді. Корпоративті басқару тетіктерін реттейтін сыртқы факторларға келетін болсақ, мұндағы жағдай әдетте келесі факторлармен сипатталады. Экономикалық саясат пен мемлекеттік реттеу кейде бір-біріне сәйкес келмей жатады, ол көбінесе саяси конъюнктурамен анықталады;</w:t>
      </w:r>
    </w:p>
    <w:p w14:paraId="3054C8A1" w14:textId="77777777" w:rsidR="00D34F67" w:rsidRDefault="00D34F67" w:rsidP="00D34F67">
      <w:pPr>
        <w:pStyle w:val="a6"/>
        <w:widowControl w:val="0"/>
        <w:numPr>
          <w:ilvl w:val="0"/>
          <w:numId w:val="35"/>
        </w:numPr>
        <w:tabs>
          <w:tab w:val="left" w:pos="851"/>
        </w:tabs>
        <w:spacing w:after="0" w:line="240" w:lineRule="auto"/>
        <w:ind w:left="0" w:firstLine="567"/>
        <w:jc w:val="both"/>
        <w:rPr>
          <w:rFonts w:ascii="Times New Roman" w:hAnsi="Times New Roman" w:cs="Times New Roman"/>
          <w:sz w:val="28"/>
          <w:szCs w:val="28"/>
          <w:lang w:val="kk-KZ"/>
        </w:rPr>
      </w:pPr>
      <w:r w:rsidRPr="00D34F67">
        <w:rPr>
          <w:rFonts w:ascii="Times New Roman" w:hAnsi="Times New Roman" w:cs="Times New Roman"/>
          <w:sz w:val="28"/>
          <w:szCs w:val="28"/>
          <w:lang w:val="kk-KZ"/>
        </w:rPr>
        <w:t>Шаруашылық серіктестіктің басқару органдарына маңызды рөл берген, өйткені заңды тұлға сол органдары арқылы құқықтарға ие болып өздеріне міндеттер қабылдайды, осы органдар жасаған іс-әрекеттер мен шығарған шешімдер нәтижесінде құқықтық қатынастар пайда болады, өзгереді немесе тоқтатылады. Серіктестікте оның атқарушы органдарының заңсыз және көбінесе жосықсыз әрекеттері салдарынан шығындар туындауы тәжірибеде жиі кездесіп жатады. Іс жүзінде, басқару органы шаруашылық серіктестігіне зиян келтіретін әрекеттерді жасаған кезде, әдетте, бұл ретте жаңа басқару органы сайланады немесе тағайындалады, шығын келтірген адам жұмыстан шығарылады, яғни жасалған құқық бұзушылыққа елеулі ден қойылмайды</w:t>
      </w:r>
      <w:r>
        <w:rPr>
          <w:rFonts w:ascii="Times New Roman" w:hAnsi="Times New Roman" w:cs="Times New Roman"/>
          <w:sz w:val="28"/>
          <w:szCs w:val="28"/>
          <w:lang w:val="kk-KZ"/>
        </w:rPr>
        <w:t>;</w:t>
      </w:r>
    </w:p>
    <w:p w14:paraId="2A02CABE" w14:textId="0FA5C8BA" w:rsidR="00D34F67" w:rsidRPr="00D34F67" w:rsidRDefault="00D34F67" w:rsidP="00D34F67">
      <w:pPr>
        <w:pStyle w:val="a6"/>
        <w:widowControl w:val="0"/>
        <w:numPr>
          <w:ilvl w:val="0"/>
          <w:numId w:val="35"/>
        </w:numPr>
        <w:tabs>
          <w:tab w:val="left" w:pos="851"/>
        </w:tabs>
        <w:spacing w:after="0" w:line="240" w:lineRule="auto"/>
        <w:ind w:left="0" w:firstLine="567"/>
        <w:jc w:val="both"/>
        <w:rPr>
          <w:rFonts w:ascii="Times New Roman" w:hAnsi="Times New Roman" w:cs="Times New Roman"/>
          <w:sz w:val="28"/>
          <w:szCs w:val="28"/>
          <w:lang w:val="kk-KZ"/>
        </w:rPr>
      </w:pPr>
      <w:r w:rsidRPr="00D34F67">
        <w:rPr>
          <w:rFonts w:ascii="Times New Roman" w:hAnsi="Times New Roman" w:cs="Times New Roman"/>
          <w:sz w:val="28"/>
          <w:szCs w:val="28"/>
          <w:lang w:val="kk-KZ"/>
        </w:rPr>
        <w:t>Қатысушылардың жалпы жиналысы</w:t>
      </w:r>
      <w:r>
        <w:rPr>
          <w:rFonts w:ascii="Times New Roman" w:hAnsi="Times New Roman" w:cs="Times New Roman"/>
          <w:sz w:val="28"/>
          <w:szCs w:val="28"/>
          <w:lang w:val="kk-KZ"/>
        </w:rPr>
        <w:t xml:space="preserve"> – </w:t>
      </w:r>
      <w:r w:rsidRPr="00D34F67">
        <w:rPr>
          <w:rFonts w:ascii="Times New Roman" w:hAnsi="Times New Roman" w:cs="Times New Roman"/>
          <w:sz w:val="28"/>
          <w:szCs w:val="28"/>
          <w:lang w:val="kk-KZ"/>
        </w:rPr>
        <w:t>бұл жоғары орган, өйткені жиналыс оған есеп беретін басқа басқару органдарын құрайды. жалпы жиналыс басқару функциясын жүзеге асырады, өйткені оның құзыретіне ішкі ұйымдастыру мәселелері мен азаматтық айналымға қатысу мәселелері кіреді. Әрбір басқару органының өз құзыреті болғандықтан, шаруашылық серіктестіктерінде бір мезгілде жеке және алқалы атқарушы органдардың болуы оның бірыңғай атқарушы орган екендігін және бұл жағдайда жеке-дара атқарушы орган алқалы атқарушы органның құрамдас бөлігі ретінде әрекет ететіндігін көрсетпейді</w:t>
      </w:r>
    </w:p>
    <w:p w14:paraId="48289B29" w14:textId="77777777" w:rsidR="00D34F67" w:rsidRPr="00A8199D" w:rsidRDefault="00D34F67" w:rsidP="00D34F67">
      <w:pPr>
        <w:widowControl w:val="0"/>
        <w:tabs>
          <w:tab w:val="left" w:pos="709"/>
          <w:tab w:val="left" w:pos="993"/>
        </w:tabs>
        <w:suppressAutoHyphens/>
        <w:spacing w:after="0" w:line="240" w:lineRule="auto"/>
        <w:ind w:firstLineChars="202" w:firstLine="568"/>
        <w:jc w:val="both"/>
        <w:textAlignment w:val="top"/>
        <w:outlineLvl w:val="0"/>
        <w:rPr>
          <w:rFonts w:ascii="Times New Roman" w:eastAsia="Times New Roman" w:hAnsi="Times New Roman" w:cs="Times New Roman"/>
          <w:position w:val="-1"/>
          <w:sz w:val="28"/>
          <w:szCs w:val="28"/>
          <w:lang w:val="kk-KZ" w:eastAsia="ru-RU"/>
        </w:rPr>
      </w:pPr>
      <w:r w:rsidRPr="00A8199D">
        <w:rPr>
          <w:rFonts w:ascii="Times New Roman" w:eastAsia="Calibri" w:hAnsi="Times New Roman" w:cs="Times New Roman"/>
          <w:b/>
          <w:position w:val="-1"/>
          <w:sz w:val="28"/>
          <w:szCs w:val="28"/>
          <w:lang w:val="kk-KZ" w:eastAsia="ru-RU"/>
        </w:rPr>
        <w:t>Диссертациялық зерттеудің теориялық және тәжірибелік маңыздылығы.</w:t>
      </w:r>
    </w:p>
    <w:p w14:paraId="58D56051" w14:textId="77777777" w:rsidR="00D34F67" w:rsidRPr="00A8199D" w:rsidRDefault="00D34F67" w:rsidP="00D34F67">
      <w:pPr>
        <w:widowControl w:val="0"/>
        <w:suppressAutoHyphens/>
        <w:spacing w:after="0" w:line="240" w:lineRule="auto"/>
        <w:ind w:firstLine="567"/>
        <w:jc w:val="both"/>
        <w:textAlignment w:val="top"/>
        <w:outlineLvl w:val="0"/>
        <w:rPr>
          <w:rFonts w:ascii="Times New Roman" w:eastAsia="Times New Roman" w:hAnsi="Times New Roman" w:cs="Times New Roman"/>
          <w:position w:val="-1"/>
          <w:sz w:val="28"/>
          <w:szCs w:val="28"/>
          <w:lang w:val="kk-KZ" w:eastAsia="ru-RU"/>
        </w:rPr>
      </w:pPr>
      <w:r w:rsidRPr="00A8199D">
        <w:rPr>
          <w:rFonts w:ascii="Times New Roman" w:eastAsia="Times New Roman" w:hAnsi="Times New Roman" w:cs="Times New Roman"/>
          <w:position w:val="-1"/>
          <w:sz w:val="28"/>
          <w:szCs w:val="28"/>
          <w:lang w:val="kk-KZ" w:eastAsia="ru-RU"/>
        </w:rPr>
        <w:t xml:space="preserve">Диссертациялық зерттеу нәтижелерінің теориялық және практикалық маңыздылығы оның құрамындағы ережелер мен тұжырымдарды азаматтық заңнаманы жетілдіру процесінде заң шығару қызметі барысында қолдануға  болатындығымен анықталады. Сондай ақ осы зертттеу жұмысында қарастырылған, қол жеткізілген  мәселелерді одан әрі ғылыми зерттеулер жасау мақсатында; жоғары оқу орындарының студенттеріне арналған оқулықтар дайындау процесінде; оқу бағдарламаларын, оқу құралдарын дайындауда, заң университеттерінің студенттерін оқытуда және практикалық қызметкерлердің </w:t>
      </w:r>
      <w:r w:rsidRPr="00A8199D">
        <w:rPr>
          <w:rFonts w:ascii="Times New Roman" w:eastAsia="Times New Roman" w:hAnsi="Times New Roman" w:cs="Times New Roman"/>
          <w:position w:val="-1"/>
          <w:sz w:val="28"/>
          <w:szCs w:val="28"/>
          <w:lang w:val="kk-KZ" w:eastAsia="ru-RU"/>
        </w:rPr>
        <w:lastRenderedPageBreak/>
        <w:t>біліктілігін арттыруда қолданылуы мүмкін.</w:t>
      </w:r>
    </w:p>
    <w:p w14:paraId="7A719E0A" w14:textId="67AB1BFF" w:rsidR="00423EE2" w:rsidRPr="007C7905" w:rsidRDefault="00423EE2" w:rsidP="000E6D63">
      <w:pPr>
        <w:widowControl w:val="0"/>
        <w:tabs>
          <w:tab w:val="left" w:pos="709"/>
          <w:tab w:val="left" w:pos="993"/>
        </w:tabs>
        <w:suppressAutoHyphens/>
        <w:spacing w:after="0" w:line="240" w:lineRule="auto"/>
        <w:ind w:left="1" w:firstLineChars="202" w:firstLine="568"/>
        <w:jc w:val="both"/>
        <w:textDirection w:val="btLr"/>
        <w:textAlignment w:val="top"/>
        <w:outlineLvl w:val="0"/>
        <w:rPr>
          <w:rFonts w:ascii="Times New Roman" w:eastAsia="Calibri" w:hAnsi="Times New Roman" w:cs="Times New Roman"/>
          <w:b/>
          <w:bCs/>
          <w:position w:val="-1"/>
          <w:sz w:val="28"/>
          <w:szCs w:val="28"/>
          <w:lang w:val="kk-KZ" w:eastAsia="ru-RU"/>
        </w:rPr>
      </w:pPr>
      <w:r w:rsidRPr="007C7905">
        <w:rPr>
          <w:rFonts w:ascii="Times New Roman" w:eastAsia="Calibri" w:hAnsi="Times New Roman" w:cs="Times New Roman"/>
          <w:b/>
          <w:position w:val="-1"/>
          <w:sz w:val="28"/>
          <w:szCs w:val="28"/>
          <w:lang w:val="kk-KZ" w:eastAsia="ru-RU"/>
        </w:rPr>
        <w:t>Диссертация</w:t>
      </w:r>
      <w:r w:rsidR="00663AB7" w:rsidRPr="007C7905">
        <w:rPr>
          <w:rFonts w:ascii="Times New Roman" w:eastAsia="Calibri" w:hAnsi="Times New Roman" w:cs="Times New Roman"/>
          <w:b/>
          <w:position w:val="-1"/>
          <w:sz w:val="28"/>
          <w:szCs w:val="28"/>
          <w:lang w:val="kk-KZ" w:eastAsia="ru-RU"/>
        </w:rPr>
        <w:t xml:space="preserve"> </w:t>
      </w:r>
      <w:r w:rsidRPr="007C7905">
        <w:rPr>
          <w:rFonts w:ascii="Times New Roman" w:eastAsia="Calibri" w:hAnsi="Times New Roman" w:cs="Times New Roman"/>
          <w:b/>
          <w:position w:val="-1"/>
          <w:sz w:val="28"/>
          <w:szCs w:val="28"/>
          <w:lang w:val="kk-KZ" w:eastAsia="ru-RU"/>
        </w:rPr>
        <w:t>нәтижелерінің</w:t>
      </w:r>
      <w:r w:rsidR="00663AB7" w:rsidRPr="007C7905">
        <w:rPr>
          <w:rFonts w:ascii="Times New Roman" w:eastAsia="Calibri" w:hAnsi="Times New Roman" w:cs="Times New Roman"/>
          <w:b/>
          <w:position w:val="-1"/>
          <w:sz w:val="28"/>
          <w:szCs w:val="28"/>
          <w:lang w:val="kk-KZ" w:eastAsia="ru-RU"/>
        </w:rPr>
        <w:t xml:space="preserve"> </w:t>
      </w:r>
      <w:r w:rsidRPr="007C7905">
        <w:rPr>
          <w:rFonts w:ascii="Times New Roman" w:eastAsia="Calibri" w:hAnsi="Times New Roman" w:cs="Times New Roman"/>
          <w:b/>
          <w:position w:val="-1"/>
          <w:sz w:val="28"/>
          <w:szCs w:val="28"/>
          <w:lang w:val="kk-KZ" w:eastAsia="ru-RU"/>
        </w:rPr>
        <w:t>сыннан</w:t>
      </w:r>
      <w:r w:rsidR="00663AB7" w:rsidRPr="007C7905">
        <w:rPr>
          <w:rFonts w:ascii="Times New Roman" w:eastAsia="Calibri" w:hAnsi="Times New Roman" w:cs="Times New Roman"/>
          <w:b/>
          <w:position w:val="-1"/>
          <w:sz w:val="28"/>
          <w:szCs w:val="28"/>
          <w:lang w:val="kk-KZ" w:eastAsia="ru-RU"/>
        </w:rPr>
        <w:t xml:space="preserve"> </w:t>
      </w:r>
      <w:r w:rsidRPr="007C7905">
        <w:rPr>
          <w:rFonts w:ascii="Times New Roman" w:eastAsia="Calibri" w:hAnsi="Times New Roman" w:cs="Times New Roman"/>
          <w:b/>
          <w:position w:val="-1"/>
          <w:sz w:val="28"/>
          <w:szCs w:val="28"/>
          <w:lang w:val="kk-KZ" w:eastAsia="ru-RU"/>
        </w:rPr>
        <w:t>өтуі</w:t>
      </w:r>
      <w:r w:rsidRPr="007C7905">
        <w:rPr>
          <w:rFonts w:ascii="Times New Roman" w:eastAsia="Calibri" w:hAnsi="Times New Roman" w:cs="Times New Roman"/>
          <w:b/>
          <w:bCs/>
          <w:position w:val="-1"/>
          <w:sz w:val="28"/>
          <w:szCs w:val="28"/>
          <w:lang w:val="kk-KZ" w:eastAsia="ru-RU"/>
        </w:rPr>
        <w:t>.</w:t>
      </w:r>
      <w:r w:rsidR="00663AB7" w:rsidRPr="007C7905">
        <w:rPr>
          <w:rFonts w:ascii="Times New Roman" w:eastAsia="Calibri" w:hAnsi="Times New Roman" w:cs="Times New Roman"/>
          <w:b/>
          <w:bCs/>
          <w:position w:val="-1"/>
          <w:sz w:val="28"/>
          <w:szCs w:val="28"/>
          <w:lang w:val="kk-KZ" w:eastAsia="ru-RU"/>
        </w:rPr>
        <w:t xml:space="preserve"> </w:t>
      </w:r>
    </w:p>
    <w:p w14:paraId="73C8CCBB" w14:textId="6779DA89" w:rsidR="00423EE2" w:rsidRPr="007C7905" w:rsidRDefault="00423EE2" w:rsidP="000E6D63">
      <w:pPr>
        <w:widowControl w:val="0"/>
        <w:suppressAutoHyphens/>
        <w:spacing w:after="0" w:line="240" w:lineRule="auto"/>
        <w:ind w:left="1" w:firstLineChars="202" w:firstLine="566"/>
        <w:jc w:val="both"/>
        <w:textDirection w:val="btLr"/>
        <w:textAlignment w:val="top"/>
        <w:outlineLvl w:val="0"/>
        <w:rPr>
          <w:rFonts w:ascii="Times New Roman" w:eastAsia="Calibri" w:hAnsi="Times New Roman" w:cs="Times New Roman"/>
          <w:position w:val="-1"/>
          <w:sz w:val="28"/>
          <w:szCs w:val="28"/>
          <w:lang w:val="kk-KZ" w:eastAsia="ru-RU"/>
        </w:rPr>
      </w:pPr>
      <w:r w:rsidRPr="007C7905">
        <w:rPr>
          <w:rFonts w:ascii="Times New Roman" w:eastAsia="Calibri" w:hAnsi="Times New Roman" w:cs="Times New Roman"/>
          <w:position w:val="-1"/>
          <w:sz w:val="28"/>
          <w:szCs w:val="28"/>
          <w:lang w:val="kk-KZ" w:eastAsia="ru-RU"/>
        </w:rPr>
        <w:t>1.</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Диссертацияның</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негізгі</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ережелерін</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ізденуші</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ғылыми</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семинарларда,</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дөңгелек</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үстелдерде,</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республикалық</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және</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халықаралық</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сипаттағы</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ғылыми-тәжірибелік</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және</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теориялық</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конференцияларда</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жариялады</w:t>
      </w:r>
      <w:r w:rsidR="00081E45" w:rsidRPr="007C7905">
        <w:rPr>
          <w:rFonts w:ascii="Times New Roman" w:eastAsia="Calibri" w:hAnsi="Times New Roman" w:cs="Times New Roman"/>
          <w:position w:val="-1"/>
          <w:sz w:val="28"/>
          <w:szCs w:val="28"/>
          <w:lang w:val="kk-KZ" w:eastAsia="ru-RU"/>
        </w:rPr>
        <w:t>;</w:t>
      </w:r>
    </w:p>
    <w:p w14:paraId="79631FBC" w14:textId="63C4C659" w:rsidR="00423EE2" w:rsidRPr="007C7905" w:rsidRDefault="00423EE2" w:rsidP="000E6D63">
      <w:pPr>
        <w:widowControl w:val="0"/>
        <w:suppressAutoHyphens/>
        <w:spacing w:after="0" w:line="240" w:lineRule="auto"/>
        <w:ind w:left="1" w:firstLineChars="202" w:firstLine="566"/>
        <w:jc w:val="both"/>
        <w:textDirection w:val="btLr"/>
        <w:textAlignment w:val="top"/>
        <w:outlineLvl w:val="0"/>
        <w:rPr>
          <w:rFonts w:ascii="Times New Roman" w:eastAsia="Calibri" w:hAnsi="Times New Roman" w:cs="Times New Roman"/>
          <w:position w:val="-1"/>
          <w:sz w:val="28"/>
          <w:szCs w:val="28"/>
          <w:lang w:val="kk-KZ" w:eastAsia="ru-RU"/>
        </w:rPr>
      </w:pPr>
      <w:r w:rsidRPr="007C7905">
        <w:rPr>
          <w:rFonts w:ascii="Times New Roman" w:eastAsia="Calibri" w:hAnsi="Times New Roman" w:cs="Times New Roman"/>
          <w:position w:val="-1"/>
          <w:sz w:val="28"/>
          <w:szCs w:val="28"/>
          <w:lang w:val="kk-KZ" w:eastAsia="ru-RU"/>
        </w:rPr>
        <w:t>2.</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Диссертациялық</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зерттеу</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мәселелері</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бойынша</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4</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ғылыми</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жұмыс,</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оның</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ішінде</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Скопус</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деректер</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базасында</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индекстелетін</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мерзімді</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басылымда</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ғылыми</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мақала</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жарияланды.</w:t>
      </w:r>
      <w:r w:rsidR="00663AB7" w:rsidRPr="007C7905">
        <w:rPr>
          <w:rFonts w:ascii="Times New Roman" w:eastAsia="Calibri" w:hAnsi="Times New Roman" w:cs="Times New Roman"/>
          <w:position w:val="-1"/>
          <w:sz w:val="28"/>
          <w:szCs w:val="28"/>
          <w:lang w:val="kk-KZ" w:eastAsia="ru-RU"/>
        </w:rPr>
        <w:t xml:space="preserve"> </w:t>
      </w:r>
    </w:p>
    <w:p w14:paraId="6AC56E99" w14:textId="0204F361" w:rsidR="00423EE2" w:rsidRPr="007C7905" w:rsidRDefault="00423EE2" w:rsidP="000E6D63">
      <w:pPr>
        <w:widowControl w:val="0"/>
        <w:suppressAutoHyphens/>
        <w:spacing w:after="0" w:line="240" w:lineRule="auto"/>
        <w:ind w:left="1" w:firstLineChars="202" w:firstLine="566"/>
        <w:jc w:val="both"/>
        <w:textDirection w:val="btLr"/>
        <w:textAlignment w:val="top"/>
        <w:outlineLvl w:val="0"/>
        <w:rPr>
          <w:rFonts w:ascii="Times New Roman" w:eastAsia="Times New Roman" w:hAnsi="Times New Roman" w:cs="Times New Roman"/>
          <w:position w:val="-1"/>
          <w:sz w:val="28"/>
          <w:szCs w:val="28"/>
          <w:lang w:val="kk-KZ" w:eastAsia="ru-RU"/>
        </w:rPr>
      </w:pPr>
      <w:r w:rsidRPr="007C7905">
        <w:rPr>
          <w:rFonts w:ascii="Times New Roman" w:eastAsia="Calibri" w:hAnsi="Times New Roman" w:cs="Times New Roman"/>
          <w:position w:val="-1"/>
          <w:sz w:val="28"/>
          <w:szCs w:val="28"/>
          <w:lang w:val="kk-KZ" w:eastAsia="ru-RU"/>
        </w:rPr>
        <w:t>Автордың</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жарияланған</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мақалаларында</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жүргізілген</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зерттеудің</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негізгі</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нәтижелері.</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Диссертацияны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жазу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төрт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мақала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жарияланды,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w:t>
      </w:r>
    </w:p>
    <w:p w14:paraId="3330D4CD" w14:textId="2B7B332E" w:rsidR="00423EE2" w:rsidRPr="007C7905" w:rsidRDefault="00423EE2" w:rsidP="000E6D63">
      <w:pPr>
        <w:widowControl w:val="0"/>
        <w:spacing w:after="0" w:line="240" w:lineRule="auto"/>
        <w:ind w:firstLineChars="202" w:firstLine="566"/>
        <w:jc w:val="both"/>
        <w:rPr>
          <w:rFonts w:ascii="Times New Roman" w:eastAsia="Times New Roman" w:hAnsi="Times New Roman" w:cs="Times New Roman"/>
          <w:sz w:val="28"/>
          <w:szCs w:val="28"/>
          <w:lang w:val="en-US" w:eastAsia="ru-RU"/>
        </w:rPr>
      </w:pPr>
      <w:r w:rsidRPr="007C7905">
        <w:rPr>
          <w:rFonts w:ascii="Times New Roman" w:eastAsia="Times New Roman" w:hAnsi="Times New Roman" w:cs="Times New Roman"/>
          <w:position w:val="-1"/>
          <w:sz w:val="28"/>
          <w:szCs w:val="28"/>
          <w:lang w:val="kk-KZ" w:eastAsia="ru-RU"/>
        </w:rPr>
        <w:t>1.</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hAnsi="Times New Roman" w:cs="Times New Roman"/>
          <w:sz w:val="28"/>
          <w:szCs w:val="28"/>
          <w:lang w:val="kk-KZ"/>
        </w:rPr>
        <w:t>Gulnapissa</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Zh.</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Begazova</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Aizhan</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A.</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Amangeldy,</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Zhazira</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D.</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Tarap,</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Assel</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G.-G.</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Nurkhanova</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en-US"/>
        </w:rPr>
        <w:t>Legal</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status</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of</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business</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partnerships</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under</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the</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legislation</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of</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the</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Republic</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of</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Kazakhstan</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and</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the</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Russian</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Federation</w:t>
      </w:r>
      <w:r w:rsidR="004B17AA"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en-US"/>
        </w:rPr>
        <w:t>/</w:t>
      </w:r>
      <w:r w:rsidR="004B17AA"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en-US"/>
        </w:rPr>
        <w:t>Rivista</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di</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Studi</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sulla</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Sostenibilita,</w:t>
      </w:r>
      <w:r w:rsidR="004B17AA"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en-US"/>
        </w:rPr>
        <w:t>2021,</w:t>
      </w:r>
      <w:r w:rsidR="00663AB7" w:rsidRPr="007C7905">
        <w:rPr>
          <w:rFonts w:ascii="Times New Roman" w:eastAsia="Times New Roman" w:hAnsi="Times New Roman" w:cs="Times New Roman"/>
          <w:sz w:val="28"/>
          <w:szCs w:val="28"/>
          <w:lang w:val="en-US" w:eastAsia="ru-RU"/>
        </w:rPr>
        <w:t xml:space="preserve"> </w:t>
      </w:r>
      <w:r w:rsidRPr="007C7905">
        <w:rPr>
          <w:rFonts w:ascii="Times New Roman" w:eastAsia="Times New Roman" w:hAnsi="Times New Roman" w:cs="Times New Roman"/>
          <w:sz w:val="28"/>
          <w:szCs w:val="28"/>
          <w:lang w:val="en-US" w:eastAsia="ru-RU"/>
        </w:rPr>
        <w:t>(2)</w:t>
      </w:r>
      <w:r w:rsidR="004B17AA" w:rsidRPr="007C7905">
        <w:rPr>
          <w:rFonts w:ascii="Times New Roman" w:eastAsia="Times New Roman" w:hAnsi="Times New Roman" w:cs="Times New Roman"/>
          <w:sz w:val="28"/>
          <w:szCs w:val="28"/>
          <w:lang w:val="kk-KZ" w:eastAsia="ru-RU"/>
        </w:rPr>
        <w:t>.</w:t>
      </w:r>
      <w:r w:rsidR="00663AB7" w:rsidRPr="007C7905">
        <w:rPr>
          <w:rFonts w:ascii="Times New Roman" w:eastAsia="Times New Roman" w:hAnsi="Times New Roman" w:cs="Times New Roman"/>
          <w:sz w:val="28"/>
          <w:szCs w:val="28"/>
          <w:lang w:val="en-US" w:eastAsia="ru-RU"/>
        </w:rPr>
        <w:t xml:space="preserve"> </w:t>
      </w:r>
      <w:r w:rsidR="004B17AA" w:rsidRPr="007C7905">
        <w:rPr>
          <w:rFonts w:ascii="Times New Roman" w:eastAsia="Calibri" w:hAnsi="Times New Roman" w:cs="Times New Roman"/>
          <w:position w:val="-1"/>
          <w:sz w:val="28"/>
          <w:szCs w:val="28"/>
          <w:lang w:val="kk-KZ" w:eastAsia="ru-RU"/>
        </w:rPr>
        <w:t xml:space="preserve">– </w:t>
      </w:r>
      <w:r w:rsidRPr="007C7905">
        <w:rPr>
          <w:rFonts w:ascii="Times New Roman" w:eastAsia="Times New Roman" w:hAnsi="Times New Roman" w:cs="Times New Roman"/>
          <w:sz w:val="28"/>
          <w:szCs w:val="28"/>
          <w:lang w:val="en-US" w:eastAsia="ru-RU"/>
        </w:rPr>
        <w:t>pp.</w:t>
      </w:r>
      <w:r w:rsidR="00663AB7" w:rsidRPr="007C7905">
        <w:rPr>
          <w:rFonts w:ascii="Times New Roman" w:eastAsia="Times New Roman" w:hAnsi="Times New Roman" w:cs="Times New Roman"/>
          <w:sz w:val="28"/>
          <w:szCs w:val="28"/>
          <w:lang w:val="en-US" w:eastAsia="ru-RU"/>
        </w:rPr>
        <w:t xml:space="preserve"> </w:t>
      </w:r>
      <w:r w:rsidRPr="007C7905">
        <w:rPr>
          <w:rFonts w:ascii="Times New Roman" w:eastAsia="Times New Roman" w:hAnsi="Times New Roman" w:cs="Times New Roman"/>
          <w:sz w:val="28"/>
          <w:szCs w:val="28"/>
          <w:lang w:val="en-US" w:eastAsia="ru-RU"/>
        </w:rPr>
        <w:t>111–125</w:t>
      </w:r>
    </w:p>
    <w:p w14:paraId="736081A1" w14:textId="0362D53A" w:rsidR="00423EE2" w:rsidRPr="007C7905" w:rsidRDefault="00423EE2" w:rsidP="000E6D63">
      <w:pPr>
        <w:widowControl w:val="0"/>
        <w:spacing w:after="0" w:line="240" w:lineRule="auto"/>
        <w:ind w:left="-2" w:firstLineChars="202" w:firstLine="566"/>
        <w:jc w:val="both"/>
        <w:rPr>
          <w:rFonts w:ascii="Times New Roman" w:eastAsia="Calibri" w:hAnsi="Times New Roman" w:cs="Times New Roman"/>
          <w:position w:val="-1"/>
          <w:sz w:val="28"/>
          <w:szCs w:val="28"/>
          <w:lang w:val="en-US" w:eastAsia="ru-RU"/>
        </w:rPr>
      </w:pPr>
      <w:r w:rsidRPr="007C7905">
        <w:rPr>
          <w:rFonts w:ascii="Times New Roman" w:eastAsia="Times New Roman" w:hAnsi="Times New Roman" w:cs="Times New Roman"/>
          <w:position w:val="-1"/>
          <w:sz w:val="28"/>
          <w:szCs w:val="28"/>
          <w:lang w:val="kk-KZ" w:eastAsia="ru-RU"/>
        </w:rPr>
        <w:t>2</w:t>
      </w:r>
      <w:r w:rsidRPr="007C7905">
        <w:rPr>
          <w:rFonts w:ascii="Times New Roman" w:hAnsi="Times New Roman" w:cs="Times New Roman"/>
          <w:sz w:val="28"/>
          <w:szCs w:val="28"/>
          <w:lang w:val="en-US"/>
        </w:rPr>
        <w:t>.</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G.Zh.</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Begazova</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Development</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and</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formation</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of</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the</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legislation</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of</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foreign</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countries</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regulating</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business</w:t>
      </w:r>
      <w:r w:rsidR="00663AB7"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lang w:val="en-US"/>
        </w:rPr>
        <w:t>partnerships</w:t>
      </w:r>
      <w:r w:rsidR="004B17AA"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en-US"/>
        </w:rPr>
        <w:t xml:space="preserve"> </w:t>
      </w:r>
      <w:r w:rsidRPr="007C7905">
        <w:rPr>
          <w:rFonts w:ascii="Times New Roman" w:eastAsia="Calibri" w:hAnsi="Times New Roman" w:cs="Times New Roman"/>
          <w:position w:val="-1"/>
          <w:sz w:val="28"/>
          <w:szCs w:val="28"/>
          <w:lang w:eastAsia="ru-RU"/>
        </w:rPr>
        <w:t>Вестник</w:t>
      </w:r>
      <w:r w:rsidR="004B17AA"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eastAsia="ru-RU"/>
        </w:rPr>
        <w:t>КазНУ</w:t>
      </w:r>
      <w:r w:rsidRPr="007C7905">
        <w:rPr>
          <w:rFonts w:ascii="Times New Roman" w:eastAsia="Calibri" w:hAnsi="Times New Roman" w:cs="Times New Roman"/>
          <w:position w:val="-1"/>
          <w:sz w:val="28"/>
          <w:szCs w:val="28"/>
          <w:lang w:val="en-US" w:eastAsia="ru-RU"/>
        </w:rPr>
        <w:t>.</w:t>
      </w:r>
      <w:r w:rsidR="00663AB7" w:rsidRPr="007C7905">
        <w:rPr>
          <w:rFonts w:ascii="Times New Roman" w:eastAsia="Calibri" w:hAnsi="Times New Roman" w:cs="Times New Roman"/>
          <w:position w:val="-1"/>
          <w:sz w:val="28"/>
          <w:szCs w:val="28"/>
          <w:lang w:val="en-US" w:eastAsia="ru-RU"/>
        </w:rPr>
        <w:t xml:space="preserve"> </w:t>
      </w:r>
      <w:r w:rsidRPr="007C7905">
        <w:rPr>
          <w:rFonts w:ascii="Times New Roman" w:eastAsia="Calibri" w:hAnsi="Times New Roman" w:cs="Times New Roman"/>
          <w:position w:val="-1"/>
          <w:sz w:val="28"/>
          <w:szCs w:val="28"/>
          <w:lang w:eastAsia="ru-RU"/>
        </w:rPr>
        <w:t>Серия</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eastAsia="ru-RU"/>
        </w:rPr>
        <w:t>Юридическая</w:t>
      </w:r>
      <w:r w:rsidR="004B17AA" w:rsidRPr="007C7905">
        <w:rPr>
          <w:rFonts w:ascii="Times New Roman" w:eastAsia="Calibri" w:hAnsi="Times New Roman" w:cs="Times New Roman"/>
          <w:position w:val="-1"/>
          <w:sz w:val="28"/>
          <w:szCs w:val="28"/>
          <w:lang w:val="kk-KZ" w:eastAsia="ru-RU"/>
        </w:rPr>
        <w:t>. –</w:t>
      </w:r>
      <w:r w:rsidRPr="007C7905">
        <w:rPr>
          <w:rFonts w:ascii="Times New Roman" w:eastAsia="Calibri" w:hAnsi="Times New Roman" w:cs="Times New Roman"/>
          <w:position w:val="-1"/>
          <w:sz w:val="28"/>
          <w:szCs w:val="28"/>
          <w:lang w:val="en-US" w:eastAsia="ru-RU"/>
        </w:rPr>
        <w:t>20</w:t>
      </w:r>
      <w:r w:rsidRPr="007C7905">
        <w:rPr>
          <w:rFonts w:ascii="Times New Roman" w:eastAsia="Calibri" w:hAnsi="Times New Roman" w:cs="Times New Roman"/>
          <w:position w:val="-1"/>
          <w:sz w:val="28"/>
          <w:szCs w:val="28"/>
          <w:lang w:val="kk-KZ" w:eastAsia="ru-RU"/>
        </w:rPr>
        <w:t>21</w:t>
      </w:r>
      <w:r w:rsidRPr="007C7905">
        <w:rPr>
          <w:rFonts w:ascii="Times New Roman" w:eastAsia="Calibri" w:hAnsi="Times New Roman" w:cs="Times New Roman"/>
          <w:position w:val="-1"/>
          <w:sz w:val="28"/>
          <w:szCs w:val="28"/>
          <w:lang w:val="en-US" w:eastAsia="ru-RU"/>
        </w:rPr>
        <w:t>.</w:t>
      </w:r>
      <w:r w:rsidR="004B17AA" w:rsidRPr="007C7905">
        <w:rPr>
          <w:rFonts w:ascii="Times New Roman" w:eastAsia="Calibri" w:hAnsi="Times New Roman" w:cs="Times New Roman"/>
          <w:position w:val="-1"/>
          <w:sz w:val="28"/>
          <w:szCs w:val="28"/>
          <w:lang w:val="kk-KZ" w:eastAsia="ru-RU"/>
        </w:rPr>
        <w:t xml:space="preserve"> –</w:t>
      </w:r>
      <w:r w:rsidR="00663AB7" w:rsidRPr="007C7905">
        <w:rPr>
          <w:rFonts w:ascii="Times New Roman" w:eastAsia="Calibri" w:hAnsi="Times New Roman" w:cs="Times New Roman"/>
          <w:position w:val="-1"/>
          <w:sz w:val="28"/>
          <w:szCs w:val="28"/>
          <w:lang w:val="en-US" w:eastAsia="ru-RU"/>
        </w:rPr>
        <w:t xml:space="preserve"> </w:t>
      </w:r>
      <w:r w:rsidRPr="007C7905">
        <w:rPr>
          <w:rFonts w:ascii="Times New Roman" w:eastAsia="Calibri" w:hAnsi="Times New Roman" w:cs="Times New Roman"/>
          <w:position w:val="-1"/>
          <w:sz w:val="28"/>
          <w:szCs w:val="28"/>
          <w:lang w:val="en-US" w:eastAsia="ru-RU"/>
        </w:rPr>
        <w:t>№1</w:t>
      </w:r>
      <w:r w:rsidR="00663AB7" w:rsidRPr="007C7905">
        <w:rPr>
          <w:rFonts w:ascii="Times New Roman" w:eastAsia="Calibri" w:hAnsi="Times New Roman" w:cs="Times New Roman"/>
          <w:position w:val="-1"/>
          <w:sz w:val="28"/>
          <w:szCs w:val="28"/>
          <w:lang w:val="en-US" w:eastAsia="ru-RU"/>
        </w:rPr>
        <w:t xml:space="preserve"> </w:t>
      </w:r>
      <w:r w:rsidRPr="007C7905">
        <w:rPr>
          <w:rFonts w:ascii="Times New Roman" w:eastAsia="Calibri" w:hAnsi="Times New Roman" w:cs="Times New Roman"/>
          <w:position w:val="-1"/>
          <w:sz w:val="28"/>
          <w:szCs w:val="28"/>
          <w:lang w:val="en-US" w:eastAsia="ru-RU"/>
        </w:rPr>
        <w:t>(97).</w:t>
      </w:r>
      <w:r w:rsidR="00663AB7" w:rsidRPr="007C7905">
        <w:rPr>
          <w:rFonts w:ascii="Times New Roman" w:eastAsia="Calibri" w:hAnsi="Times New Roman" w:cs="Times New Roman"/>
          <w:position w:val="-1"/>
          <w:sz w:val="28"/>
          <w:szCs w:val="28"/>
          <w:lang w:val="en-US" w:eastAsia="ru-RU"/>
        </w:rPr>
        <w:t xml:space="preserve"> </w:t>
      </w:r>
      <w:r w:rsidRPr="007C7905">
        <w:rPr>
          <w:rFonts w:ascii="Times New Roman" w:eastAsia="Calibri" w:hAnsi="Times New Roman" w:cs="Times New Roman"/>
          <w:position w:val="-1"/>
          <w:sz w:val="28"/>
          <w:szCs w:val="28"/>
          <w:lang w:val="en-US" w:eastAsia="ru-RU"/>
        </w:rPr>
        <w:t>–</w:t>
      </w:r>
      <w:r w:rsidR="00663AB7" w:rsidRPr="007C7905">
        <w:rPr>
          <w:rFonts w:ascii="Times New Roman" w:eastAsia="Calibri" w:hAnsi="Times New Roman" w:cs="Times New Roman"/>
          <w:position w:val="-1"/>
          <w:sz w:val="28"/>
          <w:szCs w:val="28"/>
          <w:lang w:val="en-US" w:eastAsia="ru-RU"/>
        </w:rPr>
        <w:t xml:space="preserve"> </w:t>
      </w:r>
      <w:r w:rsidRPr="007C7905">
        <w:rPr>
          <w:rFonts w:ascii="Times New Roman" w:eastAsia="Calibri" w:hAnsi="Times New Roman" w:cs="Times New Roman"/>
          <w:position w:val="-1"/>
          <w:sz w:val="28"/>
          <w:szCs w:val="28"/>
          <w:lang w:eastAsia="ru-RU"/>
        </w:rPr>
        <w:t>С</w:t>
      </w:r>
      <w:r w:rsidRPr="007C7905">
        <w:rPr>
          <w:rFonts w:ascii="Times New Roman" w:eastAsia="Calibri" w:hAnsi="Times New Roman" w:cs="Times New Roman"/>
          <w:position w:val="-1"/>
          <w:sz w:val="28"/>
          <w:szCs w:val="28"/>
          <w:lang w:val="en-US" w:eastAsia="ru-RU"/>
        </w:rPr>
        <w:t>.</w:t>
      </w:r>
      <w:r w:rsidR="00663AB7" w:rsidRPr="007C7905">
        <w:rPr>
          <w:rFonts w:ascii="Times New Roman" w:eastAsia="Calibri" w:hAnsi="Times New Roman" w:cs="Times New Roman"/>
          <w:position w:val="-1"/>
          <w:sz w:val="28"/>
          <w:szCs w:val="28"/>
          <w:lang w:val="en-US" w:eastAsia="ru-RU"/>
        </w:rPr>
        <w:t xml:space="preserve"> </w:t>
      </w:r>
      <w:r w:rsidRPr="007C7905">
        <w:rPr>
          <w:rFonts w:ascii="Times New Roman" w:eastAsia="Calibri" w:hAnsi="Times New Roman" w:cs="Times New Roman"/>
          <w:position w:val="-1"/>
          <w:sz w:val="28"/>
          <w:szCs w:val="28"/>
          <w:lang w:val="en-US" w:eastAsia="ru-RU"/>
        </w:rPr>
        <w:t>38-46</w:t>
      </w:r>
    </w:p>
    <w:p w14:paraId="5859F06D" w14:textId="183B5D35" w:rsidR="00423EE2" w:rsidRPr="007C7905" w:rsidRDefault="00423EE2" w:rsidP="000E6D63">
      <w:pPr>
        <w:widowControl w:val="0"/>
        <w:spacing w:after="0" w:line="240" w:lineRule="auto"/>
        <w:ind w:left="-2" w:firstLineChars="202" w:firstLine="566"/>
        <w:jc w:val="both"/>
        <w:rPr>
          <w:rFonts w:ascii="Times New Roman" w:eastAsia="Calibri"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3.</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Г.Ж.</w:t>
      </w:r>
      <w:r w:rsidR="004B17AA"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Бегазова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Корпоративтік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қатынастардан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туындайтын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талаптарды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қамтамасыз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етудің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кейбір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мәселелері</w:t>
      </w:r>
      <w:r w:rsidR="004B17AA"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w:t>
      </w:r>
      <w:r w:rsidR="004B17AA"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Calibri" w:hAnsi="Times New Roman" w:cs="Times New Roman"/>
          <w:position w:val="-1"/>
          <w:sz w:val="28"/>
          <w:szCs w:val="28"/>
          <w:lang w:val="en-US" w:eastAsia="ru-RU"/>
        </w:rPr>
        <w:t xml:space="preserve"> </w:t>
      </w:r>
      <w:r w:rsidRPr="007C7905">
        <w:rPr>
          <w:rFonts w:ascii="Times New Roman" w:eastAsia="Calibri" w:hAnsi="Times New Roman" w:cs="Times New Roman"/>
          <w:position w:val="-1"/>
          <w:sz w:val="28"/>
          <w:szCs w:val="28"/>
          <w:lang w:eastAsia="ru-RU"/>
        </w:rPr>
        <w:t>Вестник</w:t>
      </w:r>
      <w:r w:rsidR="004B17AA"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eastAsia="ru-RU"/>
        </w:rPr>
        <w:t>КазНУ</w:t>
      </w:r>
      <w:r w:rsidRPr="007C7905">
        <w:rPr>
          <w:rFonts w:ascii="Times New Roman" w:eastAsia="Calibri" w:hAnsi="Times New Roman" w:cs="Times New Roman"/>
          <w:position w:val="-1"/>
          <w:sz w:val="28"/>
          <w:szCs w:val="28"/>
          <w:lang w:val="en-US" w:eastAsia="ru-RU"/>
        </w:rPr>
        <w:t>.</w:t>
      </w:r>
      <w:r w:rsidR="00663AB7" w:rsidRPr="007C7905">
        <w:rPr>
          <w:rFonts w:ascii="Times New Roman" w:eastAsia="Calibri" w:hAnsi="Times New Roman" w:cs="Times New Roman"/>
          <w:position w:val="-1"/>
          <w:sz w:val="28"/>
          <w:szCs w:val="28"/>
          <w:lang w:val="en-US" w:eastAsia="ru-RU"/>
        </w:rPr>
        <w:t xml:space="preserve"> </w:t>
      </w:r>
      <w:r w:rsidRPr="007C7905">
        <w:rPr>
          <w:rFonts w:ascii="Times New Roman" w:eastAsia="Calibri" w:hAnsi="Times New Roman" w:cs="Times New Roman"/>
          <w:position w:val="-1"/>
          <w:sz w:val="28"/>
          <w:szCs w:val="28"/>
          <w:lang w:eastAsia="ru-RU"/>
        </w:rPr>
        <w:t>Серия</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eastAsia="ru-RU"/>
        </w:rPr>
        <w:t>Юридическая</w:t>
      </w:r>
      <w:r w:rsidR="004B17AA" w:rsidRPr="007C7905">
        <w:rPr>
          <w:rFonts w:ascii="Times New Roman" w:eastAsia="Calibri" w:hAnsi="Times New Roman" w:cs="Times New Roman"/>
          <w:position w:val="-1"/>
          <w:sz w:val="28"/>
          <w:szCs w:val="28"/>
          <w:lang w:val="kk-KZ" w:eastAsia="ru-RU"/>
        </w:rPr>
        <w:t xml:space="preserve">. – </w:t>
      </w:r>
      <w:r w:rsidRPr="007C7905">
        <w:rPr>
          <w:rFonts w:ascii="Times New Roman" w:eastAsia="Calibri" w:hAnsi="Times New Roman" w:cs="Times New Roman"/>
          <w:position w:val="-1"/>
          <w:sz w:val="28"/>
          <w:szCs w:val="28"/>
          <w:lang w:val="en-US" w:eastAsia="ru-RU"/>
        </w:rPr>
        <w:t>20</w:t>
      </w:r>
      <w:r w:rsidRPr="007C7905">
        <w:rPr>
          <w:rFonts w:ascii="Times New Roman" w:eastAsia="Calibri" w:hAnsi="Times New Roman" w:cs="Times New Roman"/>
          <w:position w:val="-1"/>
          <w:sz w:val="28"/>
          <w:szCs w:val="28"/>
          <w:lang w:val="kk-KZ" w:eastAsia="ru-RU"/>
        </w:rPr>
        <w:t>23</w:t>
      </w:r>
      <w:r w:rsidRPr="007C7905">
        <w:rPr>
          <w:rFonts w:ascii="Times New Roman" w:eastAsia="Calibri" w:hAnsi="Times New Roman" w:cs="Times New Roman"/>
          <w:position w:val="-1"/>
          <w:sz w:val="28"/>
          <w:szCs w:val="28"/>
          <w:lang w:val="en-US" w:eastAsia="ru-RU"/>
        </w:rPr>
        <w:t>.</w:t>
      </w:r>
      <w:r w:rsidR="004B17AA" w:rsidRPr="007C7905">
        <w:rPr>
          <w:rFonts w:ascii="Times New Roman" w:eastAsia="Calibri" w:hAnsi="Times New Roman" w:cs="Times New Roman"/>
          <w:position w:val="-1"/>
          <w:sz w:val="28"/>
          <w:szCs w:val="28"/>
          <w:lang w:val="kk-KZ" w:eastAsia="ru-RU"/>
        </w:rPr>
        <w:t xml:space="preserve"> –</w:t>
      </w:r>
      <w:r w:rsidR="00663AB7" w:rsidRPr="007C7905">
        <w:rPr>
          <w:rFonts w:ascii="Times New Roman" w:eastAsia="Calibri" w:hAnsi="Times New Roman" w:cs="Times New Roman"/>
          <w:position w:val="-1"/>
          <w:sz w:val="28"/>
          <w:szCs w:val="28"/>
          <w:lang w:val="en-US" w:eastAsia="ru-RU"/>
        </w:rPr>
        <w:t xml:space="preserve"> </w:t>
      </w:r>
      <w:r w:rsidRPr="007C7905">
        <w:rPr>
          <w:rFonts w:ascii="Times New Roman" w:eastAsia="Calibri" w:hAnsi="Times New Roman" w:cs="Times New Roman"/>
          <w:position w:val="-1"/>
          <w:sz w:val="28"/>
          <w:szCs w:val="28"/>
          <w:lang w:val="en-US" w:eastAsia="ru-RU"/>
        </w:rPr>
        <w:t>№1</w:t>
      </w:r>
      <w:r w:rsidR="00663AB7" w:rsidRPr="007C7905">
        <w:rPr>
          <w:rFonts w:ascii="Times New Roman" w:eastAsia="Calibri" w:hAnsi="Times New Roman" w:cs="Times New Roman"/>
          <w:position w:val="-1"/>
          <w:sz w:val="28"/>
          <w:szCs w:val="28"/>
          <w:lang w:val="en-US" w:eastAsia="ru-RU"/>
        </w:rPr>
        <w:t xml:space="preserve"> </w:t>
      </w:r>
      <w:r w:rsidRPr="007C7905">
        <w:rPr>
          <w:rFonts w:ascii="Times New Roman" w:eastAsia="Calibri" w:hAnsi="Times New Roman" w:cs="Times New Roman"/>
          <w:position w:val="-1"/>
          <w:sz w:val="28"/>
          <w:szCs w:val="28"/>
          <w:lang w:val="en-US" w:eastAsia="ru-RU"/>
        </w:rPr>
        <w:t>(105).</w:t>
      </w:r>
      <w:r w:rsidR="00663AB7" w:rsidRPr="007C7905">
        <w:rPr>
          <w:rFonts w:ascii="Times New Roman" w:eastAsia="Calibri" w:hAnsi="Times New Roman" w:cs="Times New Roman"/>
          <w:position w:val="-1"/>
          <w:sz w:val="28"/>
          <w:szCs w:val="28"/>
          <w:lang w:val="en-US" w:eastAsia="ru-RU"/>
        </w:rPr>
        <w:t xml:space="preserve"> </w:t>
      </w:r>
      <w:r w:rsidR="004B17AA" w:rsidRPr="007C7905">
        <w:rPr>
          <w:rFonts w:ascii="Times New Roman" w:eastAsia="Calibri" w:hAnsi="Times New Roman" w:cs="Times New Roman"/>
          <w:position w:val="-1"/>
          <w:sz w:val="28"/>
          <w:szCs w:val="28"/>
          <w:lang w:val="kk-KZ" w:eastAsia="ru-RU"/>
        </w:rPr>
        <w:t>–</w:t>
      </w:r>
      <w:r w:rsidR="00663AB7" w:rsidRPr="007C7905">
        <w:rPr>
          <w:rFonts w:ascii="Times New Roman" w:eastAsia="Calibri" w:hAnsi="Times New Roman" w:cs="Times New Roman"/>
          <w:position w:val="-1"/>
          <w:sz w:val="28"/>
          <w:szCs w:val="28"/>
          <w:lang w:val="en-US" w:eastAsia="ru-RU"/>
        </w:rPr>
        <w:t xml:space="preserve"> </w:t>
      </w:r>
      <w:r w:rsidRPr="007C7905">
        <w:rPr>
          <w:rFonts w:ascii="Times New Roman" w:eastAsia="Calibri" w:hAnsi="Times New Roman" w:cs="Times New Roman"/>
          <w:position w:val="-1"/>
          <w:sz w:val="28"/>
          <w:szCs w:val="28"/>
          <w:lang w:eastAsia="ru-RU"/>
        </w:rPr>
        <w:t>С</w:t>
      </w:r>
      <w:r w:rsidRPr="007C7905">
        <w:rPr>
          <w:rFonts w:ascii="Times New Roman" w:eastAsia="Calibri" w:hAnsi="Times New Roman" w:cs="Times New Roman"/>
          <w:position w:val="-1"/>
          <w:sz w:val="28"/>
          <w:szCs w:val="28"/>
          <w:lang w:val="en-US" w:eastAsia="ru-RU"/>
        </w:rPr>
        <w:t>.</w:t>
      </w:r>
      <w:r w:rsidR="00663AB7" w:rsidRPr="007C7905">
        <w:rPr>
          <w:rFonts w:ascii="Times New Roman" w:eastAsia="Calibri" w:hAnsi="Times New Roman" w:cs="Times New Roman"/>
          <w:position w:val="-1"/>
          <w:sz w:val="28"/>
          <w:szCs w:val="28"/>
          <w:lang w:val="en-US" w:eastAsia="ru-RU"/>
        </w:rPr>
        <w:t xml:space="preserve"> </w:t>
      </w:r>
      <w:r w:rsidRPr="007C7905">
        <w:rPr>
          <w:rFonts w:ascii="Times New Roman" w:eastAsia="Calibri" w:hAnsi="Times New Roman" w:cs="Times New Roman"/>
          <w:position w:val="-1"/>
          <w:sz w:val="28"/>
          <w:szCs w:val="28"/>
          <w:lang w:val="en-US" w:eastAsia="ru-RU"/>
        </w:rPr>
        <w:t>5</w:t>
      </w:r>
      <w:r w:rsidRPr="007C7905">
        <w:rPr>
          <w:rFonts w:ascii="Times New Roman" w:eastAsia="Calibri" w:hAnsi="Times New Roman" w:cs="Times New Roman"/>
          <w:position w:val="-1"/>
          <w:sz w:val="28"/>
          <w:szCs w:val="28"/>
          <w:lang w:val="kk-KZ" w:eastAsia="ru-RU"/>
        </w:rPr>
        <w:t>9-66</w:t>
      </w:r>
    </w:p>
    <w:p w14:paraId="0D697804" w14:textId="3F47C228" w:rsidR="00423EE2" w:rsidRPr="007C7905" w:rsidRDefault="00423EE2" w:rsidP="000E6D63">
      <w:pPr>
        <w:widowControl w:val="0"/>
        <w:spacing w:after="0" w:line="240" w:lineRule="auto"/>
        <w:ind w:left="-2" w:firstLineChars="202" w:firstLine="566"/>
        <w:jc w:val="both"/>
        <w:rPr>
          <w:rFonts w:ascii="Times New Roman" w:eastAsia="Calibri"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4.</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Г.Ж.</w:t>
      </w:r>
      <w:r w:rsidR="004B17AA"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Бегазова,</w:t>
      </w:r>
      <w:r w:rsidR="004B17AA"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Ж.Өмірәлі,</w:t>
      </w:r>
      <w:r w:rsidR="004B17AA"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Э.М.</w:t>
      </w:r>
      <w:r w:rsidR="004B17AA"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Омурчиева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Корпоративтік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реттеудің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қазақстандық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моделі</w:t>
      </w:r>
      <w:r w:rsidR="004B17AA"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Вестник</w:t>
      </w:r>
      <w:r w:rsidR="004B17AA"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КазНУ.</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Серия</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Юридическая</w:t>
      </w:r>
      <w:r w:rsidR="004B17AA" w:rsidRPr="007C7905">
        <w:rPr>
          <w:rFonts w:ascii="Times New Roman" w:eastAsia="Calibri" w:hAnsi="Times New Roman" w:cs="Times New Roman"/>
          <w:position w:val="-1"/>
          <w:sz w:val="28"/>
          <w:szCs w:val="28"/>
          <w:lang w:val="kk-KZ" w:eastAsia="ru-RU"/>
        </w:rPr>
        <w:t xml:space="preserve">. – </w:t>
      </w:r>
      <w:r w:rsidRPr="007C7905">
        <w:rPr>
          <w:rFonts w:ascii="Times New Roman" w:eastAsia="Calibri" w:hAnsi="Times New Roman" w:cs="Times New Roman"/>
          <w:position w:val="-1"/>
          <w:sz w:val="28"/>
          <w:szCs w:val="28"/>
          <w:lang w:val="kk-KZ" w:eastAsia="ru-RU"/>
        </w:rPr>
        <w:t>2024.</w:t>
      </w:r>
      <w:r w:rsidR="004B17AA" w:rsidRPr="007C7905">
        <w:rPr>
          <w:rFonts w:ascii="Times New Roman" w:eastAsia="Calibri" w:hAnsi="Times New Roman" w:cs="Times New Roman"/>
          <w:position w:val="-1"/>
          <w:sz w:val="28"/>
          <w:szCs w:val="28"/>
          <w:lang w:val="kk-KZ" w:eastAsia="ru-RU"/>
        </w:rPr>
        <w:t xml:space="preserve"> –</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№1</w:t>
      </w:r>
      <w:r w:rsidR="00663AB7" w:rsidRPr="007C7905">
        <w:rPr>
          <w:rFonts w:ascii="Times New Roman" w:eastAsia="Calibri" w:hAnsi="Times New Roman" w:cs="Times New Roman"/>
          <w:position w:val="-1"/>
          <w:sz w:val="28"/>
          <w:szCs w:val="28"/>
          <w:lang w:val="kk-KZ" w:eastAsia="ru-RU"/>
        </w:rPr>
        <w:t xml:space="preserve"> </w:t>
      </w:r>
      <w:r w:rsidRPr="007C7905">
        <w:rPr>
          <w:rFonts w:ascii="Times New Roman" w:eastAsia="Calibri" w:hAnsi="Times New Roman" w:cs="Times New Roman"/>
          <w:position w:val="-1"/>
          <w:sz w:val="28"/>
          <w:szCs w:val="28"/>
          <w:lang w:val="kk-KZ" w:eastAsia="ru-RU"/>
        </w:rPr>
        <w:t>(109).</w:t>
      </w:r>
    </w:p>
    <w:p w14:paraId="222DF2F1" w14:textId="36818266" w:rsidR="00423EE2" w:rsidRPr="007C7905" w:rsidRDefault="00423EE2" w:rsidP="000E6D63">
      <w:pPr>
        <w:widowControl w:val="0"/>
        <w:suppressAutoHyphens/>
        <w:spacing w:after="0" w:line="240" w:lineRule="auto"/>
        <w:ind w:left="1" w:firstLineChars="202" w:firstLine="566"/>
        <w:jc w:val="both"/>
        <w:textDirection w:val="btLr"/>
        <w:textAlignment w:val="top"/>
        <w:outlineLvl w:val="0"/>
        <w:rPr>
          <w:rFonts w:ascii="Times New Roman" w:eastAsia="Calibri" w:hAnsi="Times New Roman" w:cs="Times New Roman"/>
          <w:position w:val="-1"/>
          <w:sz w:val="28"/>
          <w:szCs w:val="28"/>
          <w:shd w:val="clear" w:color="auto" w:fill="FFFFFF"/>
          <w:lang w:val="kk-KZ" w:eastAsia="ru-RU"/>
        </w:rPr>
      </w:pPr>
      <w:r w:rsidRPr="007C7905">
        <w:rPr>
          <w:rFonts w:ascii="Times New Roman" w:eastAsia="Calibri" w:hAnsi="Times New Roman" w:cs="Times New Roman"/>
          <w:position w:val="-1"/>
          <w:sz w:val="28"/>
          <w:szCs w:val="28"/>
          <w:shd w:val="clear" w:color="auto" w:fill="FFFFFF"/>
          <w:lang w:val="kk-KZ" w:eastAsia="ru-RU"/>
        </w:rPr>
        <w:t>Диссертацияның</w:t>
      </w:r>
      <w:r w:rsidR="00663AB7" w:rsidRPr="007C7905">
        <w:rPr>
          <w:rFonts w:ascii="Times New Roman" w:eastAsia="Calibri" w:hAnsi="Times New Roman" w:cs="Times New Roman"/>
          <w:position w:val="-1"/>
          <w:sz w:val="28"/>
          <w:szCs w:val="28"/>
          <w:shd w:val="clear" w:color="auto" w:fill="FFFFFF"/>
          <w:lang w:val="kk-KZ" w:eastAsia="ru-RU"/>
        </w:rPr>
        <w:t xml:space="preserve"> </w:t>
      </w:r>
      <w:r w:rsidRPr="007C7905">
        <w:rPr>
          <w:rFonts w:ascii="Times New Roman" w:eastAsia="Calibri" w:hAnsi="Times New Roman" w:cs="Times New Roman"/>
          <w:position w:val="-1"/>
          <w:sz w:val="28"/>
          <w:szCs w:val="28"/>
          <w:shd w:val="clear" w:color="auto" w:fill="FFFFFF"/>
          <w:lang w:val="kk-KZ" w:eastAsia="ru-RU"/>
        </w:rPr>
        <w:t>құрылымы</w:t>
      </w:r>
      <w:r w:rsidR="00663AB7" w:rsidRPr="007C7905">
        <w:rPr>
          <w:rFonts w:ascii="Times New Roman" w:eastAsia="Calibri" w:hAnsi="Times New Roman" w:cs="Times New Roman"/>
          <w:position w:val="-1"/>
          <w:sz w:val="28"/>
          <w:szCs w:val="28"/>
          <w:shd w:val="clear" w:color="auto" w:fill="FFFFFF"/>
          <w:lang w:val="kk-KZ" w:eastAsia="ru-RU"/>
        </w:rPr>
        <w:t xml:space="preserve"> </w:t>
      </w:r>
      <w:r w:rsidRPr="007C7905">
        <w:rPr>
          <w:rFonts w:ascii="Times New Roman" w:eastAsia="Calibri" w:hAnsi="Times New Roman" w:cs="Times New Roman"/>
          <w:position w:val="-1"/>
          <w:sz w:val="28"/>
          <w:szCs w:val="28"/>
          <w:shd w:val="clear" w:color="auto" w:fill="FFFFFF"/>
          <w:lang w:val="kk-KZ" w:eastAsia="ru-RU"/>
        </w:rPr>
        <w:t>мен</w:t>
      </w:r>
      <w:r w:rsidR="00663AB7" w:rsidRPr="007C7905">
        <w:rPr>
          <w:rFonts w:ascii="Times New Roman" w:eastAsia="Calibri" w:hAnsi="Times New Roman" w:cs="Times New Roman"/>
          <w:position w:val="-1"/>
          <w:sz w:val="28"/>
          <w:szCs w:val="28"/>
          <w:shd w:val="clear" w:color="auto" w:fill="FFFFFF"/>
          <w:lang w:val="kk-KZ" w:eastAsia="ru-RU"/>
        </w:rPr>
        <w:t xml:space="preserve"> </w:t>
      </w:r>
      <w:r w:rsidRPr="007C7905">
        <w:rPr>
          <w:rFonts w:ascii="Times New Roman" w:eastAsia="Calibri" w:hAnsi="Times New Roman" w:cs="Times New Roman"/>
          <w:position w:val="-1"/>
          <w:sz w:val="28"/>
          <w:szCs w:val="28"/>
          <w:shd w:val="clear" w:color="auto" w:fill="FFFFFF"/>
          <w:lang w:val="kk-KZ" w:eastAsia="ru-RU"/>
        </w:rPr>
        <w:t>көлемі</w:t>
      </w:r>
      <w:r w:rsidR="00663AB7" w:rsidRPr="007C7905">
        <w:rPr>
          <w:rFonts w:ascii="Times New Roman" w:eastAsia="Calibri" w:hAnsi="Times New Roman" w:cs="Times New Roman"/>
          <w:position w:val="-1"/>
          <w:sz w:val="28"/>
          <w:szCs w:val="28"/>
          <w:shd w:val="clear" w:color="auto" w:fill="FFFFFF"/>
          <w:lang w:val="kk-KZ" w:eastAsia="ru-RU"/>
        </w:rPr>
        <w:t xml:space="preserve"> </w:t>
      </w:r>
      <w:r w:rsidRPr="007C7905">
        <w:rPr>
          <w:rFonts w:ascii="Times New Roman" w:eastAsia="Calibri" w:hAnsi="Times New Roman" w:cs="Times New Roman"/>
          <w:position w:val="-1"/>
          <w:sz w:val="28"/>
          <w:szCs w:val="28"/>
          <w:shd w:val="clear" w:color="auto" w:fill="FFFFFF"/>
          <w:lang w:val="kk-KZ" w:eastAsia="ru-RU"/>
        </w:rPr>
        <w:t>зерттеудің</w:t>
      </w:r>
      <w:r w:rsidR="00663AB7" w:rsidRPr="007C7905">
        <w:rPr>
          <w:rFonts w:ascii="Times New Roman" w:eastAsia="Calibri" w:hAnsi="Times New Roman" w:cs="Times New Roman"/>
          <w:position w:val="-1"/>
          <w:sz w:val="28"/>
          <w:szCs w:val="28"/>
          <w:shd w:val="clear" w:color="auto" w:fill="FFFFFF"/>
          <w:lang w:val="kk-KZ" w:eastAsia="ru-RU"/>
        </w:rPr>
        <w:t xml:space="preserve"> </w:t>
      </w:r>
      <w:r w:rsidRPr="007C7905">
        <w:rPr>
          <w:rFonts w:ascii="Times New Roman" w:eastAsia="Calibri" w:hAnsi="Times New Roman" w:cs="Times New Roman"/>
          <w:position w:val="-1"/>
          <w:sz w:val="28"/>
          <w:szCs w:val="28"/>
          <w:shd w:val="clear" w:color="auto" w:fill="FFFFFF"/>
          <w:lang w:val="kk-KZ" w:eastAsia="ru-RU"/>
        </w:rPr>
        <w:t>пәні,</w:t>
      </w:r>
      <w:r w:rsidR="00663AB7" w:rsidRPr="007C7905">
        <w:rPr>
          <w:rFonts w:ascii="Times New Roman" w:eastAsia="Calibri" w:hAnsi="Times New Roman" w:cs="Times New Roman"/>
          <w:position w:val="-1"/>
          <w:sz w:val="28"/>
          <w:szCs w:val="28"/>
          <w:shd w:val="clear" w:color="auto" w:fill="FFFFFF"/>
          <w:lang w:val="kk-KZ" w:eastAsia="ru-RU"/>
        </w:rPr>
        <w:t xml:space="preserve"> </w:t>
      </w:r>
      <w:r w:rsidRPr="007C7905">
        <w:rPr>
          <w:rFonts w:ascii="Times New Roman" w:eastAsia="Calibri" w:hAnsi="Times New Roman" w:cs="Times New Roman"/>
          <w:position w:val="-1"/>
          <w:sz w:val="28"/>
          <w:szCs w:val="28"/>
          <w:shd w:val="clear" w:color="auto" w:fill="FFFFFF"/>
          <w:lang w:val="kk-KZ" w:eastAsia="ru-RU"/>
        </w:rPr>
        <w:t>мақсаттары</w:t>
      </w:r>
      <w:r w:rsidR="00663AB7" w:rsidRPr="007C7905">
        <w:rPr>
          <w:rFonts w:ascii="Times New Roman" w:eastAsia="Calibri" w:hAnsi="Times New Roman" w:cs="Times New Roman"/>
          <w:position w:val="-1"/>
          <w:sz w:val="28"/>
          <w:szCs w:val="28"/>
          <w:shd w:val="clear" w:color="auto" w:fill="FFFFFF"/>
          <w:lang w:val="kk-KZ" w:eastAsia="ru-RU"/>
        </w:rPr>
        <w:t xml:space="preserve"> </w:t>
      </w:r>
      <w:r w:rsidRPr="007C7905">
        <w:rPr>
          <w:rFonts w:ascii="Times New Roman" w:eastAsia="Calibri" w:hAnsi="Times New Roman" w:cs="Times New Roman"/>
          <w:position w:val="-1"/>
          <w:sz w:val="28"/>
          <w:szCs w:val="28"/>
          <w:shd w:val="clear" w:color="auto" w:fill="FFFFFF"/>
          <w:lang w:val="kk-KZ" w:eastAsia="ru-RU"/>
        </w:rPr>
        <w:t>мен</w:t>
      </w:r>
      <w:r w:rsidR="00663AB7" w:rsidRPr="007C7905">
        <w:rPr>
          <w:rFonts w:ascii="Times New Roman" w:eastAsia="Calibri" w:hAnsi="Times New Roman" w:cs="Times New Roman"/>
          <w:position w:val="-1"/>
          <w:sz w:val="28"/>
          <w:szCs w:val="28"/>
          <w:shd w:val="clear" w:color="auto" w:fill="FFFFFF"/>
          <w:lang w:val="kk-KZ" w:eastAsia="ru-RU"/>
        </w:rPr>
        <w:t xml:space="preserve"> </w:t>
      </w:r>
      <w:r w:rsidRPr="007C7905">
        <w:rPr>
          <w:rFonts w:ascii="Times New Roman" w:eastAsia="Calibri" w:hAnsi="Times New Roman" w:cs="Times New Roman"/>
          <w:position w:val="-1"/>
          <w:sz w:val="28"/>
          <w:szCs w:val="28"/>
          <w:shd w:val="clear" w:color="auto" w:fill="FFFFFF"/>
          <w:lang w:val="kk-KZ" w:eastAsia="ru-RU"/>
        </w:rPr>
        <w:t>міндеттерімен</w:t>
      </w:r>
      <w:r w:rsidR="00663AB7" w:rsidRPr="007C7905">
        <w:rPr>
          <w:rFonts w:ascii="Times New Roman" w:eastAsia="Calibri" w:hAnsi="Times New Roman" w:cs="Times New Roman"/>
          <w:position w:val="-1"/>
          <w:sz w:val="28"/>
          <w:szCs w:val="28"/>
          <w:shd w:val="clear" w:color="auto" w:fill="FFFFFF"/>
          <w:lang w:val="kk-KZ" w:eastAsia="ru-RU"/>
        </w:rPr>
        <w:t xml:space="preserve"> </w:t>
      </w:r>
      <w:r w:rsidRPr="007C7905">
        <w:rPr>
          <w:rFonts w:ascii="Times New Roman" w:eastAsia="Calibri" w:hAnsi="Times New Roman" w:cs="Times New Roman"/>
          <w:position w:val="-1"/>
          <w:sz w:val="28"/>
          <w:szCs w:val="28"/>
          <w:shd w:val="clear" w:color="auto" w:fill="FFFFFF"/>
          <w:lang w:val="kk-KZ" w:eastAsia="ru-RU"/>
        </w:rPr>
        <w:t>анықталады</w:t>
      </w:r>
      <w:r w:rsidR="00663AB7" w:rsidRPr="007C7905">
        <w:rPr>
          <w:rFonts w:ascii="Times New Roman" w:eastAsia="Calibri" w:hAnsi="Times New Roman" w:cs="Times New Roman"/>
          <w:position w:val="-1"/>
          <w:sz w:val="28"/>
          <w:szCs w:val="28"/>
          <w:shd w:val="clear" w:color="auto" w:fill="FFFFFF"/>
          <w:lang w:val="kk-KZ" w:eastAsia="ru-RU"/>
        </w:rPr>
        <w:t xml:space="preserve"> </w:t>
      </w:r>
      <w:r w:rsidRPr="007C7905">
        <w:rPr>
          <w:rFonts w:ascii="Times New Roman" w:eastAsia="Calibri" w:hAnsi="Times New Roman" w:cs="Times New Roman"/>
          <w:position w:val="-1"/>
          <w:sz w:val="28"/>
          <w:szCs w:val="28"/>
          <w:shd w:val="clear" w:color="auto" w:fill="FFFFFF"/>
          <w:lang w:val="kk-KZ" w:eastAsia="ru-RU"/>
        </w:rPr>
        <w:t>және</w:t>
      </w:r>
      <w:r w:rsidR="00663AB7" w:rsidRPr="007C7905">
        <w:rPr>
          <w:rFonts w:ascii="Times New Roman" w:eastAsia="Calibri" w:hAnsi="Times New Roman" w:cs="Times New Roman"/>
          <w:position w:val="-1"/>
          <w:sz w:val="28"/>
          <w:szCs w:val="28"/>
          <w:shd w:val="clear" w:color="auto" w:fill="FFFFFF"/>
          <w:lang w:val="kk-KZ" w:eastAsia="ru-RU"/>
        </w:rPr>
        <w:t xml:space="preserve"> </w:t>
      </w:r>
      <w:r w:rsidRPr="007C7905">
        <w:rPr>
          <w:rFonts w:ascii="Times New Roman" w:eastAsia="Calibri" w:hAnsi="Times New Roman" w:cs="Times New Roman"/>
          <w:position w:val="-1"/>
          <w:sz w:val="28"/>
          <w:szCs w:val="28"/>
          <w:shd w:val="clear" w:color="auto" w:fill="FFFFFF"/>
          <w:lang w:val="kk-KZ" w:eastAsia="ru-RU"/>
        </w:rPr>
        <w:t>анықтамалардан,</w:t>
      </w:r>
      <w:r w:rsidR="00663AB7" w:rsidRPr="007C7905">
        <w:rPr>
          <w:rFonts w:ascii="Times New Roman" w:eastAsia="Calibri" w:hAnsi="Times New Roman" w:cs="Times New Roman"/>
          <w:position w:val="-1"/>
          <w:sz w:val="28"/>
          <w:szCs w:val="28"/>
          <w:shd w:val="clear" w:color="auto" w:fill="FFFFFF"/>
          <w:lang w:val="kk-KZ" w:eastAsia="ru-RU"/>
        </w:rPr>
        <w:t xml:space="preserve"> </w:t>
      </w:r>
      <w:r w:rsidRPr="007C7905">
        <w:rPr>
          <w:rFonts w:ascii="Times New Roman" w:eastAsia="Calibri" w:hAnsi="Times New Roman" w:cs="Times New Roman"/>
          <w:position w:val="-1"/>
          <w:sz w:val="28"/>
          <w:szCs w:val="28"/>
          <w:shd w:val="clear" w:color="auto" w:fill="FFFFFF"/>
          <w:lang w:val="kk-KZ" w:eastAsia="ru-RU"/>
        </w:rPr>
        <w:t>белгілеулер</w:t>
      </w:r>
      <w:r w:rsidR="00663AB7" w:rsidRPr="007C7905">
        <w:rPr>
          <w:rFonts w:ascii="Times New Roman" w:eastAsia="Calibri" w:hAnsi="Times New Roman" w:cs="Times New Roman"/>
          <w:position w:val="-1"/>
          <w:sz w:val="28"/>
          <w:szCs w:val="28"/>
          <w:shd w:val="clear" w:color="auto" w:fill="FFFFFF"/>
          <w:lang w:val="kk-KZ" w:eastAsia="ru-RU"/>
        </w:rPr>
        <w:t xml:space="preserve"> </w:t>
      </w:r>
      <w:r w:rsidRPr="007C7905">
        <w:rPr>
          <w:rFonts w:ascii="Times New Roman" w:eastAsia="Calibri" w:hAnsi="Times New Roman" w:cs="Times New Roman"/>
          <w:position w:val="-1"/>
          <w:sz w:val="28"/>
          <w:szCs w:val="28"/>
          <w:shd w:val="clear" w:color="auto" w:fill="FFFFFF"/>
          <w:lang w:val="kk-KZ" w:eastAsia="ru-RU"/>
        </w:rPr>
        <w:t>мен</w:t>
      </w:r>
      <w:r w:rsidR="00663AB7" w:rsidRPr="007C7905">
        <w:rPr>
          <w:rFonts w:ascii="Times New Roman" w:eastAsia="Calibri" w:hAnsi="Times New Roman" w:cs="Times New Roman"/>
          <w:position w:val="-1"/>
          <w:sz w:val="28"/>
          <w:szCs w:val="28"/>
          <w:shd w:val="clear" w:color="auto" w:fill="FFFFFF"/>
          <w:lang w:val="kk-KZ" w:eastAsia="ru-RU"/>
        </w:rPr>
        <w:t xml:space="preserve"> </w:t>
      </w:r>
      <w:r w:rsidRPr="007C7905">
        <w:rPr>
          <w:rFonts w:ascii="Times New Roman" w:eastAsia="Calibri" w:hAnsi="Times New Roman" w:cs="Times New Roman"/>
          <w:position w:val="-1"/>
          <w:sz w:val="28"/>
          <w:szCs w:val="28"/>
          <w:shd w:val="clear" w:color="auto" w:fill="FFFFFF"/>
          <w:lang w:val="kk-KZ" w:eastAsia="ru-RU"/>
        </w:rPr>
        <w:t>қысқартулардан,</w:t>
      </w:r>
      <w:r w:rsidR="00663AB7" w:rsidRPr="007C7905">
        <w:rPr>
          <w:rFonts w:ascii="Times New Roman" w:eastAsia="Calibri" w:hAnsi="Times New Roman" w:cs="Times New Roman"/>
          <w:position w:val="-1"/>
          <w:sz w:val="28"/>
          <w:szCs w:val="28"/>
          <w:shd w:val="clear" w:color="auto" w:fill="FFFFFF"/>
          <w:lang w:val="kk-KZ" w:eastAsia="ru-RU"/>
        </w:rPr>
        <w:t xml:space="preserve"> </w:t>
      </w:r>
      <w:r w:rsidRPr="007C7905">
        <w:rPr>
          <w:rFonts w:ascii="Times New Roman" w:eastAsia="Calibri" w:hAnsi="Times New Roman" w:cs="Times New Roman"/>
          <w:position w:val="-1"/>
          <w:sz w:val="28"/>
          <w:szCs w:val="28"/>
          <w:shd w:val="clear" w:color="auto" w:fill="FFFFFF"/>
          <w:lang w:val="kk-KZ" w:eastAsia="ru-RU"/>
        </w:rPr>
        <w:t>кіріспеден,</w:t>
      </w:r>
      <w:r w:rsidR="00663AB7" w:rsidRPr="007C7905">
        <w:rPr>
          <w:rFonts w:ascii="Times New Roman" w:eastAsia="Calibri" w:hAnsi="Times New Roman" w:cs="Times New Roman"/>
          <w:position w:val="-1"/>
          <w:sz w:val="28"/>
          <w:szCs w:val="28"/>
          <w:shd w:val="clear" w:color="auto" w:fill="FFFFFF"/>
          <w:lang w:val="kk-KZ" w:eastAsia="ru-RU"/>
        </w:rPr>
        <w:t xml:space="preserve"> </w:t>
      </w:r>
      <w:r w:rsidRPr="007C7905">
        <w:rPr>
          <w:rFonts w:ascii="Times New Roman" w:eastAsia="Calibri" w:hAnsi="Times New Roman" w:cs="Times New Roman"/>
          <w:position w:val="-1"/>
          <w:sz w:val="28"/>
          <w:szCs w:val="28"/>
          <w:shd w:val="clear" w:color="auto" w:fill="FFFFFF"/>
          <w:lang w:val="kk-KZ" w:eastAsia="ru-RU"/>
        </w:rPr>
        <w:t>он</w:t>
      </w:r>
      <w:r w:rsidR="00663AB7" w:rsidRPr="007C7905">
        <w:rPr>
          <w:rFonts w:ascii="Times New Roman" w:eastAsia="Calibri" w:hAnsi="Times New Roman" w:cs="Times New Roman"/>
          <w:position w:val="-1"/>
          <w:sz w:val="28"/>
          <w:szCs w:val="28"/>
          <w:shd w:val="clear" w:color="auto" w:fill="FFFFFF"/>
          <w:lang w:val="kk-KZ" w:eastAsia="ru-RU"/>
        </w:rPr>
        <w:t xml:space="preserve"> </w:t>
      </w:r>
      <w:r w:rsidR="00967E20" w:rsidRPr="007C7905">
        <w:rPr>
          <w:rFonts w:ascii="Times New Roman" w:eastAsia="Calibri" w:hAnsi="Times New Roman" w:cs="Times New Roman"/>
          <w:position w:val="-1"/>
          <w:sz w:val="28"/>
          <w:szCs w:val="28"/>
          <w:shd w:val="clear" w:color="auto" w:fill="FFFFFF"/>
          <w:lang w:val="kk-KZ" w:eastAsia="ru-RU"/>
        </w:rPr>
        <w:t>екі</w:t>
      </w:r>
      <w:r w:rsidR="00663AB7" w:rsidRPr="007C7905">
        <w:rPr>
          <w:rFonts w:ascii="Times New Roman" w:eastAsia="Calibri" w:hAnsi="Times New Roman" w:cs="Times New Roman"/>
          <w:position w:val="-1"/>
          <w:sz w:val="28"/>
          <w:szCs w:val="28"/>
          <w:shd w:val="clear" w:color="auto" w:fill="FFFFFF"/>
          <w:lang w:val="kk-KZ" w:eastAsia="ru-RU"/>
        </w:rPr>
        <w:t xml:space="preserve"> </w:t>
      </w:r>
      <w:r w:rsidRPr="007C7905">
        <w:rPr>
          <w:rFonts w:ascii="Times New Roman" w:eastAsia="Calibri" w:hAnsi="Times New Roman" w:cs="Times New Roman"/>
          <w:position w:val="-1"/>
          <w:sz w:val="28"/>
          <w:szCs w:val="28"/>
          <w:shd w:val="clear" w:color="auto" w:fill="FFFFFF"/>
          <w:lang w:val="kk-KZ" w:eastAsia="ru-RU"/>
        </w:rPr>
        <w:t>бөлімді</w:t>
      </w:r>
      <w:r w:rsidR="00663AB7" w:rsidRPr="007C7905">
        <w:rPr>
          <w:rFonts w:ascii="Times New Roman" w:eastAsia="Calibri" w:hAnsi="Times New Roman" w:cs="Times New Roman"/>
          <w:position w:val="-1"/>
          <w:sz w:val="28"/>
          <w:szCs w:val="28"/>
          <w:shd w:val="clear" w:color="auto" w:fill="FFFFFF"/>
          <w:lang w:val="kk-KZ" w:eastAsia="ru-RU"/>
        </w:rPr>
        <w:t xml:space="preserve"> </w:t>
      </w:r>
      <w:r w:rsidRPr="007C7905">
        <w:rPr>
          <w:rFonts w:ascii="Times New Roman" w:eastAsia="Calibri" w:hAnsi="Times New Roman" w:cs="Times New Roman"/>
          <w:position w:val="-1"/>
          <w:sz w:val="28"/>
          <w:szCs w:val="28"/>
          <w:shd w:val="clear" w:color="auto" w:fill="FFFFFF"/>
          <w:lang w:val="kk-KZ" w:eastAsia="ru-RU"/>
        </w:rPr>
        <w:t>біріктіретін</w:t>
      </w:r>
      <w:r w:rsidR="00663AB7" w:rsidRPr="007C7905">
        <w:rPr>
          <w:rFonts w:ascii="Times New Roman" w:eastAsia="Calibri" w:hAnsi="Times New Roman" w:cs="Times New Roman"/>
          <w:position w:val="-1"/>
          <w:sz w:val="28"/>
          <w:szCs w:val="28"/>
          <w:shd w:val="clear" w:color="auto" w:fill="FFFFFF"/>
          <w:lang w:val="kk-KZ" w:eastAsia="ru-RU"/>
        </w:rPr>
        <w:t xml:space="preserve"> </w:t>
      </w:r>
      <w:r w:rsidR="00967E20" w:rsidRPr="007C7905">
        <w:rPr>
          <w:rFonts w:ascii="Times New Roman" w:eastAsia="Calibri" w:hAnsi="Times New Roman" w:cs="Times New Roman"/>
          <w:position w:val="-1"/>
          <w:sz w:val="28"/>
          <w:szCs w:val="28"/>
          <w:shd w:val="clear" w:color="auto" w:fill="FFFFFF"/>
          <w:lang w:val="kk-KZ" w:eastAsia="ru-RU"/>
        </w:rPr>
        <w:t>үш</w:t>
      </w:r>
      <w:r w:rsidR="00663AB7" w:rsidRPr="007C7905">
        <w:rPr>
          <w:rFonts w:ascii="Times New Roman" w:eastAsia="Calibri" w:hAnsi="Times New Roman" w:cs="Times New Roman"/>
          <w:position w:val="-1"/>
          <w:sz w:val="28"/>
          <w:szCs w:val="28"/>
          <w:shd w:val="clear" w:color="auto" w:fill="FFFFFF"/>
          <w:lang w:val="kk-KZ" w:eastAsia="ru-RU"/>
        </w:rPr>
        <w:t xml:space="preserve"> </w:t>
      </w:r>
      <w:r w:rsidRPr="007C7905">
        <w:rPr>
          <w:rFonts w:ascii="Times New Roman" w:eastAsia="Calibri" w:hAnsi="Times New Roman" w:cs="Times New Roman"/>
          <w:position w:val="-1"/>
          <w:sz w:val="28"/>
          <w:szCs w:val="28"/>
          <w:shd w:val="clear" w:color="auto" w:fill="FFFFFF"/>
          <w:lang w:val="kk-KZ" w:eastAsia="ru-RU"/>
        </w:rPr>
        <w:t>тараудан,</w:t>
      </w:r>
      <w:r w:rsidR="00663AB7" w:rsidRPr="007C7905">
        <w:rPr>
          <w:rFonts w:ascii="Times New Roman" w:eastAsia="Calibri" w:hAnsi="Times New Roman" w:cs="Times New Roman"/>
          <w:position w:val="-1"/>
          <w:sz w:val="28"/>
          <w:szCs w:val="28"/>
          <w:shd w:val="clear" w:color="auto" w:fill="FFFFFF"/>
          <w:lang w:val="kk-KZ" w:eastAsia="ru-RU"/>
        </w:rPr>
        <w:t xml:space="preserve"> </w:t>
      </w:r>
      <w:r w:rsidRPr="007C7905">
        <w:rPr>
          <w:rFonts w:ascii="Times New Roman" w:eastAsia="Calibri" w:hAnsi="Times New Roman" w:cs="Times New Roman"/>
          <w:position w:val="-1"/>
          <w:sz w:val="28"/>
          <w:szCs w:val="28"/>
          <w:shd w:val="clear" w:color="auto" w:fill="FFFFFF"/>
          <w:lang w:val="kk-KZ" w:eastAsia="ru-RU"/>
        </w:rPr>
        <w:t>қорытындыдан</w:t>
      </w:r>
      <w:r w:rsidR="00663AB7" w:rsidRPr="007C7905">
        <w:rPr>
          <w:rFonts w:ascii="Times New Roman" w:eastAsia="Calibri" w:hAnsi="Times New Roman" w:cs="Times New Roman"/>
          <w:position w:val="-1"/>
          <w:sz w:val="28"/>
          <w:szCs w:val="28"/>
          <w:shd w:val="clear" w:color="auto" w:fill="FFFFFF"/>
          <w:lang w:val="kk-KZ" w:eastAsia="ru-RU"/>
        </w:rPr>
        <w:t xml:space="preserve"> </w:t>
      </w:r>
      <w:r w:rsidRPr="007C7905">
        <w:rPr>
          <w:rFonts w:ascii="Times New Roman" w:eastAsia="Calibri" w:hAnsi="Times New Roman" w:cs="Times New Roman"/>
          <w:position w:val="-1"/>
          <w:sz w:val="28"/>
          <w:szCs w:val="28"/>
          <w:shd w:val="clear" w:color="auto" w:fill="FFFFFF"/>
          <w:lang w:val="kk-KZ" w:eastAsia="ru-RU"/>
        </w:rPr>
        <w:t>және</w:t>
      </w:r>
      <w:r w:rsidR="00663AB7" w:rsidRPr="007C7905">
        <w:rPr>
          <w:rFonts w:ascii="Times New Roman" w:eastAsia="Calibri" w:hAnsi="Times New Roman" w:cs="Times New Roman"/>
          <w:position w:val="-1"/>
          <w:sz w:val="28"/>
          <w:szCs w:val="28"/>
          <w:shd w:val="clear" w:color="auto" w:fill="FFFFFF"/>
          <w:lang w:val="kk-KZ" w:eastAsia="ru-RU"/>
        </w:rPr>
        <w:t xml:space="preserve"> </w:t>
      </w:r>
      <w:r w:rsidRPr="007C7905">
        <w:rPr>
          <w:rFonts w:ascii="Times New Roman" w:eastAsia="Calibri" w:hAnsi="Times New Roman" w:cs="Times New Roman"/>
          <w:position w:val="-1"/>
          <w:sz w:val="28"/>
          <w:szCs w:val="28"/>
          <w:shd w:val="clear" w:color="auto" w:fill="FFFFFF"/>
          <w:lang w:val="kk-KZ" w:eastAsia="ru-RU"/>
        </w:rPr>
        <w:t>пайдаланылған</w:t>
      </w:r>
      <w:r w:rsidR="00663AB7" w:rsidRPr="007C7905">
        <w:rPr>
          <w:rFonts w:ascii="Times New Roman" w:eastAsia="Calibri" w:hAnsi="Times New Roman" w:cs="Times New Roman"/>
          <w:position w:val="-1"/>
          <w:sz w:val="28"/>
          <w:szCs w:val="28"/>
          <w:shd w:val="clear" w:color="auto" w:fill="FFFFFF"/>
          <w:lang w:val="kk-KZ" w:eastAsia="ru-RU"/>
        </w:rPr>
        <w:t xml:space="preserve"> </w:t>
      </w:r>
      <w:r w:rsidRPr="007C7905">
        <w:rPr>
          <w:rFonts w:ascii="Times New Roman" w:eastAsia="Calibri" w:hAnsi="Times New Roman" w:cs="Times New Roman"/>
          <w:position w:val="-1"/>
          <w:sz w:val="28"/>
          <w:szCs w:val="28"/>
          <w:shd w:val="clear" w:color="auto" w:fill="FFFFFF"/>
          <w:lang w:val="kk-KZ" w:eastAsia="ru-RU"/>
        </w:rPr>
        <w:t>әдебиеттер</w:t>
      </w:r>
      <w:r w:rsidR="00663AB7" w:rsidRPr="007C7905">
        <w:rPr>
          <w:rFonts w:ascii="Times New Roman" w:eastAsia="Calibri" w:hAnsi="Times New Roman" w:cs="Times New Roman"/>
          <w:position w:val="-1"/>
          <w:sz w:val="28"/>
          <w:szCs w:val="28"/>
          <w:shd w:val="clear" w:color="auto" w:fill="FFFFFF"/>
          <w:lang w:val="kk-KZ" w:eastAsia="ru-RU"/>
        </w:rPr>
        <w:t xml:space="preserve"> </w:t>
      </w:r>
      <w:r w:rsidRPr="007C7905">
        <w:rPr>
          <w:rFonts w:ascii="Times New Roman" w:eastAsia="Calibri" w:hAnsi="Times New Roman" w:cs="Times New Roman"/>
          <w:position w:val="-1"/>
          <w:sz w:val="28"/>
          <w:szCs w:val="28"/>
          <w:shd w:val="clear" w:color="auto" w:fill="FFFFFF"/>
          <w:lang w:val="kk-KZ" w:eastAsia="ru-RU"/>
        </w:rPr>
        <w:t>тізімінен</w:t>
      </w:r>
      <w:r w:rsidR="00663AB7" w:rsidRPr="007C7905">
        <w:rPr>
          <w:rFonts w:ascii="Times New Roman" w:eastAsia="Calibri" w:hAnsi="Times New Roman" w:cs="Times New Roman"/>
          <w:position w:val="-1"/>
          <w:sz w:val="28"/>
          <w:szCs w:val="28"/>
          <w:shd w:val="clear" w:color="auto" w:fill="FFFFFF"/>
          <w:lang w:val="kk-KZ" w:eastAsia="ru-RU"/>
        </w:rPr>
        <w:t xml:space="preserve"> </w:t>
      </w:r>
      <w:r w:rsidRPr="007C7905">
        <w:rPr>
          <w:rFonts w:ascii="Times New Roman" w:eastAsia="Calibri" w:hAnsi="Times New Roman" w:cs="Times New Roman"/>
          <w:position w:val="-1"/>
          <w:sz w:val="28"/>
          <w:szCs w:val="28"/>
          <w:shd w:val="clear" w:color="auto" w:fill="FFFFFF"/>
          <w:lang w:val="kk-KZ" w:eastAsia="ru-RU"/>
        </w:rPr>
        <w:t>тұрады.</w:t>
      </w:r>
      <w:r w:rsidR="00663AB7" w:rsidRPr="007C7905">
        <w:rPr>
          <w:rFonts w:ascii="Times New Roman" w:eastAsia="Calibri" w:hAnsi="Times New Roman" w:cs="Times New Roman"/>
          <w:position w:val="-1"/>
          <w:sz w:val="28"/>
          <w:szCs w:val="28"/>
          <w:shd w:val="clear" w:color="auto" w:fill="FFFFFF"/>
          <w:lang w:val="kk-KZ" w:eastAsia="ru-RU"/>
        </w:rPr>
        <w:t xml:space="preserve"> </w:t>
      </w:r>
    </w:p>
    <w:p w14:paraId="57CDD7F3" w14:textId="77777777" w:rsidR="00423EE2" w:rsidRPr="007C7905" w:rsidRDefault="00423EE2" w:rsidP="000E6D63">
      <w:pPr>
        <w:widowControl w:val="0"/>
        <w:rPr>
          <w:rFonts w:ascii="Times New Roman" w:hAnsi="Times New Roman" w:cs="Times New Roman"/>
          <w:sz w:val="28"/>
          <w:szCs w:val="28"/>
          <w:lang w:val="kk-KZ"/>
        </w:rPr>
      </w:pPr>
      <w:r w:rsidRPr="007C7905">
        <w:rPr>
          <w:rFonts w:ascii="Times New Roman" w:eastAsia="Times New Roman" w:hAnsi="Times New Roman" w:cs="Times New Roman"/>
          <w:position w:val="-1"/>
          <w:sz w:val="28"/>
          <w:szCs w:val="28"/>
          <w:lang w:val="kk-KZ" w:eastAsia="ru-RU"/>
        </w:rPr>
        <w:br w:type="page"/>
      </w:r>
    </w:p>
    <w:p w14:paraId="2D3E1548" w14:textId="4156CD28" w:rsidR="00B03343" w:rsidRPr="007C7905" w:rsidRDefault="00B03343" w:rsidP="00577B9F">
      <w:pPr>
        <w:widowControl w:val="0"/>
        <w:spacing w:after="0" w:line="240" w:lineRule="auto"/>
        <w:ind w:firstLine="567"/>
        <w:jc w:val="both"/>
        <w:rPr>
          <w:rFonts w:ascii="Times New Roman" w:hAnsi="Times New Roman" w:cs="Times New Roman"/>
          <w:b/>
          <w:sz w:val="28"/>
          <w:szCs w:val="28"/>
          <w:bdr w:val="none" w:sz="0" w:space="0" w:color="auto" w:frame="1"/>
          <w:lang w:val="kk-KZ" w:eastAsia="ru-RU"/>
        </w:rPr>
      </w:pPr>
      <w:r w:rsidRPr="007C7905">
        <w:rPr>
          <w:rFonts w:ascii="Times New Roman" w:hAnsi="Times New Roman" w:cs="Times New Roman"/>
          <w:b/>
          <w:sz w:val="28"/>
          <w:szCs w:val="28"/>
          <w:bdr w:val="none" w:sz="0" w:space="0" w:color="auto" w:frame="1"/>
          <w:lang w:val="kk-KZ" w:eastAsia="ru-RU"/>
        </w:rPr>
        <w:lastRenderedPageBreak/>
        <w:t>1</w:t>
      </w:r>
      <w:r w:rsidR="004B17AA" w:rsidRPr="007C7905">
        <w:rPr>
          <w:rFonts w:ascii="Times New Roman" w:hAnsi="Times New Roman" w:cs="Times New Roman"/>
          <w:b/>
          <w:sz w:val="28"/>
          <w:szCs w:val="28"/>
          <w:bdr w:val="none" w:sz="0" w:space="0" w:color="auto" w:frame="1"/>
          <w:lang w:val="kk-KZ" w:eastAsia="ru-RU"/>
        </w:rPr>
        <w:t xml:space="preserve"> </w:t>
      </w:r>
      <w:r w:rsidRPr="007C7905">
        <w:rPr>
          <w:rFonts w:ascii="Times New Roman" w:hAnsi="Times New Roman" w:cs="Times New Roman"/>
          <w:b/>
          <w:sz w:val="28"/>
          <w:szCs w:val="28"/>
          <w:bdr w:val="none" w:sz="0" w:space="0" w:color="auto" w:frame="1"/>
          <w:lang w:val="kk-KZ" w:eastAsia="ru-RU"/>
        </w:rPr>
        <w:t>ШАРУАШЫЛЫҚ</w:t>
      </w:r>
      <w:r w:rsidR="00663AB7" w:rsidRPr="007C7905">
        <w:rPr>
          <w:rFonts w:ascii="Times New Roman" w:hAnsi="Times New Roman" w:cs="Times New Roman"/>
          <w:b/>
          <w:sz w:val="28"/>
          <w:szCs w:val="28"/>
          <w:bdr w:val="none" w:sz="0" w:space="0" w:color="auto" w:frame="1"/>
          <w:lang w:val="kk-KZ" w:eastAsia="ru-RU"/>
        </w:rPr>
        <w:t xml:space="preserve"> </w:t>
      </w:r>
      <w:r w:rsidRPr="007C7905">
        <w:rPr>
          <w:rFonts w:ascii="Times New Roman" w:hAnsi="Times New Roman" w:cs="Times New Roman"/>
          <w:b/>
          <w:sz w:val="28"/>
          <w:szCs w:val="28"/>
          <w:bdr w:val="none" w:sz="0" w:space="0" w:color="auto" w:frame="1"/>
          <w:lang w:val="kk-KZ" w:eastAsia="ru-RU"/>
        </w:rPr>
        <w:t>СЕРІКТЕСТІКТЕР</w:t>
      </w:r>
      <w:r w:rsidR="00663AB7" w:rsidRPr="007C7905">
        <w:rPr>
          <w:rFonts w:ascii="Times New Roman" w:hAnsi="Times New Roman" w:cs="Times New Roman"/>
          <w:b/>
          <w:sz w:val="28"/>
          <w:szCs w:val="28"/>
          <w:bdr w:val="none" w:sz="0" w:space="0" w:color="auto" w:frame="1"/>
          <w:lang w:val="kk-KZ" w:eastAsia="ru-RU"/>
        </w:rPr>
        <w:t xml:space="preserve"> </w:t>
      </w:r>
      <w:r w:rsidRPr="007C7905">
        <w:rPr>
          <w:rFonts w:ascii="Times New Roman" w:hAnsi="Times New Roman" w:cs="Times New Roman"/>
          <w:b/>
          <w:sz w:val="28"/>
          <w:szCs w:val="28"/>
          <w:bdr w:val="none" w:sz="0" w:space="0" w:color="auto" w:frame="1"/>
          <w:lang w:val="kk-KZ" w:eastAsia="ru-RU"/>
        </w:rPr>
        <w:t>АЗАМАТТЫҚ</w:t>
      </w:r>
      <w:r w:rsidR="00663AB7" w:rsidRPr="007C7905">
        <w:rPr>
          <w:rFonts w:ascii="Times New Roman" w:hAnsi="Times New Roman" w:cs="Times New Roman"/>
          <w:b/>
          <w:sz w:val="28"/>
          <w:szCs w:val="28"/>
          <w:bdr w:val="none" w:sz="0" w:space="0" w:color="auto" w:frame="1"/>
          <w:lang w:val="kk-KZ" w:eastAsia="ru-RU"/>
        </w:rPr>
        <w:t xml:space="preserve"> </w:t>
      </w:r>
      <w:r w:rsidRPr="007C7905">
        <w:rPr>
          <w:rFonts w:ascii="Times New Roman" w:hAnsi="Times New Roman" w:cs="Times New Roman"/>
          <w:b/>
          <w:sz w:val="28"/>
          <w:szCs w:val="28"/>
          <w:bdr w:val="none" w:sz="0" w:space="0" w:color="auto" w:frame="1"/>
          <w:lang w:val="kk-KZ" w:eastAsia="ru-RU"/>
        </w:rPr>
        <w:t>ҚҰҚЫҚ</w:t>
      </w:r>
      <w:r w:rsidR="00663AB7" w:rsidRPr="007C7905">
        <w:rPr>
          <w:rFonts w:ascii="Times New Roman" w:hAnsi="Times New Roman" w:cs="Times New Roman"/>
          <w:b/>
          <w:sz w:val="28"/>
          <w:szCs w:val="28"/>
          <w:bdr w:val="none" w:sz="0" w:space="0" w:color="auto" w:frame="1"/>
          <w:lang w:val="kk-KZ" w:eastAsia="ru-RU"/>
        </w:rPr>
        <w:t xml:space="preserve"> </w:t>
      </w:r>
      <w:r w:rsidRPr="007C7905">
        <w:rPr>
          <w:rFonts w:ascii="Times New Roman" w:hAnsi="Times New Roman" w:cs="Times New Roman"/>
          <w:b/>
          <w:sz w:val="28"/>
          <w:szCs w:val="28"/>
          <w:bdr w:val="none" w:sz="0" w:space="0" w:color="auto" w:frame="1"/>
          <w:lang w:val="kk-KZ" w:eastAsia="ru-RU"/>
        </w:rPr>
        <w:t>СУБЪЕКТІСІ</w:t>
      </w:r>
      <w:r w:rsidR="00663AB7" w:rsidRPr="007C7905">
        <w:rPr>
          <w:rFonts w:ascii="Times New Roman" w:hAnsi="Times New Roman" w:cs="Times New Roman"/>
          <w:b/>
          <w:sz w:val="28"/>
          <w:szCs w:val="28"/>
          <w:bdr w:val="none" w:sz="0" w:space="0" w:color="auto" w:frame="1"/>
          <w:lang w:val="kk-KZ" w:eastAsia="ru-RU"/>
        </w:rPr>
        <w:t xml:space="preserve"> </w:t>
      </w:r>
      <w:r w:rsidRPr="007C7905">
        <w:rPr>
          <w:rFonts w:ascii="Times New Roman" w:hAnsi="Times New Roman" w:cs="Times New Roman"/>
          <w:b/>
          <w:sz w:val="28"/>
          <w:szCs w:val="28"/>
          <w:bdr w:val="none" w:sz="0" w:space="0" w:color="auto" w:frame="1"/>
          <w:lang w:val="kk-KZ" w:eastAsia="ru-RU"/>
        </w:rPr>
        <w:t>РЕТІНДЕ</w:t>
      </w:r>
    </w:p>
    <w:p w14:paraId="3A093D11" w14:textId="77777777" w:rsidR="004B17AA" w:rsidRPr="007C7905" w:rsidRDefault="004B17AA" w:rsidP="00577B9F">
      <w:pPr>
        <w:widowControl w:val="0"/>
        <w:spacing w:after="0" w:line="240" w:lineRule="auto"/>
        <w:ind w:firstLine="567"/>
        <w:jc w:val="both"/>
        <w:rPr>
          <w:rFonts w:ascii="Times New Roman" w:hAnsi="Times New Roman" w:cs="Times New Roman"/>
          <w:b/>
          <w:sz w:val="28"/>
          <w:szCs w:val="28"/>
          <w:bdr w:val="none" w:sz="0" w:space="0" w:color="auto" w:frame="1"/>
          <w:lang w:val="kk-KZ" w:eastAsia="ru-RU"/>
        </w:rPr>
      </w:pPr>
    </w:p>
    <w:p w14:paraId="5F6CA459" w14:textId="75DD6B31" w:rsidR="004B17AA" w:rsidRPr="007C7905" w:rsidRDefault="00B03343" w:rsidP="00577B9F">
      <w:pPr>
        <w:pStyle w:val="a6"/>
        <w:widowControl w:val="0"/>
        <w:numPr>
          <w:ilvl w:val="1"/>
          <w:numId w:val="10"/>
        </w:numPr>
        <w:tabs>
          <w:tab w:val="left" w:pos="1134"/>
        </w:tabs>
        <w:spacing w:after="0" w:line="240" w:lineRule="auto"/>
        <w:ind w:left="0" w:firstLine="567"/>
        <w:jc w:val="both"/>
        <w:rPr>
          <w:rFonts w:ascii="Times New Roman" w:hAnsi="Times New Roman" w:cs="Times New Roman"/>
          <w:b/>
          <w:sz w:val="28"/>
          <w:szCs w:val="28"/>
          <w:lang w:val="kk-KZ"/>
        </w:rPr>
      </w:pPr>
      <w:r w:rsidRPr="007C7905">
        <w:rPr>
          <w:rFonts w:ascii="Times New Roman" w:hAnsi="Times New Roman" w:cs="Times New Roman"/>
          <w:b/>
          <w:sz w:val="28"/>
          <w:szCs w:val="28"/>
          <w:lang w:val="kk-KZ"/>
        </w:rPr>
        <w:t>Шаруашылық</w:t>
      </w:r>
      <w:r w:rsidR="00663AB7" w:rsidRPr="007C7905">
        <w:rPr>
          <w:rFonts w:ascii="Times New Roman" w:hAnsi="Times New Roman" w:cs="Times New Roman"/>
          <w:b/>
          <w:sz w:val="28"/>
          <w:szCs w:val="28"/>
          <w:lang w:val="kk-KZ"/>
        </w:rPr>
        <w:t xml:space="preserve"> </w:t>
      </w:r>
      <w:r w:rsidRPr="007C7905">
        <w:rPr>
          <w:rFonts w:ascii="Times New Roman" w:hAnsi="Times New Roman" w:cs="Times New Roman"/>
          <w:b/>
          <w:sz w:val="28"/>
          <w:szCs w:val="28"/>
          <w:lang w:val="kk-KZ"/>
        </w:rPr>
        <w:t>серіктестіктерін</w:t>
      </w:r>
      <w:r w:rsidR="00663AB7" w:rsidRPr="007C7905">
        <w:rPr>
          <w:rFonts w:ascii="Times New Roman" w:hAnsi="Times New Roman" w:cs="Times New Roman"/>
          <w:b/>
          <w:sz w:val="28"/>
          <w:szCs w:val="28"/>
          <w:lang w:val="kk-KZ"/>
        </w:rPr>
        <w:t xml:space="preserve"> </w:t>
      </w:r>
      <w:r w:rsidRPr="007C7905">
        <w:rPr>
          <w:rFonts w:ascii="Times New Roman" w:hAnsi="Times New Roman" w:cs="Times New Roman"/>
          <w:b/>
          <w:sz w:val="28"/>
          <w:szCs w:val="28"/>
          <w:lang w:val="kk-KZ"/>
        </w:rPr>
        <w:t>реттейтін</w:t>
      </w:r>
      <w:r w:rsidR="00663AB7" w:rsidRPr="007C7905">
        <w:rPr>
          <w:rFonts w:ascii="Times New Roman" w:hAnsi="Times New Roman" w:cs="Times New Roman"/>
          <w:b/>
          <w:sz w:val="28"/>
          <w:szCs w:val="28"/>
          <w:lang w:val="kk-KZ"/>
        </w:rPr>
        <w:t xml:space="preserve"> </w:t>
      </w:r>
      <w:r w:rsidRPr="007C7905">
        <w:rPr>
          <w:rFonts w:ascii="Times New Roman" w:hAnsi="Times New Roman" w:cs="Times New Roman"/>
          <w:b/>
          <w:sz w:val="28"/>
          <w:szCs w:val="28"/>
          <w:lang w:val="kk-KZ"/>
        </w:rPr>
        <w:t>Қазақстан</w:t>
      </w:r>
      <w:r w:rsidR="00663AB7" w:rsidRPr="007C7905">
        <w:rPr>
          <w:rFonts w:ascii="Times New Roman" w:hAnsi="Times New Roman" w:cs="Times New Roman"/>
          <w:b/>
          <w:sz w:val="28"/>
          <w:szCs w:val="28"/>
          <w:lang w:val="kk-KZ"/>
        </w:rPr>
        <w:t xml:space="preserve"> </w:t>
      </w:r>
      <w:r w:rsidRPr="007C7905">
        <w:rPr>
          <w:rFonts w:ascii="Times New Roman" w:hAnsi="Times New Roman" w:cs="Times New Roman"/>
          <w:b/>
          <w:sz w:val="28"/>
          <w:szCs w:val="28"/>
          <w:lang w:val="kk-KZ"/>
        </w:rPr>
        <w:t>Республикасының</w:t>
      </w:r>
      <w:r w:rsidR="00663AB7" w:rsidRPr="007C7905">
        <w:rPr>
          <w:rFonts w:ascii="Times New Roman" w:hAnsi="Times New Roman" w:cs="Times New Roman"/>
          <w:b/>
          <w:sz w:val="28"/>
          <w:szCs w:val="28"/>
          <w:lang w:val="kk-KZ"/>
        </w:rPr>
        <w:t xml:space="preserve"> </w:t>
      </w:r>
      <w:r w:rsidRPr="007C7905">
        <w:rPr>
          <w:rFonts w:ascii="Times New Roman" w:hAnsi="Times New Roman" w:cs="Times New Roman"/>
          <w:b/>
          <w:sz w:val="28"/>
          <w:szCs w:val="28"/>
          <w:lang w:val="kk-KZ"/>
        </w:rPr>
        <w:t>және</w:t>
      </w:r>
      <w:r w:rsidR="00663AB7" w:rsidRPr="007C7905">
        <w:rPr>
          <w:rFonts w:ascii="Times New Roman" w:hAnsi="Times New Roman" w:cs="Times New Roman"/>
          <w:b/>
          <w:sz w:val="28"/>
          <w:szCs w:val="28"/>
          <w:lang w:val="kk-KZ"/>
        </w:rPr>
        <w:t xml:space="preserve"> </w:t>
      </w:r>
      <w:r w:rsidRPr="007C7905">
        <w:rPr>
          <w:rFonts w:ascii="Times New Roman" w:hAnsi="Times New Roman" w:cs="Times New Roman"/>
          <w:b/>
          <w:sz w:val="28"/>
          <w:szCs w:val="28"/>
          <w:lang w:val="kk-KZ"/>
        </w:rPr>
        <w:t>шет</w:t>
      </w:r>
      <w:r w:rsidR="00663AB7" w:rsidRPr="007C7905">
        <w:rPr>
          <w:rFonts w:ascii="Times New Roman" w:hAnsi="Times New Roman" w:cs="Times New Roman"/>
          <w:b/>
          <w:sz w:val="28"/>
          <w:szCs w:val="28"/>
          <w:lang w:val="kk-KZ"/>
        </w:rPr>
        <w:t xml:space="preserve"> </w:t>
      </w:r>
      <w:r w:rsidRPr="007C7905">
        <w:rPr>
          <w:rFonts w:ascii="Times New Roman" w:hAnsi="Times New Roman" w:cs="Times New Roman"/>
          <w:b/>
          <w:sz w:val="28"/>
          <w:szCs w:val="28"/>
          <w:lang w:val="kk-KZ"/>
        </w:rPr>
        <w:t>елдердің</w:t>
      </w:r>
      <w:r w:rsidR="00663AB7" w:rsidRPr="007C7905">
        <w:rPr>
          <w:rFonts w:ascii="Times New Roman" w:hAnsi="Times New Roman" w:cs="Times New Roman"/>
          <w:b/>
          <w:sz w:val="28"/>
          <w:szCs w:val="28"/>
          <w:lang w:val="kk-KZ"/>
        </w:rPr>
        <w:t xml:space="preserve"> </w:t>
      </w:r>
      <w:r w:rsidRPr="007C7905">
        <w:rPr>
          <w:rFonts w:ascii="Times New Roman" w:hAnsi="Times New Roman" w:cs="Times New Roman"/>
          <w:b/>
          <w:sz w:val="28"/>
          <w:szCs w:val="28"/>
          <w:lang w:val="kk-KZ"/>
        </w:rPr>
        <w:t>заңнамаларының</w:t>
      </w:r>
      <w:r w:rsidR="00663AB7" w:rsidRPr="007C7905">
        <w:rPr>
          <w:rFonts w:ascii="Times New Roman" w:hAnsi="Times New Roman" w:cs="Times New Roman"/>
          <w:b/>
          <w:sz w:val="28"/>
          <w:szCs w:val="28"/>
          <w:lang w:val="kk-KZ"/>
        </w:rPr>
        <w:t xml:space="preserve"> </w:t>
      </w:r>
      <w:r w:rsidRPr="007C7905">
        <w:rPr>
          <w:rFonts w:ascii="Times New Roman" w:hAnsi="Times New Roman" w:cs="Times New Roman"/>
          <w:b/>
          <w:sz w:val="28"/>
          <w:szCs w:val="28"/>
          <w:lang w:val="kk-KZ"/>
        </w:rPr>
        <w:t>дамуы</w:t>
      </w:r>
      <w:r w:rsidR="00663AB7" w:rsidRPr="007C7905">
        <w:rPr>
          <w:rFonts w:ascii="Times New Roman" w:hAnsi="Times New Roman" w:cs="Times New Roman"/>
          <w:b/>
          <w:sz w:val="28"/>
          <w:szCs w:val="28"/>
          <w:lang w:val="kk-KZ"/>
        </w:rPr>
        <w:t xml:space="preserve"> </w:t>
      </w:r>
      <w:r w:rsidRPr="007C7905">
        <w:rPr>
          <w:rFonts w:ascii="Times New Roman" w:hAnsi="Times New Roman" w:cs="Times New Roman"/>
          <w:b/>
          <w:sz w:val="28"/>
          <w:szCs w:val="28"/>
          <w:lang w:val="kk-KZ"/>
        </w:rPr>
        <w:t>мен</w:t>
      </w:r>
      <w:r w:rsidR="00663AB7" w:rsidRPr="007C7905">
        <w:rPr>
          <w:rFonts w:ascii="Times New Roman" w:hAnsi="Times New Roman" w:cs="Times New Roman"/>
          <w:b/>
          <w:sz w:val="28"/>
          <w:szCs w:val="28"/>
          <w:lang w:val="kk-KZ"/>
        </w:rPr>
        <w:t xml:space="preserve"> </w:t>
      </w:r>
      <w:r w:rsidRPr="007C7905">
        <w:rPr>
          <w:rFonts w:ascii="Times New Roman" w:hAnsi="Times New Roman" w:cs="Times New Roman"/>
          <w:b/>
          <w:sz w:val="28"/>
          <w:szCs w:val="28"/>
          <w:lang w:val="kk-KZ"/>
        </w:rPr>
        <w:t>қалыптасуы</w:t>
      </w:r>
    </w:p>
    <w:p w14:paraId="4F9AE4A0" w14:textId="77777777" w:rsidR="004B17AA" w:rsidRPr="007C7905" w:rsidRDefault="004B17AA" w:rsidP="00577B9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p>
    <w:p w14:paraId="7B68BA3C" w14:textId="4A663F65" w:rsidR="00B03343" w:rsidRPr="007C7905" w:rsidRDefault="00B03343" w:rsidP="00577B9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t>Шаруашылық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қоғамдар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бүгінгі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таңда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азаматтық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құқықтың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көп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субъектілерінің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болып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табылады.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Шаруашылық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қоғамдарды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құқықтық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реттеудің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ерекшелігі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Германия</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Англияда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барлық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сауда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серіктестіктерін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тұлғалар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деп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тани</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бермейді.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Қазақстандағы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Франциядағы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тұлғаларды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құқықтық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реттеудің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түбегейлі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айырмашылығы</w:t>
      </w:r>
      <w:r w:rsidR="00663AB7" w:rsidRPr="007C7905">
        <w:rPr>
          <w:rFonts w:ascii="Times New Roman" w:hAnsi="Times New Roman" w:cs="Times New Roman"/>
          <w:sz w:val="28"/>
          <w:szCs w:val="28"/>
          <w:bdr w:val="none" w:sz="0" w:space="0" w:color="auto" w:frame="1"/>
          <w:lang w:val="kk-KZ" w:eastAsia="ru-RU"/>
        </w:rPr>
        <w:t xml:space="preserve"> – </w:t>
      </w:r>
      <w:r w:rsidRPr="007C7905">
        <w:rPr>
          <w:rFonts w:ascii="Times New Roman" w:hAnsi="Times New Roman" w:cs="Times New Roman"/>
          <w:sz w:val="28"/>
          <w:szCs w:val="28"/>
          <w:bdr w:val="none" w:sz="0" w:space="0" w:color="auto" w:frame="1"/>
          <w:lang w:val="kk-KZ" w:eastAsia="ru-RU"/>
        </w:rPr>
        <w:t>барлық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шаруашылық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қоғамдар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тұлғалар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болып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табылады.</w:t>
      </w:r>
    </w:p>
    <w:p w14:paraId="7BBD9A56" w14:textId="1693BF43" w:rsidR="00B03343" w:rsidRPr="007C7905" w:rsidRDefault="00063E39" w:rsidP="00D60A6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t>«</w:t>
      </w:r>
      <w:r w:rsidR="00B03343" w:rsidRPr="007C7905">
        <w:rPr>
          <w:rFonts w:ascii="Times New Roman" w:hAnsi="Times New Roman" w:cs="Times New Roman"/>
          <w:sz w:val="28"/>
          <w:szCs w:val="28"/>
          <w:bdr w:val="none" w:sz="0" w:space="0" w:color="auto" w:frame="1"/>
          <w:lang w:val="kk-KZ" w:eastAsia="ru-RU"/>
        </w:rPr>
        <w:t>Серіктестік</w:t>
      </w:r>
      <w:r w:rsidRPr="007C7905">
        <w:rPr>
          <w:rFonts w:ascii="Times New Roman" w:hAnsi="Times New Roman" w:cs="Times New Roman"/>
          <w:sz w:val="28"/>
          <w:szCs w:val="28"/>
          <w:bdr w:val="none" w:sz="0" w:space="0" w:color="auto" w:frame="1"/>
          <w:lang w:val="kk-KZ" w:eastAsia="ru-RU"/>
        </w:rPr>
        <w:t>»</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ретінде</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бірлескен</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экономикалық</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қызметті</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ұйымдастырудың</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бұл</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формасы</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ежелгі</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заманнан</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бері</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белгілі.</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дамуының</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тарихи</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аспектілері</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туралы</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айтатын</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болсақ,</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біз</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экономикалық</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серіктестіктер</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мен</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қоғамдарды</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да</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айтамыз.</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w:t>
      </w:r>
      <w:r w:rsidR="00B03343" w:rsidRPr="007C7905">
        <w:rPr>
          <w:rFonts w:ascii="Times New Roman" w:hAnsi="Times New Roman" w:cs="Times New Roman"/>
          <w:sz w:val="28"/>
          <w:szCs w:val="28"/>
          <w:bdr w:val="none" w:sz="0" w:space="0" w:color="auto" w:frame="1"/>
          <w:lang w:val="kk-KZ" w:eastAsia="ru-RU"/>
        </w:rPr>
        <w:t>Континентальды</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Еуропаның</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заңнамасы</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үшін</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сауда</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серіктестігі</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дегеніміз</w:t>
      </w:r>
      <w:r w:rsidR="00D60A6F" w:rsidRPr="007C7905">
        <w:rPr>
          <w:rFonts w:ascii="Times New Roman" w:hAnsi="Times New Roman" w:cs="Times New Roman"/>
          <w:sz w:val="28"/>
          <w:szCs w:val="28"/>
          <w:bdr w:val="none" w:sz="0" w:space="0" w:color="auto" w:frame="1"/>
          <w:lang w:val="kk-KZ" w:eastAsia="ru-RU"/>
        </w:rPr>
        <w:t xml:space="preserve"> – </w:t>
      </w:r>
      <w:r w:rsidR="00B03343" w:rsidRPr="007C7905">
        <w:rPr>
          <w:rFonts w:ascii="Times New Roman" w:hAnsi="Times New Roman" w:cs="Times New Roman"/>
          <w:sz w:val="28"/>
          <w:szCs w:val="28"/>
          <w:bdr w:val="none" w:sz="0" w:space="0" w:color="auto" w:frame="1"/>
          <w:lang w:val="kk-KZ" w:eastAsia="ru-RU"/>
        </w:rPr>
        <w:t>кәсіпкерлік</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мақсаттар</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үшін,</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әдетте,</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шарт</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негізінде</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тұлғаларды</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біріктірудің</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кез-келген</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нысаны.</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Бұған</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дәстүрлі</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түрде</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мыналар</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жатады:</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толық</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сенім</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серіктестігі,</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акциялардағы</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сенім</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серіктестігі,</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жауапкершілігі</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шектеулі</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акционерлік</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қоғам</w:t>
      </w:r>
      <w:r w:rsidRPr="007C7905">
        <w:rPr>
          <w:rFonts w:ascii="Times New Roman" w:hAnsi="Times New Roman" w:cs="Times New Roman"/>
          <w:sz w:val="28"/>
          <w:szCs w:val="28"/>
          <w:bdr w:val="none" w:sz="0" w:space="0" w:color="auto" w:frame="1"/>
          <w:lang w:val="kk-KZ" w:eastAsia="ru-RU"/>
        </w:rPr>
        <w:t>»</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деп</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жазады</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В.А.</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Андрианов</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[7,</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б.</w:t>
      </w:r>
      <w:r w:rsidR="00663AB7"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45].</w:t>
      </w:r>
    </w:p>
    <w:p w14:paraId="33D6CFE7" w14:textId="7BC5501B" w:rsidR="00B03343" w:rsidRPr="007C7905" w:rsidRDefault="00B03343" w:rsidP="00577B9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t>Әр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түрлі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дәстүрлі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жүйелерде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жауапкершілігі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шектеулі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сияқты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корпоративті-құқықтық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құрылым</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әр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түрлі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деп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аталады,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сондықтан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Англияда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жауапкершілігі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шектеулі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Америка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Құрама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Штаттарында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жауапкершілігі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шектеулі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қоғам,</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Германияда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жауапкершілігі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шектеулі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қоғам.</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Шаруашылық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жарғылық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капиталы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жоқ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тұлға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болып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табылмайтын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қарапайым</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ерекшеленеді.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Шаруашылық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серіктестіктерден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айырмашылығы,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жай</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қатысушыларының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бірлескен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қызметі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туралы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шарт</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негізінде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құрылады,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қызметінің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материалдық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негізі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осы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қатысушылардың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ортақ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үлестік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меншігі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болып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табылатын,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бірақ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өзі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емес,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жай</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серіктестікке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қатысушылардың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мүлкі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болып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табылады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[8,</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38-46].</w:t>
      </w:r>
    </w:p>
    <w:p w14:paraId="52F291BB" w14:textId="597F1A40" w:rsidR="00B03343" w:rsidRPr="007C7905" w:rsidRDefault="00B03343" w:rsidP="00D60A6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t>Қазіргі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уақытта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әдебиетінде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пайда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бастаған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тарихи</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кезеңді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анықтауда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бірыңғай</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көзқарас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жоқ.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Кейбір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авторлар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Ежелгі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Греция</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заманында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пайда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деп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санайды,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бірақ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олар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ежелгі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Римнің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азаматтық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құқығында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үлкен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даму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таралуға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ие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мұнда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шарты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(societas)</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екі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немесе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бірнеше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адам</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белгілі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жалпы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рұқсат</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етілген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экономикалық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мақсатты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жүзеге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асыру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үшін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бірігетін,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ортақ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іске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мүліктік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салыммен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немесе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жеке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қызметпен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айналысатын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келісім</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деп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аталды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немесе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олардың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ортақ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істі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жүргізуден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түскен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пайда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залалдар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шартта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көзделген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үлестердегі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барлық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(шартқа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қатысушылар)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арасында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бөлінетіндігімен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ұштастыра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отырып,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шартта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нұсқаулар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болмаған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жағдайда</w:t>
      </w:r>
      <w:r w:rsidR="00D60A6F"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тең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[9,</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89].</w:t>
      </w:r>
    </w:p>
    <w:p w14:paraId="3ECD9158" w14:textId="385E51D0" w:rsidR="00B03343" w:rsidRPr="007C7905" w:rsidRDefault="00B03343" w:rsidP="00577B9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lastRenderedPageBreak/>
        <w:t>Societas</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консенсус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келісімі,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екі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немесе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бірнеше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адамның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ортақ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рұқсат</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етілген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мақсатқа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ортақ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құралдармен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бірлесіп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қол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жеткізуге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туралы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келісімі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[10,</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25].</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Тарихи</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тұрғыдан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алғанда,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шарты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әкелері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қайтыс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болғаннан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кейін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бауырластар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арасындағы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келісімнен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туындады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мүлікті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бөліспеу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ортақ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шаруашылықты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жалғастыру.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пайда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болуының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негізі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мүліктің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отбасылық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немесе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мұрагерлік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қауымдастығы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[11,</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143].</w:t>
      </w:r>
    </w:p>
    <w:p w14:paraId="6F4DB1B6" w14:textId="3C933AFA" w:rsidR="00B03343" w:rsidRPr="007C7905" w:rsidRDefault="00B03343" w:rsidP="00D60A6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t>Заң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тұрғысынан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Ежелгі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Рим</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серіктестіктері</w:t>
      </w:r>
      <w:r w:rsidR="00D60A6F" w:rsidRPr="007C7905">
        <w:rPr>
          <w:rFonts w:ascii="Times New Roman" w:hAnsi="Times New Roman" w:cs="Times New Roman"/>
          <w:sz w:val="28"/>
          <w:szCs w:val="28"/>
          <w:bdr w:val="none" w:sz="0" w:space="0" w:color="auto" w:frame="1"/>
          <w:lang w:val="kk-KZ" w:eastAsia="ru-RU"/>
        </w:rPr>
        <w:t xml:space="preserve"> – </w:t>
      </w:r>
      <w:r w:rsidRPr="007C7905">
        <w:rPr>
          <w:rFonts w:ascii="Times New Roman" w:hAnsi="Times New Roman" w:cs="Times New Roman"/>
          <w:sz w:val="28"/>
          <w:szCs w:val="28"/>
          <w:bdr w:val="none" w:sz="0" w:space="0" w:color="auto" w:frame="1"/>
          <w:lang w:val="kk-KZ" w:eastAsia="ru-RU"/>
        </w:rPr>
        <w:t>ортақ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шаруашылық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мақсатқа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жету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үшін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серіктестерге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ортақ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меншік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құқығымен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тиесілі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мүлікті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біріктіру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туралы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екіжақты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шарт.</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Мұндай</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серіктестіктердің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ерекшелігі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серіктестікке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қатысушылардың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кез-келген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әрекеті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үшін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ортақ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жауапкершілігі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p>
    <w:p w14:paraId="12A77DAB" w14:textId="080C435F" w:rsidR="00B03343" w:rsidRPr="007C7905" w:rsidRDefault="00663AB7" w:rsidP="00577B9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Римдік</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серіктестіктердің</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бір</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жағынан</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артықшылығы</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және</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екінші</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жағынан</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кемшілігі</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серіктестердің</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үшінші</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тұлғаларға</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деген</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қарым-қатынасына</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серіктестік</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шартының</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ешқандай</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әсер</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етпейтіндігі</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болды,</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ол</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олардың</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арасында</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ешқандай</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серіктестік</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болмағандай</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түсініледі</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[12,</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б.</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18].</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Осыған</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байланысты</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В.В.</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Ефимов</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былай</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деп</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жазады:</w:t>
      </w:r>
      <w:r w:rsidRPr="007C7905">
        <w:rPr>
          <w:rFonts w:ascii="Times New Roman" w:hAnsi="Times New Roman" w:cs="Times New Roman"/>
          <w:sz w:val="28"/>
          <w:szCs w:val="28"/>
          <w:bdr w:val="none" w:sz="0" w:space="0" w:color="auto" w:frame="1"/>
          <w:lang w:val="kk-KZ" w:eastAsia="ru-RU"/>
        </w:rPr>
        <w:t xml:space="preserve"> </w:t>
      </w:r>
      <w:r w:rsidR="00063E39" w:rsidRPr="007C7905">
        <w:rPr>
          <w:rFonts w:ascii="Times New Roman" w:hAnsi="Times New Roman" w:cs="Times New Roman"/>
          <w:sz w:val="28"/>
          <w:szCs w:val="28"/>
          <w:bdr w:val="none" w:sz="0" w:space="0" w:color="auto" w:frame="1"/>
          <w:lang w:val="kk-KZ" w:eastAsia="ru-RU"/>
        </w:rPr>
        <w:t>«</w:t>
      </w:r>
      <w:r w:rsidR="00B03343" w:rsidRPr="007C7905">
        <w:rPr>
          <w:rFonts w:ascii="Times New Roman" w:hAnsi="Times New Roman" w:cs="Times New Roman"/>
          <w:sz w:val="28"/>
          <w:szCs w:val="28"/>
          <w:bdr w:val="none" w:sz="0" w:space="0" w:color="auto" w:frame="1"/>
          <w:lang w:val="kk-KZ" w:eastAsia="ru-RU"/>
        </w:rPr>
        <w:t>негізінде,</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серіктестік</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пен</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үшінші</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тұлғалардың</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қарым-қатынасы</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туралы,</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құқық</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мойындайтын</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мұндай</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қатынастардың</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жоқтығы</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туралы</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айту</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мүмкін</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емес.</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Серіктестіктің</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сыртқы</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қатынастары</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барлық</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серіктестіктердің</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қатысуын</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болжайды</w:t>
      </w:r>
      <w:r w:rsidR="00063E39" w:rsidRPr="007C7905">
        <w:rPr>
          <w:rFonts w:ascii="Times New Roman" w:hAnsi="Times New Roman" w:cs="Times New Roman"/>
          <w:sz w:val="28"/>
          <w:szCs w:val="28"/>
          <w:bdr w:val="none" w:sz="0" w:space="0" w:color="auto" w:frame="1"/>
          <w:lang w:val="kk-KZ" w:eastAsia="ru-RU"/>
        </w:rPr>
        <w:t>»</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[13,</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б.</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113].</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Осыған</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байланысты</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О.С.</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Иоффе</w:t>
      </w:r>
      <w:r w:rsidRPr="007C7905">
        <w:rPr>
          <w:rFonts w:ascii="Times New Roman" w:hAnsi="Times New Roman" w:cs="Times New Roman"/>
          <w:sz w:val="28"/>
          <w:szCs w:val="28"/>
          <w:bdr w:val="none" w:sz="0" w:space="0" w:color="auto" w:frame="1"/>
          <w:lang w:val="kk-KZ" w:eastAsia="ru-RU"/>
        </w:rPr>
        <w:t xml:space="preserve"> </w:t>
      </w:r>
      <w:r w:rsidR="00063E39" w:rsidRPr="007C7905">
        <w:rPr>
          <w:rFonts w:ascii="Times New Roman" w:hAnsi="Times New Roman" w:cs="Times New Roman"/>
          <w:sz w:val="28"/>
          <w:szCs w:val="28"/>
          <w:bdr w:val="none" w:sz="0" w:space="0" w:color="auto" w:frame="1"/>
          <w:lang w:val="kk-KZ" w:eastAsia="ru-RU"/>
        </w:rPr>
        <w:t>«</w:t>
      </w:r>
      <w:r w:rsidR="00B03343" w:rsidRPr="007C7905">
        <w:rPr>
          <w:rFonts w:ascii="Times New Roman" w:hAnsi="Times New Roman" w:cs="Times New Roman"/>
          <w:sz w:val="28"/>
          <w:szCs w:val="28"/>
          <w:bdr w:val="none" w:sz="0" w:space="0" w:color="auto" w:frame="1"/>
          <w:lang w:val="kk-KZ" w:eastAsia="ru-RU"/>
        </w:rPr>
        <w:t>олардың</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барлығы</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міндеттемелердің</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тарапы</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болып</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табылады</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және</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олар</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бойынша</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салымдар</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сомасы</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емес,</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шарттың</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талаптарына</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байланысты</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барлық</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мүліктерімен</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ынтымақты</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немесе</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пропорционалды</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түрде</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жауап</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береді.</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Сонымен</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қатар,</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серіктестік</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атынан</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әрекет</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ететін</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серіктес</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серіктестік</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органы</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ретінде</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емес,</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барлық</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басқа</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серіктестердің</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өкілі</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ретінде</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қарастырылды.</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Осылайша,</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серіктестік</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құқық</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субъектісі</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ретінде</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танылмады</w:t>
      </w:r>
      <w:r w:rsidR="00063E39" w:rsidRPr="007C7905">
        <w:rPr>
          <w:rFonts w:ascii="Times New Roman" w:hAnsi="Times New Roman" w:cs="Times New Roman"/>
          <w:sz w:val="28"/>
          <w:szCs w:val="28"/>
          <w:bdr w:val="none" w:sz="0" w:space="0" w:color="auto" w:frame="1"/>
          <w:lang w:val="kk-KZ" w:eastAsia="ru-RU"/>
        </w:rPr>
        <w:t xml:space="preserve">» </w:t>
      </w:r>
      <w:r w:rsidR="00577B9F" w:rsidRPr="007C7905">
        <w:rPr>
          <w:rFonts w:ascii="Times New Roman" w:hAnsi="Times New Roman" w:cs="Times New Roman"/>
          <w:sz w:val="28"/>
          <w:szCs w:val="28"/>
          <w:bdr w:val="none" w:sz="0" w:space="0" w:color="auto" w:frame="1"/>
          <w:lang w:val="kk-KZ" w:eastAsia="ru-RU"/>
        </w:rPr>
        <w:t>д</w:t>
      </w:r>
      <w:r w:rsidR="00B03343" w:rsidRPr="007C7905">
        <w:rPr>
          <w:rFonts w:ascii="Times New Roman" w:hAnsi="Times New Roman" w:cs="Times New Roman"/>
          <w:sz w:val="28"/>
          <w:szCs w:val="28"/>
          <w:bdr w:val="none" w:sz="0" w:space="0" w:color="auto" w:frame="1"/>
          <w:lang w:val="kk-KZ" w:eastAsia="ru-RU"/>
        </w:rPr>
        <w:t>еп</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атап</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көрсетті</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[14,</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б.</w:t>
      </w:r>
      <w:r w:rsidRPr="007C7905">
        <w:rPr>
          <w:rFonts w:ascii="Times New Roman" w:hAnsi="Times New Roman" w:cs="Times New Roman"/>
          <w:sz w:val="28"/>
          <w:szCs w:val="28"/>
          <w:bdr w:val="none" w:sz="0" w:space="0" w:color="auto" w:frame="1"/>
          <w:lang w:val="kk-KZ" w:eastAsia="ru-RU"/>
        </w:rPr>
        <w:t xml:space="preserve"> </w:t>
      </w:r>
      <w:r w:rsidR="00B03343" w:rsidRPr="007C7905">
        <w:rPr>
          <w:rFonts w:ascii="Times New Roman" w:hAnsi="Times New Roman" w:cs="Times New Roman"/>
          <w:sz w:val="28"/>
          <w:szCs w:val="28"/>
          <w:bdr w:val="none" w:sz="0" w:space="0" w:color="auto" w:frame="1"/>
          <w:lang w:val="kk-KZ" w:eastAsia="ru-RU"/>
        </w:rPr>
        <w:t>46].</w:t>
      </w:r>
    </w:p>
    <w:p w14:paraId="3E8CC7FD" w14:textId="3B9AFEA3" w:rsidR="00B03343" w:rsidRPr="007C7905" w:rsidRDefault="00B03343" w:rsidP="00577B9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t>Осылайша,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қатысушылардың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өздеріне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үшінші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тұлғаларға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қатысты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тұлға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ретінде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таныла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алмады.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Тиісінше,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өз</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атынан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азаматтық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айналымға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қатыспаған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дараландыру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белгілерінен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айырылды.</w:t>
      </w:r>
    </w:p>
    <w:p w14:paraId="39E0F799" w14:textId="476053B1" w:rsidR="00B03343" w:rsidRPr="007C7905" w:rsidRDefault="00B03343" w:rsidP="00577B9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t>Бұл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ереже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Рим</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заңгерлеріне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жеке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тұлғадан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басқа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жаңа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құқық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субъектісінің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тұжырымдамасын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әзірлеу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қажеттілігін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туындатты.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Азаматтық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айналымға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атауы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өз</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атынан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сөйлейтін,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қарыздары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бойынша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оқшауланған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мүлікпен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жауап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беретін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мүшелерінің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өмір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сүруіне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тәуелді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емес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субъект</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қажет</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p>
    <w:p w14:paraId="06877563" w14:textId="0A0CFA0C" w:rsidR="00B03343" w:rsidRPr="007C7905" w:rsidRDefault="00B03343" w:rsidP="00D60A6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t>Рим</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құқығындағы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серіктестіктердің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дамуының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келесі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кезеңі</w:t>
      </w:r>
      <w:r w:rsidR="00D60A6F" w:rsidRPr="007C7905">
        <w:rPr>
          <w:rFonts w:ascii="Times New Roman" w:hAnsi="Times New Roman" w:cs="Times New Roman"/>
          <w:sz w:val="28"/>
          <w:szCs w:val="28"/>
          <w:bdr w:val="none" w:sz="0" w:space="0" w:color="auto" w:frame="1"/>
          <w:lang w:val="kk-KZ" w:eastAsia="ru-RU"/>
        </w:rPr>
        <w:t xml:space="preserve"> – </w:t>
      </w:r>
      <w:r w:rsidRPr="007C7905">
        <w:rPr>
          <w:rFonts w:ascii="Times New Roman" w:hAnsi="Times New Roman" w:cs="Times New Roman"/>
          <w:sz w:val="28"/>
          <w:szCs w:val="28"/>
          <w:bdr w:val="none" w:sz="0" w:space="0" w:color="auto" w:frame="1"/>
          <w:lang w:val="kk-KZ" w:eastAsia="ru-RU"/>
        </w:rPr>
        <w:t>бастапқыда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Тәуелсіз</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мемлекеттер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қауымдастықтардың,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муниципийлердің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пайда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болуы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(civitates</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liberae),</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олар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азаматтық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құқықтарға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ие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Рим</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халқының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билік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саласына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кірді.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Мұндай</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инкорпорация</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процесінде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өзін-өзі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басқарумен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бірге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олардың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артында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экономикалық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тәуелсіздік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танылды.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Олар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сондай-ақ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өз</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өкілдері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арқылы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сотта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сөз</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сөйлеу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құқығын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мойындады.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Сотта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муниципийлердің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мүдделерін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білдіру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құқығы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берілді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actores,</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муниципалдық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Сенаттың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жарлығымен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немесе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муниципалдық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магистраттармен</w:t>
      </w:r>
      <w:r w:rsidR="00663AB7" w:rsidRPr="007C7905">
        <w:rPr>
          <w:rFonts w:ascii="Times New Roman" w:hAnsi="Times New Roman" w:cs="Times New Roman"/>
          <w:sz w:val="28"/>
          <w:szCs w:val="28"/>
          <w:bdr w:val="none" w:sz="0" w:space="0" w:color="auto" w:frame="1"/>
          <w:lang w:val="kk-KZ" w:eastAsia="ru-RU"/>
        </w:rPr>
        <w:t xml:space="preserve"> </w:t>
      </w:r>
      <w:r w:rsidR="00063E39" w:rsidRPr="007C7905">
        <w:rPr>
          <w:rFonts w:ascii="Times New Roman" w:hAnsi="Times New Roman" w:cs="Times New Roman"/>
          <w:sz w:val="28"/>
          <w:szCs w:val="28"/>
          <w:bdr w:val="none" w:sz="0" w:space="0" w:color="auto" w:frame="1"/>
          <w:lang w:val="kk-KZ" w:eastAsia="ru-RU"/>
        </w:rPr>
        <w:t>«</w:t>
      </w:r>
      <w:r w:rsidRPr="007C7905">
        <w:rPr>
          <w:rFonts w:ascii="Times New Roman" w:hAnsi="Times New Roman" w:cs="Times New Roman"/>
          <w:sz w:val="28"/>
          <w:szCs w:val="28"/>
          <w:bdr w:val="none" w:sz="0" w:space="0" w:color="auto" w:frame="1"/>
          <w:lang w:val="kk-KZ" w:eastAsia="ru-RU"/>
        </w:rPr>
        <w:t>ad</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hoc</w:t>
      </w:r>
      <w:r w:rsidR="00063E39" w:rsidRPr="007C7905">
        <w:rPr>
          <w:rFonts w:ascii="Times New Roman" w:hAnsi="Times New Roman" w:cs="Times New Roman"/>
          <w:sz w:val="28"/>
          <w:szCs w:val="28"/>
          <w:bdr w:val="none" w:sz="0" w:space="0" w:color="auto" w:frame="1"/>
          <w:lang w:val="kk-KZ" w:eastAsia="ru-RU"/>
        </w:rPr>
        <w:t>»</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тағайындаған.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Оларға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үшінші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тұлғалармен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қарым-қатынаста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муниципалитеттің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мүдделерін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білдіру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құқығы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берілді.</w:t>
      </w:r>
    </w:p>
    <w:p w14:paraId="15AF1169" w14:textId="3DA04F31" w:rsidR="00B03343" w:rsidRPr="007C7905" w:rsidRDefault="00B03343" w:rsidP="00577B9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t>Содан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кейін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муниципалитеттерге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қатысты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жасалған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қағида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муниципалитеттер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үлгісінде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құқықтық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қабілеттілікке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ие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жеке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бірлестіктерге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ауыстырылды.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Осылайша,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Рим</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құқығында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бірлестіктер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туралы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lastRenderedPageBreak/>
        <w:t>түсінік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пайда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олар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жеке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дербес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құрылымдар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ретінде</w:t>
      </w:r>
      <w:r w:rsidR="004B17AA"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[15,</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w:t>
      </w:r>
      <w:r w:rsidR="004B17AA"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212].</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Олар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мүліктің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оқшаулануымен,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құрылтайшыларға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қарамастан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азаматтық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айналымда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әрекет</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ету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мүмкіндігімен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сипатталды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w:t>
      </w:r>
      <w:r w:rsidR="00063E39" w:rsidRPr="007C7905">
        <w:rPr>
          <w:rFonts w:ascii="Times New Roman" w:hAnsi="Times New Roman" w:cs="Times New Roman"/>
          <w:sz w:val="28"/>
          <w:szCs w:val="28"/>
          <w:bdr w:val="none" w:sz="0" w:space="0" w:color="auto" w:frame="1"/>
          <w:lang w:val="kk-KZ" w:eastAsia="ru-RU"/>
        </w:rPr>
        <w:t>«</w:t>
      </w:r>
      <w:r w:rsidRPr="007C7905">
        <w:rPr>
          <w:rFonts w:ascii="Times New Roman" w:hAnsi="Times New Roman" w:cs="Times New Roman"/>
          <w:sz w:val="28"/>
          <w:szCs w:val="28"/>
          <w:bdr w:val="none" w:sz="0" w:space="0" w:color="auto" w:frame="1"/>
          <w:lang w:val="kk-KZ" w:eastAsia="ru-RU"/>
        </w:rPr>
        <w:t>Universitatis</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талаптары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мүшелерінің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талаптарының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мәні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емес,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сонымен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бірге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қарыздары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мүшелерінің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қарыздары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емес</w:t>
      </w:r>
      <w:r w:rsidR="00063E39" w:rsidRPr="007C7905">
        <w:rPr>
          <w:rFonts w:ascii="Times New Roman" w:hAnsi="Times New Roman" w:cs="Times New Roman"/>
          <w:sz w:val="28"/>
          <w:szCs w:val="28"/>
          <w:bdr w:val="none" w:sz="0" w:space="0" w:color="auto" w:frame="1"/>
          <w:lang w:val="kk-KZ" w:eastAsia="ru-RU"/>
        </w:rPr>
        <w:t>»</w:t>
      </w:r>
      <w:r w:rsidRPr="007C7905">
        <w:rPr>
          <w:rFonts w:ascii="Times New Roman" w:hAnsi="Times New Roman" w:cs="Times New Roman"/>
          <w:sz w:val="28"/>
          <w:szCs w:val="28"/>
          <w:bdr w:val="none" w:sz="0" w:space="0" w:color="auto" w:frame="1"/>
          <w:lang w:val="kk-KZ" w:eastAsia="ru-RU"/>
        </w:rPr>
        <w:t>).</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Мұндай</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бірлестіктің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болуы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құрылтайшының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ауысуына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немесе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кетуіне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байланысты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емес.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Муниципалитеттер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сияқты,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жеке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бірлестіктердің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артында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іс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жүргізу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қабілеті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танылды.</w:t>
      </w:r>
    </w:p>
    <w:p w14:paraId="783BB6B1" w14:textId="1CD0CB0F" w:rsidR="00B03343" w:rsidRPr="007C7905" w:rsidRDefault="00B03343" w:rsidP="00577B9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дамуының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келесі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кезеңі</w:t>
      </w:r>
      <w:r w:rsidR="004B17AA" w:rsidRPr="007C7905">
        <w:rPr>
          <w:rFonts w:ascii="Times New Roman" w:hAnsi="Times New Roman" w:cs="Times New Roman"/>
          <w:sz w:val="28"/>
          <w:szCs w:val="28"/>
          <w:bdr w:val="none" w:sz="0" w:space="0" w:color="auto" w:frame="1"/>
          <w:lang w:val="kk-KZ" w:eastAsia="ru-RU"/>
        </w:rPr>
        <w:t xml:space="preserve"> – </w:t>
      </w:r>
      <w:r w:rsidRPr="007C7905">
        <w:rPr>
          <w:rFonts w:ascii="Times New Roman" w:hAnsi="Times New Roman" w:cs="Times New Roman"/>
          <w:sz w:val="28"/>
          <w:szCs w:val="28"/>
          <w:bdr w:val="none" w:sz="0" w:space="0" w:color="auto" w:frame="1"/>
          <w:lang w:val="kk-KZ" w:eastAsia="ru-RU"/>
        </w:rPr>
        <w:t>орта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ғасырлар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кезеңі.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Орта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ғасырларда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отбасылық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негізгі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түріне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айналады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(алғашқы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сауда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серіктестіктері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X-XI</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ғасырларда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пайда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болады.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Капиталдың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жинақталуы,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толыққанды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ақшаның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пайда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болуы,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сауданың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дамуы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байқалады.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Бұл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жағдайда,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алдымен,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отбасы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сауданы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жүргізудің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табиғи</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бірлестігі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Осылайша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Compagnia</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fraterna,</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Societas</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fratrum</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деп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аталатын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отбасылық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пайда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4B17AA"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[16,</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w:t>
      </w:r>
      <w:r w:rsidR="004B17AA"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33].</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Отбасының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экономикалық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айналымға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қосылуы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басшысы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қайтыс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болғаннан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кейін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мұрагерлердің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мұрагерлік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мүлікті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бөлуге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емес,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қолданыстағы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кәсіпорынды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сақтауға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ұмтылуына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әкелді.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Бұл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форма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Рим</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құқығында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отбасы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мүшелерінің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басшысына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тәуелділігі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бағыныштылығына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байланысты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пайда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алмады.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Ортағасырлық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әдет-ғұрыптар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шығу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тегі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реттеудің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жалғыз</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көзі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болып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табылады</w:t>
      </w:r>
      <w:r w:rsidR="004B17AA"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[17,</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w:t>
      </w:r>
      <w:r w:rsidR="004B17AA"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435].</w:t>
      </w:r>
    </w:p>
    <w:p w14:paraId="25DCA46E" w14:textId="598148C9" w:rsidR="00B03343" w:rsidRPr="007C7905" w:rsidRDefault="00B03343" w:rsidP="00577B9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t>Мүліктің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тұтастығын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сақтау,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алдымен,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мұрагерлерге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қажет</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Сонымен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несие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берушілерге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мүлікті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бірнеше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адамға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таратпау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тиімді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Несиені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сақтау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үшін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отбасы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мүшелері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уәде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берді,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мүлікті</w:t>
      </w:r>
      <w:r w:rsidR="00663AB7" w:rsidRPr="007C7905">
        <w:rPr>
          <w:rFonts w:ascii="Times New Roman" w:hAnsi="Times New Roman" w:cs="Times New Roman"/>
          <w:sz w:val="28"/>
          <w:szCs w:val="28"/>
          <w:bdr w:val="none" w:sz="0" w:space="0" w:color="auto" w:frame="1"/>
          <w:lang w:val="kk-KZ" w:eastAsia="ru-RU"/>
        </w:rPr>
        <w:t xml:space="preserve"> </w:t>
      </w:r>
      <w:r w:rsidR="00063E39" w:rsidRPr="007C7905">
        <w:rPr>
          <w:rFonts w:ascii="Times New Roman" w:hAnsi="Times New Roman" w:cs="Times New Roman"/>
          <w:sz w:val="28"/>
          <w:szCs w:val="28"/>
          <w:bdr w:val="none" w:sz="0" w:space="0" w:color="auto" w:frame="1"/>
          <w:lang w:val="kk-KZ" w:eastAsia="ru-RU"/>
        </w:rPr>
        <w:t>«</w:t>
      </w:r>
      <w:r w:rsidRPr="007C7905">
        <w:rPr>
          <w:rFonts w:ascii="Times New Roman" w:hAnsi="Times New Roman" w:cs="Times New Roman"/>
          <w:sz w:val="28"/>
          <w:szCs w:val="28"/>
          <w:bdr w:val="none" w:sz="0" w:space="0" w:color="auto" w:frame="1"/>
          <w:lang w:val="kk-KZ" w:eastAsia="ru-RU"/>
        </w:rPr>
        <w:t>бөліспеу</w:t>
      </w:r>
      <w:r w:rsidR="00063E39" w:rsidRPr="007C7905">
        <w:rPr>
          <w:rFonts w:ascii="Times New Roman" w:hAnsi="Times New Roman" w:cs="Times New Roman"/>
          <w:sz w:val="28"/>
          <w:szCs w:val="28"/>
          <w:bdr w:val="none" w:sz="0" w:space="0" w:color="auto" w:frame="1"/>
          <w:lang w:val="kk-KZ" w:eastAsia="ru-RU"/>
        </w:rPr>
        <w:t>»</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сауда-саттықты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жалғастыру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туралы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келісім</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жасады.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Уақыт</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өте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келе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толық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келісіміне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айналды.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Осылайша,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ортағасырлық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толық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негізінде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капиталды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бірлесіп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құруға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деген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ұмтылыс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емес,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бұрыннан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жасалған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үлестіруді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болдырмауға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деген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ұмтылыс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жатыр</w:t>
      </w:r>
      <w:r w:rsidR="004B17AA"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18,</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w:t>
      </w:r>
      <w:r w:rsidR="00577B9F"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308].</w:t>
      </w:r>
    </w:p>
    <w:p w14:paraId="1C9CDAD1" w14:textId="4FD2267A" w:rsidR="00B03343" w:rsidRPr="007C7905" w:rsidRDefault="00B03343" w:rsidP="00577B9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t>Толық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Еуропада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өте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тез</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таралды,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бірақ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алғашқы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заңнамалық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бекіту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тек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1673</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жылғы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француз</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сауда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ордонансында(Ordonnance</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de</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commerce)</w:t>
      </w:r>
      <w:r w:rsidR="00663AB7" w:rsidRPr="007C7905">
        <w:rPr>
          <w:rFonts w:ascii="Times New Roman" w:hAnsi="Times New Roman" w:cs="Times New Roman"/>
          <w:sz w:val="28"/>
          <w:szCs w:val="28"/>
          <w:bdr w:val="none" w:sz="0" w:space="0" w:color="auto" w:frame="1"/>
          <w:lang w:val="kk-KZ" w:eastAsia="ru-RU"/>
        </w:rPr>
        <w:t xml:space="preserve"> </w:t>
      </w:r>
      <w:r w:rsidR="00063E39" w:rsidRPr="007C7905">
        <w:rPr>
          <w:rFonts w:ascii="Times New Roman" w:hAnsi="Times New Roman" w:cs="Times New Roman"/>
          <w:sz w:val="28"/>
          <w:szCs w:val="28"/>
          <w:bdr w:val="none" w:sz="0" w:space="0" w:color="auto" w:frame="1"/>
          <w:lang w:val="kk-KZ" w:eastAsia="ru-RU"/>
        </w:rPr>
        <w:t>«</w:t>
      </w:r>
      <w:r w:rsidRPr="007C7905">
        <w:rPr>
          <w:rFonts w:ascii="Times New Roman" w:hAnsi="Times New Roman" w:cs="Times New Roman"/>
          <w:sz w:val="28"/>
          <w:szCs w:val="28"/>
          <w:bdr w:val="none" w:sz="0" w:space="0" w:color="auto" w:frame="1"/>
          <w:lang w:val="kk-KZ" w:eastAsia="ru-RU"/>
        </w:rPr>
        <w:t>қарапайым</w:t>
      </w:r>
      <w:r w:rsidR="00063E39" w:rsidRPr="007C7905">
        <w:rPr>
          <w:rFonts w:ascii="Times New Roman" w:hAnsi="Times New Roman" w:cs="Times New Roman"/>
          <w:sz w:val="28"/>
          <w:szCs w:val="28"/>
          <w:bdr w:val="none" w:sz="0" w:space="0" w:color="auto" w:frame="1"/>
          <w:lang w:val="kk-KZ" w:eastAsia="ru-RU"/>
        </w:rPr>
        <w:t>»</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(Societe</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generale)</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деген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атпен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қабылданды.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1808</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жылғы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Сауда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кодексінде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(code</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de</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commerce)</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бұл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нысан</w:t>
      </w:r>
      <w:r w:rsidR="00663AB7" w:rsidRPr="007C7905">
        <w:rPr>
          <w:rFonts w:ascii="Times New Roman" w:hAnsi="Times New Roman" w:cs="Times New Roman"/>
          <w:sz w:val="28"/>
          <w:szCs w:val="28"/>
          <w:bdr w:val="none" w:sz="0" w:space="0" w:color="auto" w:frame="1"/>
          <w:lang w:val="kk-KZ" w:eastAsia="ru-RU"/>
        </w:rPr>
        <w:t xml:space="preserve"> </w:t>
      </w:r>
      <w:r w:rsidR="00063E39" w:rsidRPr="007C7905">
        <w:rPr>
          <w:rFonts w:ascii="Times New Roman" w:hAnsi="Times New Roman" w:cs="Times New Roman"/>
          <w:sz w:val="28"/>
          <w:szCs w:val="28"/>
          <w:bdr w:val="none" w:sz="0" w:space="0" w:color="auto" w:frame="1"/>
          <w:lang w:val="kk-KZ" w:eastAsia="ru-RU"/>
        </w:rPr>
        <w:t>«</w:t>
      </w:r>
      <w:r w:rsidRPr="007C7905">
        <w:rPr>
          <w:rFonts w:ascii="Times New Roman" w:hAnsi="Times New Roman" w:cs="Times New Roman"/>
          <w:sz w:val="28"/>
          <w:szCs w:val="28"/>
          <w:bdr w:val="none" w:sz="0" w:space="0" w:color="auto" w:frame="1"/>
          <w:lang w:val="kk-KZ" w:eastAsia="ru-RU"/>
        </w:rPr>
        <w:t>ұжымдық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атаумен</w:t>
      </w:r>
      <w:r w:rsidR="00063E39" w:rsidRPr="007C7905">
        <w:rPr>
          <w:rFonts w:ascii="Times New Roman" w:hAnsi="Times New Roman" w:cs="Times New Roman"/>
          <w:sz w:val="28"/>
          <w:szCs w:val="28"/>
          <w:bdr w:val="none" w:sz="0" w:space="0" w:color="auto" w:frame="1"/>
          <w:lang w:val="kk-KZ" w:eastAsia="ru-RU"/>
        </w:rPr>
        <w:t>»</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болып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өзгертілді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(société</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ennomcollectif)</w:t>
      </w:r>
      <w:r w:rsidR="004B17AA"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19,</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w:t>
      </w:r>
      <w:r w:rsidR="00577B9F"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48].</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Содан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кейін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басқа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елдердің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заңдарымен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бірдей</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Айырмашылық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тек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толық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тұлға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ретінде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тануға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қатысты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Тығыз</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жеке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қатынастар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шағын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капиталдың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арқасында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толық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экономикада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маңызды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рөл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атқара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алмады.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Сонымен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аталған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белгілер,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әсіресе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жолдастардың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толық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жауапкершілігі,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өндірісті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кеңейту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үшін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қажетті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капиталды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тартуға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мүмкіндік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бермеді.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Жолдастар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жаңа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мүшеге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сенуі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керек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қарыздары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бойынша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толық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жауапкершілікті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қабылдау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қиынға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соқты.</w:t>
      </w:r>
    </w:p>
    <w:p w14:paraId="48834902" w14:textId="67321BEC" w:rsidR="00B03343" w:rsidRPr="007C7905" w:rsidRDefault="00B03343" w:rsidP="00577B9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t>Болашақта,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коммерцияның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дамуымен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сауда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серіктестіктерін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кеңейту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үшін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капиталды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еркін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тартуға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мүмкіндік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беретін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сауда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серіктестіктерінің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осы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түріне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қажеттілік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туындайды.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Мұндай</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нысан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сенім</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серіктестіктері,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яғни</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қатысушылардың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бөлігі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кәсіпкерлік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қызметінен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бөлінген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болып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табылады,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бұл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ретте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мұндай</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қатысушылардың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жауапкершілігі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олардың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серіктестікке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қосқан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үлесінің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мөлшерімен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шектеледі.</w:t>
      </w:r>
    </w:p>
    <w:p w14:paraId="6F94BDB2" w14:textId="5B075348" w:rsidR="00B03343" w:rsidRPr="007C7905" w:rsidRDefault="00B03343" w:rsidP="00577B9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t>Алғаш</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рет</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ХХ</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ғасырдың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соңында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Венецияда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пайда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коммандиттік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lastRenderedPageBreak/>
        <w:t>серіктестіктер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тек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XII</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ғасырда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комменде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(commenda,</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commandita,</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commanda,</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accomandita</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communitates</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Жерорта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теңізі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елдерінде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sendeve</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Солтүстік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Еуропа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елдерінде)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деген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атпен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таралды.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Кәсіпкерлік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бірлестіктердің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бұл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формасы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сол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кезде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белсенді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дамып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келе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жатқан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теңіз</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саудасына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байланысты,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өйткені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бұл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ұзақ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жиі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өте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қауіпті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саяхаттарға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қатыспай,</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теңіз</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саудасынан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кіріс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алуға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мүмкіндік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берді.</w:t>
      </w:r>
    </w:p>
    <w:p w14:paraId="383E4C0D" w14:textId="1E5E16CB" w:rsidR="00B03343" w:rsidRPr="007C7905" w:rsidRDefault="00B03343" w:rsidP="00577B9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t>Айта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кететін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жайт,</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бастапқыда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команда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тек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көпес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пен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салымшы,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салымды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берген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инвестор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арасындағы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қарым-қатынас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сыртқы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көрінісі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жоқ.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Кейінірек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көпестің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атын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қамтитын,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бірақ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салымшының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емес,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жалпы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фирманың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астында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әрекет</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ете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бастады,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өйткені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фирмаға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атауды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енгізу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қарыздары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бойынша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жеке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жауапкершілікті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қабылдауды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білдірді.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bdr w:val="none" w:sz="0" w:space="0" w:color="auto" w:frame="1"/>
          <w:lang w:val="kk-KZ" w:eastAsia="ru-RU"/>
        </w:rPr>
        <w:t>Г.Ф.</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Шершеневичтің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пікірінше:</w:t>
      </w:r>
      <w:r w:rsidR="00063E39"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бұл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қатынастар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түрде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қарыз,</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тапсырма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жеке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жалдау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арасындағы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орташа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мәнді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білдірді</w:t>
      </w:r>
      <w:r w:rsidR="00063E39" w:rsidRPr="007C7905">
        <w:rPr>
          <w:rFonts w:ascii="Times New Roman" w:hAnsi="Times New Roman" w:cs="Times New Roman"/>
          <w:sz w:val="28"/>
          <w:szCs w:val="28"/>
          <w:bdr w:val="none" w:sz="0" w:space="0" w:color="auto" w:frame="1"/>
          <w:lang w:val="kk-KZ" w:eastAsia="ru-RU"/>
        </w:rPr>
        <w:t>»</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[20,</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w:t>
      </w:r>
      <w:r w:rsidR="00063E39"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365].</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Бірақ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рәсімдеу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шарт</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арқылы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жүзеге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асырылды.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bdr w:val="none" w:sz="0" w:space="0" w:color="auto" w:frame="1"/>
          <w:lang w:val="kk-KZ" w:eastAsia="ru-RU"/>
        </w:rPr>
        <w:t>В.В.</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Адрианов</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сенім</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серіктестіктерінің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пайда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болуының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тағы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себебі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әлеуметтік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жазықтықта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екенін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дұрыс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көрсетеді.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Нефедьев</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былай</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деп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жазады:</w:t>
      </w:r>
      <w:r w:rsidR="00663AB7" w:rsidRPr="007C7905">
        <w:rPr>
          <w:rFonts w:ascii="Times New Roman" w:hAnsi="Times New Roman" w:cs="Times New Roman"/>
          <w:sz w:val="28"/>
          <w:szCs w:val="28"/>
          <w:bdr w:val="none" w:sz="0" w:space="0" w:color="auto" w:frame="1"/>
          <w:lang w:val="kk-KZ" w:eastAsia="ru-RU"/>
        </w:rPr>
        <w:t xml:space="preserve"> </w:t>
      </w:r>
      <w:r w:rsidR="00063E39" w:rsidRPr="007C7905">
        <w:rPr>
          <w:rFonts w:ascii="Times New Roman" w:hAnsi="Times New Roman" w:cs="Times New Roman"/>
          <w:sz w:val="28"/>
          <w:szCs w:val="28"/>
          <w:bdr w:val="none" w:sz="0" w:space="0" w:color="auto" w:frame="1"/>
          <w:lang w:val="kk-KZ" w:eastAsia="ru-RU"/>
        </w:rPr>
        <w:t>«</w:t>
      </w:r>
      <w:r w:rsidRPr="007C7905">
        <w:rPr>
          <w:rFonts w:ascii="Times New Roman" w:hAnsi="Times New Roman" w:cs="Times New Roman"/>
          <w:sz w:val="28"/>
          <w:szCs w:val="28"/>
          <w:bdr w:val="none" w:sz="0" w:space="0" w:color="auto" w:frame="1"/>
          <w:lang w:val="kk-KZ" w:eastAsia="ru-RU"/>
        </w:rPr>
        <w:t>капиталдан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жоғары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пайыз</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алуға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дворяндар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шенеуніктердің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саудаға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қатысуына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тыйым</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салынды.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Олардың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салымшы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ретінде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қатысуы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осы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тыйымдарды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айналып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өтуге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мүмкіндік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берді</w:t>
      </w:r>
      <w:r w:rsidR="00063E39" w:rsidRPr="007C7905">
        <w:rPr>
          <w:rFonts w:ascii="Times New Roman" w:hAnsi="Times New Roman" w:cs="Times New Roman"/>
          <w:sz w:val="28"/>
          <w:szCs w:val="28"/>
          <w:bdr w:val="none" w:sz="0" w:space="0" w:color="auto" w:frame="1"/>
          <w:lang w:val="kk-KZ" w:eastAsia="ru-RU"/>
        </w:rPr>
        <w:t>»</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[21,</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w:t>
      </w:r>
      <w:r w:rsidR="00063E39"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140].</w:t>
      </w:r>
    </w:p>
    <w:p w14:paraId="48F86843" w14:textId="4C1AFFE5" w:rsidR="00B03343" w:rsidRPr="007C7905" w:rsidRDefault="00B03343" w:rsidP="00577B9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бірлестікке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айналғаннан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кейін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команда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өте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күрделі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құрылым</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кеме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түріндегі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жарғылық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капиталы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құнын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саудагер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белгілі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үлес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санына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бөлді.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Болуға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ниет</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білдірген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салымшы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команда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мүшесі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сатып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алынған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үлестің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құнын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ақшамен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төлеуге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мәжбүр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bdr w:val="none" w:sz="0" w:space="0" w:color="auto" w:frame="1"/>
          <w:lang w:val="kk-KZ" w:eastAsia="ru-RU"/>
        </w:rPr>
        <w:t>Әдетте,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кеме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құнындағы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үлесті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төлеу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салымшының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жалғыз</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міндеті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Дегенмен,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кейбір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қосымша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жарналар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қарастырылуы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мүмкін.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басқару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қатысушылардың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жалпы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жиналысы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таңдаған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директор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арқылы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жүзеге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асырылды.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Шешімдер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көпшілік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дауыспен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қабылданды,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қатысушының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дауыстары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капиталға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үлесінің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санына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сәйкес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келді</w:t>
      </w:r>
      <w:r w:rsidR="004B17AA"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22,</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97].</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Серіктестердің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жеке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жауапкершілігі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bdr w:val="none" w:sz="0" w:space="0" w:color="auto" w:frame="1"/>
          <w:lang w:val="kk-KZ" w:eastAsia="ru-RU"/>
        </w:rPr>
        <w:t>Егер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саудагер,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кеме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иесі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үшін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әрине,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мойындалған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болса,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онда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салымшылардың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жауапкершілігі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салым</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мөлшерімен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шектелді.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Сонымен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қалыптасқан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әдет-ғұрыпқа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байланысты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қарыз</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қатысушының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хабарынсыз</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туындаған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жағдайда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жеке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жауапкершілік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жойылды.</w:t>
      </w:r>
      <w:r w:rsidR="00663AB7" w:rsidRPr="007C7905">
        <w:rPr>
          <w:rFonts w:ascii="Times New Roman" w:hAnsi="Times New Roman" w:cs="Times New Roman"/>
          <w:sz w:val="28"/>
          <w:szCs w:val="28"/>
          <w:bdr w:val="none" w:sz="0" w:space="0" w:color="auto" w:frame="1"/>
          <w:lang w:val="kk-KZ" w:eastAsia="ru-RU"/>
        </w:rPr>
        <w:t xml:space="preserve"> </w:t>
      </w:r>
      <w:r w:rsidR="00063E39" w:rsidRPr="007C7905">
        <w:rPr>
          <w:rFonts w:ascii="Times New Roman" w:hAnsi="Times New Roman" w:cs="Times New Roman"/>
          <w:sz w:val="28"/>
          <w:szCs w:val="28"/>
          <w:bdr w:val="none" w:sz="0" w:space="0" w:color="auto" w:frame="1"/>
          <w:lang w:val="kk-KZ" w:eastAsia="ru-RU"/>
        </w:rPr>
        <w:t>«</w:t>
      </w:r>
      <w:r w:rsidRPr="007C7905">
        <w:rPr>
          <w:rFonts w:ascii="Times New Roman" w:hAnsi="Times New Roman" w:cs="Times New Roman"/>
          <w:sz w:val="28"/>
          <w:szCs w:val="28"/>
          <w:bdr w:val="none" w:sz="0" w:space="0" w:color="auto" w:frame="1"/>
          <w:lang w:val="kk-KZ" w:eastAsia="ru-RU"/>
        </w:rPr>
        <w:t>Қызметтің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қалыпты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процесі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жағдайында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әркімнің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үлесі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қарыздарды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жабудың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жеткілікті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көзі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болып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саналды.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Сенім</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серіктестігінде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қатысушылар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істерді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басқаруға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жеке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қатыспаған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жағдайларда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жауапкершілікті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алдын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ала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белгіленген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шектермен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шектеудің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жаңа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қағидасы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пайда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063E39" w:rsidRPr="007C7905">
        <w:rPr>
          <w:rFonts w:ascii="Times New Roman" w:hAnsi="Times New Roman" w:cs="Times New Roman"/>
          <w:sz w:val="28"/>
          <w:szCs w:val="28"/>
          <w:bdr w:val="none" w:sz="0" w:space="0" w:color="auto" w:frame="1"/>
          <w:lang w:val="kk-KZ" w:eastAsia="ru-RU"/>
        </w:rPr>
        <w:t>»</w:t>
      </w:r>
      <w:r w:rsidR="004B17AA"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23,</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w:t>
      </w:r>
      <w:r w:rsidR="00577B9F"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103].</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bdr w:val="none" w:sz="0" w:space="0" w:color="auto" w:frame="1"/>
          <w:lang w:val="kk-KZ" w:eastAsia="ru-RU"/>
        </w:rPr>
        <w:t>Бұл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алғашқы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заңнамалық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бекітілуі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1673</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жылғы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француз</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сауда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ордонансы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Сенім</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алғаш</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рет</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1808</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жылғы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француз</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сауда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кодексінде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тұлға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ретінде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танылды</w:t>
      </w:r>
      <w:r w:rsidR="004B17AA"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24,</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320].</w:t>
      </w:r>
    </w:p>
    <w:p w14:paraId="7CC4AE80" w14:textId="6BA33F1A" w:rsidR="00B03343" w:rsidRPr="007C7905" w:rsidRDefault="00B03343" w:rsidP="00577B9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t>1892</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жылы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жауапкершілігі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шектеулі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серіктестіктерге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арналған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пайда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алдымен,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акционерлік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нысаны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тым</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қымбат</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қолайсыз</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шағын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бизнеске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арналған</w:t>
      </w:r>
      <w:r w:rsidR="004B17AA"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25,б.</w:t>
      </w:r>
      <w:r w:rsidR="00577B9F"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42].</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жаңа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түріне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қатысты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алаңдаушылық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өте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орынды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өйткені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бастысы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қарыздары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бойынша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қатысушылардың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жауапкершілігін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шектеу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(дәлірек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айтқанда,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алып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тастау)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мәселесі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bdr w:val="none" w:sz="0" w:space="0" w:color="auto" w:frame="1"/>
          <w:lang w:val="kk-KZ" w:eastAsia="ru-RU"/>
        </w:rPr>
        <w:t>Осы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уақытқа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дейін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серіктестердің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шектеулі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жауапкершілігі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lastRenderedPageBreak/>
        <w:t>ерекше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артықшылық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ретінде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қарастырылды,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ерекшелік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ретінде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ұсынылады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несие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берушілерді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қорғау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шараларымен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теңестіріледі.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Сондықтан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мұндай</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серіктестіктерді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айналымға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жіберу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қатысушылардың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белгілі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атауларына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сүйенетін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үшінші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тұлғалар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үшін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қауіпті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деп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есептелді.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Акционерлік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компаниядан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айырмашылығы,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бұл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нысанда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жеке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элемент</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тиісті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түрде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болуы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керек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еді</w:t>
      </w:r>
      <w:r w:rsidR="004B17AA"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26,</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w:t>
      </w:r>
      <w:r w:rsidR="00577B9F"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272].</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Осылайша,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жағынан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несие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берушілердің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мүдделері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сақталды,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екінші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жағынан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қатысушылардың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жауапкершілігі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шектелді.</w:t>
      </w:r>
    </w:p>
    <w:p w14:paraId="20674E60" w14:textId="23710922" w:rsidR="00B03343" w:rsidRPr="007C7905" w:rsidRDefault="00B03343" w:rsidP="00577B9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t>Германия</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бойынша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жауапкершілігі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шектеулі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тұлға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деп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танылды.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Оны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шартының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мазмұнын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серіктестердің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құрамын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көрсете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отырып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тіркеу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қажет</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20000</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маркалы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минималды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капитал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қажет</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саудагерлер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(кәсіпкерлер)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болмауы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мүмкін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жалпы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ереже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бойынша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өз</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салымдарынан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тыс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ештеңеге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тәуекел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етпеуі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мүмкін.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Бірақ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Жарғыда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қосымша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жарналардың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міндеті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туралы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айтылуы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bdr w:val="none" w:sz="0" w:space="0" w:color="auto" w:frame="1"/>
          <w:lang w:val="kk-KZ" w:eastAsia="ru-RU"/>
        </w:rPr>
        <w:t>Егер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қатысушы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өз</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үлесін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(пайын)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толық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төлемесе,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қалғандары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төленбеген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бөлік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үшін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бірлесіп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жауап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береді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кемшілікті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олардың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әрқайсысының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салымының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мөлшеріне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пропорционалды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түрде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жабуға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міндетті.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қатысушылардан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артық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пайлар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болуы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мүмкін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емес,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олардың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әрқайсысы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кем</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дегенде,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тең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емес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пайға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ие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болуы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керек.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Балансты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жариялау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міндеті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болмады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(банктік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операциялардан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басқа)</w:t>
      </w:r>
      <w:r w:rsidR="004B17AA"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27,</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w:t>
      </w:r>
      <w:r w:rsidR="00577B9F"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41].</w:t>
      </w:r>
    </w:p>
    <w:p w14:paraId="363685AD" w14:textId="15804BCA" w:rsidR="00B03343" w:rsidRPr="007C7905" w:rsidRDefault="00B03343" w:rsidP="00577B9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t>Бұл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ұйымдастырушылық-құқықтық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нысанның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кем</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тұсы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негізгі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капиталды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сақтап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қалу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кепілдігінің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болмауы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мұндай</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норма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неміс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заңнамасында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әлі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сақтаулы.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В.В.</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Андрианов</w:t>
      </w:r>
      <w:r w:rsidR="00663AB7" w:rsidRPr="007C7905">
        <w:rPr>
          <w:rFonts w:ascii="Times New Roman" w:hAnsi="Times New Roman" w:cs="Times New Roman"/>
          <w:sz w:val="28"/>
          <w:szCs w:val="28"/>
          <w:lang w:val="kk-KZ"/>
        </w:rPr>
        <w:t xml:space="preserve"> </w:t>
      </w:r>
      <w:r w:rsidR="00063E39" w:rsidRPr="007C7905">
        <w:rPr>
          <w:rFonts w:ascii="Times New Roman" w:hAnsi="Times New Roman" w:cs="Times New Roman"/>
          <w:sz w:val="28"/>
          <w:szCs w:val="28"/>
          <w:bdr w:val="none" w:sz="0" w:space="0" w:color="auto" w:frame="1"/>
          <w:lang w:val="kk-KZ" w:eastAsia="ru-RU"/>
        </w:rPr>
        <w:t>«</w:t>
      </w:r>
      <w:r w:rsidRPr="007C7905">
        <w:rPr>
          <w:rFonts w:ascii="Times New Roman" w:hAnsi="Times New Roman" w:cs="Times New Roman"/>
          <w:sz w:val="28"/>
          <w:szCs w:val="28"/>
          <w:bdr w:val="none" w:sz="0" w:space="0" w:color="auto" w:frame="1"/>
          <w:lang w:val="kk-KZ" w:eastAsia="ru-RU"/>
        </w:rPr>
        <w:t>Жария</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түрде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есеп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беру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міндеті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болмады,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сондықтан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несие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берушілерге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олардың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талаптарының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жалғыз</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кепілі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болып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табылатын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мүліктің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жай-күйі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белгісіз</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Тек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Жарғыға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қатысушыларының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қалауы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бойынша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қалдырылатын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қосымша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жарналар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міндетін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қосу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мүмкіндігі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қарастырылды</w:t>
      </w:r>
      <w:r w:rsidR="00063E39" w:rsidRPr="007C7905">
        <w:rPr>
          <w:rFonts w:ascii="Times New Roman" w:hAnsi="Times New Roman" w:cs="Times New Roman"/>
          <w:sz w:val="28"/>
          <w:szCs w:val="28"/>
          <w:bdr w:val="none" w:sz="0" w:space="0" w:color="auto" w:frame="1"/>
          <w:lang w:val="kk-KZ" w:eastAsia="ru-RU"/>
        </w:rPr>
        <w:t>»</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деп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атап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көрсеткен.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[28,</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51].</w:t>
      </w:r>
    </w:p>
    <w:p w14:paraId="64B31EA7" w14:textId="25D39459" w:rsidR="00B03343" w:rsidRPr="007C7905" w:rsidRDefault="00B03343" w:rsidP="00577B9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t>Жауапкершілігі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шектеулі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ерекше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танымалдылыққа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ие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басқа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елдерде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таралды.</w:t>
      </w:r>
    </w:p>
    <w:p w14:paraId="46ABE095" w14:textId="7C677A57" w:rsidR="00B03343" w:rsidRPr="007C7905" w:rsidRDefault="00B03343" w:rsidP="00577B9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t>Кейінірек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бұл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елеулі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толықтыруға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ұшырады: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адамның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жеке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немесе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тұлғаның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жауапкершілігі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шектеулі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серіктестігін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құруға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рұқсат</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етілді.</w:t>
      </w:r>
    </w:p>
    <w:p w14:paraId="4AD38DE5" w14:textId="255BB6A7" w:rsidR="00B03343" w:rsidRPr="007C7905" w:rsidRDefault="00B03343" w:rsidP="00577B9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t>Ресейде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ұзақ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уақыт</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бойы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сауда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серіктестіктері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түрде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реттелмеген.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Ресей</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империясының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заңдар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кодексін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әзірлегеннен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кейін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ережелері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азаматтық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заңдар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кодексіне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сауда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Жарғысына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енгізілді.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Толық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сенімдегі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акционерлік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(пайлардағы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немесе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учаскелердегі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деп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аталады),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артельдік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қамтитын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серіктестіктердің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толық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тізімі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bdr w:val="none" w:sz="0" w:space="0" w:color="auto" w:frame="1"/>
          <w:lang w:val="kk-KZ" w:eastAsia="ru-RU"/>
        </w:rPr>
        <w:t>1922</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жылғы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РСФСР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Азаматтық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кодексі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жауапкершілігі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шектеулі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серіктестіктерге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тек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төрт</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бапты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арнады</w:t>
      </w:r>
      <w:r w:rsidR="00663AB7" w:rsidRPr="007C7905">
        <w:rPr>
          <w:rFonts w:ascii="Times New Roman" w:hAnsi="Times New Roman" w:cs="Times New Roman"/>
          <w:sz w:val="28"/>
          <w:szCs w:val="28"/>
          <w:bdr w:val="none" w:sz="0" w:space="0" w:color="auto" w:frame="1"/>
          <w:lang w:val="kk-KZ" w:eastAsia="ru-RU"/>
        </w:rPr>
        <w:t xml:space="preserve"> – </w:t>
      </w:r>
      <w:r w:rsidRPr="007C7905">
        <w:rPr>
          <w:rFonts w:ascii="Times New Roman" w:hAnsi="Times New Roman" w:cs="Times New Roman"/>
          <w:sz w:val="28"/>
          <w:szCs w:val="28"/>
          <w:bdr w:val="none" w:sz="0" w:space="0" w:color="auto" w:frame="1"/>
          <w:lang w:val="kk-KZ" w:eastAsia="ru-RU"/>
        </w:rPr>
        <w:t>318-321</w:t>
      </w:r>
      <w:r w:rsidR="004B17AA"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29,</w:t>
      </w:r>
      <w:r w:rsidR="00577B9F"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804].</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Батыс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еуропалық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аналогпен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ұқсастық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тек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атымен,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айырмашылық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мәні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бойынша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Негізгі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айырмашылық</w:t>
      </w:r>
      <w:r w:rsidR="00577B9F" w:rsidRPr="007C7905">
        <w:rPr>
          <w:rFonts w:ascii="Times New Roman" w:hAnsi="Times New Roman" w:cs="Times New Roman"/>
          <w:sz w:val="28"/>
          <w:szCs w:val="28"/>
          <w:bdr w:val="none" w:sz="0" w:space="0" w:color="auto" w:frame="1"/>
          <w:lang w:val="kk-KZ" w:eastAsia="ru-RU"/>
        </w:rPr>
        <w:t xml:space="preserve"> – </w:t>
      </w:r>
      <w:r w:rsidRPr="007C7905">
        <w:rPr>
          <w:rFonts w:ascii="Times New Roman" w:hAnsi="Times New Roman" w:cs="Times New Roman"/>
          <w:sz w:val="28"/>
          <w:szCs w:val="28"/>
          <w:bdr w:val="none" w:sz="0" w:space="0" w:color="auto" w:frame="1"/>
          <w:lang w:val="kk-KZ" w:eastAsia="ru-RU"/>
        </w:rPr>
        <w:t>қатысушылар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серіктестікке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енгізілген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салымдармен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ғана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емес,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сонымен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бірге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жеке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мүлікпен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әрқайсысының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салым</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сомасына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бірдей</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еселенген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қатынасында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жауап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береді.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Сонымен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белгіленген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жарғылық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капиталы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жоқ.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bdr w:val="none" w:sz="0" w:space="0" w:color="auto" w:frame="1"/>
          <w:lang w:val="kk-KZ" w:eastAsia="ru-RU"/>
        </w:rPr>
        <w:t>Серіктестіктің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әрбір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мүшесі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кіре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отырып,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өзара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жарна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жасайды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сонымен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бірге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бұл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туралы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өтініш</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беру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арқылы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кез</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келген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уақытта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құрамнан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шыға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алады.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Содан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кейін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мүліктік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lastRenderedPageBreak/>
        <w:t>жағынан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бөлінеді.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Яғни,</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капитал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мүшелердің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жеке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құрамының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өзгергіштігі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Жауапкершілігі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шектеулі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мәні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қатысушылардың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жауапкершілігі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шектеулі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кезде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капиталдың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ауыспалы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кооперативтік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ретінде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анықталды.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Серіктестіктерге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жекелеген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салаларда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арнайы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рұқсат</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бойынша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рұқсат</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етілді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жиырмасыншы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жылдардың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соңында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айналымнан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шығарылды.</w:t>
      </w:r>
    </w:p>
    <w:p w14:paraId="30F754E5" w14:textId="442F98A5" w:rsidR="00B03343" w:rsidRPr="007C7905" w:rsidRDefault="00B03343" w:rsidP="00577B9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t>Шаруашылық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қоғамдардың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пайда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болуы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дамуының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тарихи</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аспектілерін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зерттеуді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қорытындылай</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келе,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мыналарды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атап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өткім</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келеді.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Экономикалық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әлеуметтік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шарттылық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Сауда-саттықты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дамытудың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бастапқы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кезеңінде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шарты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болып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табылатын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бірлестіктердің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пайда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болуына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әкелді.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Екінші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жағынан,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тауар-ақша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қатынастарының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кеңеюі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тұлғаның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Доктринасын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құруға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әкелді.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Бұл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жеке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тұлғадан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ерекшеленетін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құқық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субъектісі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тұлға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тұжырымдамасын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әзірлеуге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мүмкіндік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берді.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Сонымен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бұл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тенденциялар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оқшауланған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түрде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Кодекстер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шарттық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құқық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бойынша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құрылатын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тұлғалар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серіктестіктерді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бөлек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реттеді.</w:t>
      </w:r>
    </w:p>
    <w:p w14:paraId="1B80B2B4" w14:textId="7141303E" w:rsidR="00B03343" w:rsidRPr="007C7905" w:rsidRDefault="00B03343" w:rsidP="00577B9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t>Заңды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тұлғаның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әртүрлі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нысандары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айналымға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жиынтық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капиталды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немесе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қандай</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бөлігін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қосуды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жүзеге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асырады.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Сондықтан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сауда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серіктестіктері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қоғамдарға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тұлға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мәртебесін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беру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туралы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мәселе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сөзсіз</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туындады.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Нәтижесінде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оларды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реттеу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серіктестіктердің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құқықтық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регламенттелуін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дамытудың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бастапқы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кезеңінде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тән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міндеттемелік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құқық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нормаларымен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емес,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нормаларымен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жүзеге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асырылады.</w:t>
      </w:r>
    </w:p>
    <w:p w14:paraId="3354713E" w14:textId="5B215A27" w:rsidR="00B03343" w:rsidRPr="007C7905" w:rsidRDefault="00B03343" w:rsidP="00577B9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t>Сондай-ақ,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тәжірибе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экономикалық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серіктестіктердің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моделін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жетілдіру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қажеттілігін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талап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етті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бұл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алдымен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несие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берушілердің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мүдделерін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қорғауға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қатысты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Осыған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байланысты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сауда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серіктестіктері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қоғамдарының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толық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тізімі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пайда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Тиісінше,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егер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шарттағы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Тараптар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реттелмеген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жаңа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құруды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жарияласа,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онда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үшінші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тұлғалар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үшін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мұндай</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шарт</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міндетті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емес.</w:t>
      </w:r>
    </w:p>
    <w:p w14:paraId="498926CC" w14:textId="65F0D30B" w:rsidR="00B03343" w:rsidRPr="007C7905" w:rsidRDefault="00B03343" w:rsidP="00577B9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t>Жауапкершілігі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шектеулі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өзінің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экономикалық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мәні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бойынша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капиталды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ұйымдастыру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оны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айналымға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енгізу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нысаны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болып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табылады.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Бұл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нысан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кәсіпкерлік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қызметті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жүргізу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қаупін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азайтуға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мүмкіндік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берді.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Бұдан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әрі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қоғам</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деп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аталған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атынан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кәсіпкерлік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қызметті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жеке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өзі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жүргізуге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бақылауға,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мәмілелер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жасауға,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міндеттемелер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қабылдауға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мүмкіндік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берді.</w:t>
      </w:r>
    </w:p>
    <w:p w14:paraId="2DA240B2" w14:textId="29A6779B" w:rsidR="00B03343" w:rsidRPr="007C7905" w:rsidRDefault="00B03343" w:rsidP="00577B9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t>Пайда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табу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өз</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қажеттіліктерін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қанағаттандыру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арқылы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қоғам</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қатысушылары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тартылған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капиталсыз,</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тек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экономикалық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мәні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бойынша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кәсіпкер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болып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табылатын,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бірақ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түрде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тіркелмеген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қатысушылардың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аз</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санының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капиталымен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әрекет</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етеді.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Бұл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әсіресе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қатысушының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қоғамында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айқын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көрінеді,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онда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қоғамның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атынан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барлық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мәмілелерді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жеке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өзі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жасай</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отырып,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қоғамның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органы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бола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алады.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Тарихи</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тұрғыдан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алғанда,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жауапкершілігі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шектеулі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айналымға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адамдардың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шағын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тобын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немесе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адамның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капиталының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бөлігін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қосу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арқылы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рәсімдеуге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арналған.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Бұл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кәсіпкерлік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қызмет</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бойынша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серіктестерді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таңдауға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бақылауға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мүмкіндік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береді.</w:t>
      </w:r>
    </w:p>
    <w:p w14:paraId="4498A54F" w14:textId="2BB08845" w:rsidR="00B03343" w:rsidRPr="007C7905" w:rsidRDefault="00B03343" w:rsidP="00577B9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t>Қазақстандағы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азаматтық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заңнама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жүйесі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туралы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мәселе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бойынша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көп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таралған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ресми</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ұстаным</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Азаматтық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кодексті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іргелі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жүйе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құраушы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заңнамалық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акт</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деп</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таниды.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Басқаша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айтқанда,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Кодекс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азаматтық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құқықтық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lastRenderedPageBreak/>
        <w:t>қатынастардың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жекелеген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түрлерінің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ерекшеліктерін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реттейтін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нақтылайтын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барлық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нормативтік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құқықтық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актілер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бастау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алатын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бірыңғай</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құқықтық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негізді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құрайды.</w:t>
      </w:r>
    </w:p>
    <w:p w14:paraId="2F0AADD4" w14:textId="5AB45F91" w:rsidR="00B03343" w:rsidRPr="007C7905" w:rsidRDefault="00B03343" w:rsidP="00577B9F">
      <w:pPr>
        <w:widowControl w:val="0"/>
        <w:spacing w:after="0" w:line="240" w:lineRule="auto"/>
        <w:ind w:firstLine="567"/>
        <w:jc w:val="both"/>
        <w:rPr>
          <w:rFonts w:ascii="Times New Roman" w:hAnsi="Times New Roman" w:cs="Times New Roman"/>
          <w:sz w:val="28"/>
          <w:szCs w:val="28"/>
          <w:bdr w:val="none" w:sz="0" w:space="0" w:color="auto" w:frame="1"/>
          <w:lang w:val="kk-KZ" w:eastAsia="ru-RU"/>
        </w:rPr>
      </w:pPr>
      <w:r w:rsidRPr="007C7905">
        <w:rPr>
          <w:rFonts w:ascii="Times New Roman" w:hAnsi="Times New Roman" w:cs="Times New Roman"/>
          <w:sz w:val="28"/>
          <w:szCs w:val="28"/>
          <w:bdr w:val="none" w:sz="0" w:space="0" w:color="auto" w:frame="1"/>
          <w:lang w:val="kk-KZ" w:eastAsia="ru-RU"/>
        </w:rPr>
        <w:t>Яғни,</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Кодекске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негізгі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реттеуші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w:t>
      </w:r>
      <w:r w:rsidR="00577B9F" w:rsidRPr="007C7905">
        <w:rPr>
          <w:rFonts w:ascii="Times New Roman" w:hAnsi="Times New Roman" w:cs="Times New Roman"/>
          <w:sz w:val="28"/>
          <w:szCs w:val="28"/>
          <w:bdr w:val="none" w:sz="0" w:space="0" w:color="auto" w:frame="1"/>
          <w:lang w:val="kk-KZ" w:eastAsia="ru-RU"/>
        </w:rPr>
        <w:t>ө</w:t>
      </w:r>
      <w:r w:rsidRPr="007C7905">
        <w:rPr>
          <w:rFonts w:ascii="Times New Roman" w:hAnsi="Times New Roman" w:cs="Times New Roman"/>
          <w:sz w:val="28"/>
          <w:szCs w:val="28"/>
          <w:bdr w:val="none" w:sz="0" w:space="0" w:color="auto" w:frame="1"/>
          <w:lang w:val="kk-KZ" w:eastAsia="ru-RU"/>
        </w:rPr>
        <w:t>лі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берілгенмен,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ол</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әрине,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жалғыз</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реттеуші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акт</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емес,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өйткені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жекелеген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институттары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заңнаманың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басқа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актілерінде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толыққанды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реттеледі.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Бұған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дәлел</w:t>
      </w:r>
      <w:r w:rsidR="00663AB7" w:rsidRPr="007C7905">
        <w:rPr>
          <w:rFonts w:ascii="Times New Roman" w:hAnsi="Times New Roman" w:cs="Times New Roman"/>
          <w:sz w:val="28"/>
          <w:szCs w:val="28"/>
          <w:bdr w:val="none" w:sz="0" w:space="0" w:color="auto" w:frame="1"/>
          <w:lang w:val="kk-KZ" w:eastAsia="ru-RU"/>
        </w:rPr>
        <w:t xml:space="preserve"> – </w:t>
      </w:r>
      <w:r w:rsidRPr="007C7905">
        <w:rPr>
          <w:rFonts w:ascii="Times New Roman" w:hAnsi="Times New Roman" w:cs="Times New Roman"/>
          <w:sz w:val="28"/>
          <w:szCs w:val="28"/>
          <w:bdr w:val="none" w:sz="0" w:space="0" w:color="auto" w:frame="1"/>
          <w:lang w:val="kk-KZ" w:eastAsia="ru-RU"/>
        </w:rPr>
        <w:t>ҚР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Жоғарғы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Кеңесінің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1994</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жылғы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27</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желтоқсандағы</w:t>
      </w:r>
      <w:r w:rsidR="00663AB7" w:rsidRPr="007C7905">
        <w:rPr>
          <w:rFonts w:ascii="Times New Roman" w:hAnsi="Times New Roman" w:cs="Times New Roman"/>
          <w:sz w:val="28"/>
          <w:szCs w:val="28"/>
          <w:bdr w:val="none" w:sz="0" w:space="0" w:color="auto" w:frame="1"/>
          <w:lang w:val="kk-KZ" w:eastAsia="ru-RU"/>
        </w:rPr>
        <w:t xml:space="preserve"> </w:t>
      </w:r>
      <w:r w:rsidR="00063E39" w:rsidRPr="007C7905">
        <w:rPr>
          <w:rFonts w:ascii="Times New Roman" w:hAnsi="Times New Roman" w:cs="Times New Roman"/>
          <w:sz w:val="28"/>
          <w:szCs w:val="28"/>
          <w:bdr w:val="none" w:sz="0" w:space="0" w:color="auto" w:frame="1"/>
          <w:lang w:val="kk-KZ" w:eastAsia="ru-RU"/>
        </w:rPr>
        <w:t>«</w:t>
      </w:r>
      <w:r w:rsidRPr="007C7905">
        <w:rPr>
          <w:rFonts w:ascii="Times New Roman" w:hAnsi="Times New Roman" w:cs="Times New Roman"/>
          <w:sz w:val="28"/>
          <w:szCs w:val="28"/>
          <w:bdr w:val="none" w:sz="0" w:space="0" w:color="auto" w:frame="1"/>
          <w:lang w:val="kk-KZ" w:eastAsia="ru-RU"/>
        </w:rPr>
        <w:t>Қазақстан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Республикасының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Азаматтық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кодексін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(жалпы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бөлім)</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қолданысқа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енгізу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туралы</w:t>
      </w:r>
      <w:r w:rsidR="00063E39" w:rsidRPr="007C7905">
        <w:rPr>
          <w:rFonts w:ascii="Times New Roman" w:hAnsi="Times New Roman" w:cs="Times New Roman"/>
          <w:sz w:val="28"/>
          <w:szCs w:val="28"/>
          <w:bdr w:val="none" w:sz="0" w:space="0" w:color="auto" w:frame="1"/>
          <w:lang w:val="kk-KZ" w:eastAsia="ru-RU"/>
        </w:rPr>
        <w:t>»</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Қаулысының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11-тармағы,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оған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сәйкес,</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Министрлер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Кабинетіне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1995</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жылғы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1</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қазанға</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дейін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жылжымайтын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мүлікке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құқықтарды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онымен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жасалатын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мәмілелерді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тіркеу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туралы,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жылжымайтын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мүліктің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ипотекасы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туралы,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Мемлекеттік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кәсіпорын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туралы,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Шаруашылық</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серіктестіктер</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туралы,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тұлғаларды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тіркеу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тәртібі</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туралы,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өндірістік</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кооператив</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туралы</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заңдардың</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жобаларын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әзірлеу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және</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белгіленген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тәртіппен</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ұсыну</w:t>
      </w:r>
      <w:r w:rsidR="00663AB7" w:rsidRPr="007C7905">
        <w:rPr>
          <w:rFonts w:ascii="Times New Roman" w:hAnsi="Times New Roman" w:cs="Times New Roman"/>
          <w:sz w:val="28"/>
          <w:szCs w:val="28"/>
          <w:bdr w:val="none" w:sz="0" w:space="0" w:color="auto" w:frame="1"/>
          <w:lang w:val="kk-KZ" w:eastAsia="ru-RU"/>
        </w:rPr>
        <w:t xml:space="preserve"> </w:t>
      </w:r>
      <w:r w:rsidRPr="007C7905">
        <w:rPr>
          <w:rFonts w:ascii="Times New Roman" w:hAnsi="Times New Roman" w:cs="Times New Roman"/>
          <w:sz w:val="28"/>
          <w:szCs w:val="28"/>
          <w:bdr w:val="none" w:sz="0" w:space="0" w:color="auto" w:frame="1"/>
          <w:lang w:val="kk-KZ" w:eastAsia="ru-RU"/>
        </w:rPr>
        <w:t>тапсырылды.</w:t>
      </w:r>
    </w:p>
    <w:p w14:paraId="47BB6798" w14:textId="4EFB3B5B" w:rsidR="00B03343" w:rsidRPr="007C7905" w:rsidRDefault="00B03343" w:rsidP="00577B9F">
      <w:pPr>
        <w:widowControl w:val="0"/>
        <w:spacing w:after="0" w:line="240" w:lineRule="auto"/>
        <w:ind w:firstLine="567"/>
        <w:jc w:val="both"/>
        <w:rPr>
          <w:rFonts w:ascii="Times New Roman" w:hAnsi="Times New Roman" w:cs="Times New Roman"/>
          <w:bCs/>
          <w:sz w:val="28"/>
          <w:szCs w:val="28"/>
          <w:bdr w:val="none" w:sz="0" w:space="0" w:color="auto" w:frame="1"/>
          <w:lang w:val="kk-KZ" w:eastAsia="ru-RU"/>
        </w:rPr>
      </w:pPr>
      <w:r w:rsidRPr="007C7905">
        <w:rPr>
          <w:rFonts w:ascii="Times New Roman" w:hAnsi="Times New Roman" w:cs="Times New Roman"/>
          <w:bCs/>
          <w:sz w:val="28"/>
          <w:szCs w:val="28"/>
          <w:bdr w:val="none" w:sz="0" w:space="0" w:color="auto" w:frame="1"/>
          <w:lang w:val="kk-KZ" w:eastAsia="ru-RU"/>
        </w:rPr>
        <w:t>Тікелей</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шаруашылық</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серіктестіктерге</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Кодекстің</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бірінші</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редакциясында</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38</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бап</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(58-95-бап)</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арналды.</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Бұл</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нормаларға,</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АК-нің</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4-бабында</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көзделген</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жалпы</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ережеден</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тыс,</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кері</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күш</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берілді.</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Осылайша,</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Жоғарғы</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Кеңестің</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1994</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жылғы</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27</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желтоқсандағы</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аталған</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қаулысының</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4-тармағының</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екінші</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бөлігіне</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сәйкес</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Азаматтық</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кодекс</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(Жалпы</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бөлім)</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ресми</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жарияланғанға</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дейін</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құрылған</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шаруашылық</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серіктестіктер</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мен</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өндірістік</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кооперативтерге</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оның</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шаруашылық</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серіктестігі</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мен</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өндірістік</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кооперативтің</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тиісті</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түрі</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туралы</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нормалары</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қолданылды.</w:t>
      </w:r>
    </w:p>
    <w:p w14:paraId="7B821A4A" w14:textId="3370EF99" w:rsidR="00B03343" w:rsidRPr="007C7905" w:rsidRDefault="00B03343" w:rsidP="00577B9F">
      <w:pPr>
        <w:widowControl w:val="0"/>
        <w:spacing w:after="0" w:line="240" w:lineRule="auto"/>
        <w:ind w:firstLine="567"/>
        <w:jc w:val="both"/>
        <w:rPr>
          <w:rFonts w:ascii="Times New Roman" w:hAnsi="Times New Roman" w:cs="Times New Roman"/>
          <w:bCs/>
          <w:sz w:val="28"/>
          <w:szCs w:val="28"/>
          <w:bdr w:val="none" w:sz="0" w:space="0" w:color="auto" w:frame="1"/>
          <w:lang w:val="kk-KZ" w:eastAsia="ru-RU"/>
        </w:rPr>
      </w:pPr>
      <w:r w:rsidRPr="007C7905">
        <w:rPr>
          <w:rFonts w:ascii="Times New Roman" w:hAnsi="Times New Roman" w:cs="Times New Roman"/>
          <w:bCs/>
          <w:sz w:val="28"/>
          <w:szCs w:val="28"/>
          <w:bdr w:val="none" w:sz="0" w:space="0" w:color="auto" w:frame="1"/>
          <w:lang w:val="kk-KZ" w:eastAsia="ru-RU"/>
        </w:rPr>
        <w:t>Алайда,</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Азаматтық</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кодекстің</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шаруашылық</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серіктестіктерге</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қатысты</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кейбір</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басқа</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ережелерін</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де</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ескеру</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қажет.</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Біз,</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мысалы,</w:t>
      </w:r>
      <w:r w:rsidR="00663AB7" w:rsidRPr="007C7905">
        <w:rPr>
          <w:rFonts w:ascii="Times New Roman" w:hAnsi="Times New Roman" w:cs="Times New Roman"/>
          <w:bCs/>
          <w:sz w:val="28"/>
          <w:szCs w:val="28"/>
          <w:bdr w:val="none" w:sz="0" w:space="0" w:color="auto" w:frame="1"/>
          <w:lang w:val="kk-KZ" w:eastAsia="ru-RU"/>
        </w:rPr>
        <w:t xml:space="preserve"> </w:t>
      </w:r>
      <w:r w:rsidR="00063E39" w:rsidRPr="007C7905">
        <w:rPr>
          <w:rFonts w:ascii="Times New Roman" w:hAnsi="Times New Roman" w:cs="Times New Roman"/>
          <w:bCs/>
          <w:sz w:val="28"/>
          <w:szCs w:val="28"/>
          <w:bdr w:val="none" w:sz="0" w:space="0" w:color="auto" w:frame="1"/>
          <w:lang w:val="kk-KZ" w:eastAsia="ru-RU"/>
        </w:rPr>
        <w:t>«З</w:t>
      </w:r>
      <w:r w:rsidRPr="007C7905">
        <w:rPr>
          <w:rFonts w:ascii="Times New Roman" w:hAnsi="Times New Roman" w:cs="Times New Roman"/>
          <w:bCs/>
          <w:sz w:val="28"/>
          <w:szCs w:val="28"/>
          <w:bdr w:val="none" w:sz="0" w:space="0" w:color="auto" w:frame="1"/>
          <w:lang w:val="kk-KZ" w:eastAsia="ru-RU"/>
        </w:rPr>
        <w:t>аңды</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тұлғалардың</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түрлері</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мен</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нысандары</w:t>
      </w:r>
      <w:r w:rsidR="00063E39" w:rsidRPr="007C7905">
        <w:rPr>
          <w:rFonts w:ascii="Times New Roman" w:hAnsi="Times New Roman" w:cs="Times New Roman"/>
          <w:bCs/>
          <w:sz w:val="28"/>
          <w:szCs w:val="28"/>
          <w:bdr w:val="none" w:sz="0" w:space="0" w:color="auto" w:frame="1"/>
          <w:lang w:val="kk-KZ" w:eastAsia="ru-RU"/>
        </w:rPr>
        <w:t>»</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34-бабы</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және</w:t>
      </w:r>
      <w:r w:rsidR="00663AB7" w:rsidRPr="007C7905">
        <w:rPr>
          <w:rFonts w:ascii="Times New Roman" w:hAnsi="Times New Roman" w:cs="Times New Roman"/>
          <w:bCs/>
          <w:sz w:val="28"/>
          <w:szCs w:val="28"/>
          <w:bdr w:val="none" w:sz="0" w:space="0" w:color="auto" w:frame="1"/>
          <w:lang w:val="kk-KZ" w:eastAsia="ru-RU"/>
        </w:rPr>
        <w:t xml:space="preserve"> </w:t>
      </w:r>
      <w:r w:rsidR="00063E39" w:rsidRPr="007C7905">
        <w:rPr>
          <w:rFonts w:ascii="Times New Roman" w:hAnsi="Times New Roman" w:cs="Times New Roman"/>
          <w:bCs/>
          <w:sz w:val="28"/>
          <w:szCs w:val="28"/>
          <w:bdr w:val="none" w:sz="0" w:space="0" w:color="auto" w:frame="1"/>
          <w:lang w:val="kk-KZ" w:eastAsia="ru-RU"/>
        </w:rPr>
        <w:t>«З</w:t>
      </w:r>
      <w:r w:rsidRPr="007C7905">
        <w:rPr>
          <w:rFonts w:ascii="Times New Roman" w:hAnsi="Times New Roman" w:cs="Times New Roman"/>
          <w:bCs/>
          <w:sz w:val="28"/>
          <w:szCs w:val="28"/>
          <w:bdr w:val="none" w:sz="0" w:space="0" w:color="auto" w:frame="1"/>
          <w:lang w:val="kk-KZ" w:eastAsia="ru-RU"/>
        </w:rPr>
        <w:t>аңды</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тұлғаның</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құрылтай</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құжаттары</w:t>
      </w:r>
      <w:r w:rsidR="00063E39"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41-бабы</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туралы</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айтып</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отырмыз.</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Мәселен,</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34-баптың</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2-тармағы</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коммерциялық</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ұйым</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болып</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табылатын</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заңды</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тұлғаны</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мемлекеттік</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кәсіпорын,</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шаруашылық</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серіктестік,</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өндірістік</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кооператив</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нысанында</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ғана</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(1998</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жылғы</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2</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наурыздағы</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ҚР</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Заңының</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редакциясында)</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құруға</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болатындығы</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анықталды.</w:t>
      </w:r>
    </w:p>
    <w:p w14:paraId="4937948D" w14:textId="08DD5A1F" w:rsidR="00B03343" w:rsidRPr="007C7905" w:rsidRDefault="00B03343" w:rsidP="00577B9F">
      <w:pPr>
        <w:widowControl w:val="0"/>
        <w:spacing w:after="0" w:line="240" w:lineRule="auto"/>
        <w:ind w:firstLine="567"/>
        <w:jc w:val="both"/>
        <w:rPr>
          <w:rFonts w:ascii="Times New Roman" w:hAnsi="Times New Roman" w:cs="Times New Roman"/>
          <w:bCs/>
          <w:sz w:val="28"/>
          <w:szCs w:val="28"/>
          <w:bdr w:val="none" w:sz="0" w:space="0" w:color="auto" w:frame="1"/>
          <w:lang w:val="kk-KZ" w:eastAsia="ru-RU"/>
        </w:rPr>
      </w:pPr>
      <w:r w:rsidRPr="007C7905">
        <w:rPr>
          <w:rFonts w:ascii="Times New Roman" w:hAnsi="Times New Roman" w:cs="Times New Roman"/>
          <w:bCs/>
          <w:sz w:val="28"/>
          <w:szCs w:val="28"/>
          <w:bdr w:val="none" w:sz="0" w:space="0" w:color="auto" w:frame="1"/>
          <w:lang w:val="kk-KZ" w:eastAsia="ru-RU"/>
        </w:rPr>
        <w:t>Осылайша,</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Азаматтық</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кодекске</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енгізілген</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жалпы</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идея</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мынадай:</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Қазақстан</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Республикасының</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заңды</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тұлғалары</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заң</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актілерінде</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тікелей</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белгіленген</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ұйымдық-құқықтық</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нысандарда</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ғана</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құрылуы</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және</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әрекет</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етуі</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мүмкін,</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бұл</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ретте</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коммерциялық</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ұйымдардың</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тізбесі</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тек</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Азаматтық</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Кодексте</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белгіленеді.</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Бұл</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заңды</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тұлғалардың</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нысандарының</w:t>
      </w:r>
      <w:r w:rsidR="00663AB7" w:rsidRPr="007C7905">
        <w:rPr>
          <w:rFonts w:ascii="Times New Roman" w:hAnsi="Times New Roman" w:cs="Times New Roman"/>
          <w:bCs/>
          <w:sz w:val="28"/>
          <w:szCs w:val="28"/>
          <w:bdr w:val="none" w:sz="0" w:space="0" w:color="auto" w:frame="1"/>
          <w:lang w:val="kk-KZ" w:eastAsia="ru-RU"/>
        </w:rPr>
        <w:t xml:space="preserve"> </w:t>
      </w:r>
      <w:r w:rsidR="00063E39" w:rsidRPr="007C7905">
        <w:rPr>
          <w:rFonts w:ascii="Times New Roman" w:hAnsi="Times New Roman" w:cs="Times New Roman"/>
          <w:bCs/>
          <w:sz w:val="28"/>
          <w:szCs w:val="28"/>
          <w:bdr w:val="none" w:sz="0" w:space="0" w:color="auto" w:frame="1"/>
          <w:lang w:val="kk-KZ" w:eastAsia="ru-RU"/>
        </w:rPr>
        <w:t>«</w:t>
      </w:r>
      <w:r w:rsidRPr="007C7905">
        <w:rPr>
          <w:rFonts w:ascii="Times New Roman" w:hAnsi="Times New Roman" w:cs="Times New Roman"/>
          <w:bCs/>
          <w:sz w:val="28"/>
          <w:szCs w:val="28"/>
          <w:bdr w:val="none" w:sz="0" w:space="0" w:color="auto" w:frame="1"/>
          <w:lang w:val="kk-KZ" w:eastAsia="ru-RU"/>
        </w:rPr>
        <w:t>тазалығы</w:t>
      </w:r>
      <w:r w:rsidR="00063E39" w:rsidRPr="007C7905">
        <w:rPr>
          <w:rFonts w:ascii="Times New Roman" w:hAnsi="Times New Roman" w:cs="Times New Roman"/>
          <w:bCs/>
          <w:sz w:val="28"/>
          <w:szCs w:val="28"/>
          <w:bdr w:val="none" w:sz="0" w:space="0" w:color="auto" w:frame="1"/>
          <w:lang w:val="kk-KZ" w:eastAsia="ru-RU"/>
        </w:rPr>
        <w:t>»</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тұрғысынан,</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сондай-ақ</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олардың</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бірыңғай</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құқықтық</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мәртебесін</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анықтау</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тұрғысынан</w:t>
      </w:r>
      <w:r w:rsidR="00663AB7" w:rsidRPr="007C7905">
        <w:rPr>
          <w:rFonts w:ascii="Times New Roman" w:hAnsi="Times New Roman" w:cs="Times New Roman"/>
          <w:bCs/>
          <w:sz w:val="28"/>
          <w:szCs w:val="28"/>
          <w:bdr w:val="none" w:sz="0" w:space="0" w:color="auto" w:frame="1"/>
          <w:lang w:val="kk-KZ" w:eastAsia="ru-RU"/>
        </w:rPr>
        <w:t xml:space="preserve"> </w:t>
      </w:r>
      <w:r w:rsidRPr="007C7905">
        <w:rPr>
          <w:rFonts w:ascii="Times New Roman" w:hAnsi="Times New Roman" w:cs="Times New Roman"/>
          <w:bCs/>
          <w:sz w:val="28"/>
          <w:szCs w:val="28"/>
          <w:bdr w:val="none" w:sz="0" w:space="0" w:color="auto" w:frame="1"/>
          <w:lang w:val="kk-KZ" w:eastAsia="ru-RU"/>
        </w:rPr>
        <w:t>қажет.</w:t>
      </w:r>
      <w:r w:rsidRPr="007C7905">
        <w:rPr>
          <w:rFonts w:ascii="Times New Roman" w:hAnsi="Times New Roman" w:cs="Times New Roman"/>
          <w:bCs/>
          <w:sz w:val="28"/>
          <w:szCs w:val="28"/>
          <w:bdr w:val="none" w:sz="0" w:space="0" w:color="auto" w:frame="1"/>
          <w:lang w:val="kk-KZ" w:eastAsia="ru-RU"/>
        </w:rPr>
        <w:tab/>
      </w:r>
      <w:r w:rsidRPr="007C7905">
        <w:rPr>
          <w:rFonts w:ascii="Times New Roman" w:hAnsi="Times New Roman" w:cs="Times New Roman"/>
          <w:sz w:val="28"/>
          <w:szCs w:val="28"/>
          <w:lang w:val="kk-KZ"/>
        </w:rPr>
        <w:t>Шынында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1994</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жылдың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аяғында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ұйымдық-құқықтық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нысандары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күрделі,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кейде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түсініксіз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мәселелерді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кодификациялау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жеңілдету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қажеттілігі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туындады.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Авилов</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өткендей,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«азаматтық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заңнамада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коммерциялық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ұйымдардың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нысандарын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ресми-заңды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ғана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экономикалық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тұрғыдан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сөзсіз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прогрессивті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мәнге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нарықтық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экономика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азаматтық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қатынастардың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субъективті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құрамының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белгісіздігі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қауіпті,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өйткені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мемлекет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алғанда,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көптеген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адамдардың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жасайды»</w:t>
      </w:r>
      <w:r w:rsidR="004B17AA"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30,</w:t>
      </w:r>
      <w:r w:rsidR="00577B9F"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845396" w:rsidRPr="007C7905">
        <w:rPr>
          <w:rFonts w:ascii="Times New Roman" w:hAnsi="Times New Roman" w:cs="Times New Roman"/>
          <w:sz w:val="28"/>
          <w:szCs w:val="28"/>
          <w:lang w:val="kk-KZ"/>
        </w:rPr>
        <w:t xml:space="preserve"> 26</w:t>
      </w:r>
      <w:r w:rsidRPr="007C7905">
        <w:rPr>
          <w:rFonts w:ascii="Times New Roman" w:hAnsi="Times New Roman" w:cs="Times New Roman"/>
          <w:sz w:val="28"/>
          <w:szCs w:val="28"/>
          <w:lang w:val="kk-KZ"/>
        </w:rPr>
        <w:t>].</w:t>
      </w:r>
    </w:p>
    <w:p w14:paraId="744AAEE0" w14:textId="0F322237" w:rsidR="00B03343" w:rsidRPr="007C7905" w:rsidRDefault="00B0334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lastRenderedPageBreak/>
        <w:t>ҚР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58-бабына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сенім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қосымша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нысанында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азаматтық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заңнамасы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1998</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жылғы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10</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шілдеге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дейін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5</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көздеді: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ҚЖС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1998</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жылғы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10</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шілдедегі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АҚ-ды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қатарынан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шығарып,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коммерциялық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ұйымның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тәуелсіз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рөлі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берілді</w:t>
      </w:r>
      <w:r w:rsidR="00577B9F"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[31].</w:t>
      </w:r>
    </w:p>
    <w:p w14:paraId="7023B66B" w14:textId="03EE385F" w:rsidR="00B03343" w:rsidRPr="007C7905" w:rsidRDefault="00B0334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1998</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жылғы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10</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шілдедегі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Қазақстан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Республикасының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бірқатар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заңнамалық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актілеріне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өзгерістер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толықтырулар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енгізілді,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ішінде</w:t>
      </w:r>
      <w:r w:rsidR="00663AB7" w:rsidRPr="007C7905">
        <w:rPr>
          <w:rFonts w:ascii="Times New Roman" w:hAnsi="Times New Roman" w:cs="Times New Roman"/>
          <w:sz w:val="28"/>
          <w:szCs w:val="28"/>
          <w:lang w:val="kk-KZ"/>
        </w:rPr>
        <w:t xml:space="preserve"> </w:t>
      </w:r>
      <w:r w:rsidR="00063E39"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063E39"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Қазақстан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Республикасы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Президентінің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1995</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жылғы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мамырдағы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Жарлығына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(қазіргі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уақытта</w:t>
      </w:r>
      <w:r w:rsidR="00663AB7"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Қазақстан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Республикасының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Заңы),</w:t>
      </w:r>
      <w:r w:rsidR="00663AB7" w:rsidRPr="007C7905">
        <w:rPr>
          <w:rFonts w:ascii="Times New Roman" w:hAnsi="Times New Roman" w:cs="Times New Roman"/>
          <w:sz w:val="28"/>
          <w:szCs w:val="28"/>
          <w:lang w:val="kk-KZ"/>
        </w:rPr>
        <w:t xml:space="preserve"> </w:t>
      </w:r>
      <w:r w:rsidR="00063E39"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Акционерлік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w:t>
      </w:r>
      <w:r w:rsidR="00063E39"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3-тарауы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00063E39" w:rsidRPr="007C7905">
        <w:rPr>
          <w:rFonts w:ascii="Times New Roman" w:hAnsi="Times New Roman" w:cs="Times New Roman"/>
          <w:sz w:val="28"/>
          <w:szCs w:val="28"/>
          <w:lang w:val="kk-KZ"/>
        </w:rPr>
        <w:t>«Ш</w:t>
      </w:r>
      <w:r w:rsidRPr="007C7905">
        <w:rPr>
          <w:rFonts w:ascii="Times New Roman" w:hAnsi="Times New Roman" w:cs="Times New Roman"/>
          <w:sz w:val="28"/>
          <w:szCs w:val="28"/>
          <w:lang w:val="kk-KZ"/>
        </w:rPr>
        <w:t>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жекелеген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түрлерінің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ерекшеліктері</w:t>
      </w:r>
      <w:r w:rsidR="00063E39"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алынып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тасталды.</w:t>
      </w:r>
    </w:p>
    <w:p w14:paraId="251A0834" w14:textId="19D67773" w:rsidR="00B03343" w:rsidRPr="007C7905" w:rsidRDefault="00B03343" w:rsidP="00577B9F">
      <w:pPr>
        <w:widowControl w:val="0"/>
        <w:spacing w:after="0" w:line="240" w:lineRule="auto"/>
        <w:ind w:firstLine="567"/>
        <w:jc w:val="both"/>
        <w:rPr>
          <w:rFonts w:ascii="Times New Roman" w:hAnsi="Times New Roman" w:cs="Times New Roman"/>
          <w:sz w:val="28"/>
          <w:szCs w:val="28"/>
        </w:rPr>
      </w:pP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бастапқы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мүлкі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салымдарынан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капиталдан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тұрады.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59-бабы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капиталына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ұғымын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капиталы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мүлкіндегі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үлесін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айқындайды.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бапқа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өзгертулер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енгізілді.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мүлікті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пайдалану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жағдайларда,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мөлшері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құжаттарында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есептелген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мүлікті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пайдаланғаны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төлеммен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айқындалады.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Соңғы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ереже</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жеткілікті</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пікірталас</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тудырады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және</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мамандар</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арасында</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көптеген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жақтастары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да,</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қарсыластары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да</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бар.</w:t>
      </w:r>
    </w:p>
    <w:p w14:paraId="72B98AEE" w14:textId="2B733982" w:rsidR="00B03343" w:rsidRPr="007C7905" w:rsidRDefault="00B03343" w:rsidP="00577B9F">
      <w:pPr>
        <w:widowControl w:val="0"/>
        <w:spacing w:after="0" w:line="240" w:lineRule="auto"/>
        <w:ind w:firstLine="567"/>
        <w:jc w:val="both"/>
        <w:rPr>
          <w:rFonts w:ascii="Times New Roman" w:hAnsi="Times New Roman" w:cs="Times New Roman"/>
          <w:sz w:val="28"/>
          <w:szCs w:val="28"/>
        </w:rPr>
      </w:pPr>
      <w:r w:rsidRPr="007C7905">
        <w:rPr>
          <w:rFonts w:ascii="Times New Roman" w:hAnsi="Times New Roman" w:cs="Times New Roman"/>
          <w:sz w:val="28"/>
          <w:szCs w:val="28"/>
        </w:rPr>
        <w:t>2007</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жылдан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2014</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жылға</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дейін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шаруашылық</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серіктестіктер</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туралы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заңнамаға</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айтарлықтай</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түзетулер</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енгізілді.</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Мәселен,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05.05.1995</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ж.</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ҚР</w:t>
      </w:r>
      <w:r w:rsidR="00663AB7" w:rsidRPr="007C7905">
        <w:rPr>
          <w:rFonts w:ascii="Times New Roman" w:hAnsi="Times New Roman" w:cs="Times New Roman"/>
          <w:sz w:val="28"/>
          <w:szCs w:val="28"/>
        </w:rPr>
        <w:t xml:space="preserve"> </w:t>
      </w:r>
      <w:r w:rsidR="00063E39" w:rsidRPr="007C7905">
        <w:rPr>
          <w:rFonts w:ascii="Times New Roman" w:hAnsi="Times New Roman" w:cs="Times New Roman"/>
          <w:sz w:val="28"/>
          <w:szCs w:val="28"/>
          <w:lang w:val="kk-KZ"/>
        </w:rPr>
        <w:t>«Ш</w:t>
      </w:r>
      <w:r w:rsidRPr="007C7905">
        <w:rPr>
          <w:rFonts w:ascii="Times New Roman" w:hAnsi="Times New Roman" w:cs="Times New Roman"/>
          <w:sz w:val="28"/>
          <w:szCs w:val="28"/>
        </w:rPr>
        <w:t>аруашылық</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серіктестіктер</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туралы</w:t>
      </w:r>
      <w:r w:rsidR="00063E39"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Заңының</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8-1-бабына</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сәйкес</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шаруашылық</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серіктестік</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өз</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қатысушыларының</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талабы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бойынша</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серіктестіктің</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қатысушыларының</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мүдделерін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қозғайтын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қызметі</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туралы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ақпарат</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беруге</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міндетті,</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мұндай</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ақпараттың</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тізбесі</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11</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тармақты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қамтиды.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Заңның</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8-2-бабы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шаруашылық</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серіктестіктің</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оның</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қызметіне</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қатысты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құжаттарын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серіктестіктің</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атқарушы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органының</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орналасқан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жері</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бойынша</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немесе</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оның</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жарғысында</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айқындалған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өзге</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де</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орында</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оның</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бүкіл</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қызмет</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мерзімі</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ішінде</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серіктестік</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сақтауға</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тиіс</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екенін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айқындайды</w:t>
      </w:r>
      <w:r w:rsidR="004B17AA" w:rsidRPr="007C7905">
        <w:rPr>
          <w:rFonts w:ascii="Times New Roman" w:hAnsi="Times New Roman" w:cs="Times New Roman"/>
          <w:sz w:val="28"/>
          <w:szCs w:val="28"/>
        </w:rPr>
        <w:t xml:space="preserve"> [</w:t>
      </w:r>
      <w:r w:rsidRPr="007C7905">
        <w:rPr>
          <w:rFonts w:ascii="Times New Roman" w:hAnsi="Times New Roman" w:cs="Times New Roman"/>
          <w:sz w:val="28"/>
          <w:szCs w:val="28"/>
        </w:rPr>
        <w:t>4].</w:t>
      </w:r>
    </w:p>
    <w:p w14:paraId="5313B6B5" w14:textId="38F984B4" w:rsidR="00B03343" w:rsidRPr="007C7905" w:rsidRDefault="00B03343" w:rsidP="00577B9F">
      <w:pPr>
        <w:widowControl w:val="0"/>
        <w:spacing w:after="0" w:line="240" w:lineRule="auto"/>
        <w:ind w:firstLine="567"/>
        <w:jc w:val="both"/>
        <w:rPr>
          <w:rFonts w:ascii="Times New Roman" w:hAnsi="Times New Roman" w:cs="Times New Roman"/>
          <w:sz w:val="28"/>
          <w:szCs w:val="28"/>
        </w:rPr>
      </w:pPr>
      <w:r w:rsidRPr="007C7905">
        <w:rPr>
          <w:rFonts w:ascii="Times New Roman" w:hAnsi="Times New Roman" w:cs="Times New Roman"/>
          <w:sz w:val="28"/>
          <w:szCs w:val="28"/>
        </w:rPr>
        <w:t>ҚР</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Азаматтық</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кодексіне</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комментарий</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авторлары:</w:t>
      </w:r>
      <w:r w:rsidR="00663AB7" w:rsidRPr="007C7905">
        <w:rPr>
          <w:rFonts w:ascii="Times New Roman" w:hAnsi="Times New Roman" w:cs="Times New Roman"/>
          <w:sz w:val="28"/>
          <w:szCs w:val="28"/>
        </w:rPr>
        <w:t xml:space="preserve"> </w:t>
      </w:r>
      <w:r w:rsidR="00063E39" w:rsidRPr="007C7905">
        <w:rPr>
          <w:rFonts w:ascii="Times New Roman" w:hAnsi="Times New Roman" w:cs="Times New Roman"/>
          <w:sz w:val="28"/>
          <w:szCs w:val="28"/>
          <w:lang w:val="kk-KZ"/>
        </w:rPr>
        <w:t>«</w:t>
      </w:r>
      <w:r w:rsidRPr="007C7905">
        <w:rPr>
          <w:rFonts w:ascii="Times New Roman" w:hAnsi="Times New Roman" w:cs="Times New Roman"/>
          <w:sz w:val="28"/>
          <w:szCs w:val="28"/>
        </w:rPr>
        <w:t>шаруашылық</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серіктестік</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өзінің</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құқықтық</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табиғаты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бойынша</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кәсіпкерліктің</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ұжымдық</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нысаны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болып</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табылады.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Оның</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қызметінің</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мәні</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әр</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түрлі</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адамдардың</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(жеке</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және</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заңды)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іс-әрекеттері</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мен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олардың</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ақшаларын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осы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адамдардың</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әрқайсысының</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жеке</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күшімен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қол</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жеткізуге</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болмайтын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жалпы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міндеттерді</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шешу</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үшін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біртұтас</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тұтастыққа</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біріктіру</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болып</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табылады.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Екінші</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жағынан,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шаруашылық</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серіктестік</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кәсіпкерлік</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қызметке</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арналған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мүлікті</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құрылтайшылардан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(құрылтайшыдан)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бөлу</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және</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оны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серіктестіктің</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меншігіне</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беру</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мақсатында</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құрылады.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Осыған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байланысты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шаруашылық</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серіктестікті</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бір</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адам</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құра</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алады</w:t>
      </w:r>
      <w:r w:rsidR="00063E39" w:rsidRPr="007C7905">
        <w:rPr>
          <w:rFonts w:ascii="Times New Roman" w:hAnsi="Times New Roman" w:cs="Times New Roman"/>
          <w:sz w:val="28"/>
          <w:szCs w:val="28"/>
          <w:lang w:val="kk-KZ"/>
        </w:rPr>
        <w:t>»</w:t>
      </w:r>
      <w:r w:rsidRPr="007C7905">
        <w:rPr>
          <w:rFonts w:ascii="Times New Roman" w:hAnsi="Times New Roman" w:cs="Times New Roman"/>
          <w:sz w:val="28"/>
          <w:szCs w:val="28"/>
        </w:rPr>
        <w:t>.</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Шаруашылық</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серіктестіктер</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заңды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тұлғалар</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ретінде</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жеке</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тұлғалар</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тікелей</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де,</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олар</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құрған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заңды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тұлғалар</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арқылы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да</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құратын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ұйымдар</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болып</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табылады.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заңды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тұлға,</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бір</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lastRenderedPageBreak/>
        <w:t>жағынан,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оны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бірнеше</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тұлға</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құрған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жағдайда,</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оны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жасаушылардың</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бірлестігі</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немесе</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ұйымдасқан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ұжымы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ретінде</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әрекет</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етеді,</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екінші</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жағынан,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ол</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белгілі</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бір</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мүлікпен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өзін-өзі</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басқару</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үшін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құрылған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ұйым</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w:t>
      </w:r>
      <w:r w:rsidRPr="007C7905">
        <w:rPr>
          <w:rFonts w:ascii="Times New Roman" w:hAnsi="Times New Roman" w:cs="Times New Roman"/>
          <w:sz w:val="28"/>
          <w:szCs w:val="28"/>
          <w:lang w:val="kk-KZ"/>
        </w:rPr>
        <w:t>32</w:t>
      </w:r>
      <w:r w:rsidRPr="007C7905">
        <w:rPr>
          <w:rFonts w:ascii="Times New Roman" w:hAnsi="Times New Roman" w:cs="Times New Roman"/>
          <w:sz w:val="28"/>
          <w:szCs w:val="28"/>
        </w:rPr>
        <w:t>].</w:t>
      </w:r>
    </w:p>
    <w:p w14:paraId="36552D79" w14:textId="095794C7" w:rsidR="00B03343" w:rsidRPr="007C7905" w:rsidRDefault="00B03343" w:rsidP="00577B9F">
      <w:pPr>
        <w:widowControl w:val="0"/>
        <w:spacing w:after="0" w:line="240" w:lineRule="auto"/>
        <w:ind w:firstLine="567"/>
        <w:jc w:val="both"/>
        <w:rPr>
          <w:rFonts w:ascii="Times New Roman" w:hAnsi="Times New Roman" w:cs="Times New Roman"/>
          <w:sz w:val="28"/>
          <w:szCs w:val="28"/>
        </w:rPr>
      </w:pPr>
      <w:r w:rsidRPr="007C7905">
        <w:rPr>
          <w:rFonts w:ascii="Times New Roman" w:hAnsi="Times New Roman" w:cs="Times New Roman"/>
          <w:sz w:val="28"/>
          <w:szCs w:val="28"/>
        </w:rPr>
        <w:t>Жауапкершілігі</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шектеулі</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серіктестіктің</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Қазақстан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Республикасында</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кәсіпкерліктің</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ең</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танымал</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ұйымдық</w:t>
      </w:r>
      <w:r w:rsidR="00663AB7" w:rsidRPr="007C7905">
        <w:rPr>
          <w:rFonts w:ascii="Times New Roman" w:hAnsi="Times New Roman" w:cs="Times New Roman"/>
          <w:sz w:val="28"/>
          <w:szCs w:val="28"/>
        </w:rPr>
        <w:t xml:space="preserve"> – </w:t>
      </w:r>
      <w:r w:rsidRPr="007C7905">
        <w:rPr>
          <w:rFonts w:ascii="Times New Roman" w:hAnsi="Times New Roman" w:cs="Times New Roman"/>
          <w:sz w:val="28"/>
          <w:szCs w:val="28"/>
        </w:rPr>
        <w:t>құқықтық</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нысаны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болып</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табылатындығы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айқын.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Статистика</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көрсеткендей,</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коммерциялық</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заңды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тұлғаның</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басқа</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бірде</w:t>
      </w:r>
      <w:r w:rsidR="00577B9F" w:rsidRPr="007C7905">
        <w:rPr>
          <w:rFonts w:ascii="Times New Roman" w:hAnsi="Times New Roman" w:cs="Times New Roman"/>
          <w:sz w:val="28"/>
          <w:szCs w:val="28"/>
          <w:lang w:val="kk-KZ"/>
        </w:rPr>
        <w:t>-</w:t>
      </w:r>
      <w:r w:rsidRPr="007C7905">
        <w:rPr>
          <w:rFonts w:ascii="Times New Roman" w:hAnsi="Times New Roman" w:cs="Times New Roman"/>
          <w:sz w:val="28"/>
          <w:szCs w:val="28"/>
        </w:rPr>
        <w:t>бір</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нысаны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жауапкершілігі</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шектеулі</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серіктестікпен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бәсекелестік</w:t>
      </w:r>
      <w:r w:rsidRPr="007C7905">
        <w:rPr>
          <w:rFonts w:ascii="Times New Roman" w:hAnsi="Times New Roman" w:cs="Times New Roman"/>
          <w:sz w:val="28"/>
          <w:szCs w:val="28"/>
          <w:lang w:val="kk-KZ"/>
        </w:rPr>
        <w:t>ке</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түсе</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алмайды.</w:t>
      </w:r>
    </w:p>
    <w:p w14:paraId="7CBE4E20" w14:textId="1054C70C" w:rsidR="00B03343" w:rsidRPr="007C7905" w:rsidRDefault="00B03343" w:rsidP="00577B9F">
      <w:pPr>
        <w:widowControl w:val="0"/>
        <w:spacing w:after="0" w:line="240" w:lineRule="auto"/>
        <w:ind w:firstLine="567"/>
        <w:jc w:val="both"/>
        <w:rPr>
          <w:rFonts w:ascii="Times New Roman" w:hAnsi="Times New Roman" w:cs="Times New Roman"/>
          <w:sz w:val="28"/>
          <w:szCs w:val="28"/>
        </w:rPr>
      </w:pPr>
      <w:r w:rsidRPr="007C7905">
        <w:rPr>
          <w:rFonts w:ascii="Times New Roman" w:hAnsi="Times New Roman" w:cs="Times New Roman"/>
          <w:sz w:val="28"/>
          <w:szCs w:val="28"/>
        </w:rPr>
        <w:t>Бұған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бірнеше</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түсініктеме</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бар.</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Біріншіден,</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жауапкершілігі</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шектеулі</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серіктестік</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Қазақстанның</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бизнес-кеңістігінде</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заңды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тұлғаның</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нысаны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ретінде</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30</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жылға</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жуық</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уақыт</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бойы</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жұмыс</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істеп</w:t>
      </w:r>
      <w:r w:rsidR="00663AB7" w:rsidRPr="007C7905">
        <w:rPr>
          <w:rFonts w:ascii="Times New Roman" w:hAnsi="Times New Roman" w:cs="Times New Roman"/>
          <w:sz w:val="28"/>
          <w:szCs w:val="28"/>
        </w:rPr>
        <w:t xml:space="preserve"> </w:t>
      </w:r>
      <w:r w:rsidRPr="007C7905">
        <w:rPr>
          <w:rFonts w:ascii="Times New Roman" w:hAnsi="Times New Roman" w:cs="Times New Roman"/>
          <w:sz w:val="28"/>
          <w:szCs w:val="28"/>
        </w:rPr>
        <w:t>келеді</w:t>
      </w:r>
      <w:r w:rsidR="00577B9F" w:rsidRPr="007C7905">
        <w:rPr>
          <w:rFonts w:ascii="Times New Roman" w:hAnsi="Times New Roman" w:cs="Times New Roman"/>
          <w:sz w:val="28"/>
          <w:szCs w:val="28"/>
          <w:lang w:val="kk-KZ"/>
        </w:rPr>
        <w:t xml:space="preserve"> </w:t>
      </w:r>
      <w:r w:rsidR="00577B9F" w:rsidRPr="007C7905">
        <w:rPr>
          <w:rFonts w:ascii="Times New Roman" w:hAnsi="Times New Roman" w:cs="Times New Roman"/>
          <w:sz w:val="28"/>
          <w:szCs w:val="28"/>
        </w:rPr>
        <w:t>–</w:t>
      </w:r>
      <w:r w:rsidR="00577B9F"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яғни</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уақыт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сынынан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нысан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Қазақстанда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ғана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көптеген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мемлекеттерде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кәсіппен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айналысудың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қолайлы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нысаны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саналады.</w:t>
      </w:r>
      <w:r w:rsidR="00663AB7" w:rsidRPr="007C7905">
        <w:rPr>
          <w:rFonts w:ascii="Times New Roman" w:hAnsi="Times New Roman" w:cs="Times New Roman"/>
          <w:sz w:val="28"/>
          <w:szCs w:val="28"/>
          <w:lang w:val="kk-KZ"/>
        </w:rPr>
        <w:t xml:space="preserve"> </w:t>
      </w:r>
    </w:p>
    <w:p w14:paraId="2BC8134B" w14:textId="1F64D58D" w:rsidR="00B03343" w:rsidRPr="007C7905" w:rsidRDefault="00B0334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Екіншіден,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салыстырмалы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факторды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жылдары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дамуына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қолайлы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жасалды.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90-жылдардың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өндірістік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кооперативтерді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ығыстырды.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артықшылықтарының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басым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дұрыс.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Дегенмен,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жылдары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кәсіпкерлікте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тарады.</w:t>
      </w:r>
    </w:p>
    <w:p w14:paraId="3598ECDA" w14:textId="2C9C02CC" w:rsidR="00B03343" w:rsidRPr="007C7905" w:rsidRDefault="00B0334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1997</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бірқатар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заңнамалық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актілер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нысандарындағы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капиталдың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минималды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мөлшеріне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қойылатын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талаптарды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теңестірді.</w:t>
      </w:r>
    </w:p>
    <w:p w14:paraId="46C34169" w14:textId="3F9F2EC7" w:rsidR="00B03343" w:rsidRPr="007C7905" w:rsidRDefault="00B0334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заңнаманың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дамуына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тоқталып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өтсек,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алғашқы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арнайы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КСРО</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Министрлер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Кеңесінің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1990</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жылғы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19</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маусымдағы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№590</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қаулысымен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бекітілген</w:t>
      </w:r>
      <w:r w:rsidR="00663AB7" w:rsidRPr="007C7905">
        <w:rPr>
          <w:rFonts w:ascii="Times New Roman" w:hAnsi="Times New Roman" w:cs="Times New Roman"/>
          <w:sz w:val="28"/>
          <w:szCs w:val="28"/>
          <w:lang w:val="kk-KZ"/>
        </w:rPr>
        <w:t xml:space="preserve"> </w:t>
      </w:r>
      <w:r w:rsidR="00063E39" w:rsidRPr="007C7905">
        <w:rPr>
          <w:rFonts w:ascii="Times New Roman" w:hAnsi="Times New Roman" w:cs="Times New Roman"/>
          <w:sz w:val="28"/>
          <w:szCs w:val="28"/>
          <w:lang w:val="kk-KZ"/>
        </w:rPr>
        <w:t>«А</w:t>
      </w:r>
      <w:r w:rsidRPr="007C7905">
        <w:rPr>
          <w:rFonts w:ascii="Times New Roman" w:hAnsi="Times New Roman" w:cs="Times New Roman"/>
          <w:sz w:val="28"/>
          <w:szCs w:val="28"/>
          <w:lang w:val="kk-KZ"/>
        </w:rPr>
        <w:t>кционерлік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063E39"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ереже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актіге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мөлшері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құжаттарымен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айқындалатын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үлестерге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бөлінген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міндеттемелер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мүлкі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шегінде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ғана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актіде</w:t>
      </w:r>
      <w:r w:rsidR="00663AB7" w:rsidRPr="007C7905">
        <w:rPr>
          <w:rFonts w:ascii="Times New Roman" w:hAnsi="Times New Roman" w:cs="Times New Roman"/>
          <w:sz w:val="28"/>
          <w:szCs w:val="28"/>
          <w:lang w:val="kk-KZ"/>
        </w:rPr>
        <w:t xml:space="preserve"> </w:t>
      </w:r>
      <w:r w:rsidR="00063E39"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Қоғам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мүшелері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салымдары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шегінде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береді</w:t>
      </w:r>
      <w:r w:rsidR="00063E39" w:rsidRPr="007C7905">
        <w:rPr>
          <w:rFonts w:ascii="Times New Roman" w:hAnsi="Times New Roman" w:cs="Times New Roman"/>
          <w:sz w:val="28"/>
          <w:szCs w:val="28"/>
          <w:lang w:val="kk-KZ"/>
        </w:rPr>
        <w:t xml:space="preserve">» </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[33].</w:t>
      </w:r>
    </w:p>
    <w:p w14:paraId="4BB1274B" w14:textId="1D927FBF" w:rsidR="00B03343" w:rsidRPr="007C7905" w:rsidRDefault="00B0334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Келесі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нормативтік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1991</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жылғы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21</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маусымдағы</w:t>
      </w:r>
      <w:r w:rsidR="00663AB7" w:rsidRPr="007C7905">
        <w:rPr>
          <w:rFonts w:ascii="Times New Roman" w:hAnsi="Times New Roman" w:cs="Times New Roman"/>
          <w:sz w:val="28"/>
          <w:szCs w:val="28"/>
          <w:lang w:val="kk-KZ"/>
        </w:rPr>
        <w:t xml:space="preserve"> </w:t>
      </w:r>
      <w:r w:rsidR="00063E39"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акционерлік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063E39"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Қазақ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КСР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қажеттіліктерін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қанағаттандыру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әртүрлі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жүзеге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асыру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мақсаты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кәсіпорындар,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мекемелер,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ұйымдар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азаматтардың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келісімі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мүшелік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бірлестігі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танылды.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міндеттемелері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өздерінің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салымдарымен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ғана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береді.</w:t>
      </w:r>
    </w:p>
    <w:p w14:paraId="663D5364" w14:textId="77C35C0B" w:rsidR="00B03343" w:rsidRPr="007C7905" w:rsidRDefault="00B0334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Содан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кейін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Азаматтық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кодексі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1994</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жылғы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27</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желтоқсанда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1995</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жылғы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мамырда</w:t>
      </w:r>
      <w:r w:rsidR="00663AB7" w:rsidRPr="007C7905">
        <w:rPr>
          <w:rFonts w:ascii="Times New Roman" w:hAnsi="Times New Roman" w:cs="Times New Roman"/>
          <w:sz w:val="28"/>
          <w:szCs w:val="28"/>
          <w:lang w:val="kk-KZ"/>
        </w:rPr>
        <w:t xml:space="preserve"> </w:t>
      </w:r>
      <w:r w:rsidR="00063E39" w:rsidRPr="007C7905">
        <w:rPr>
          <w:rFonts w:ascii="Times New Roman" w:hAnsi="Times New Roman" w:cs="Times New Roman"/>
          <w:sz w:val="28"/>
          <w:szCs w:val="28"/>
          <w:lang w:val="kk-KZ"/>
        </w:rPr>
        <w:t>«Ш</w:t>
      </w:r>
      <w:r w:rsidRPr="007C7905">
        <w:rPr>
          <w:rFonts w:ascii="Times New Roman" w:hAnsi="Times New Roman" w:cs="Times New Roman"/>
          <w:sz w:val="28"/>
          <w:szCs w:val="28"/>
          <w:lang w:val="kk-KZ"/>
        </w:rPr>
        <w:t>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063E39"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Президентінің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Жарлығы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шықты.</w:t>
      </w:r>
    </w:p>
    <w:p w14:paraId="59B519CA" w14:textId="619F210B" w:rsidR="00B03343" w:rsidRPr="007C7905" w:rsidRDefault="00B0334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міндеттемелері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бермейтін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шығындар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қаупін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енгізген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салымдардың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шегінде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көтеретін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танылды.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lastRenderedPageBreak/>
        <w:t>серіктестікке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шектелді.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былай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мүше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құруына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берілді.</w:t>
      </w:r>
    </w:p>
    <w:p w14:paraId="13AB3AE5" w14:textId="603B25F8" w:rsidR="00B03343" w:rsidRPr="007C7905" w:rsidRDefault="00B0334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1998</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22</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сәуірде</w:t>
      </w:r>
      <w:r w:rsidR="00663AB7" w:rsidRPr="007C7905">
        <w:rPr>
          <w:rFonts w:ascii="Times New Roman" w:hAnsi="Times New Roman" w:cs="Times New Roman"/>
          <w:sz w:val="28"/>
          <w:szCs w:val="28"/>
          <w:lang w:val="kk-KZ"/>
        </w:rPr>
        <w:t xml:space="preserve"> </w:t>
      </w:r>
      <w:r w:rsidR="00063E39"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Жауапкершілігі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қосымша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063E39"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қажеттілігі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бөлімде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қолданыста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заңнаманың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едәуір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ескіргендігінен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көптеген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жағдайларда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күрделі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жанжалды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жағдайларда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қорғауды,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кредиторлардың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қорғауды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қамтамасыз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етпейтіндігінен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туындады.</w:t>
      </w:r>
      <w:r w:rsidR="00663AB7" w:rsidRPr="007C7905">
        <w:rPr>
          <w:rFonts w:ascii="Times New Roman" w:hAnsi="Times New Roman" w:cs="Times New Roman"/>
          <w:sz w:val="28"/>
          <w:szCs w:val="28"/>
          <w:lang w:val="kk-KZ"/>
        </w:rPr>
        <w:t xml:space="preserve"> </w:t>
      </w:r>
    </w:p>
    <w:p w14:paraId="2AFF14DF" w14:textId="533D5102" w:rsidR="00B03343" w:rsidRPr="007C7905" w:rsidRDefault="00B0334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жаңалығы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тіркеу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қайта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тіркеу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капитал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меншікті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капиталмен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арақатынасы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тексерілмейді.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Сондай-ақ,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заңнамадағы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новелла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капиталын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мерзімдерін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императивті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белгілеуді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жою</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2010</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жылдың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20</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қаңтарынан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бастап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құрылтайшылары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белгілейді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[34].</w:t>
      </w:r>
    </w:p>
    <w:p w14:paraId="16D072E6" w14:textId="6D0D3290" w:rsidR="00B03343" w:rsidRPr="007C7905" w:rsidRDefault="00B0334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мемлекеттердегі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тоқталып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ертеден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бірлесіп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кәсіпті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жүзеге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асырудың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нысаны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мемлекеттердің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заңнамаларында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сауда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атаумен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кездеседі.</w:t>
      </w:r>
    </w:p>
    <w:p w14:paraId="55D4AAC2" w14:textId="0AE492C5" w:rsidR="00B03343" w:rsidRPr="007C7905" w:rsidRDefault="00B0334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Сауда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серіктестіктері</w:t>
      </w:r>
      <w:r w:rsidR="00577B9F"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кәсіпкерлердің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бірлестігі.</w:t>
      </w:r>
    </w:p>
    <w:p w14:paraId="5AA7C013" w14:textId="761E4666" w:rsidR="00B03343" w:rsidRPr="007C7905" w:rsidRDefault="00B0334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Сауда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мынадай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заңнамалық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актілермен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реттеледі:</w:t>
      </w:r>
    </w:p>
    <w:p w14:paraId="70806C72" w14:textId="291C81AB" w:rsidR="00B03343" w:rsidRPr="007C7905" w:rsidRDefault="00B0334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Франция</w:t>
      </w:r>
      <w:r w:rsidR="002757B5"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Француз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сауда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кодексі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(II</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кітап)</w:t>
      </w:r>
      <w:r w:rsidR="002757B5" w:rsidRPr="007C7905">
        <w:rPr>
          <w:rFonts w:ascii="Times New Roman" w:hAnsi="Times New Roman" w:cs="Times New Roman"/>
          <w:sz w:val="28"/>
          <w:szCs w:val="28"/>
          <w:lang w:val="kk-KZ"/>
        </w:rPr>
        <w:t>;</w:t>
      </w:r>
    </w:p>
    <w:p w14:paraId="220C2B64" w14:textId="4032B852" w:rsidR="00B03343" w:rsidRPr="007C7905" w:rsidRDefault="00B03343" w:rsidP="002757B5">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ГФР</w:t>
      </w:r>
      <w:r w:rsidR="00663AB7"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Германияның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сауда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кодексі,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акционерлер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2757B5"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1985</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w:t>
      </w:r>
      <w:r w:rsidR="00577B9F" w:rsidRPr="007C7905">
        <w:rPr>
          <w:rFonts w:ascii="Times New Roman" w:hAnsi="Times New Roman" w:cs="Times New Roman"/>
          <w:sz w:val="28"/>
          <w:szCs w:val="28"/>
          <w:lang w:val="kk-KZ"/>
        </w:rPr>
        <w:t>.</w:t>
      </w:r>
      <w:r w:rsidR="002757B5" w:rsidRPr="007C7905">
        <w:rPr>
          <w:rFonts w:ascii="Times New Roman" w:hAnsi="Times New Roman" w:cs="Times New Roman"/>
          <w:sz w:val="28"/>
          <w:szCs w:val="28"/>
          <w:lang w:val="kk-KZ"/>
        </w:rPr>
        <w:t>;</w:t>
      </w:r>
    </w:p>
    <w:p w14:paraId="47E95805" w14:textId="53AB7970" w:rsidR="00B03343" w:rsidRPr="007C7905" w:rsidRDefault="00B0334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Жапония</w:t>
      </w:r>
      <w:r w:rsidR="002757B5"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жапондық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сауда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кодексі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(II</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кітап)</w:t>
      </w:r>
      <w:r w:rsidR="002757B5" w:rsidRPr="007C7905">
        <w:rPr>
          <w:rFonts w:ascii="Times New Roman" w:hAnsi="Times New Roman" w:cs="Times New Roman"/>
          <w:sz w:val="28"/>
          <w:szCs w:val="28"/>
          <w:lang w:val="kk-KZ"/>
        </w:rPr>
        <w:t>;</w:t>
      </w:r>
    </w:p>
    <w:p w14:paraId="5DE29699" w14:textId="1FC43F64" w:rsidR="00B03343" w:rsidRPr="007C7905" w:rsidRDefault="00B0334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Италия</w:t>
      </w:r>
      <w:r w:rsidR="002757B5"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итальяндық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сауда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кодексі</w:t>
      </w:r>
      <w:r w:rsidR="002757B5" w:rsidRPr="007C7905">
        <w:rPr>
          <w:rFonts w:ascii="Times New Roman" w:hAnsi="Times New Roman" w:cs="Times New Roman"/>
          <w:sz w:val="28"/>
          <w:szCs w:val="28"/>
          <w:lang w:val="kk-KZ"/>
        </w:rPr>
        <w:t>;</w:t>
      </w:r>
    </w:p>
    <w:p w14:paraId="58B8632B" w14:textId="032C86B1" w:rsidR="00B03343" w:rsidRPr="007C7905" w:rsidRDefault="00B0334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Англия</w:t>
      </w:r>
      <w:r w:rsidR="002757B5"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2757B5"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1890</w:t>
      </w:r>
      <w:r w:rsidR="002757B5" w:rsidRPr="007C7905">
        <w:rPr>
          <w:rFonts w:ascii="Times New Roman" w:hAnsi="Times New Roman" w:cs="Times New Roman"/>
          <w:sz w:val="28"/>
          <w:szCs w:val="28"/>
          <w:lang w:val="kk-KZ"/>
        </w:rPr>
        <w:t xml:space="preserve"> ж.</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2757B5"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1907;</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2757B5"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1889</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w:t>
      </w:r>
      <w:r w:rsidR="002757B5" w:rsidRPr="007C7905">
        <w:rPr>
          <w:rFonts w:ascii="Times New Roman" w:hAnsi="Times New Roman" w:cs="Times New Roman"/>
          <w:sz w:val="28"/>
          <w:szCs w:val="28"/>
          <w:lang w:val="kk-KZ"/>
        </w:rPr>
        <w:t>;</w:t>
      </w:r>
    </w:p>
    <w:p w14:paraId="34C13E91" w14:textId="0A95C7C8" w:rsidR="00B03343" w:rsidRPr="007C7905" w:rsidRDefault="00B0334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АҚШ</w:t>
      </w:r>
      <w:r w:rsidR="002757B5"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Бірыңғай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(көптеген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Штаттарда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қабылданған</w:t>
      </w:r>
      <w:r w:rsidR="002757B5"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Кәсіпкерлік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бірыңғай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корпорацияларға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(көптеген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мемлекеттер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[35,</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б.58].</w:t>
      </w:r>
    </w:p>
    <w:p w14:paraId="748A0143" w14:textId="5B6A6FCA" w:rsidR="00B03343" w:rsidRPr="007C7905" w:rsidRDefault="00B03343" w:rsidP="002757B5">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Қазақстанда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азаматтық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өркениетті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нарықты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қалыптастыру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процесі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әртүрлі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ұйымдардың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экономикалық,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саяси,</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мәдени,</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кәсіби,</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шығармашылық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маңыздылығын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арттырады.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Даму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тенденциялары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нарықтық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экономика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қағидаттарына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заманауи</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азаматтық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айналымның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қажеттіліктерін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қанағаттандыратын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жылжымайтын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мүлікті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басқарудың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жаңа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моделін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қажеттілігін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Нарықтық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экономика</w:t>
      </w:r>
      <w:r w:rsidR="002757B5"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еркін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бәсекелестік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жұмыс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істейтін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экономикалық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жүйе.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Сондай-ақ,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нарықтық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экономикада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сұранысқа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экономикалық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жүйе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тұрақты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дамуын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қамтамасыз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Сондықтан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қазіргі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экономикалық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қатынастарды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дамыту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айналады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сәйкесінше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аясы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кеңейіп,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реттеуді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корпоративтік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қатынастардың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ерекше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саласын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[36,</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2757B5"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125].</w:t>
      </w:r>
    </w:p>
    <w:p w14:paraId="6D5F5735" w14:textId="49AE0F64" w:rsidR="00B03343" w:rsidRPr="007C7905" w:rsidRDefault="00B0334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lastRenderedPageBreak/>
        <w:t>Тарауды</w:t>
      </w:r>
      <w:r w:rsidR="002757B5"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w:t>
      </w:r>
      <w:r w:rsidR="002757B5" w:rsidRPr="007C7905">
        <w:rPr>
          <w:rFonts w:ascii="Times New Roman" w:hAnsi="Times New Roman" w:cs="Times New Roman"/>
          <w:sz w:val="28"/>
          <w:szCs w:val="28"/>
          <w:lang w:val="kk-KZ"/>
        </w:rPr>
        <w:t>ы</w:t>
      </w:r>
      <w:r w:rsidRPr="007C7905">
        <w:rPr>
          <w:rFonts w:ascii="Times New Roman" w:hAnsi="Times New Roman" w:cs="Times New Roman"/>
          <w:sz w:val="28"/>
          <w:szCs w:val="28"/>
          <w:lang w:val="kk-KZ"/>
        </w:rPr>
        <w:t>тындылай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Рим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тұсында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тарихи</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нысаны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тұра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бүгінгі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дейін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өзектілігін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жоймағанын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байқауға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болады.</w:t>
      </w:r>
    </w:p>
    <w:p w14:paraId="7DA16D6F" w14:textId="5E19639E" w:rsidR="00B03343" w:rsidRPr="007C7905" w:rsidRDefault="00B0334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Біздің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еліміз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кәсіпкерлікті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дамытудың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сондықтан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кәсіпкерліктің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ұйымдастырушылық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нысаны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дамыту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азаматтық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p>
    <w:p w14:paraId="595EF7B3" w14:textId="77777777" w:rsidR="00B03343" w:rsidRPr="007C7905" w:rsidRDefault="00B03343" w:rsidP="00577B9F">
      <w:pPr>
        <w:widowControl w:val="0"/>
        <w:spacing w:after="0" w:line="240" w:lineRule="auto"/>
        <w:ind w:firstLine="567"/>
        <w:jc w:val="both"/>
        <w:rPr>
          <w:rFonts w:ascii="Times New Roman" w:hAnsi="Times New Roman" w:cs="Times New Roman"/>
          <w:sz w:val="28"/>
          <w:szCs w:val="28"/>
          <w:lang w:val="kk-KZ"/>
        </w:rPr>
      </w:pPr>
    </w:p>
    <w:p w14:paraId="7023DDA0" w14:textId="2FF70DF6" w:rsidR="00B03343" w:rsidRPr="007C7905" w:rsidRDefault="00B03343" w:rsidP="00577B9F">
      <w:pPr>
        <w:widowControl w:val="0"/>
        <w:spacing w:after="0" w:line="240" w:lineRule="auto"/>
        <w:ind w:firstLine="567"/>
        <w:jc w:val="both"/>
        <w:rPr>
          <w:rFonts w:ascii="Times New Roman" w:hAnsi="Times New Roman" w:cs="Times New Roman"/>
          <w:b/>
          <w:bCs/>
          <w:sz w:val="28"/>
          <w:szCs w:val="28"/>
          <w:lang w:val="kk-KZ"/>
        </w:rPr>
      </w:pPr>
      <w:r w:rsidRPr="007C7905">
        <w:rPr>
          <w:rFonts w:ascii="Times New Roman" w:hAnsi="Times New Roman" w:cs="Times New Roman"/>
          <w:b/>
          <w:bCs/>
          <w:sz w:val="28"/>
          <w:szCs w:val="28"/>
          <w:lang w:val="kk-KZ"/>
        </w:rPr>
        <w:t>1.2</w:t>
      </w:r>
      <w:r w:rsidR="00663AB7" w:rsidRPr="007C7905">
        <w:rPr>
          <w:rFonts w:ascii="Times New Roman" w:hAnsi="Times New Roman" w:cs="Times New Roman"/>
          <w:b/>
          <w:bCs/>
          <w:sz w:val="28"/>
          <w:szCs w:val="28"/>
          <w:lang w:val="kk-KZ"/>
        </w:rPr>
        <w:t xml:space="preserve"> </w:t>
      </w:r>
      <w:r w:rsidRPr="007C7905">
        <w:rPr>
          <w:rFonts w:ascii="Times New Roman" w:hAnsi="Times New Roman" w:cs="Times New Roman"/>
          <w:b/>
          <w:bCs/>
          <w:sz w:val="28"/>
          <w:szCs w:val="28"/>
          <w:lang w:val="kk-KZ"/>
        </w:rPr>
        <w:t>Шаруашылық</w:t>
      </w:r>
      <w:r w:rsidR="00663AB7" w:rsidRPr="007C7905">
        <w:rPr>
          <w:rFonts w:ascii="Times New Roman" w:hAnsi="Times New Roman" w:cs="Times New Roman"/>
          <w:b/>
          <w:bCs/>
          <w:sz w:val="28"/>
          <w:szCs w:val="28"/>
          <w:lang w:val="kk-KZ"/>
        </w:rPr>
        <w:t xml:space="preserve"> </w:t>
      </w:r>
      <w:r w:rsidRPr="007C7905">
        <w:rPr>
          <w:rFonts w:ascii="Times New Roman" w:hAnsi="Times New Roman" w:cs="Times New Roman"/>
          <w:b/>
          <w:bCs/>
          <w:sz w:val="28"/>
          <w:szCs w:val="28"/>
          <w:lang w:val="kk-KZ"/>
        </w:rPr>
        <w:t>серіктестіктер</w:t>
      </w:r>
      <w:r w:rsidR="00663AB7" w:rsidRPr="007C7905">
        <w:rPr>
          <w:rFonts w:ascii="Times New Roman" w:hAnsi="Times New Roman" w:cs="Times New Roman"/>
          <w:b/>
          <w:bCs/>
          <w:sz w:val="28"/>
          <w:szCs w:val="28"/>
          <w:lang w:val="kk-KZ"/>
        </w:rPr>
        <w:t xml:space="preserve"> </w:t>
      </w:r>
      <w:r w:rsidRPr="007C7905">
        <w:rPr>
          <w:rFonts w:ascii="Times New Roman" w:hAnsi="Times New Roman" w:cs="Times New Roman"/>
          <w:b/>
          <w:bCs/>
          <w:sz w:val="28"/>
          <w:szCs w:val="28"/>
          <w:lang w:val="kk-KZ"/>
        </w:rPr>
        <w:t>заңды</w:t>
      </w:r>
      <w:r w:rsidR="00663AB7" w:rsidRPr="007C7905">
        <w:rPr>
          <w:rFonts w:ascii="Times New Roman" w:hAnsi="Times New Roman" w:cs="Times New Roman"/>
          <w:b/>
          <w:bCs/>
          <w:sz w:val="28"/>
          <w:szCs w:val="28"/>
          <w:lang w:val="kk-KZ"/>
        </w:rPr>
        <w:t xml:space="preserve"> </w:t>
      </w:r>
      <w:r w:rsidRPr="007C7905">
        <w:rPr>
          <w:rFonts w:ascii="Times New Roman" w:hAnsi="Times New Roman" w:cs="Times New Roman"/>
          <w:b/>
          <w:bCs/>
          <w:sz w:val="28"/>
          <w:szCs w:val="28"/>
          <w:lang w:val="kk-KZ"/>
        </w:rPr>
        <w:t>тұлға</w:t>
      </w:r>
      <w:r w:rsidR="00663AB7" w:rsidRPr="007C7905">
        <w:rPr>
          <w:rFonts w:ascii="Times New Roman" w:hAnsi="Times New Roman" w:cs="Times New Roman"/>
          <w:b/>
          <w:bCs/>
          <w:sz w:val="28"/>
          <w:szCs w:val="28"/>
          <w:lang w:val="kk-KZ"/>
        </w:rPr>
        <w:t xml:space="preserve"> </w:t>
      </w:r>
      <w:r w:rsidRPr="007C7905">
        <w:rPr>
          <w:rFonts w:ascii="Times New Roman" w:hAnsi="Times New Roman" w:cs="Times New Roman"/>
          <w:b/>
          <w:bCs/>
          <w:sz w:val="28"/>
          <w:szCs w:val="28"/>
          <w:lang w:val="kk-KZ"/>
        </w:rPr>
        <w:t>ретінде</w:t>
      </w:r>
    </w:p>
    <w:p w14:paraId="2E9D7058" w14:textId="77777777" w:rsidR="00B03343" w:rsidRPr="007C7905" w:rsidRDefault="00B03343" w:rsidP="00577B9F">
      <w:pPr>
        <w:widowControl w:val="0"/>
        <w:spacing w:after="0" w:line="240" w:lineRule="auto"/>
        <w:ind w:firstLine="567"/>
        <w:jc w:val="both"/>
        <w:rPr>
          <w:rFonts w:ascii="Times New Roman" w:hAnsi="Times New Roman" w:cs="Times New Roman"/>
          <w:b/>
          <w:bCs/>
          <w:sz w:val="28"/>
          <w:szCs w:val="28"/>
          <w:lang w:val="kk-KZ"/>
        </w:rPr>
      </w:pPr>
    </w:p>
    <w:p w14:paraId="6355315F" w14:textId="3FB6C967"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тұжырымдамасы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нарықтық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экономиканың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мемлекеттердің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құқығына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белгілі.</w:t>
      </w:r>
      <w:r w:rsidR="00663AB7" w:rsidRPr="007C7905">
        <w:rPr>
          <w:rFonts w:ascii="Times New Roman" w:hAnsi="Times New Roman" w:cs="Times New Roman"/>
          <w:kern w:val="2"/>
          <w:sz w:val="28"/>
          <w:szCs w:val="28"/>
          <w:lang w:val="kk-KZ"/>
          <w14:ligatures w14:val="standardContextual"/>
        </w:rPr>
        <w:t xml:space="preserve"> </w:t>
      </w:r>
      <w:r w:rsidR="00063E39" w:rsidRPr="007C7905">
        <w:rPr>
          <w:rFonts w:ascii="Times New Roman" w:hAnsi="Times New Roman" w:cs="Times New Roman"/>
          <w:kern w:val="2"/>
          <w:sz w:val="28"/>
          <w:szCs w:val="28"/>
          <w:lang w:val="kk-KZ"/>
          <w14:ligatures w14:val="standardContextual"/>
        </w:rPr>
        <w:t>«</w:t>
      </w:r>
      <w:r w:rsidRPr="007C7905">
        <w:rPr>
          <w:rFonts w:ascii="Times New Roman" w:hAnsi="Times New Roman" w:cs="Times New Roman"/>
          <w:kern w:val="2"/>
          <w:sz w:val="28"/>
          <w:szCs w:val="28"/>
          <w:lang w:val="kk-KZ"/>
          <w14:ligatures w14:val="standardContextual"/>
        </w:rPr>
        <w:t>Серіктестік</w:t>
      </w:r>
      <w:r w:rsidR="00063E39" w:rsidRPr="007C7905">
        <w:rPr>
          <w:rFonts w:ascii="Times New Roman" w:hAnsi="Times New Roman" w:cs="Times New Roman"/>
          <w:kern w:val="2"/>
          <w:sz w:val="28"/>
          <w:szCs w:val="28"/>
          <w:lang w:val="kk-KZ"/>
          <w14:ligatures w14:val="standardContextual"/>
        </w:rPr>
        <w:t>»</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терминінің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сауда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роман-германдық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отбасына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елдердің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заңнамасында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қолданылады.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Англо-саксондық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жүйесінің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заңнамасында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оған</w:t>
      </w:r>
      <w:r w:rsidR="00663AB7" w:rsidRPr="007C7905">
        <w:rPr>
          <w:rFonts w:ascii="Times New Roman" w:hAnsi="Times New Roman" w:cs="Times New Roman"/>
          <w:kern w:val="2"/>
          <w:sz w:val="28"/>
          <w:szCs w:val="28"/>
          <w:lang w:val="kk-KZ"/>
          <w14:ligatures w14:val="standardContextual"/>
        </w:rPr>
        <w:t xml:space="preserve"> </w:t>
      </w:r>
      <w:r w:rsidR="00063E39" w:rsidRPr="007C7905">
        <w:rPr>
          <w:rFonts w:ascii="Times New Roman" w:hAnsi="Times New Roman" w:cs="Times New Roman"/>
          <w:kern w:val="2"/>
          <w:sz w:val="28"/>
          <w:szCs w:val="28"/>
          <w:lang w:val="kk-KZ"/>
          <w14:ligatures w14:val="standardContextual"/>
        </w:rPr>
        <w:t>«</w:t>
      </w:r>
      <w:r w:rsidRPr="007C7905">
        <w:rPr>
          <w:rFonts w:ascii="Times New Roman" w:hAnsi="Times New Roman" w:cs="Times New Roman"/>
          <w:kern w:val="2"/>
          <w:sz w:val="28"/>
          <w:szCs w:val="28"/>
          <w:lang w:val="kk-KZ"/>
          <w14:ligatures w14:val="standardContextual"/>
        </w:rPr>
        <w:t>серіктестік</w:t>
      </w:r>
      <w:r w:rsidR="00063E39" w:rsidRPr="007C7905">
        <w:rPr>
          <w:rFonts w:ascii="Times New Roman" w:hAnsi="Times New Roman" w:cs="Times New Roman"/>
          <w:kern w:val="2"/>
          <w:sz w:val="28"/>
          <w:szCs w:val="28"/>
          <w:lang w:val="kk-KZ"/>
          <w14:ligatures w14:val="standardContextual"/>
        </w:rPr>
        <w:t>»</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ұғымы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толығымен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келеді,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бұл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арасындағы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мақсатында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кәсіпкерлік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бірлесіп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жүзеге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асыратын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адамдар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арасындағы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қатынасты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білдіреді.</w:t>
      </w:r>
    </w:p>
    <w:p w14:paraId="5653FCD3" w14:textId="740A7FA9"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Құрлықтық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жүйесі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мемлекеттерінде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(яғни,</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Азаматтық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кодекс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елдерінде),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Қазақстанды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қоса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алғанда,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азаматтық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айналымға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бірлескен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жүзеге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асыруының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ортақ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мақсатқа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жеткізуінің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көзделген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ұйымдастырушылық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нысаны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қаралады.</w:t>
      </w:r>
    </w:p>
    <w:p w14:paraId="6F171965" w14:textId="0DC49ED2"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АК-нің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58-бабына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тиесілі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меншік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үлестеріне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(салымдарына)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бөлінген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ұйым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табылады</w:t>
      </w:r>
      <w:r w:rsidR="00663AB7" w:rsidRPr="007C7905">
        <w:rPr>
          <w:rFonts w:ascii="Times New Roman" w:hAnsi="Times New Roman" w:cs="Times New Roman"/>
          <w:kern w:val="2"/>
          <w:sz w:val="28"/>
          <w:szCs w:val="28"/>
          <w:lang w:val="kk-KZ"/>
          <w14:ligatures w14:val="standardContextual"/>
        </w:rPr>
        <w:t xml:space="preserve"> </w:t>
      </w:r>
      <w:r w:rsidR="007F234F" w:rsidRPr="007C7905">
        <w:rPr>
          <w:rFonts w:ascii="Times New Roman" w:hAnsi="Times New Roman" w:cs="Times New Roman"/>
          <w:kern w:val="2"/>
          <w:sz w:val="28"/>
          <w:szCs w:val="28"/>
          <w:lang w:val="kk-KZ"/>
          <w14:ligatures w14:val="standardContextual"/>
        </w:rPr>
        <w:t>[4]</w:t>
      </w:r>
      <w:r w:rsidRPr="007C7905">
        <w:rPr>
          <w:rFonts w:ascii="Times New Roman" w:hAnsi="Times New Roman" w:cs="Times New Roman"/>
          <w:kern w:val="2"/>
          <w:sz w:val="28"/>
          <w:szCs w:val="28"/>
          <w:lang w:val="kk-KZ"/>
          <w14:ligatures w14:val="standardContextual"/>
        </w:rPr>
        <w:t>.</w:t>
      </w:r>
    </w:p>
    <w:p w14:paraId="6436235D" w14:textId="1E0AE922"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АК-нің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228-бабына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жоқ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тұлға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табылмайтын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қарапайым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ерекшеленеді.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айырмашылығы,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бірлескен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материалдық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ортақ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үлестік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меншігі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емес,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мүлкі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табылады.</w:t>
      </w:r>
    </w:p>
    <w:p w14:paraId="0BF78161" w14:textId="62A3678B"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Қарапайым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пен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(сауда,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мұндай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бөлінуі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роман-германдық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отбасына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жататын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мемлекеттердің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заңнамасына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тән.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Мәселен,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мысалы,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Германия</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қарапайым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бастапқы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моделі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қарастырылады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азаматтық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тұлға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емес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реттеледі.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ішінде,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Германияның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Азаматтық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кодексінің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718-параграфына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ортақ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(Біріккен)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мүлкі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мүлкі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кезегінде,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сенімгерлік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нысандарындағы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сауда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(қарапайым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түрлері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қарастырылғанымен)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сауда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құқығының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нормаларымен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реттеледі,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практикасы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тұлғаның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құқықтарында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lastRenderedPageBreak/>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автономия</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дербестікке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ие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қарастырылады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(1897</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жылғы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10</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мамырдағы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Германияның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сауда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кодексінің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2-кітабының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105-177а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параграфтары).</w:t>
      </w:r>
    </w:p>
    <w:p w14:paraId="312B0A81" w14:textId="36508F64"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Сондай-ақ,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Франция</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құқығында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тұлғалар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танылады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2000</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жылғы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Кодекстің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II</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кітабының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нормаларымен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реттеледі.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Сонымен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бірлескен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негізделген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(яғни,</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Германия</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Қазақстан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бойынша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белгілі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кәсіптердің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адамдары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өздері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үшін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сайлай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алатын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азаматтық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нормаларымен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реттелетін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арнайы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Францияның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Азаматтық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кодексінің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III</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кітабының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ережелеріне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мұндай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тұлға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жоқ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па,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таңдауға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қалауы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бойынша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Азаматтық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кодексте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көзделген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бірлескен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нысандарының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пайдалана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(егер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сипатта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болса)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көзделген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корпоративтік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нысандардың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келгенінде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құрылуы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мүмкін,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1871,</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1871-1)</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w:t>
      </w:r>
      <w:r w:rsidR="004D6FA9" w:rsidRPr="007C7905">
        <w:rPr>
          <w:rFonts w:ascii="Times New Roman" w:hAnsi="Times New Roman" w:cs="Times New Roman"/>
          <w:kern w:val="2"/>
          <w:sz w:val="28"/>
          <w:szCs w:val="28"/>
          <w:lang w:val="kk-KZ"/>
          <w14:ligatures w14:val="standardContextual"/>
        </w:rPr>
        <w:t>37,</w:t>
      </w:r>
      <w:r w:rsidR="00663AB7" w:rsidRPr="007C7905">
        <w:rPr>
          <w:rFonts w:ascii="Times New Roman" w:hAnsi="Times New Roman" w:cs="Times New Roman"/>
          <w:kern w:val="2"/>
          <w:sz w:val="28"/>
          <w:szCs w:val="28"/>
          <w:lang w:val="kk-KZ"/>
          <w14:ligatures w14:val="standardContextual"/>
        </w:rPr>
        <w:t xml:space="preserve"> </w:t>
      </w:r>
      <w:r w:rsidR="004D6FA9" w:rsidRPr="007C7905">
        <w:rPr>
          <w:rFonts w:ascii="Times New Roman" w:hAnsi="Times New Roman" w:cs="Times New Roman"/>
          <w:kern w:val="2"/>
          <w:sz w:val="28"/>
          <w:szCs w:val="28"/>
          <w:lang w:val="kk-KZ"/>
          <w14:ligatures w14:val="standardContextual"/>
        </w:rPr>
        <w:t>б.</w:t>
      </w:r>
      <w:r w:rsidR="00663AB7" w:rsidRPr="007C7905">
        <w:rPr>
          <w:rFonts w:ascii="Times New Roman" w:hAnsi="Times New Roman" w:cs="Times New Roman"/>
          <w:kern w:val="2"/>
          <w:sz w:val="28"/>
          <w:szCs w:val="28"/>
          <w:lang w:val="kk-KZ"/>
          <w14:ligatures w14:val="standardContextual"/>
        </w:rPr>
        <w:t xml:space="preserve"> </w:t>
      </w:r>
      <w:r w:rsidR="004D6FA9" w:rsidRPr="007C7905">
        <w:rPr>
          <w:rFonts w:ascii="Times New Roman" w:hAnsi="Times New Roman" w:cs="Times New Roman"/>
          <w:kern w:val="2"/>
          <w:sz w:val="28"/>
          <w:szCs w:val="28"/>
          <w:lang w:val="kk-KZ"/>
          <w14:ligatures w14:val="standardContextual"/>
        </w:rPr>
        <w:t>476</w:t>
      </w:r>
      <w:r w:rsidRPr="007C7905">
        <w:rPr>
          <w:rFonts w:ascii="Times New Roman" w:hAnsi="Times New Roman" w:cs="Times New Roman"/>
          <w:kern w:val="2"/>
          <w:sz w:val="28"/>
          <w:szCs w:val="28"/>
          <w:lang w:val="kk-KZ"/>
          <w14:ligatures w14:val="standardContextual"/>
        </w:rPr>
        <w:t>]</w:t>
      </w:r>
      <w:r w:rsidR="004D6FA9" w:rsidRPr="007C7905">
        <w:rPr>
          <w:rFonts w:ascii="Times New Roman" w:hAnsi="Times New Roman" w:cs="Times New Roman"/>
          <w:kern w:val="2"/>
          <w:sz w:val="28"/>
          <w:szCs w:val="28"/>
          <w:lang w:val="kk-KZ"/>
          <w14:ligatures w14:val="standardContextual"/>
        </w:rPr>
        <w:t>.</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осындай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таңдауына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байланысты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соңғысына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қабілеттілігіне,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режиміне,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жүзеге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асыру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тоқтату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тәртібіне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азаматтық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кодекстердің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басқа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ережелеріне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тиісті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нормалар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қолданылады.</w:t>
      </w:r>
    </w:p>
    <w:p w14:paraId="5B3ECD67" w14:textId="6CF80354"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ұйымның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нысаны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тану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мақсаты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кәсіпкерлік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барысында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бөлінуге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жататын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болмағанда,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арасында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бөлуге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рұқсат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етілген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табылатындығын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білдіреді.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Г.Ф.</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Шершеневич</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сауда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серіктестігі</w:t>
      </w:r>
      <w:r w:rsidR="00663AB7" w:rsidRPr="007C7905">
        <w:rPr>
          <w:rFonts w:ascii="Times New Roman" w:hAnsi="Times New Roman" w:cs="Times New Roman"/>
          <w:kern w:val="2"/>
          <w:sz w:val="28"/>
          <w:szCs w:val="28"/>
          <w:lang w:val="kk-KZ"/>
          <w14:ligatures w14:val="standardContextual"/>
        </w:rPr>
        <w:t xml:space="preserve"> </w:t>
      </w:r>
      <w:r w:rsidR="00063E39" w:rsidRPr="007C7905">
        <w:rPr>
          <w:rFonts w:ascii="Times New Roman" w:hAnsi="Times New Roman" w:cs="Times New Roman"/>
          <w:kern w:val="2"/>
          <w:sz w:val="28"/>
          <w:szCs w:val="28"/>
          <w:lang w:val="kk-KZ"/>
          <w14:ligatures w14:val="standardContextual"/>
        </w:rPr>
        <w:t>«</w:t>
      </w:r>
      <w:r w:rsidRPr="007C7905">
        <w:rPr>
          <w:rFonts w:ascii="Times New Roman" w:hAnsi="Times New Roman" w:cs="Times New Roman"/>
          <w:kern w:val="2"/>
          <w:sz w:val="28"/>
          <w:szCs w:val="28"/>
          <w:lang w:val="kk-KZ"/>
          <w14:ligatures w14:val="standardContextual"/>
        </w:rPr>
        <w:t>сауда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кәсіпшілігін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өндіру</w:t>
      </w:r>
      <w:r w:rsidR="00063E39" w:rsidRPr="007C7905">
        <w:rPr>
          <w:rFonts w:ascii="Times New Roman" w:hAnsi="Times New Roman" w:cs="Times New Roman"/>
          <w:kern w:val="2"/>
          <w:sz w:val="28"/>
          <w:szCs w:val="28"/>
          <w:lang w:val="kk-KZ"/>
          <w14:ligatures w14:val="standardContextual"/>
        </w:rPr>
        <w:t>»</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үшін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құрылатынын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мұндай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мақсаты</w:t>
      </w:r>
      <w:r w:rsidR="00663AB7" w:rsidRPr="007C7905">
        <w:rPr>
          <w:rFonts w:ascii="Times New Roman" w:hAnsi="Times New Roman" w:cs="Times New Roman"/>
          <w:kern w:val="2"/>
          <w:sz w:val="28"/>
          <w:szCs w:val="28"/>
          <w:lang w:val="kk-KZ"/>
          <w14:ligatures w14:val="standardContextual"/>
        </w:rPr>
        <w:t xml:space="preserve"> </w:t>
      </w:r>
      <w:r w:rsidR="00063E39" w:rsidRPr="007C7905">
        <w:rPr>
          <w:rFonts w:ascii="Times New Roman" w:hAnsi="Times New Roman" w:cs="Times New Roman"/>
          <w:kern w:val="2"/>
          <w:sz w:val="28"/>
          <w:szCs w:val="28"/>
          <w:lang w:val="kk-KZ"/>
          <w14:ligatures w14:val="standardContextual"/>
        </w:rPr>
        <w:t>«</w:t>
      </w:r>
      <w:r w:rsidRPr="007C7905">
        <w:rPr>
          <w:rFonts w:ascii="Times New Roman" w:hAnsi="Times New Roman" w:cs="Times New Roman"/>
          <w:kern w:val="2"/>
          <w:sz w:val="28"/>
          <w:szCs w:val="28"/>
          <w:lang w:val="kk-KZ"/>
          <w14:ligatures w14:val="standardContextual"/>
        </w:rPr>
        <w:t>бірлескен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қызметтен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пайда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табу</w:t>
      </w:r>
      <w:r w:rsidR="00063E39"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екенін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анық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көрсетті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w:t>
      </w:r>
      <w:r w:rsidR="007F234F" w:rsidRPr="007C7905">
        <w:rPr>
          <w:rFonts w:ascii="Times New Roman" w:hAnsi="Times New Roman" w:cs="Times New Roman"/>
          <w:kern w:val="2"/>
          <w:sz w:val="28"/>
          <w:szCs w:val="28"/>
          <w:lang w:val="kk-KZ"/>
          <w14:ligatures w14:val="standardContextual"/>
        </w:rPr>
        <w:t>3</w:t>
      </w:r>
      <w:r w:rsidR="004D6FA9" w:rsidRPr="007C7905">
        <w:rPr>
          <w:rFonts w:ascii="Times New Roman" w:hAnsi="Times New Roman" w:cs="Times New Roman"/>
          <w:kern w:val="2"/>
          <w:sz w:val="28"/>
          <w:szCs w:val="28"/>
          <w:lang w:val="kk-KZ"/>
          <w14:ligatures w14:val="standardContextual"/>
        </w:rPr>
        <w:t>8</w:t>
      </w:r>
      <w:r w:rsidR="007F234F" w:rsidRPr="007C7905">
        <w:rPr>
          <w:rFonts w:ascii="Times New Roman" w:hAnsi="Times New Roman" w:cs="Times New Roman"/>
          <w:kern w:val="2"/>
          <w:sz w:val="28"/>
          <w:szCs w:val="28"/>
          <w:lang w:val="kk-KZ"/>
          <w14:ligatures w14:val="standardContextual"/>
        </w:rPr>
        <w:t>,</w:t>
      </w:r>
      <w:r w:rsidR="00663AB7" w:rsidRPr="007C7905">
        <w:rPr>
          <w:rFonts w:ascii="Times New Roman" w:hAnsi="Times New Roman" w:cs="Times New Roman"/>
          <w:kern w:val="2"/>
          <w:sz w:val="28"/>
          <w:szCs w:val="28"/>
          <w:lang w:val="kk-KZ"/>
          <w14:ligatures w14:val="standardContextual"/>
        </w:rPr>
        <w:t xml:space="preserve"> </w:t>
      </w:r>
      <w:r w:rsidR="004D6FA9" w:rsidRPr="007C7905">
        <w:rPr>
          <w:rFonts w:ascii="Times New Roman" w:hAnsi="Times New Roman" w:cs="Times New Roman"/>
          <w:kern w:val="2"/>
          <w:sz w:val="28"/>
          <w:szCs w:val="28"/>
          <w:lang w:val="kk-KZ"/>
          <w14:ligatures w14:val="standardContextual"/>
        </w:rPr>
        <w:t>б.</w:t>
      </w:r>
      <w:r w:rsidR="002757B5" w:rsidRPr="007C7905">
        <w:rPr>
          <w:rFonts w:ascii="Times New Roman" w:hAnsi="Times New Roman" w:cs="Times New Roman"/>
          <w:kern w:val="2"/>
          <w:sz w:val="28"/>
          <w:szCs w:val="28"/>
          <w:lang w:val="kk-KZ"/>
          <w14:ligatures w14:val="standardContextual"/>
        </w:rPr>
        <w:t xml:space="preserve"> </w:t>
      </w:r>
      <w:r w:rsidR="004D6FA9" w:rsidRPr="007C7905">
        <w:rPr>
          <w:rFonts w:ascii="Times New Roman" w:hAnsi="Times New Roman" w:cs="Times New Roman"/>
          <w:kern w:val="2"/>
          <w:sz w:val="28"/>
          <w:szCs w:val="28"/>
          <w:lang w:val="kk-KZ"/>
          <w14:ligatures w14:val="standardContextual"/>
        </w:rPr>
        <w:t>105</w:t>
      </w:r>
      <w:r w:rsidRPr="007C7905">
        <w:rPr>
          <w:rFonts w:ascii="Times New Roman" w:hAnsi="Times New Roman" w:cs="Times New Roman"/>
          <w:kern w:val="2"/>
          <w:sz w:val="28"/>
          <w:szCs w:val="28"/>
          <w:lang w:val="kk-KZ"/>
          <w14:ligatures w14:val="standardContextual"/>
        </w:rPr>
        <w:t>]</w:t>
      </w:r>
      <w:r w:rsidR="007F234F" w:rsidRPr="007C7905">
        <w:rPr>
          <w:rFonts w:ascii="Times New Roman" w:hAnsi="Times New Roman" w:cs="Times New Roman"/>
          <w:kern w:val="2"/>
          <w:sz w:val="28"/>
          <w:szCs w:val="28"/>
          <w:lang w:val="kk-KZ"/>
          <w14:ligatures w14:val="standardContextual"/>
        </w:rPr>
        <w:t>.</w:t>
      </w:r>
    </w:p>
    <w:p w14:paraId="135AE0C1" w14:textId="26962281"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Қазақстан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заңнамасына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көзделген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келген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түрдегі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кәсіпкерлік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жүргізудің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ұйымдық-құқықтық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нысаны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Мәселен,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АК-нің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34-бабына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ұйым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тұлғаның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нысаны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танылды.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ұйымдық-құқықтық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нысанында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емес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ұйым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құруға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жол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берілмейді.</w:t>
      </w:r>
      <w:r w:rsidR="00663AB7" w:rsidRPr="007C7905">
        <w:rPr>
          <w:rFonts w:ascii="Times New Roman" w:hAnsi="Times New Roman" w:cs="Times New Roman"/>
          <w:kern w:val="2"/>
          <w:sz w:val="28"/>
          <w:szCs w:val="28"/>
          <w:lang w:val="kk-KZ"/>
          <w14:ligatures w14:val="standardContextual"/>
        </w:rPr>
        <w:t xml:space="preserve"> </w:t>
      </w:r>
      <w:r w:rsidR="00063E39" w:rsidRPr="007C7905">
        <w:rPr>
          <w:rFonts w:ascii="Times New Roman" w:hAnsi="Times New Roman" w:cs="Times New Roman"/>
          <w:kern w:val="2"/>
          <w:sz w:val="28"/>
          <w:szCs w:val="28"/>
          <w:lang w:val="kk-KZ"/>
          <w14:ligatures w14:val="standardContextual"/>
        </w:rPr>
        <w:t>«</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063E39"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1995</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жылғы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2</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мамырдағы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Қазақстан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Республикасы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1-бабы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өзгерістер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толықтырулармен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w:t>
      </w:r>
      <w:r w:rsidR="00063E39" w:rsidRPr="007C7905">
        <w:rPr>
          <w:rFonts w:ascii="Times New Roman" w:hAnsi="Times New Roman" w:cs="Times New Roman"/>
          <w:kern w:val="2"/>
          <w:sz w:val="28"/>
          <w:szCs w:val="28"/>
          <w:lang w:val="kk-KZ"/>
          <w14:ligatures w14:val="standardContextual"/>
        </w:rPr>
        <w:t>«С</w:t>
      </w:r>
      <w:r w:rsidRPr="007C7905">
        <w:rPr>
          <w:rFonts w:ascii="Times New Roman" w:hAnsi="Times New Roman" w:cs="Times New Roman"/>
          <w:kern w:val="2"/>
          <w:sz w:val="28"/>
          <w:szCs w:val="28"/>
          <w:lang w:val="kk-KZ"/>
          <w14:ligatures w14:val="standardContextual"/>
        </w:rPr>
        <w:t>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063E39" w:rsidRPr="007C7905">
        <w:rPr>
          <w:rFonts w:ascii="Times New Roman" w:hAnsi="Times New Roman" w:cs="Times New Roman"/>
          <w:kern w:val="2"/>
          <w:sz w:val="28"/>
          <w:szCs w:val="28"/>
          <w:lang w:val="kk-KZ"/>
          <w14:ligatures w14:val="standardContextual"/>
        </w:rPr>
        <w:t>»</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ұйым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отырып,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мақсаты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пайда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табатындығын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біржақты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бекітеді.</w:t>
      </w:r>
    </w:p>
    <w:p w14:paraId="206D1B04" w14:textId="44AB3C53"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Мұндай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реттеу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дамыған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шетелдік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тиісті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нормаларының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мазмұнына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ұқсас.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Мысалы,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француз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құқығына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сипаты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нысанымен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тақырыбымен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анықталады: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қарапайым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сенімгерлік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жауапкершілігі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шектеулі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Акционерлік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ұйымдар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нысанына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қарамастан,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нысанына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байланысты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табылады.</w:t>
      </w:r>
    </w:p>
    <w:p w14:paraId="14B22632" w14:textId="25D17BC8"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Сонымен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неміс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Азаматтық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кодексінің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(ГГУ)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ережелеріне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мақсаты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әрдайым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сипатқа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ие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бермейді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әрдайым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кәсіпорынды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бірлесіп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жүргізумен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байланысты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емес.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lastRenderedPageBreak/>
        <w:t>Германдық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сауда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кодексінің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(ГТУ)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105</w:t>
      </w:r>
      <w:r w:rsidR="002757B5" w:rsidRPr="007C7905">
        <w:rPr>
          <w:rFonts w:ascii="Times New Roman" w:hAnsi="Times New Roman" w:cs="Times New Roman"/>
          <w:kern w:val="2"/>
          <w:sz w:val="28"/>
          <w:szCs w:val="28"/>
          <w:lang w:val="kk-KZ"/>
          <w14:ligatures w14:val="standardContextual"/>
        </w:rPr>
        <w:t>-</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161-параграфтарына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сенімгерлік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сауда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танылады,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мақсаты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жалпы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фирмалық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атаумен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жүргізу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Сондықтан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сауда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(яғни</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сауда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нормаларының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сөзсіз,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сауда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ұйымдардың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нысандары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саралауға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мүмкіндік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беретін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жүзеге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асырады.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Жоғарыда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аталған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ГТУ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параграфтарында,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егер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ГТУ-да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мұндай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өзгеше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белгіленбесе,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сауда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азаматтық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ережелері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қолданылатыны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көрсетіледі.</w:t>
      </w:r>
      <w:r w:rsidR="004B17AA" w:rsidRPr="007C7905">
        <w:rPr>
          <w:rFonts w:ascii="Times New Roman" w:hAnsi="Times New Roman" w:cs="Times New Roman"/>
          <w:kern w:val="2"/>
          <w:sz w:val="28"/>
          <w:szCs w:val="28"/>
          <w:lang w:val="kk-KZ"/>
          <w14:ligatures w14:val="standardContextual"/>
        </w:rPr>
        <w:t xml:space="preserve"> [</w:t>
      </w:r>
      <w:r w:rsidR="004D6FA9" w:rsidRPr="007C7905">
        <w:rPr>
          <w:rFonts w:ascii="Times New Roman" w:hAnsi="Times New Roman" w:cs="Times New Roman"/>
          <w:kern w:val="2"/>
          <w:sz w:val="28"/>
          <w:szCs w:val="28"/>
          <w:lang w:val="kk-KZ"/>
          <w14:ligatures w14:val="standardContextual"/>
        </w:rPr>
        <w:t>39,</w:t>
      </w:r>
      <w:r w:rsidR="00663AB7" w:rsidRPr="007C7905">
        <w:rPr>
          <w:rFonts w:ascii="Times New Roman" w:hAnsi="Times New Roman" w:cs="Times New Roman"/>
          <w:kern w:val="2"/>
          <w:sz w:val="28"/>
          <w:szCs w:val="28"/>
          <w:lang w:val="kk-KZ"/>
          <w14:ligatures w14:val="standardContextual"/>
        </w:rPr>
        <w:t xml:space="preserve"> </w:t>
      </w:r>
      <w:r w:rsidR="004D6FA9" w:rsidRPr="007C7905">
        <w:rPr>
          <w:rFonts w:ascii="Times New Roman" w:hAnsi="Times New Roman" w:cs="Times New Roman"/>
          <w:kern w:val="2"/>
          <w:sz w:val="28"/>
          <w:szCs w:val="28"/>
          <w:lang w:val="kk-KZ"/>
          <w14:ligatures w14:val="standardContextual"/>
        </w:rPr>
        <w:t>б.</w:t>
      </w:r>
      <w:r w:rsidR="002757B5" w:rsidRPr="007C7905">
        <w:rPr>
          <w:rFonts w:ascii="Times New Roman" w:hAnsi="Times New Roman" w:cs="Times New Roman"/>
          <w:kern w:val="2"/>
          <w:sz w:val="28"/>
          <w:szCs w:val="28"/>
          <w:lang w:val="kk-KZ"/>
          <w14:ligatures w14:val="standardContextual"/>
        </w:rPr>
        <w:t xml:space="preserve"> </w:t>
      </w:r>
      <w:r w:rsidR="004D6FA9" w:rsidRPr="007C7905">
        <w:rPr>
          <w:rFonts w:ascii="Times New Roman" w:hAnsi="Times New Roman" w:cs="Times New Roman"/>
          <w:kern w:val="2"/>
          <w:sz w:val="28"/>
          <w:szCs w:val="28"/>
          <w:lang w:val="kk-KZ"/>
          <w14:ligatures w14:val="standardContextual"/>
        </w:rPr>
        <w:t>76</w:t>
      </w:r>
      <w:r w:rsidRPr="007C7905">
        <w:rPr>
          <w:rFonts w:ascii="Times New Roman" w:hAnsi="Times New Roman" w:cs="Times New Roman"/>
          <w:kern w:val="2"/>
          <w:sz w:val="28"/>
          <w:szCs w:val="28"/>
          <w:lang w:val="kk-KZ"/>
          <w14:ligatures w14:val="standardContextual"/>
        </w:rPr>
        <w:t>].</w:t>
      </w:r>
    </w:p>
    <w:p w14:paraId="1170196B" w14:textId="44D8B7C5"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1-бабына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тек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тұлғалар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Бұл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ретте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тұлғалардың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тұлғаның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мүлкін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қалыптастыру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тәсілі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негіздеріне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байланысты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корпорациялар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мекемелерге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бөлінуін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ескере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отырып,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келген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акционерлік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сияқты,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мекеме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емес,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корпорация</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Өнерге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АК-нің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58-бабы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1-бабы,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меншігіне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берілетін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мүліктік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салымдарын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біріктіру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есебінен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қалыптастырылады.</w:t>
      </w:r>
    </w:p>
    <w:p w14:paraId="148BDBC4" w14:textId="7137386C"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Қазақстан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реттелетін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келген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түрдегі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бастапқы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бизнес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үшін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қолайлы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түрінде</w:t>
      </w:r>
      <w:r w:rsidR="00663AB7" w:rsidRPr="007C7905">
        <w:rPr>
          <w:rFonts w:ascii="Times New Roman" w:hAnsi="Times New Roman" w:cs="Times New Roman"/>
          <w:kern w:val="2"/>
          <w:sz w:val="28"/>
          <w:szCs w:val="28"/>
          <w:lang w:val="kk-KZ"/>
          <w14:ligatures w14:val="standardContextual"/>
        </w:rPr>
        <w:t xml:space="preserve"> </w:t>
      </w:r>
      <w:r w:rsidR="002757B5" w:rsidRPr="007C7905">
        <w:rPr>
          <w:rFonts w:ascii="Times New Roman" w:hAnsi="Times New Roman" w:cs="Times New Roman"/>
          <w:kern w:val="2"/>
          <w:sz w:val="28"/>
          <w:szCs w:val="28"/>
          <w:lang w:val="kk-KZ"/>
          <w14:ligatures w14:val="standardContextual"/>
        </w:rPr>
        <w:t>к</w:t>
      </w:r>
      <w:r w:rsidRPr="007C7905">
        <w:rPr>
          <w:rFonts w:ascii="Times New Roman" w:hAnsi="Times New Roman" w:cs="Times New Roman"/>
          <w:kern w:val="2"/>
          <w:sz w:val="28"/>
          <w:szCs w:val="28"/>
          <w:lang w:val="kk-KZ"/>
          <w14:ligatures w14:val="standardContextual"/>
        </w:rPr>
        <w:t>әсіпкерлік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іс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құруға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нысанында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шағын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орта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кәсіпкерлік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субъектілері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жүргізе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Бұл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ретте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алдымен,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ірі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кәсіпкерлікті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жүзеге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асыру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үшін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болжанатын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акционерлік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нысанынан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айтарлықтай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ажырататын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шағын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орта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кәсіпкерлік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субъектілері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нысандарын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пайдалану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үшін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белгілі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артықшылықтар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көзделеді.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Сондықтан,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кез-келген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түрдегі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ірі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кәсіпкерлікті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жүргізуге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тыйым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салынбаса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бұл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жағдайда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акционерлік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нысаны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қолайлы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табылады.</w:t>
      </w:r>
    </w:p>
    <w:p w14:paraId="547AA307" w14:textId="3BAD270E"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шағын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орта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кәсіпкерлікті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жүргізуге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арналған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мақсаты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рұқсат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етілген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құрамына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нормалардың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мазмұнынан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басқару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тәсілдерінен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туындайды.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кейбір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түрлерін,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алдымен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азаматтардың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кәсіп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жүзеге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асырылатын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кәсіпкерлік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нысаны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қарастыруға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мүмкіндік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беретін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қазақстандық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нормативтік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нұсқамаларының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мазмұны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біржақты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көрінеді.</w:t>
      </w:r>
    </w:p>
    <w:p w14:paraId="7FCD1F8D" w14:textId="65DCDA30"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кәсіпкерліктің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Г.Ф.</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Шершеневич</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атап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өткендей,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тұлғалар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санатына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жатады,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өйткені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сипаттағы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мәмілеге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байланысты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w:t>
      </w:r>
      <w:r w:rsidR="004D6FA9" w:rsidRPr="007C7905">
        <w:rPr>
          <w:rFonts w:ascii="Times New Roman" w:hAnsi="Times New Roman" w:cs="Times New Roman"/>
          <w:kern w:val="2"/>
          <w:sz w:val="28"/>
          <w:szCs w:val="28"/>
          <w:lang w:val="kk-KZ"/>
          <w14:ligatures w14:val="standardContextual"/>
        </w:rPr>
        <w:t>40,</w:t>
      </w:r>
      <w:r w:rsidR="002757B5" w:rsidRPr="007C7905">
        <w:rPr>
          <w:rFonts w:ascii="Times New Roman" w:hAnsi="Times New Roman" w:cs="Times New Roman"/>
          <w:kern w:val="2"/>
          <w:sz w:val="28"/>
          <w:szCs w:val="28"/>
          <w:lang w:val="kk-KZ"/>
          <w14:ligatures w14:val="standardContextual"/>
        </w:rPr>
        <w:t xml:space="preserve"> </w:t>
      </w:r>
      <w:r w:rsidR="004D6FA9" w:rsidRPr="007C7905">
        <w:rPr>
          <w:rFonts w:ascii="Times New Roman" w:hAnsi="Times New Roman" w:cs="Times New Roman"/>
          <w:kern w:val="2"/>
          <w:sz w:val="28"/>
          <w:szCs w:val="28"/>
          <w:lang w:val="kk-KZ"/>
          <w14:ligatures w14:val="standardContextual"/>
        </w:rPr>
        <w:t>б.</w:t>
      </w:r>
      <w:r w:rsidR="002757B5" w:rsidRPr="007C7905">
        <w:rPr>
          <w:rFonts w:ascii="Times New Roman" w:hAnsi="Times New Roman" w:cs="Times New Roman"/>
          <w:kern w:val="2"/>
          <w:sz w:val="28"/>
          <w:szCs w:val="28"/>
          <w:lang w:val="kk-KZ"/>
          <w14:ligatures w14:val="standardContextual"/>
        </w:rPr>
        <w:t xml:space="preserve"> </w:t>
      </w:r>
      <w:r w:rsidR="004D6FA9" w:rsidRPr="007C7905">
        <w:rPr>
          <w:rFonts w:ascii="Times New Roman" w:hAnsi="Times New Roman" w:cs="Times New Roman"/>
          <w:kern w:val="2"/>
          <w:sz w:val="28"/>
          <w:szCs w:val="28"/>
          <w:lang w:val="kk-KZ"/>
          <w14:ligatures w14:val="standardContextual"/>
        </w:rPr>
        <w:t>92</w:t>
      </w:r>
      <w:r w:rsidRPr="007C7905">
        <w:rPr>
          <w:rFonts w:ascii="Times New Roman" w:hAnsi="Times New Roman" w:cs="Times New Roman"/>
          <w:kern w:val="2"/>
          <w:sz w:val="28"/>
          <w:szCs w:val="28"/>
          <w:lang w:val="kk-KZ"/>
          <w14:ligatures w14:val="standardContextual"/>
        </w:rPr>
        <w:t>].</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сипаты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мүдделерін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іске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асыру,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өздерінің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мүліктік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мақсаттарына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жеткізу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үшін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құрылатындығына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байланысты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екенін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атап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өту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қажет.</w:t>
      </w:r>
    </w:p>
    <w:p w14:paraId="70A9F7B8" w14:textId="2478A2CC"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lastRenderedPageBreak/>
        <w:t>Ол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құрылтайшылар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арасындағы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шартының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арқасында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мақсаттарын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анықтайды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ортақ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мүдделері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үшін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осындай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мақсатқа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жету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үшін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күш-жігерін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күш-жігері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мүлкін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біріктіреді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(Азаматтық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кодекстің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58-бабы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4-бабы)</w:t>
      </w:r>
      <w:r w:rsidR="00663AB7" w:rsidRPr="007C7905">
        <w:rPr>
          <w:rFonts w:ascii="Times New Roman" w:hAnsi="Times New Roman" w:cs="Times New Roman"/>
          <w:kern w:val="2"/>
          <w:sz w:val="28"/>
          <w:szCs w:val="28"/>
          <w:lang w:val="kk-KZ"/>
          <w14:ligatures w14:val="standardContextual"/>
        </w:rPr>
        <w:t xml:space="preserve"> </w:t>
      </w:r>
      <w:r w:rsidR="00180AF3" w:rsidRPr="007C7905">
        <w:rPr>
          <w:rFonts w:ascii="Times New Roman" w:hAnsi="Times New Roman" w:cs="Times New Roman"/>
          <w:kern w:val="2"/>
          <w:sz w:val="28"/>
          <w:szCs w:val="28"/>
          <w:lang w:val="kk-KZ"/>
          <w14:ligatures w14:val="standardContextual"/>
        </w:rPr>
        <w:t>[4].</w:t>
      </w:r>
    </w:p>
    <w:p w14:paraId="43915457" w14:textId="349407E0"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Сонымен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Қазақстан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тұлғаның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кейбір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түрлерін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(мысалы,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шектеулі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қосымша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жауапкершілігі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құруына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мүмкіндік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береді.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Бұл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жағдайда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жасасу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талап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етілмейді,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біржақты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мәміле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туындайды</w:t>
      </w:r>
      <w:r w:rsidR="00663AB7" w:rsidRPr="007C7905">
        <w:rPr>
          <w:rFonts w:ascii="Times New Roman" w:hAnsi="Times New Roman" w:cs="Times New Roman"/>
          <w:kern w:val="2"/>
          <w:sz w:val="28"/>
          <w:szCs w:val="28"/>
          <w:lang w:val="kk-KZ"/>
          <w14:ligatures w14:val="standardContextual"/>
        </w:rPr>
        <w:t xml:space="preserve"> –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жалғыз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құрылтайшысының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серіктестігін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жазбаша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шешімі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нысанында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білдіруі.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Кәсіпкерлік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істі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жүргізу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үшін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құрылтайшысының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белгілі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мүлкі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ғана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бөлінген,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мүлікті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басқару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істерін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жүргізу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үшінші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тұлғаға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берілуі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мүмкін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жағдайда,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құрылтайшының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құруына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жол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берілетінін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есте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ұстаған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жөн.</w:t>
      </w:r>
    </w:p>
    <w:p w14:paraId="395D693E" w14:textId="35589702"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Егер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нысаны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тікелей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көздейтін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болса,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құрылтайшыларының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кемінде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екі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адамнан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тұратын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санын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белгілейді.</w:t>
      </w:r>
    </w:p>
    <w:p w14:paraId="4F9B4EFB" w14:textId="1EF27229" w:rsidR="00F1473F" w:rsidRPr="007C7905" w:rsidRDefault="00F1473F" w:rsidP="00D60A6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Жалпы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ереже</w:t>
      </w:r>
      <w:r w:rsidR="00D60A6F" w:rsidRPr="007C7905">
        <w:rPr>
          <w:rFonts w:ascii="Times New Roman" w:hAnsi="Times New Roman" w:cs="Times New Roman"/>
          <w:kern w:val="2"/>
          <w:sz w:val="28"/>
          <w:szCs w:val="28"/>
          <w:lang w:val="kk-KZ"/>
          <w14:ligatures w14:val="standardContextual"/>
        </w:rPr>
        <w:t xml:space="preserve"> –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құрылтайшылары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азаматтар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тұлғалар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Алайда,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әрбір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құрылтайшыларының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рұқсат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етілген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құрамы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арнайы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талаптар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Атап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айтқанда,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кейбір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түрлерін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пайдаланған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кезде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құрылтайшылары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тек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азаматтар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ғана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әрекет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ете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Сонымен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кейбір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жағдайларда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басқа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тыйым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салынады.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Бұл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ережелер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шығарушының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азаматтардың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белсенді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нысаны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реттеуге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жоғарыда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аталған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ниетін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көрсетеді.</w:t>
      </w:r>
    </w:p>
    <w:p w14:paraId="1431DCC3" w14:textId="10CB6946"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Мемлекет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құрылтайшысы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алатындай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етіп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Қазақстан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заңнамасымен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рұқсат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етіледі.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3-бабында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бекітілгендей,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мемлекеттің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басқару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ерекшеліктері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мемлекеттік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режимін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белгілейтін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анықталады.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Атап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айтқанда,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жоғарыда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айтылғандай,</w:t>
      </w:r>
      <w:r w:rsidR="00663AB7" w:rsidRPr="007C7905">
        <w:rPr>
          <w:rFonts w:ascii="Times New Roman" w:hAnsi="Times New Roman" w:cs="Times New Roman"/>
          <w:kern w:val="2"/>
          <w:sz w:val="28"/>
          <w:szCs w:val="28"/>
          <w:lang w:val="kk-KZ"/>
          <w14:ligatures w14:val="standardContextual"/>
        </w:rPr>
        <w:t xml:space="preserve"> </w:t>
      </w:r>
      <w:r w:rsidR="00063E39" w:rsidRPr="007C7905">
        <w:rPr>
          <w:rFonts w:ascii="Times New Roman" w:hAnsi="Times New Roman" w:cs="Times New Roman"/>
          <w:kern w:val="2"/>
          <w:sz w:val="28"/>
          <w:szCs w:val="28"/>
          <w:lang w:val="kk-KZ"/>
          <w14:ligatures w14:val="standardContextual"/>
        </w:rPr>
        <w:t>«М</w:t>
      </w:r>
      <w:r w:rsidRPr="007C7905">
        <w:rPr>
          <w:rFonts w:ascii="Times New Roman" w:hAnsi="Times New Roman" w:cs="Times New Roman"/>
          <w:kern w:val="2"/>
          <w:sz w:val="28"/>
          <w:szCs w:val="28"/>
          <w:lang w:val="kk-KZ"/>
          <w14:ligatures w14:val="standardContextual"/>
        </w:rPr>
        <w:t>емлекеттік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063E39" w:rsidRPr="007C7905">
        <w:rPr>
          <w:rFonts w:ascii="Times New Roman" w:hAnsi="Times New Roman" w:cs="Times New Roman"/>
          <w:kern w:val="2"/>
          <w:sz w:val="28"/>
          <w:szCs w:val="28"/>
          <w:lang w:val="kk-KZ"/>
          <w14:ligatures w14:val="standardContextual"/>
        </w:rPr>
        <w:t>»</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жауапкершілігі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шектеулі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капиталындағы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мемлекетке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тиесілі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үлестеріне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құқықтарды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жүзеге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асыруға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байланысты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мәселелерді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арнайы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реттейді.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Бұл,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мысалы,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мемлекеттің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тиісті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ЖШС-ге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қаржыландыру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көздеріне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ерекше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ережелерді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белгілеуге,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мемлекеттің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ЖШС-ге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шешімдер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қабылдау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тәртібіне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мемлекет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қатысатын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өкілеттігін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жүзеге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асыратын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мемлекеттік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органды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сәйкестендіруге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Тиісті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корпоративтік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шешімдер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қабылдауға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бақылау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басқару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рәсімдерін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(мысалы,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сатып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саласында)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қолдануға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байланысты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ережелер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ерекшеліктерімен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ерекшеленеді.</w:t>
      </w:r>
    </w:p>
    <w:p w14:paraId="57EED5B1" w14:textId="1A6B0531"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сонымен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мемлекеттердің,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халықаралық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ұйымдардың,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шетелдік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тұлғалар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азаматтардың,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сондай-ақ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азаматтығы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lastRenderedPageBreak/>
        <w:t>жоқ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адамдардың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Қазақстан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Республикасында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тіркелген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көздейді.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Белгіленген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ереже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бойынша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аталған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адамдар,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егер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актілерінде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өзгеше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белгіленбесе,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құрылатын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жалпы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негіздерде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қатысады.</w:t>
      </w:r>
    </w:p>
    <w:p w14:paraId="0088D1A1" w14:textId="7C1049CF"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құрылтайшыларының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жағдайы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болмасын,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мемлекеттік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тіркелгеннен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кейін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барлығы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құрылтайшысы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мүмкіндігіне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шектеулер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жорамалдар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қолданылады.</w:t>
      </w:r>
    </w:p>
    <w:p w14:paraId="1BDEB74D" w14:textId="4B11E907"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тұлғалардың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кез-келген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ұйымдық-құқықтық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нысаны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сияқты,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қолданылатын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юрисдикцияда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рұқсат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етілген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түрлері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қарастырылып,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реттелуі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керек.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көзделмеген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түрлерін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қолданылатын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шеңберінде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пайдалануға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болмайды.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Бұл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мемлекеттердің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көптеген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дамыған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заңнамаларына,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сондай-ақ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қазақстандық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қатысты.</w:t>
      </w:r>
    </w:p>
    <w:p w14:paraId="4A2AC616" w14:textId="56F34598"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Қазіргі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уақытта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тұлғалардың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жекелеген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ұйымдық-құқықтық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нысандары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мезгілде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қарастырылатын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мынадай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төрт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көздейді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реттейді: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сенім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жауапкершілігі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шектеулі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қосымша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жауапкершілігі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Бұл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жіктеу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тұтастай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алғанда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отандық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азаматтық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пен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дәстүрлеріне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келеді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Батыс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Еуропа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мемлекеттерінің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заңнамасына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ұқсас.</w:t>
      </w:r>
    </w:p>
    <w:p w14:paraId="65FE1969" w14:textId="53EF303D"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Сонымен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қазақстандық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шетелдік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корпоративтік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талдау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тұлғалар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ұлттық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қалыптастыру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дамыту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кезінде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мынадай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тәсілдердің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пайдаланылуы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мүмкін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қорытынды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жасауға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мүмкіндік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береді:</w:t>
      </w:r>
    </w:p>
    <w:p w14:paraId="0B5DC109" w14:textId="27BCB27A" w:rsidR="00F1473F" w:rsidRPr="007C7905" w:rsidRDefault="00F1473F" w:rsidP="002757B5">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Біріншісі,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жалпы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ұғым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сауда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тұлғалардың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бірлестігі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капиталдардың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бірлестігі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түрлері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қарастырылады.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Бұл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жіктеу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Француз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заңнамасына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тән,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тұжырымдамасы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шеңберінде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өкілетті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басқарумен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біріктіруге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негізделген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корпорацияларды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көздейтін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тұлғалар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бірлестіктерін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біріктіреді;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немесе</w:t>
      </w:r>
      <w:r w:rsidR="002757B5" w:rsidRPr="007C7905">
        <w:rPr>
          <w:rFonts w:ascii="Times New Roman" w:hAnsi="Times New Roman" w:cs="Times New Roman"/>
          <w:kern w:val="2"/>
          <w:sz w:val="28"/>
          <w:szCs w:val="28"/>
          <w:lang w:val="kk-KZ"/>
          <w14:ligatures w14:val="standardContextual"/>
        </w:rPr>
        <w:t xml:space="preserve"> е</w:t>
      </w:r>
      <w:r w:rsidRPr="007C7905">
        <w:rPr>
          <w:rFonts w:ascii="Times New Roman" w:hAnsi="Times New Roman" w:cs="Times New Roman"/>
          <w:kern w:val="2"/>
          <w:sz w:val="28"/>
          <w:szCs w:val="28"/>
          <w:lang w:val="kk-KZ"/>
          <w14:ligatures w14:val="standardContextual"/>
        </w:rPr>
        <w:t>кінші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нұсқасы</w:t>
      </w:r>
      <w:r w:rsidR="002757B5" w:rsidRPr="007C7905">
        <w:rPr>
          <w:rFonts w:ascii="Times New Roman" w:hAnsi="Times New Roman" w:cs="Times New Roman"/>
          <w:kern w:val="2"/>
          <w:sz w:val="28"/>
          <w:szCs w:val="28"/>
          <w:lang w:val="kk-KZ"/>
          <w14:ligatures w14:val="standardContextual"/>
        </w:rPr>
        <w:t xml:space="preserve"> –</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Англия,</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АҚШ,</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Германия</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заңнамасында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қабылданған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біртұтас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Еуропалық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деңгейінде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қабылданатын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қоғамдардың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(компаниялардың,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корпорациялардың)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бастапқы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бөлінуі.</w:t>
      </w:r>
    </w:p>
    <w:p w14:paraId="26C328EC" w14:textId="6D8182FF"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Атап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айтқанда,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корпоративтік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дамып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келе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жатқан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жалпыеуропалық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доктринасына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002757B5" w:rsidRPr="007C7905">
        <w:rPr>
          <w:rFonts w:ascii="Times New Roman" w:hAnsi="Times New Roman" w:cs="Times New Roman"/>
          <w:kern w:val="2"/>
          <w:sz w:val="28"/>
          <w:szCs w:val="28"/>
          <w:lang w:val="kk-KZ"/>
          <w14:ligatures w14:val="standardContextual"/>
        </w:rPr>
        <w:t>а</w:t>
      </w:r>
      <w:r w:rsidRPr="007C7905">
        <w:rPr>
          <w:rFonts w:ascii="Times New Roman" w:hAnsi="Times New Roman" w:cs="Times New Roman"/>
          <w:kern w:val="2"/>
          <w:sz w:val="28"/>
          <w:szCs w:val="28"/>
          <w:lang w:val="kk-KZ"/>
          <w14:ligatures w14:val="standardContextual"/>
        </w:rPr>
        <w:t>кционерлік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жауапкершілігі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шектеулі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реттеудің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өзіндік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екі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деңгейлі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жүйесін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қолданатын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күрделі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қоғамдардың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(capital</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companies)</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санатына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жатады: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мемлекеттің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араласуынсыз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еркін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айқындалатын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құрылымы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ЖШС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инвесторларды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несие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берушілерді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қорғауды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көздейтін</w:t>
      </w:r>
      <w:r w:rsidR="00663AB7" w:rsidRPr="007C7905">
        <w:rPr>
          <w:rFonts w:ascii="Times New Roman" w:hAnsi="Times New Roman" w:cs="Times New Roman"/>
          <w:kern w:val="2"/>
          <w:sz w:val="28"/>
          <w:szCs w:val="28"/>
          <w:lang w:val="kk-KZ"/>
          <w14:ligatures w14:val="standardContextual"/>
        </w:rPr>
        <w:t xml:space="preserve"> </w:t>
      </w:r>
      <w:r w:rsidR="002757B5" w:rsidRPr="007C7905">
        <w:rPr>
          <w:rFonts w:ascii="Times New Roman" w:hAnsi="Times New Roman" w:cs="Times New Roman"/>
          <w:kern w:val="2"/>
          <w:sz w:val="28"/>
          <w:szCs w:val="28"/>
          <w:lang w:val="kk-KZ"/>
          <w14:ligatures w14:val="standardContextual"/>
        </w:rPr>
        <w:t>акционерлік қоғамдар</w:t>
      </w:r>
      <w:r w:rsidRPr="007C7905">
        <w:rPr>
          <w:rFonts w:ascii="Times New Roman" w:hAnsi="Times New Roman" w:cs="Times New Roman"/>
          <w:kern w:val="2"/>
          <w:sz w:val="28"/>
          <w:szCs w:val="28"/>
          <w:lang w:val="kk-KZ"/>
          <w14:ligatures w14:val="standardContextual"/>
        </w:rPr>
        <w:t>.</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тұлғалардың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келген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басқа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түрлері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ұйымдардың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санатына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жатқызылмаған,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кейбіреулері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аталатын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lastRenderedPageBreak/>
        <w:t>тұлғалардың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құрайды.</w:t>
      </w:r>
    </w:p>
    <w:p w14:paraId="2805B77C" w14:textId="4C9D0097"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Жоғарыда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аталып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өткен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екінші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әдіс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бойынша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Ресей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екі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түрлі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корпорацияны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қарастырады.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Ресей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Федерациясының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Азаматтық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кодексінің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66-бабына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пен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сенім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(сенім)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жатады,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акционерлік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жауапкершілігі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шектеулі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қосымша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жауапкершілігі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танылады.</w:t>
      </w:r>
    </w:p>
    <w:p w14:paraId="7E5CCA0A" w14:textId="1C370612"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Қазақстандық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бүгінде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бөлек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қарастырылмайды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санаты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шеңберінде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сенім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серіктестіктерімен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жауапкершілігі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шектеулі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қосымша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жауапкершілігі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біріктіріледі.</w:t>
      </w:r>
    </w:p>
    <w:p w14:paraId="48BFD21A" w14:textId="013FCB6A"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Азаматтардың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кәсіпкерлігін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дамытуға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жәрдемдесу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тиімді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мақсатында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корпорацияларды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бөлу,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бөлек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дәйекті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реттеу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ұсынылады.</w:t>
      </w:r>
    </w:p>
    <w:p w14:paraId="01EBFBA7" w14:textId="260AF241"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арасындағы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түбегейлі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айырмашылық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құрылтайшыларымен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арқылы</w:t>
      </w:r>
      <w:r w:rsidR="00663AB7" w:rsidRPr="007C7905">
        <w:rPr>
          <w:rFonts w:ascii="Times New Roman" w:hAnsi="Times New Roman" w:cs="Times New Roman"/>
          <w:kern w:val="2"/>
          <w:sz w:val="28"/>
          <w:szCs w:val="28"/>
          <w:lang w:val="kk-KZ"/>
          <w14:ligatures w14:val="standardContextual"/>
        </w:rPr>
        <w:t xml:space="preserve"> – </w:t>
      </w:r>
      <w:r w:rsidRPr="007C7905">
        <w:rPr>
          <w:rFonts w:ascii="Times New Roman" w:hAnsi="Times New Roman" w:cs="Times New Roman"/>
          <w:kern w:val="2"/>
          <w:sz w:val="28"/>
          <w:szCs w:val="28"/>
          <w:lang w:val="kk-KZ"/>
          <w14:ligatures w14:val="standardContextual"/>
        </w:rPr>
        <w:t>құрылтайшылардың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өздері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бір-бірімен)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жағынан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бірлескен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айқындаушы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нақты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байланысының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екінші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жағынан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қоғамдарға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мирасқорлық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мүмкіндігінің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болуы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табылады.</w:t>
      </w:r>
    </w:p>
    <w:p w14:paraId="5521DEBA" w14:textId="11AB4C2D"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Атап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айтқанда,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корпорациялар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компаниялар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нысандарында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келесі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белгілерге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ие:</w:t>
      </w:r>
    </w:p>
    <w:p w14:paraId="0F6A7418" w14:textId="5B6568CA" w:rsidR="00F1473F" w:rsidRPr="007C7905" w:rsidRDefault="00F1473F" w:rsidP="002757B5">
      <w:pPr>
        <w:pStyle w:val="a6"/>
        <w:widowControl w:val="0"/>
        <w:numPr>
          <w:ilvl w:val="0"/>
          <w:numId w:val="11"/>
        </w:numPr>
        <w:tabs>
          <w:tab w:val="left" w:pos="851"/>
        </w:tabs>
        <w:spacing w:after="0" w:line="240" w:lineRule="auto"/>
        <w:ind w:left="0"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құрамы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қалай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өзгеретініне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қарамастан,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тұлғасы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қабілеттілігін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сақтау;</w:t>
      </w:r>
    </w:p>
    <w:p w14:paraId="01F48421" w14:textId="3EBCF3D0" w:rsidR="00F1473F" w:rsidRPr="007C7905" w:rsidRDefault="00F1473F" w:rsidP="002757B5">
      <w:pPr>
        <w:pStyle w:val="a6"/>
        <w:widowControl w:val="0"/>
        <w:numPr>
          <w:ilvl w:val="0"/>
          <w:numId w:val="11"/>
        </w:numPr>
        <w:tabs>
          <w:tab w:val="left" w:pos="851"/>
        </w:tabs>
        <w:spacing w:after="0" w:line="240" w:lineRule="auto"/>
        <w:ind w:left="0"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қоғамның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борыштары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бойынша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мүліктік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жауапкершілігін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жүзеге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асырған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салымдардың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құнымен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шектеу</w:t>
      </w:r>
      <w:r w:rsidR="002757B5" w:rsidRPr="007C7905">
        <w:rPr>
          <w:rFonts w:ascii="Times New Roman" w:hAnsi="Times New Roman" w:cs="Times New Roman"/>
          <w:kern w:val="2"/>
          <w:sz w:val="28"/>
          <w:szCs w:val="28"/>
          <w:lang w:val="kk-KZ"/>
          <w14:ligatures w14:val="standardContextual"/>
        </w:rPr>
        <w:t>;</w:t>
      </w:r>
    </w:p>
    <w:p w14:paraId="1C7D9D70" w14:textId="71FC8585" w:rsidR="00F1473F" w:rsidRPr="007C7905" w:rsidRDefault="00F1473F" w:rsidP="002757B5">
      <w:pPr>
        <w:pStyle w:val="a6"/>
        <w:widowControl w:val="0"/>
        <w:numPr>
          <w:ilvl w:val="0"/>
          <w:numId w:val="11"/>
        </w:numPr>
        <w:tabs>
          <w:tab w:val="left" w:pos="851"/>
        </w:tabs>
        <w:spacing w:after="0" w:line="240" w:lineRule="auto"/>
        <w:ind w:left="0"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қоғамның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мүлкін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делегаттық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басқару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талап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етпейтін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істерін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жүргізу.</w:t>
      </w:r>
    </w:p>
    <w:p w14:paraId="1A0D950E" w14:textId="0F6F9E7D"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Мұндай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корпорациялар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шоғырлану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еркін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қайта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бөлу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нысаны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корпорация</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шеңберіндегі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корпоративтік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байланыстар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қатынастар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ұтқырлықтың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жоғары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дәрежесіне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ие.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корпорация</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қызметінен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түскен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бөлу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құқығын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отырып,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өздері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мүлкінен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қызметінен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алшақтайды.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Мұндай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корпорацияны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тұлға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бүкіл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мерзімі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ішінде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жалғыз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акционері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арнайы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әдебиеттерде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тіпті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дегенде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акционер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болмаған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кезде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(корпорацияның)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өмір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сүру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мүмкіндігі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мәселе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талқыланады.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Мұндай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компанияларда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іс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жүргізу,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әдетте,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жалдамалы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менеджерлерді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кәсіби</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басқаруды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талап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етеді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несие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берушілер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акционерлердің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құқықтарын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дұрыс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қорғауды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қамтамасыз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ету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шығарушы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үшін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ерекше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маңызға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ие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корпоративтік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топтардың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(компаниялар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топтарының)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құрамына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кіре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бұл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lastRenderedPageBreak/>
        <w:t>сонымен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экономикалық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шоғырлануға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байланысты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арнайы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әкімшілік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бақылауды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қажет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етеді.</w:t>
      </w:r>
    </w:p>
    <w:p w14:paraId="161BE985" w14:textId="01577599"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қоғамдардың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бұл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ерекшеліктері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реттеуде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қолданылмайтын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тетіктердің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құрылуын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анықтайды.</w:t>
      </w:r>
    </w:p>
    <w:p w14:paraId="47DA45F8" w14:textId="6E05F2C7"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Іс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жүзінде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мәртебесін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реттеудің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ерекшеліктерін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ескере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отырып,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қоғамдардан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басқа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түрлерінен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бөлетін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бірқатар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маңызды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белгілермен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сипатталады.</w:t>
      </w:r>
    </w:p>
    <w:p w14:paraId="1BBB0CD8" w14:textId="3DCA3958"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Келесі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белгілер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тұлға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құқығында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жүргізудің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дербес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ұйымдастырушылық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нысаны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анықтайды:</w:t>
      </w:r>
    </w:p>
    <w:p w14:paraId="71E87476" w14:textId="41C623DC" w:rsidR="00F1473F" w:rsidRPr="007C7905" w:rsidRDefault="002757B5" w:rsidP="002757B5">
      <w:pPr>
        <w:pStyle w:val="a6"/>
        <w:widowControl w:val="0"/>
        <w:numPr>
          <w:ilvl w:val="0"/>
          <w:numId w:val="12"/>
        </w:numPr>
        <w:tabs>
          <w:tab w:val="left" w:pos="851"/>
        </w:tabs>
        <w:spacing w:after="0" w:line="240" w:lineRule="auto"/>
        <w:ind w:left="0"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Серіктестікті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кемінде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екі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адамнан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тұратын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тұлғалар</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құрады.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Бұл</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қатысушылар</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белгілі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бір</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мүліктік</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үлес</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қосып</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қана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қоймай,</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оған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еңбектерін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де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салуы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керек</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екендігіне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байланысты.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Г.Ф.</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Шершеневич</w:t>
      </w:r>
      <w:r w:rsidR="00663AB7" w:rsidRPr="007C7905">
        <w:rPr>
          <w:rFonts w:ascii="Times New Roman" w:hAnsi="Times New Roman" w:cs="Times New Roman"/>
          <w:kern w:val="2"/>
          <w:sz w:val="28"/>
          <w:szCs w:val="28"/>
          <w:lang w:val="kk-KZ"/>
          <w14:ligatures w14:val="standardContextual"/>
        </w:rPr>
        <w:t xml:space="preserve"> </w:t>
      </w:r>
      <w:r w:rsidR="00063E39" w:rsidRPr="007C7905">
        <w:rPr>
          <w:rFonts w:ascii="Times New Roman" w:hAnsi="Times New Roman" w:cs="Times New Roman"/>
          <w:kern w:val="2"/>
          <w:sz w:val="28"/>
          <w:szCs w:val="28"/>
          <w:lang w:val="kk-KZ"/>
          <w14:ligatures w14:val="standardContextual"/>
        </w:rPr>
        <w:t>«</w:t>
      </w:r>
      <w:r w:rsidR="00F1473F"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қатысу</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техникалық</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жұмыста,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билік</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етуде,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өкілдікте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болуы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мүмкін</w:t>
      </w:r>
      <w:r w:rsidR="00063E39"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деп</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атап</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өтті.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Ол</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егер</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қатысушы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құрылтай</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шарты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бойынша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қызметіне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қандай</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да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бір</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қатыспаса,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пайдасына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қатысуы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негізді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бола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алмайды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деп</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сенді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w:t>
      </w:r>
      <w:r w:rsidR="00180AF3" w:rsidRPr="007C7905">
        <w:rPr>
          <w:rFonts w:ascii="Times New Roman" w:hAnsi="Times New Roman" w:cs="Times New Roman"/>
          <w:kern w:val="2"/>
          <w:sz w:val="28"/>
          <w:szCs w:val="28"/>
          <w:lang w:val="kk-KZ"/>
          <w14:ligatures w14:val="standardContextual"/>
        </w:rPr>
        <w:t>40,</w:t>
      </w:r>
      <w:r w:rsidR="00663AB7" w:rsidRPr="007C7905">
        <w:rPr>
          <w:rFonts w:ascii="Times New Roman" w:hAnsi="Times New Roman" w:cs="Times New Roman"/>
          <w:kern w:val="2"/>
          <w:sz w:val="28"/>
          <w:szCs w:val="28"/>
          <w:lang w:val="kk-KZ"/>
          <w14:ligatures w14:val="standardContextual"/>
        </w:rPr>
        <w:t xml:space="preserve"> </w:t>
      </w:r>
      <w:r w:rsidR="00180AF3" w:rsidRPr="007C7905">
        <w:rPr>
          <w:rFonts w:ascii="Times New Roman" w:hAnsi="Times New Roman" w:cs="Times New Roman"/>
          <w:kern w:val="2"/>
          <w:sz w:val="28"/>
          <w:szCs w:val="28"/>
          <w:lang w:val="kk-KZ"/>
          <w14:ligatures w14:val="standardContextual"/>
        </w:rPr>
        <w:t>б</w:t>
      </w:r>
      <w:r w:rsidRPr="007C7905">
        <w:rPr>
          <w:rFonts w:ascii="Times New Roman" w:hAnsi="Times New Roman" w:cs="Times New Roman"/>
          <w:kern w:val="2"/>
          <w:sz w:val="28"/>
          <w:szCs w:val="28"/>
          <w:lang w:val="kk-KZ"/>
          <w14:ligatures w14:val="standardContextual"/>
        </w:rPr>
        <w:t>.</w:t>
      </w:r>
      <w:r w:rsidR="00663AB7" w:rsidRPr="007C7905">
        <w:rPr>
          <w:rFonts w:ascii="Times New Roman" w:hAnsi="Times New Roman" w:cs="Times New Roman"/>
          <w:kern w:val="2"/>
          <w:sz w:val="28"/>
          <w:szCs w:val="28"/>
          <w:lang w:val="kk-KZ"/>
          <w14:ligatures w14:val="standardContextual"/>
        </w:rPr>
        <w:t xml:space="preserve"> </w:t>
      </w:r>
      <w:r w:rsidR="00180AF3" w:rsidRPr="007C7905">
        <w:rPr>
          <w:rFonts w:ascii="Times New Roman" w:hAnsi="Times New Roman" w:cs="Times New Roman"/>
          <w:kern w:val="2"/>
          <w:sz w:val="28"/>
          <w:szCs w:val="28"/>
          <w:lang w:val="kk-KZ"/>
          <w14:ligatures w14:val="standardContextual"/>
        </w:rPr>
        <w:t>86</w:t>
      </w:r>
      <w:r w:rsidR="00F1473F" w:rsidRPr="007C7905">
        <w:rPr>
          <w:rFonts w:ascii="Times New Roman" w:hAnsi="Times New Roman" w:cs="Times New Roman"/>
          <w:kern w:val="2"/>
          <w:sz w:val="28"/>
          <w:szCs w:val="28"/>
          <w:lang w:val="kk-KZ"/>
          <w14:ligatures w14:val="standardContextual"/>
        </w:rPr>
        <w:t>]</w:t>
      </w:r>
      <w:r w:rsidR="00A205E8" w:rsidRPr="007C7905">
        <w:rPr>
          <w:rFonts w:ascii="Times New Roman" w:hAnsi="Times New Roman" w:cs="Times New Roman"/>
          <w:kern w:val="2"/>
          <w:sz w:val="28"/>
          <w:szCs w:val="28"/>
          <w:lang w:val="kk-KZ"/>
          <w14:ligatures w14:val="standardContextual"/>
        </w:rPr>
        <w:t>.</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Француз</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заңгерлері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де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осындай</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ұстанымды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ұстанады,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бұл</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дағдылар</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тәжірибе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түріндегі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жарналар</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капиталға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салым</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ескерілмесе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де)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пайдасына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таза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активтеріне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қатысу</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құқығын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беретін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шығындарын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жабуға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пропорционалды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қатысу</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міндетін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жүктейтін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серіктестіктегі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үлестерді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алуға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негіз</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береді;</w:t>
      </w:r>
    </w:p>
    <w:p w14:paraId="7DC8C355" w14:textId="671C1826" w:rsidR="00F1473F" w:rsidRPr="007C7905" w:rsidRDefault="00A205E8" w:rsidP="002757B5">
      <w:pPr>
        <w:pStyle w:val="a6"/>
        <w:widowControl w:val="0"/>
        <w:numPr>
          <w:ilvl w:val="0"/>
          <w:numId w:val="12"/>
        </w:numPr>
        <w:tabs>
          <w:tab w:val="left" w:pos="851"/>
        </w:tabs>
        <w:spacing w:after="0" w:line="240" w:lineRule="auto"/>
        <w:ind w:left="0"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Ш</w:t>
      </w:r>
      <w:r w:rsidR="00F1473F" w:rsidRPr="007C7905">
        <w:rPr>
          <w:rFonts w:ascii="Times New Roman" w:hAnsi="Times New Roman" w:cs="Times New Roman"/>
          <w:kern w:val="2"/>
          <w:sz w:val="28"/>
          <w:szCs w:val="28"/>
          <w:lang w:val="kk-KZ"/>
          <w14:ligatures w14:val="standardContextual"/>
        </w:rPr>
        <w:t>аруашылық</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серіктестігінің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құрылтайшыларының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(қатысушыларының)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қызметіне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қатысуы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кәсіпкерлік</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қызметіне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белсенді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қатысуын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білдіреді.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Атап</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айтқанда,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Ресей</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Заңы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анықтайтын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белгісі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қызметті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жүргізуін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бекітеді.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Мұндай</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реттеу</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дәстүрлі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табылады: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1922</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жылғы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РСФСР</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Азаматтық</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кодексінің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295-бабына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міндетті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белгісі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барлық</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қатысушыларының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(жолдастарының)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жалпы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фирмамен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сауда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немесе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балық</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аулауымен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айналысуы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болды.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Осы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Кодекстің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312-бабына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серіктестікте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осындай</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сауданы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немесе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кәсіпшілікті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сенім</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арқылы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жүргізу</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шексіз</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жауапты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серіктестер</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үшін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де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міндетті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болды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w:t>
      </w:r>
      <w:r w:rsidR="00180AF3" w:rsidRPr="007C7905">
        <w:rPr>
          <w:rFonts w:ascii="Times New Roman" w:hAnsi="Times New Roman" w:cs="Times New Roman"/>
          <w:kern w:val="2"/>
          <w:sz w:val="28"/>
          <w:szCs w:val="28"/>
          <w:lang w:val="kk-KZ"/>
          <w14:ligatures w14:val="standardContextual"/>
        </w:rPr>
        <w:t>41,</w:t>
      </w:r>
      <w:r w:rsidR="00663AB7" w:rsidRPr="007C7905">
        <w:rPr>
          <w:rFonts w:ascii="Times New Roman" w:hAnsi="Times New Roman" w:cs="Times New Roman"/>
          <w:kern w:val="2"/>
          <w:sz w:val="28"/>
          <w:szCs w:val="28"/>
          <w:lang w:val="kk-KZ"/>
          <w14:ligatures w14:val="standardContextual"/>
        </w:rPr>
        <w:t xml:space="preserve"> </w:t>
      </w:r>
      <w:r w:rsidR="00180AF3" w:rsidRPr="007C7905">
        <w:rPr>
          <w:rFonts w:ascii="Times New Roman" w:hAnsi="Times New Roman" w:cs="Times New Roman"/>
          <w:kern w:val="2"/>
          <w:sz w:val="28"/>
          <w:szCs w:val="28"/>
          <w:lang w:val="kk-KZ"/>
          <w14:ligatures w14:val="standardContextual"/>
        </w:rPr>
        <w:t>б.</w:t>
      </w:r>
      <w:r w:rsidR="00663AB7" w:rsidRPr="007C7905">
        <w:rPr>
          <w:rFonts w:ascii="Times New Roman" w:hAnsi="Times New Roman" w:cs="Times New Roman"/>
          <w:kern w:val="2"/>
          <w:sz w:val="28"/>
          <w:szCs w:val="28"/>
          <w:lang w:val="kk-KZ"/>
          <w14:ligatures w14:val="standardContextual"/>
        </w:rPr>
        <w:t xml:space="preserve"> </w:t>
      </w:r>
      <w:r w:rsidR="00180AF3" w:rsidRPr="007C7905">
        <w:rPr>
          <w:rFonts w:ascii="Times New Roman" w:hAnsi="Times New Roman" w:cs="Times New Roman"/>
          <w:kern w:val="2"/>
          <w:sz w:val="28"/>
          <w:szCs w:val="28"/>
          <w:lang w:val="kk-KZ"/>
          <w14:ligatures w14:val="standardContextual"/>
        </w:rPr>
        <w:t>63-66</w:t>
      </w:r>
      <w:r w:rsidR="00F1473F" w:rsidRPr="007C7905">
        <w:rPr>
          <w:rFonts w:ascii="Times New Roman" w:hAnsi="Times New Roman" w:cs="Times New Roman"/>
          <w:kern w:val="2"/>
          <w:sz w:val="28"/>
          <w:szCs w:val="28"/>
          <w:lang w:val="kk-KZ"/>
          <w14:ligatures w14:val="standardContextual"/>
        </w:rPr>
        <w:t>]</w:t>
      </w:r>
      <w:r w:rsidRPr="007C7905">
        <w:rPr>
          <w:rFonts w:ascii="Times New Roman" w:hAnsi="Times New Roman" w:cs="Times New Roman"/>
          <w:kern w:val="2"/>
          <w:sz w:val="28"/>
          <w:szCs w:val="28"/>
          <w:lang w:val="kk-KZ"/>
          <w14:ligatures w14:val="standardContextual"/>
        </w:rPr>
        <w:t>.</w:t>
      </w:r>
      <w:r w:rsidR="00663AB7" w:rsidRPr="007C7905">
        <w:rPr>
          <w:rFonts w:ascii="Times New Roman" w:hAnsi="Times New Roman" w:cs="Times New Roman"/>
          <w:kern w:val="2"/>
          <w:sz w:val="28"/>
          <w:szCs w:val="28"/>
          <w:lang w:val="kk-KZ"/>
          <w14:ligatures w14:val="standardContextual"/>
        </w:rPr>
        <w:t xml:space="preserve"> </w:t>
      </w:r>
      <w:r w:rsidR="00180AF3" w:rsidRPr="007C7905">
        <w:rPr>
          <w:rFonts w:ascii="Times New Roman" w:hAnsi="Times New Roman" w:cs="Times New Roman"/>
          <w:kern w:val="2"/>
          <w:sz w:val="28"/>
          <w:szCs w:val="28"/>
          <w:lang w:val="kk-KZ"/>
          <w14:ligatures w14:val="standardContextual"/>
        </w:rPr>
        <w:t>Қ</w:t>
      </w:r>
      <w:r w:rsidR="00F1473F" w:rsidRPr="007C7905">
        <w:rPr>
          <w:rFonts w:ascii="Times New Roman" w:hAnsi="Times New Roman" w:cs="Times New Roman"/>
          <w:kern w:val="2"/>
          <w:sz w:val="28"/>
          <w:szCs w:val="28"/>
          <w:lang w:val="kk-KZ"/>
          <w14:ligatures w14:val="standardContextual"/>
        </w:rPr>
        <w:t>азіргі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уақытта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Ресей</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Азаматтық</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кодексінің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69</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82-баптары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қатысушылары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сенім</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серіктестігінің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қатысушылары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өздері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құрған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атынан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кәсіпкерлік</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қызметпен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айналысуы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керек</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деп</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белгілейді.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Осыған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байланысты,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серіктестігінің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қатысушыларында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мәртебенің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болуы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міндетті: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Ресей</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Азаматтық</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кодексінің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66-бабына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серіктестігінің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қатысушылары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тек</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кәсіпкерлер</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бола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алады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(Алайда,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доктринаға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кейбір</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сәйкессіздіктер</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Кодекстің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нормаларындағы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айқын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ішкі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қайшылық</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көрінеді)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ұйымдар.</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мәртебе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қатысушылар</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серіктестіктері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үшін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Францияның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кодексінің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221-1</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222-1</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баптарына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міндетті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табылады.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14:ligatures w14:val="standardContextual"/>
        </w:rPr>
        <w:t>Коммерсанттардың</w:t>
      </w:r>
      <w:r w:rsidR="00663AB7" w:rsidRPr="007C7905">
        <w:rPr>
          <w:rFonts w:ascii="Times New Roman" w:hAnsi="Times New Roman" w:cs="Times New Roman"/>
          <w:kern w:val="2"/>
          <w:sz w:val="28"/>
          <w:szCs w:val="28"/>
          <w14:ligatures w14:val="standardContextual"/>
        </w:rPr>
        <w:t xml:space="preserve"> </w:t>
      </w:r>
      <w:r w:rsidR="00F1473F" w:rsidRPr="007C7905">
        <w:rPr>
          <w:rFonts w:ascii="Times New Roman" w:hAnsi="Times New Roman" w:cs="Times New Roman"/>
          <w:kern w:val="2"/>
          <w:sz w:val="28"/>
          <w:szCs w:val="28"/>
          <w14:ligatures w14:val="standardContextual"/>
        </w:rPr>
        <w:lastRenderedPageBreak/>
        <w:t>шаруашылық</w:t>
      </w:r>
      <w:r w:rsidR="00663AB7" w:rsidRPr="007C7905">
        <w:rPr>
          <w:rFonts w:ascii="Times New Roman" w:hAnsi="Times New Roman" w:cs="Times New Roman"/>
          <w:kern w:val="2"/>
          <w:sz w:val="28"/>
          <w:szCs w:val="28"/>
          <w14:ligatures w14:val="standardContextual"/>
        </w:rPr>
        <w:t xml:space="preserve"> </w:t>
      </w:r>
      <w:r w:rsidR="00F1473F" w:rsidRPr="007C7905">
        <w:rPr>
          <w:rFonts w:ascii="Times New Roman" w:hAnsi="Times New Roman" w:cs="Times New Roman"/>
          <w:kern w:val="2"/>
          <w:sz w:val="28"/>
          <w:szCs w:val="28"/>
          <w14:ligatures w14:val="standardContextual"/>
        </w:rPr>
        <w:t>серіктестіктерін</w:t>
      </w:r>
      <w:r w:rsidR="00663AB7" w:rsidRPr="007C7905">
        <w:rPr>
          <w:rFonts w:ascii="Times New Roman" w:hAnsi="Times New Roman" w:cs="Times New Roman"/>
          <w:kern w:val="2"/>
          <w:sz w:val="28"/>
          <w:szCs w:val="28"/>
          <w14:ligatures w14:val="standardContextual"/>
        </w:rPr>
        <w:t xml:space="preserve"> </w:t>
      </w:r>
      <w:r w:rsidR="00F1473F" w:rsidRPr="007C7905">
        <w:rPr>
          <w:rFonts w:ascii="Times New Roman" w:hAnsi="Times New Roman" w:cs="Times New Roman"/>
          <w:kern w:val="2"/>
          <w:sz w:val="28"/>
          <w:szCs w:val="28"/>
          <w14:ligatures w14:val="standardContextual"/>
        </w:rPr>
        <w:t>құруы</w:t>
      </w:r>
      <w:r w:rsidR="00663AB7" w:rsidRPr="007C7905">
        <w:rPr>
          <w:rFonts w:ascii="Times New Roman" w:hAnsi="Times New Roman" w:cs="Times New Roman"/>
          <w:kern w:val="2"/>
          <w:sz w:val="28"/>
          <w:szCs w:val="28"/>
          <w14:ligatures w14:val="standardContextual"/>
        </w:rPr>
        <w:t xml:space="preserve"> </w:t>
      </w:r>
      <w:r w:rsidR="00F1473F" w:rsidRPr="007C7905">
        <w:rPr>
          <w:rFonts w:ascii="Times New Roman" w:hAnsi="Times New Roman" w:cs="Times New Roman"/>
          <w:kern w:val="2"/>
          <w:sz w:val="28"/>
          <w:szCs w:val="28"/>
          <w14:ligatures w14:val="standardContextual"/>
        </w:rPr>
        <w:t>Германияның</w:t>
      </w:r>
      <w:r w:rsidR="00663AB7" w:rsidRPr="007C7905">
        <w:rPr>
          <w:rFonts w:ascii="Times New Roman" w:hAnsi="Times New Roman" w:cs="Times New Roman"/>
          <w:kern w:val="2"/>
          <w:sz w:val="28"/>
          <w:szCs w:val="28"/>
          <w14:ligatures w14:val="standardContextual"/>
        </w:rPr>
        <w:t xml:space="preserve"> </w:t>
      </w:r>
      <w:r w:rsidR="00F1473F" w:rsidRPr="007C7905">
        <w:rPr>
          <w:rFonts w:ascii="Times New Roman" w:hAnsi="Times New Roman" w:cs="Times New Roman"/>
          <w:kern w:val="2"/>
          <w:sz w:val="28"/>
          <w:szCs w:val="28"/>
          <w14:ligatures w14:val="standardContextual"/>
        </w:rPr>
        <w:t>сауда</w:t>
      </w:r>
      <w:r w:rsidR="00663AB7" w:rsidRPr="007C7905">
        <w:rPr>
          <w:rFonts w:ascii="Times New Roman" w:hAnsi="Times New Roman" w:cs="Times New Roman"/>
          <w:kern w:val="2"/>
          <w:sz w:val="28"/>
          <w:szCs w:val="28"/>
          <w14:ligatures w14:val="standardContextual"/>
        </w:rPr>
        <w:t xml:space="preserve"> </w:t>
      </w:r>
      <w:r w:rsidR="00F1473F" w:rsidRPr="007C7905">
        <w:rPr>
          <w:rFonts w:ascii="Times New Roman" w:hAnsi="Times New Roman" w:cs="Times New Roman"/>
          <w:kern w:val="2"/>
          <w:sz w:val="28"/>
          <w:szCs w:val="28"/>
          <w14:ligatures w14:val="standardContextual"/>
        </w:rPr>
        <w:t>кодексінде</w:t>
      </w:r>
      <w:r w:rsidR="00663AB7" w:rsidRPr="007C7905">
        <w:rPr>
          <w:rFonts w:ascii="Times New Roman" w:hAnsi="Times New Roman" w:cs="Times New Roman"/>
          <w:kern w:val="2"/>
          <w:sz w:val="28"/>
          <w:szCs w:val="28"/>
          <w14:ligatures w14:val="standardContextual"/>
        </w:rPr>
        <w:t xml:space="preserve"> </w:t>
      </w:r>
      <w:r w:rsidR="00F1473F" w:rsidRPr="007C7905">
        <w:rPr>
          <w:rFonts w:ascii="Times New Roman" w:hAnsi="Times New Roman" w:cs="Times New Roman"/>
          <w:kern w:val="2"/>
          <w:sz w:val="28"/>
          <w:szCs w:val="28"/>
          <w14:ligatures w14:val="standardContextual"/>
        </w:rPr>
        <w:t>де</w:t>
      </w:r>
      <w:r w:rsidR="00663AB7" w:rsidRPr="007C7905">
        <w:rPr>
          <w:rFonts w:ascii="Times New Roman" w:hAnsi="Times New Roman" w:cs="Times New Roman"/>
          <w:kern w:val="2"/>
          <w:sz w:val="28"/>
          <w:szCs w:val="28"/>
          <w14:ligatures w14:val="standardContextual"/>
        </w:rPr>
        <w:t xml:space="preserve"> </w:t>
      </w:r>
      <w:r w:rsidR="00F1473F" w:rsidRPr="007C7905">
        <w:rPr>
          <w:rFonts w:ascii="Times New Roman" w:hAnsi="Times New Roman" w:cs="Times New Roman"/>
          <w:kern w:val="2"/>
          <w:sz w:val="28"/>
          <w:szCs w:val="28"/>
          <w14:ligatures w14:val="standardContextual"/>
        </w:rPr>
        <w:t>қарастырылған;</w:t>
      </w:r>
    </w:p>
    <w:p w14:paraId="19FA8672" w14:textId="32E6BF05" w:rsidR="00F1473F" w:rsidRPr="007C7905" w:rsidRDefault="00A205E8" w:rsidP="002757B5">
      <w:pPr>
        <w:pStyle w:val="a6"/>
        <w:widowControl w:val="0"/>
        <w:numPr>
          <w:ilvl w:val="0"/>
          <w:numId w:val="12"/>
        </w:numPr>
        <w:tabs>
          <w:tab w:val="left" w:pos="851"/>
        </w:tabs>
        <w:spacing w:after="0" w:line="240" w:lineRule="auto"/>
        <w:ind w:left="0"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Ш</w:t>
      </w:r>
      <w:r w:rsidR="00F1473F" w:rsidRPr="007C7905">
        <w:rPr>
          <w:rFonts w:ascii="Times New Roman" w:hAnsi="Times New Roman" w:cs="Times New Roman"/>
          <w:kern w:val="2"/>
          <w:sz w:val="28"/>
          <w:szCs w:val="28"/>
          <w:lang w:val="kk-KZ"/>
          <w14:ligatures w14:val="standardContextual"/>
        </w:rPr>
        <w:t>аруашылық</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серіктестігінің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құрылтайшыларымен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байланысы.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Жалпы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ереже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бойынша,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құрылтайшыларының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келісілген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шешімі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негізінде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құрылады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кем</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дегенде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біреуі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серіктестіктен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шыққан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кезде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өз</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қызметін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тоқтатады.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Мұндай</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шығу</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қатысушының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қайтыс</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болуына,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құрылтай</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шартының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тоқтатылуына,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қатысушылар</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құрамынан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адамды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алып</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тастауға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байланысты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орын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алуы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мүмкін;</w:t>
      </w:r>
    </w:p>
    <w:p w14:paraId="3B0492EA" w14:textId="465D71D1" w:rsidR="00F1473F" w:rsidRPr="007C7905" w:rsidRDefault="00663AB7" w:rsidP="002757B5">
      <w:pPr>
        <w:pStyle w:val="a6"/>
        <w:widowControl w:val="0"/>
        <w:numPr>
          <w:ilvl w:val="0"/>
          <w:numId w:val="12"/>
        </w:numPr>
        <w:tabs>
          <w:tab w:val="left" w:pos="851"/>
        </w:tabs>
        <w:spacing w:after="0" w:line="240" w:lineRule="auto"/>
        <w:ind w:left="0"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 xml:space="preserve"> </w:t>
      </w:r>
      <w:r w:rsidR="00A205E8" w:rsidRPr="007C7905">
        <w:rPr>
          <w:rFonts w:ascii="Times New Roman" w:hAnsi="Times New Roman" w:cs="Times New Roman"/>
          <w:kern w:val="2"/>
          <w:sz w:val="28"/>
          <w:szCs w:val="28"/>
          <w:lang w:val="kk-KZ"/>
          <w14:ligatures w14:val="standardContextual"/>
        </w:rPr>
        <w:t>Ш</w:t>
      </w:r>
      <w:r w:rsidR="00F1473F" w:rsidRPr="007C7905">
        <w:rPr>
          <w:rFonts w:ascii="Times New Roman" w:hAnsi="Times New Roman" w:cs="Times New Roman"/>
          <w:kern w:val="2"/>
          <w:sz w:val="28"/>
          <w:szCs w:val="28"/>
          <w:lang w:val="kk-KZ"/>
          <w14:ligatures w14:val="standardContextual"/>
        </w:rPr>
        <w:t>аруашылық</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серіктестікті</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серіктестікке</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қатысушылардың</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өздері</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басқарады.</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Бұл</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жағдайда,</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әдетте,</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бірауыздан</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шешім</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қабылдау</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принципі</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қолданылады.</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Үшінші</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тұлғалармен</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қарым-қатынаста</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шаруашылық</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серіктестікті</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серіктестіктің</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борыштары</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бойынша</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өз</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мүлкімен</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толық</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жауапты</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болатын</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оның</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қатысушылары</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ғана</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ұсынады.</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Серіктестіктерде</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тұлғалардың</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бірлестіктері</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ретінде,</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әдетте,</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басқару</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функциясын</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органдарына</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беру</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жоқ,</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органдары</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да</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болмауы</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керек.</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Неміс</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заңгерлерінің</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айтуынша,</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серіктестіктің</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істерін</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жүргізу</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және</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оны</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үшінші</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тұлғалармен</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қарым-қатынаста</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ұсыну</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үшін</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үшінші</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тарап</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басқарушыларын</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тарту</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мүмкін</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емес.</w:t>
      </w:r>
    </w:p>
    <w:p w14:paraId="3984EA22" w14:textId="12CA2FBB"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Сонымен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неміс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заңгерлері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іс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жүзінде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(сауда)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серіктестігінің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белгілерінің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кез-келгені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шартымен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жойылуы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шектелуі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мүмкін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санайды.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Мысалы,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Г.Ф.</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Шершеневич</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Ресейдің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революцияға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дейінгі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заңнамасына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тек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артельдік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қажетті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болғанын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атап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өтті,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бірлескен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еңбекпен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экономикалық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мақсатқа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жету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үшін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бірігеді.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қажетті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белгіні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құраған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жоқ,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болжау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керек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өйткені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әдетте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Сондай-ақ,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сенімдегі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жағында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тек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болжалды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w:t>
      </w:r>
      <w:r w:rsidR="00180AF3" w:rsidRPr="007C7905">
        <w:rPr>
          <w:rFonts w:ascii="Times New Roman" w:hAnsi="Times New Roman" w:cs="Times New Roman"/>
          <w:kern w:val="2"/>
          <w:sz w:val="28"/>
          <w:szCs w:val="28"/>
          <w:lang w:val="kk-KZ"/>
          <w14:ligatures w14:val="standardContextual"/>
        </w:rPr>
        <w:t>40,</w:t>
      </w:r>
      <w:r w:rsidR="00663AB7" w:rsidRPr="007C7905">
        <w:rPr>
          <w:rFonts w:ascii="Times New Roman" w:hAnsi="Times New Roman" w:cs="Times New Roman"/>
          <w:kern w:val="2"/>
          <w:sz w:val="28"/>
          <w:szCs w:val="28"/>
          <w:lang w:val="kk-KZ"/>
          <w14:ligatures w14:val="standardContextual"/>
        </w:rPr>
        <w:t xml:space="preserve"> </w:t>
      </w:r>
      <w:r w:rsidR="00180AF3" w:rsidRPr="007C7905">
        <w:rPr>
          <w:rFonts w:ascii="Times New Roman" w:hAnsi="Times New Roman" w:cs="Times New Roman"/>
          <w:kern w:val="2"/>
          <w:sz w:val="28"/>
          <w:szCs w:val="28"/>
          <w:lang w:val="kk-KZ"/>
          <w14:ligatures w14:val="standardContextual"/>
        </w:rPr>
        <w:t>б.</w:t>
      </w:r>
      <w:r w:rsidR="002757B5" w:rsidRPr="007C7905">
        <w:rPr>
          <w:rFonts w:ascii="Times New Roman" w:hAnsi="Times New Roman" w:cs="Times New Roman"/>
          <w:kern w:val="2"/>
          <w:sz w:val="28"/>
          <w:szCs w:val="28"/>
          <w:lang w:val="kk-KZ"/>
          <w14:ligatures w14:val="standardContextual"/>
        </w:rPr>
        <w:t xml:space="preserve"> </w:t>
      </w:r>
      <w:r w:rsidR="00180AF3" w:rsidRPr="007C7905">
        <w:rPr>
          <w:rFonts w:ascii="Times New Roman" w:hAnsi="Times New Roman" w:cs="Times New Roman"/>
          <w:kern w:val="2"/>
          <w:sz w:val="28"/>
          <w:szCs w:val="28"/>
          <w:lang w:val="kk-KZ"/>
          <w14:ligatures w14:val="standardContextual"/>
        </w:rPr>
        <w:t>83</w:t>
      </w:r>
      <w:r w:rsidRPr="007C7905">
        <w:rPr>
          <w:rFonts w:ascii="Times New Roman" w:hAnsi="Times New Roman" w:cs="Times New Roman"/>
          <w:kern w:val="2"/>
          <w:sz w:val="28"/>
          <w:szCs w:val="28"/>
          <w:lang w:val="kk-KZ"/>
          <w14:ligatures w14:val="standardContextual"/>
        </w:rPr>
        <w:t>]</w:t>
      </w:r>
      <w:r w:rsidR="00A205E8" w:rsidRPr="007C7905">
        <w:rPr>
          <w:rFonts w:ascii="Times New Roman" w:hAnsi="Times New Roman" w:cs="Times New Roman"/>
          <w:kern w:val="2"/>
          <w:sz w:val="28"/>
          <w:szCs w:val="28"/>
          <w:lang w:val="kk-KZ"/>
          <w14:ligatures w14:val="standardContextual"/>
        </w:rPr>
        <w:t>.</w:t>
      </w:r>
    </w:p>
    <w:p w14:paraId="3B16ED00" w14:textId="719B54CF"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Бірқатар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мемлекеттер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Қазақстан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заңнамасының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мазмұнын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талдау,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алайда,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белгілердің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келгені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жүзінде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жойылуы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өзгертілуі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мүмкін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екенін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көрсетеді.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Мәселен,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мысалы,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Францияның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кодексінің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221-3-бабында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жарғысында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қатыспайтын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менеджерлерді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тағайындау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мүмкіндігі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қарастырылуы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мүмкін.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Сонымен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мұндай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басқарушы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тұлғаны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тағайындауға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рұқсат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етіледі.</w:t>
      </w:r>
    </w:p>
    <w:p w14:paraId="798ED9E2" w14:textId="127C3E43"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Қазақстандық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белгілерін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анықтауда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шетелдік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актілерден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біршама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ерекшеленеді.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Атап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айтқанда,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анықтамасына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(АК-нің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58-бабын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1-бабын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қараңыз)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бұл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тек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ұйым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табылатындығымен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анықталады,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құрылтайшыларының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үлесіне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бөлінеді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мүліктік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салымдары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есебінен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қалыптасады.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Бұл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ретте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8-бабына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ағымдағы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басшылықты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жалпы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жиналысы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құратын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атқарушы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(алқалы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жеке-дара)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органы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жүзеге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асырады,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яғни</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істері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мүлкін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делегаттық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басқару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міндеттілігі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енгізілді.</w:t>
      </w:r>
    </w:p>
    <w:p w14:paraId="7849BED7" w14:textId="0B72847E"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lastRenderedPageBreak/>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кәсіпкерлік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міндеттілігі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сияқты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өлшемшарты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Қазақстан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заңнамасында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жеткілікті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дәйектілікпен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көзделмейді,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дегенмен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кейбір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жағдайларда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міндеті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дара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кәсіпкер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(Коммерсант)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мәртебесінің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болуы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арнайы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талап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белгіленбейді.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терминімен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сенім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білдірілген)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(ЖШС,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ТҚҚ)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қамтылады.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Осыған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байланысты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мүдделерін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қамтамасыз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ету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үшін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маңызы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сипатына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келмейтін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нормалар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көзделеді.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Мәселен,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мысалы,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енгізілген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8-1-бап,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серіктестігінің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мүдделерін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қозғайтын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ақпарат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беруі,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бірлескен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келісілген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ішінде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істерін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жүргізу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бойынша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объективтендірілетін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осындай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ерекшелігін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елемейді.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8-1-бабында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мәселелерді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арнайы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реттеу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мақсаттарына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тиімді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жеткізуге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ықпал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етпейді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арасында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келіспеушіліктер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қақтығыстардың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туындауына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болады.</w:t>
      </w:r>
    </w:p>
    <w:p w14:paraId="402B352B" w14:textId="37D474C2"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Осылайша,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қолданыстағы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қазақстандық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арасында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жеткілікті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белгіленген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шекара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жүргізуге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мүмкіндік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бермейді.</w:t>
      </w:r>
    </w:p>
    <w:p w14:paraId="54A37E39" w14:textId="2509EA6E"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Айта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кету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керек,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қазақстандық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заңнамадағы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маңызды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белгілерінің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көпшілігін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нивелирлеу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1995</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жылғы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2</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мамырда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қабылдануымен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орын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қабылданғанға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дейін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қолданыста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бастапқыда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қоғамдары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нақты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бөлінді.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Атап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айтқанда,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1994</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жылғы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27</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желтоқсанда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Азаматтық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кодекстің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жалпы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бөлімі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қабылданғанға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дейін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республикада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КСР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Одағы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одақтас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республикалардың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1991</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жылғы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31</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мамырдағы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азаматтық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заңнамасының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негіздері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қолданылды</w:t>
      </w:r>
      <w:r w:rsidR="004B17AA" w:rsidRPr="007C7905">
        <w:rPr>
          <w:rFonts w:ascii="Times New Roman" w:hAnsi="Times New Roman" w:cs="Times New Roman"/>
          <w:kern w:val="2"/>
          <w:sz w:val="28"/>
          <w:szCs w:val="28"/>
          <w:lang w:val="kk-KZ"/>
          <w14:ligatures w14:val="standardContextual"/>
        </w:rPr>
        <w:t xml:space="preserve"> [</w:t>
      </w:r>
      <w:r w:rsidR="00DC35E3" w:rsidRPr="007C7905">
        <w:rPr>
          <w:rFonts w:ascii="Times New Roman" w:hAnsi="Times New Roman" w:cs="Times New Roman"/>
          <w:kern w:val="2"/>
          <w:sz w:val="28"/>
          <w:szCs w:val="28"/>
          <w:lang w:val="kk-KZ"/>
          <w14:ligatures w14:val="standardContextual"/>
        </w:rPr>
        <w:t>42</w:t>
      </w:r>
      <w:r w:rsidRPr="007C7905">
        <w:rPr>
          <w:rFonts w:ascii="Times New Roman" w:hAnsi="Times New Roman" w:cs="Times New Roman"/>
          <w:kern w:val="2"/>
          <w:sz w:val="28"/>
          <w:szCs w:val="28"/>
          <w:lang w:val="kk-KZ"/>
          <w14:ligatures w14:val="standardContextual"/>
        </w:rPr>
        <w:t>]</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w:t>
      </w:r>
      <w:r w:rsidR="00063E39" w:rsidRPr="007C7905">
        <w:rPr>
          <w:rFonts w:ascii="Times New Roman" w:hAnsi="Times New Roman" w:cs="Times New Roman"/>
          <w:kern w:val="2"/>
          <w:sz w:val="28"/>
          <w:szCs w:val="28"/>
          <w:lang w:val="kk-KZ"/>
          <w14:ligatures w14:val="standardContextual"/>
        </w:rPr>
        <w:t>«</w:t>
      </w:r>
      <w:r w:rsidRPr="007C7905">
        <w:rPr>
          <w:rFonts w:ascii="Times New Roman" w:hAnsi="Times New Roman" w:cs="Times New Roman"/>
          <w:kern w:val="2"/>
          <w:sz w:val="28"/>
          <w:szCs w:val="28"/>
          <w:lang w:val="kk-KZ"/>
          <w14:ligatures w14:val="standardContextual"/>
        </w:rPr>
        <w:t>негіздер</w:t>
      </w:r>
      <w:r w:rsidR="00063E39" w:rsidRPr="007C7905">
        <w:rPr>
          <w:rFonts w:ascii="Times New Roman" w:hAnsi="Times New Roman" w:cs="Times New Roman"/>
          <w:kern w:val="2"/>
          <w:sz w:val="28"/>
          <w:szCs w:val="28"/>
          <w:lang w:val="kk-KZ"/>
          <w14:ligatures w14:val="standardContextual"/>
        </w:rPr>
        <w:t>»</w:t>
      </w:r>
      <w:r w:rsidRPr="007C7905">
        <w:rPr>
          <w:rFonts w:ascii="Times New Roman" w:hAnsi="Times New Roman" w:cs="Times New Roman"/>
          <w:kern w:val="2"/>
          <w:sz w:val="28"/>
          <w:szCs w:val="28"/>
          <w:lang w:val="kk-KZ"/>
          <w14:ligatures w14:val="standardContextual"/>
        </w:rPr>
        <w:t>).</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Негіздердің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11-бабына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ұйымдар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құрылуы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мүмкін.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пен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сенімгерлік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анықтады,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қоғамдарға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Акционерлік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жауапкершілігі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шектеулі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қосымша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жауапкершілігі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кірді.</w:t>
      </w:r>
    </w:p>
    <w:p w14:paraId="1F2E351D" w14:textId="4422C612"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Негіздерге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енгізілген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анықтамаларға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арасындағы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айырмашылық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арасындағы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атынан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кәсіпкерлік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қызметпен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айналысып,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мүлкі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жеткіліксіз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жағдайда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(яғни</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субсидиарлық)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міндеттемелері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бойынша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тиесілі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мүлікпен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ортақ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жауапкершілікте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кезегінде,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өздерінің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құрылтайшыларының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мүліктік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салымдарын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кәсіпкерлік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материалдық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біріктіруді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байланысты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мүліктік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шығындарын,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lastRenderedPageBreak/>
        <w:t>салымдарының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сомаларын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шектеуді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ғана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көздеді.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жекелеген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түрлерінің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жағдайы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арнайы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актілермен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айқындалуы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тиіс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екендігі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бекітілді.</w:t>
      </w:r>
    </w:p>
    <w:p w14:paraId="4AB85C4C" w14:textId="32C5B059"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Мұндай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акт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1991</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жылғы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21</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маусымдағы</w:t>
      </w:r>
      <w:r w:rsidR="00663AB7" w:rsidRPr="007C7905">
        <w:rPr>
          <w:rFonts w:ascii="Times New Roman" w:hAnsi="Times New Roman" w:cs="Times New Roman"/>
          <w:kern w:val="2"/>
          <w:sz w:val="28"/>
          <w:szCs w:val="28"/>
          <w:lang w:val="kk-KZ"/>
          <w14:ligatures w14:val="standardContextual"/>
        </w:rPr>
        <w:t xml:space="preserve"> </w:t>
      </w:r>
      <w:r w:rsidR="00063E39" w:rsidRPr="007C7905">
        <w:rPr>
          <w:rFonts w:ascii="Times New Roman" w:hAnsi="Times New Roman" w:cs="Times New Roman"/>
          <w:kern w:val="2"/>
          <w:sz w:val="28"/>
          <w:szCs w:val="28"/>
          <w:lang w:val="kk-KZ"/>
          <w14:ligatures w14:val="standardContextual"/>
        </w:rPr>
        <w:t>«</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Акционерлік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063E39" w:rsidRPr="007C7905">
        <w:rPr>
          <w:rFonts w:ascii="Times New Roman" w:hAnsi="Times New Roman" w:cs="Times New Roman"/>
          <w:kern w:val="2"/>
          <w:sz w:val="28"/>
          <w:szCs w:val="28"/>
          <w:lang w:val="kk-KZ"/>
          <w14:ligatures w14:val="standardContextual"/>
        </w:rPr>
        <w:t>»</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Қазақ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КСР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қоғамдарының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түрлері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келісімнің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мүшелік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ұйымдар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азаматтардың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бірлестіктері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анықталған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экономикалық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біртұтас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тұжырымдамасымен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біріктірілді,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мақсаты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өздерінің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әлеуметтік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қажеттіліктерін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қанағаттандыру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үшін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әр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түрлі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жүзеге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асыру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Сонымен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жоғарыда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аталған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түрлерінің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әрқайсысының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анықтамалары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негіздердегі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тиісті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анықтамалармен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келді.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қызметпен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бірлесіп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айналысу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міндеттемелері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бойынша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шексіз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ортақ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жауапкершілігі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үш</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түрдегі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байланысты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шығындарының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соңғы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тәуекелдері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үшін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шектей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отырып,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мүліктік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автономиясы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ЖШС,</w:t>
      </w:r>
      <w:r w:rsidR="00663AB7" w:rsidRPr="007C7905">
        <w:rPr>
          <w:rFonts w:ascii="Times New Roman" w:hAnsi="Times New Roman" w:cs="Times New Roman"/>
          <w:kern w:val="2"/>
          <w:sz w:val="28"/>
          <w:szCs w:val="28"/>
          <w:lang w:val="kk-KZ"/>
          <w14:ligatures w14:val="standardContextual"/>
        </w:rPr>
        <w:t xml:space="preserve"> </w:t>
      </w:r>
      <w:r w:rsidR="00555792" w:rsidRPr="007C7905">
        <w:rPr>
          <w:rFonts w:ascii="Times New Roman" w:hAnsi="Times New Roman" w:cs="Times New Roman"/>
          <w:kern w:val="2"/>
          <w:sz w:val="28"/>
          <w:szCs w:val="28"/>
          <w:lang w:val="kk-KZ"/>
          <w14:ligatures w14:val="standardContextual"/>
        </w:rPr>
        <w:t>ҚЖС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АҚ-дан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қатысушыларынан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(акционерлерінен)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тұжырымдамалық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бөлінді.</w:t>
      </w:r>
    </w:p>
    <w:p w14:paraId="1DB9A362" w14:textId="527F75F1"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1995</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жылы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қабылдануымен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сенімді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басқа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түрлерінен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басқа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көзделген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түрлерінен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жалғыз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маңызды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айырмашылығы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қарыздары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бойынша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субсидиарлық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жауапкершілігі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егер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қарыздарды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бетінше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өтеу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үшін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мүлкі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жеткіліксіз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болса,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бұл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жағдайда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өздері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ортақ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борышкер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әрекет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етеді.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ЖШС,</w:t>
      </w:r>
      <w:r w:rsidR="00663AB7" w:rsidRPr="007C7905">
        <w:rPr>
          <w:rFonts w:ascii="Times New Roman" w:hAnsi="Times New Roman" w:cs="Times New Roman"/>
          <w:kern w:val="2"/>
          <w:sz w:val="28"/>
          <w:szCs w:val="28"/>
          <w:lang w:val="kk-KZ"/>
          <w14:ligatures w14:val="standardContextual"/>
        </w:rPr>
        <w:t xml:space="preserve"> </w:t>
      </w:r>
      <w:r w:rsidR="00555792" w:rsidRPr="007C7905">
        <w:rPr>
          <w:rFonts w:ascii="Times New Roman" w:hAnsi="Times New Roman" w:cs="Times New Roman"/>
          <w:kern w:val="2"/>
          <w:sz w:val="28"/>
          <w:szCs w:val="28"/>
          <w:lang w:val="kk-KZ"/>
          <w14:ligatures w14:val="standardContextual"/>
        </w:rPr>
        <w:t>ҚЖС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түрлеріне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байланысты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өздері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жүзеге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асырған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мүліктік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салымдардың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мүлкін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қоспағанда,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мүлкіне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тәуекел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етпейді.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1998</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жылдың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шілдесінен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бастап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акционерлік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корпорациялардың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дербес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нысаны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танылды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бұдан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былай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табылмайды.</w:t>
      </w:r>
    </w:p>
    <w:p w14:paraId="75BD9CEC" w14:textId="74025FFC"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Әрине,</w:t>
      </w:r>
      <w:r w:rsidR="00663AB7" w:rsidRPr="007C7905">
        <w:rPr>
          <w:rFonts w:ascii="Times New Roman" w:hAnsi="Times New Roman" w:cs="Times New Roman"/>
          <w:kern w:val="2"/>
          <w:sz w:val="28"/>
          <w:szCs w:val="28"/>
          <w:lang w:val="kk-KZ"/>
          <w14:ligatures w14:val="standardContextual"/>
        </w:rPr>
        <w:t xml:space="preserve"> </w:t>
      </w:r>
      <w:bookmarkStart w:id="2" w:name="_Hlk166844904"/>
      <w:r w:rsidRPr="007C7905">
        <w:rPr>
          <w:rFonts w:ascii="Times New Roman" w:hAnsi="Times New Roman" w:cs="Times New Roman"/>
          <w:kern w:val="2"/>
          <w:sz w:val="28"/>
          <w:szCs w:val="28"/>
          <w:lang w:val="kk-KZ"/>
          <w14:ligatures w14:val="standardContextual"/>
        </w:rPr>
        <w:t>әр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түрлі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жауапкершілік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көлемінде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осындай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айырмашылықты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белгілеуге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байланысты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әр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мәртебесін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реттеудің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өзіндік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ерекшеліктері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w:t>
      </w:r>
      <w:r w:rsidR="00663AB7" w:rsidRPr="007C7905">
        <w:rPr>
          <w:rFonts w:ascii="Times New Roman" w:hAnsi="Times New Roman" w:cs="Times New Roman"/>
          <w:kern w:val="2"/>
          <w:sz w:val="28"/>
          <w:szCs w:val="28"/>
          <w:lang w:val="kk-KZ"/>
          <w14:ligatures w14:val="standardContextual"/>
        </w:rPr>
        <w:t xml:space="preserve"> </w:t>
      </w:r>
      <w:bookmarkEnd w:id="2"/>
      <w:r w:rsidRPr="007C7905">
        <w:rPr>
          <w:rFonts w:ascii="Times New Roman" w:hAnsi="Times New Roman" w:cs="Times New Roman"/>
          <w:kern w:val="2"/>
          <w:sz w:val="28"/>
          <w:szCs w:val="28"/>
          <w:lang w:val="kk-KZ"/>
          <w14:ligatures w14:val="standardContextual"/>
        </w:rPr>
        <w:t>Жауапкершілігі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шектеулі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(қоғамдардың)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акционерлік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қоғамдардың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мәртебесі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қараудың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мәні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сенімгерлік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жағдайының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ерекшеліктері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төменде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қарастырылады.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алдымен</w:t>
      </w:r>
      <w:r w:rsidR="00663AB7" w:rsidRPr="007C7905">
        <w:rPr>
          <w:rFonts w:ascii="Times New Roman" w:hAnsi="Times New Roman" w:cs="Times New Roman"/>
          <w:kern w:val="2"/>
          <w:sz w:val="28"/>
          <w:szCs w:val="28"/>
          <w:lang w:val="kk-KZ"/>
          <w14:ligatures w14:val="standardContextual"/>
        </w:rPr>
        <w:t xml:space="preserve"> </w:t>
      </w:r>
      <w:r w:rsidR="00555792"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реттеудің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жалпы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аспектілеріне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назар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аударайық.</w:t>
      </w:r>
    </w:p>
    <w:p w14:paraId="0639FE07" w14:textId="633BC506" w:rsidR="00F1473F" w:rsidRPr="007C7905" w:rsidRDefault="00F1473F" w:rsidP="00D60A6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Осылайша,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қазақстандық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көзделген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қалай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пайда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болатынына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басқарылатынына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байланысты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екі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топқа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бөлуге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Бірінші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топқа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капиталдық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сипатталатын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кіреді.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ЖШС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00555792" w:rsidRPr="007C7905">
        <w:rPr>
          <w:rFonts w:ascii="Times New Roman" w:hAnsi="Times New Roman" w:cs="Times New Roman"/>
          <w:kern w:val="2"/>
          <w:sz w:val="28"/>
          <w:szCs w:val="28"/>
          <w:lang w:val="kk-KZ"/>
          <w14:ligatures w14:val="standardContextual"/>
        </w:rPr>
        <w:t>ҚЖС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жатады.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құрудың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ерекшелігі</w:t>
      </w:r>
      <w:r w:rsidR="00D60A6F" w:rsidRPr="007C7905">
        <w:rPr>
          <w:rFonts w:ascii="Times New Roman" w:hAnsi="Times New Roman" w:cs="Times New Roman"/>
          <w:kern w:val="2"/>
          <w:sz w:val="28"/>
          <w:szCs w:val="28"/>
          <w:lang w:val="kk-KZ"/>
          <w14:ligatures w14:val="standardContextual"/>
        </w:rPr>
        <w:t xml:space="preserve"> –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кез-келгенін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жалғыз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болатын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адам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жасай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Сондай-ақ,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lastRenderedPageBreak/>
        <w:t>капиталының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үлестерін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адам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сатып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жағдайда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адамнан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тұруы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мүмкін.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Сондай-ақ,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мұндай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бірнеше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көптеген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болуына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тыйым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салынбайды.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құрылтайшылары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азаматтар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тұлғалар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кіре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алады.</w:t>
      </w:r>
    </w:p>
    <w:p w14:paraId="79D3026B" w14:textId="6334BA25"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Өз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кезегінде,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сенімгерлік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тек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азаматтар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мұндай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бүкіл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ету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мерзімі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ішінде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тек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азаматтар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(сенімгерлік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серіктестіктердегі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салымшыларды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қоспағанда).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Сонымен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мұндай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қатысатын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адамдардың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екіден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болмауы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керек: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кемінде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екі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сенім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серіктестігінде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кемінде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кемінде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салымшы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болуы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керек.</w:t>
      </w:r>
    </w:p>
    <w:p w14:paraId="2F10C5B2" w14:textId="07FC134F"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Азамат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тек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сенім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серіктестігіндегі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алатындығы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шектеу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3-бабы)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назар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аударарлық.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Бұл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ережені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шығарушының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жолдас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мәртебесіне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сенім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серіктестігіне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осындай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жолдастың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кәсібін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құрайды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болжамдарының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қарастыруға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Алайда,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мұндай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шектеудің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мәні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кредиторларының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осындай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мүліктік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мүдделерін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қорғауға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байланысты: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қарыздары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бойынша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мүлкімен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шексіз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ортақ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жауапкершілікке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ие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болуына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байланысты,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норманы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белгілеу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кредиторлардың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мүліктік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талаптарын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тиімді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қанағаттандыруды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қамтамасыз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етеді.</w:t>
      </w:r>
    </w:p>
    <w:p w14:paraId="317D1D33" w14:textId="3D97D58A"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Қазақстан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бойынша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тұлға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отырып,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мүлкін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меншік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құқығында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иеленеді.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мүлкі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бухгалтерлік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есеп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құжаттарында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көрсетілуге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тиіс.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салымдары;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қызметінен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алынған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кірістер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мүлкін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қалыптастыру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көздері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актілерінде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тыйым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салынбаған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көздер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(мысалы,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қарыздар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тарту,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қаражаты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есебінен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активтер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сатып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өтеусіз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материалдық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көмек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басқалар).</w:t>
      </w:r>
    </w:p>
    <w:p w14:paraId="27D5F7B5" w14:textId="54EB06AC"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салымдары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есебінен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Мұндай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салымдар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тек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мүліктік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ақшалай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бағалануы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мүмкін.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Атап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айтқанда,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ақша,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бағалы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қағаздар,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заттар,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мүліктік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ішінде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жерді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пайдалану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зияткерлік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нәтижелеріне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болуы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мүмкін.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Алайда,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мүліктік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емес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материалдық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емес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игіліктер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салымдар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енгізуге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жол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берілмейді.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Сондай-ақ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қойылатын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талаптарын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есепке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жатқызу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жолымен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салымдар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енгізуге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жол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берілмейді.</w:t>
      </w:r>
    </w:p>
    <w:p w14:paraId="568CADD9" w14:textId="4CD91351"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Құрылтайшылардың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салымдары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заттай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нысанда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мүліктік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келісімі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бойынша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жалпы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жиналысының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шешімі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бойынша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ақшалай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нысанда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бағаланады.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Бұл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ретте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кредиторларының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мүліктік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мүдделерінің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бұзылуын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болдырмау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үшін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АК-нің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59-бабы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құрылтайшылары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осындай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бағалау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сәтінен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lastRenderedPageBreak/>
        <w:t>бастап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жыл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ішінде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кредиторлары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алдында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салымды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бағалауды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асыра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бағалау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сомасы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шегінде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ортақ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жауаптылықта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кейіннен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анықталуы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мүмкін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көздейді.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Кредиторлардың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құқықтарын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қорғау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өзара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қарым-қатынастарындағы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айқындылықты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қамтамасыз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ету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жөніндегі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қосымша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егер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мұндай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салымның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айлық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есептік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көрсеткіштің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жиырма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мөлшеріне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баламалы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сомадан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асатын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болса,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тәуелсіз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сарапшының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салымды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бағалауын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растау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норма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табылады.</w:t>
      </w:r>
    </w:p>
    <w:p w14:paraId="6DF64887" w14:textId="422B1FFE"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Заңнама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мүлікті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пайдалану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берілген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жағдайларда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мөлшері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қалай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анықталатыны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мәселені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арнайы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реттейді.</w:t>
      </w:r>
    </w:p>
    <w:p w14:paraId="1C49560F" w14:textId="43238223"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салымдар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енгізу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тәртібі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мерзімдері,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сондай-ақ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қалыптастыру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жөніндегі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міндеттемелерді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орындамағаны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үшін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жауапкершілік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актілерде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құжаттарында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белгіленеді.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Мысалы,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ЖШС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24-бабы,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егер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белгіленген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мерзімде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үлесін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қоспаса,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шығындарды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өтеу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тұрақсыздық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айыбын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төлеу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міндетін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көздейді.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құжаттарында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салымдарды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енгізу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мерзімдерін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сақтамағаны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үшін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жауапкершіліктің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шарттары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көзделуі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мүмкін.</w:t>
      </w:r>
    </w:p>
    <w:p w14:paraId="44775065" w14:textId="0B70CCC7"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енгізілген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салымдардың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орнына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мүлкінде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үлесін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АК-нің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59-бабына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егер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құжаттарында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өзгеше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көзделмесе,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капиталдағы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үлесі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тиісінше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серіктестігі</w:t>
      </w:r>
      <w:r w:rsidR="00663AB7" w:rsidRPr="007C7905">
        <w:rPr>
          <w:rFonts w:ascii="Times New Roman" w:hAnsi="Times New Roman" w:cs="Times New Roman"/>
          <w:kern w:val="2"/>
          <w:sz w:val="28"/>
          <w:szCs w:val="28"/>
          <w:lang w:val="kk-KZ"/>
          <w14:ligatures w14:val="standardContextual"/>
        </w:rPr>
        <w:t xml:space="preserve"> </w:t>
      </w:r>
      <w:r w:rsidR="00BB4196" w:rsidRPr="007C7905">
        <w:rPr>
          <w:rFonts w:ascii="Times New Roman" w:hAnsi="Times New Roman" w:cs="Times New Roman"/>
          <w:kern w:val="2"/>
          <w:sz w:val="28"/>
          <w:szCs w:val="28"/>
          <w:lang w:val="kk-KZ"/>
          <w14:ligatures w14:val="standardContextual"/>
        </w:rPr>
        <w:t xml:space="preserve">мүлігінің </w:t>
      </w:r>
      <w:r w:rsidRPr="007C7905">
        <w:rPr>
          <w:rFonts w:ascii="Times New Roman" w:hAnsi="Times New Roman" w:cs="Times New Roman"/>
          <w:kern w:val="2"/>
          <w:sz w:val="28"/>
          <w:szCs w:val="28"/>
          <w:lang w:val="kk-KZ"/>
          <w14:ligatures w14:val="standardContextual"/>
        </w:rPr>
        <w:t>құнындағы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үлесі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(мүліктегі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үлесі)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салымдарына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пропорционалды.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Әрбір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үшін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бұл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үлестер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мөлшерінің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ақшалай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көрінісі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тиісті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салымының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ақшалай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бағасы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қатынасында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пайыздық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мәнде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есептеледі.</w:t>
      </w:r>
    </w:p>
    <w:p w14:paraId="30540F74" w14:textId="4FC2A8C4"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Заңмен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мүлкіндегі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үлестерін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айқындаудың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тәртібін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белгілей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алуына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жол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беріледі.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Мысалы,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әрқайсысының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үлестерінің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мөлшерін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әрқайсысы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енгізген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салымдардың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құнына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қарамастан,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кәсіпкерлік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сипаты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нысандарын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ескере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отырып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келісе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Сонымен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талабы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мүліктік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жарналардың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құнын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ескермей,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үлестерді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қайта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бөлудің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жалғыз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негіздемесі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Бұл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ретте,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алайда,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қазақстандық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нысанында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салымға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жол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бермейді.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Сонымен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26-бабын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талдау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шығарушы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әлі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сенімгерлік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жүзеге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асыратын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кәсіпкерлік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болжайды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сенуге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береді.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бағалау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режимі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шарттары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сондай-ақ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үшін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сыйақы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ережелер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көзделмейді.</w:t>
      </w:r>
    </w:p>
    <w:p w14:paraId="02972F54" w14:textId="2F78204F" w:rsidR="00A205E8"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Осыған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байланысты,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Г.Ф.</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Шершеневич</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пен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француз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дереккөздеріне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lastRenderedPageBreak/>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тек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ғана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қолайлы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үлеске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береді</w:t>
      </w:r>
      <w:r w:rsidR="00663AB7" w:rsidRPr="007C7905">
        <w:rPr>
          <w:rFonts w:ascii="Times New Roman" w:hAnsi="Times New Roman" w:cs="Times New Roman"/>
          <w:kern w:val="2"/>
          <w:sz w:val="28"/>
          <w:szCs w:val="28"/>
          <w:lang w:val="kk-KZ"/>
          <w14:ligatures w14:val="standardContextual"/>
        </w:rPr>
        <w:t xml:space="preserve"> </w:t>
      </w:r>
      <w:r w:rsidR="00555792" w:rsidRPr="007C7905">
        <w:rPr>
          <w:rFonts w:ascii="Times New Roman" w:hAnsi="Times New Roman" w:cs="Times New Roman"/>
          <w:kern w:val="2"/>
          <w:sz w:val="28"/>
          <w:szCs w:val="28"/>
          <w:lang w:val="kk-KZ"/>
          <w14:ligatures w14:val="standardContextual"/>
        </w:rPr>
        <w:t>деп</w:t>
      </w:r>
      <w:r w:rsidR="00663AB7" w:rsidRPr="007C7905">
        <w:rPr>
          <w:rFonts w:ascii="Times New Roman" w:hAnsi="Times New Roman" w:cs="Times New Roman"/>
          <w:kern w:val="2"/>
          <w:sz w:val="28"/>
          <w:szCs w:val="28"/>
          <w:lang w:val="kk-KZ"/>
          <w14:ligatures w14:val="standardContextual"/>
        </w:rPr>
        <w:t xml:space="preserve"> </w:t>
      </w:r>
      <w:r w:rsidR="00555792" w:rsidRPr="007C7905">
        <w:rPr>
          <w:rFonts w:ascii="Times New Roman" w:hAnsi="Times New Roman" w:cs="Times New Roman"/>
          <w:kern w:val="2"/>
          <w:sz w:val="28"/>
          <w:szCs w:val="28"/>
          <w:lang w:val="kk-KZ"/>
          <w14:ligatures w14:val="standardContextual"/>
        </w:rPr>
        <w:t>көрсетілген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w:t>
      </w:r>
      <w:r w:rsidR="00180AF3" w:rsidRPr="007C7905">
        <w:rPr>
          <w:rFonts w:ascii="Times New Roman" w:hAnsi="Times New Roman" w:cs="Times New Roman"/>
          <w:kern w:val="2"/>
          <w:sz w:val="28"/>
          <w:szCs w:val="28"/>
          <w:lang w:val="kk-KZ"/>
          <w14:ligatures w14:val="standardContextual"/>
        </w:rPr>
        <w:t>38,</w:t>
      </w:r>
      <w:r w:rsidR="00B07B62" w:rsidRPr="007C7905">
        <w:rPr>
          <w:rFonts w:ascii="Times New Roman" w:hAnsi="Times New Roman" w:cs="Times New Roman"/>
          <w:kern w:val="2"/>
          <w:sz w:val="28"/>
          <w:szCs w:val="28"/>
          <w:lang w:val="kk-KZ"/>
          <w14:ligatures w14:val="standardContextual"/>
        </w:rPr>
        <w:t xml:space="preserve"> </w:t>
      </w:r>
      <w:r w:rsidR="00180AF3" w:rsidRPr="007C7905">
        <w:rPr>
          <w:rFonts w:ascii="Times New Roman" w:hAnsi="Times New Roman" w:cs="Times New Roman"/>
          <w:kern w:val="2"/>
          <w:sz w:val="28"/>
          <w:szCs w:val="28"/>
          <w:lang w:val="kk-KZ"/>
          <w14:ligatures w14:val="standardContextual"/>
        </w:rPr>
        <w:t>б.</w:t>
      </w:r>
      <w:r w:rsidR="00B07B62" w:rsidRPr="007C7905">
        <w:rPr>
          <w:rFonts w:ascii="Times New Roman" w:hAnsi="Times New Roman" w:cs="Times New Roman"/>
          <w:kern w:val="2"/>
          <w:sz w:val="28"/>
          <w:szCs w:val="28"/>
          <w:lang w:val="kk-KZ"/>
          <w14:ligatures w14:val="standardContextual"/>
        </w:rPr>
        <w:t xml:space="preserve"> </w:t>
      </w:r>
      <w:r w:rsidR="00180AF3" w:rsidRPr="007C7905">
        <w:rPr>
          <w:rFonts w:ascii="Times New Roman" w:hAnsi="Times New Roman" w:cs="Times New Roman"/>
          <w:kern w:val="2"/>
          <w:sz w:val="28"/>
          <w:szCs w:val="28"/>
          <w:lang w:val="kk-KZ"/>
          <w14:ligatures w14:val="standardContextual"/>
        </w:rPr>
        <w:t>102</w:t>
      </w:r>
      <w:r w:rsidRPr="007C7905">
        <w:rPr>
          <w:rFonts w:ascii="Times New Roman" w:hAnsi="Times New Roman" w:cs="Times New Roman"/>
          <w:kern w:val="2"/>
          <w:sz w:val="28"/>
          <w:szCs w:val="28"/>
          <w:lang w:val="kk-KZ"/>
          <w14:ligatures w14:val="standardContextual"/>
        </w:rPr>
        <w:t>]</w:t>
      </w:r>
      <w:r w:rsidR="00A205E8" w:rsidRPr="007C7905">
        <w:rPr>
          <w:rFonts w:ascii="Times New Roman" w:hAnsi="Times New Roman" w:cs="Times New Roman"/>
          <w:kern w:val="2"/>
          <w:sz w:val="28"/>
          <w:szCs w:val="28"/>
          <w:lang w:val="kk-KZ"/>
          <w14:ligatures w14:val="standardContextual"/>
        </w:rPr>
        <w:t>.</w:t>
      </w:r>
    </w:p>
    <w:p w14:paraId="23E1AA09" w14:textId="578513FE" w:rsidR="00F1473F" w:rsidRPr="007C7905" w:rsidRDefault="00A205E8"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Ж</w:t>
      </w:r>
      <w:r w:rsidR="00F1473F" w:rsidRPr="007C7905">
        <w:rPr>
          <w:rFonts w:ascii="Times New Roman" w:hAnsi="Times New Roman" w:cs="Times New Roman"/>
          <w:kern w:val="2"/>
          <w:sz w:val="28"/>
          <w:szCs w:val="28"/>
          <w:lang w:val="kk-KZ"/>
          <w14:ligatures w14:val="standardContextual"/>
        </w:rPr>
        <w:t>оғарыда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айтылғандай,</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Франция</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заңнамасына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00555792" w:rsidRPr="007C7905">
        <w:rPr>
          <w:rFonts w:ascii="Times New Roman" w:hAnsi="Times New Roman" w:cs="Times New Roman"/>
          <w:kern w:val="2"/>
          <w:sz w:val="28"/>
          <w:szCs w:val="28"/>
          <w:lang w:val="kk-KZ"/>
          <w14:ligatures w14:val="standardContextual"/>
        </w:rPr>
        <w:t>д</w:t>
      </w:r>
      <w:r w:rsidR="00F1473F" w:rsidRPr="007C7905">
        <w:rPr>
          <w:rFonts w:ascii="Times New Roman" w:hAnsi="Times New Roman" w:cs="Times New Roman"/>
          <w:kern w:val="2"/>
          <w:sz w:val="28"/>
          <w:szCs w:val="28"/>
          <w:lang w:val="kk-KZ"/>
          <w14:ligatures w14:val="standardContextual"/>
        </w:rPr>
        <w:t>ағдылар</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тәжірибе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түріндегі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жарналар</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капиталдың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құрамына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кірмейді,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бірақ</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олар</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мүлкі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кірісіне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қатысу</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құқығымен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үлестерді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алуға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негіз</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береді.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Бұл</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ретте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жарнаны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тек</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өзінің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дағдылары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тәжірибесі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түрінде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жасайтын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қатысушының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үлесі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капиталына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мүліктік</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салымы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ең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аз</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табылатын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қатысушының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үлесіне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тең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екендігі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көрсетіледі.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Сондай-ақ,</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қызметіне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қатысуды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енгізу</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тиісті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қатысушының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серіктестіктегі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үлеске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құқығын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беретінін,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бірақ</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капитал</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құрылмауы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мүмкін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дегенді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білдірмейтінін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атап</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өткен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жөн: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басқа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қатысушылары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тұрақтылығының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мүліктік</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кепілі</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кредиторларының</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мүліктік</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мүдделерін</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қамтамасыз</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ету</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капиталды</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қалыптастыруға</w:t>
      </w:r>
      <w:r w:rsidR="00663AB7"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тиіс.</w:t>
      </w:r>
    </w:p>
    <w:p w14:paraId="2344ED65" w14:textId="59AE4B68"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Капиталдың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белгіленген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деңгейін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қалыптастыру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тиісті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деңгейде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ұстап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тұру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пен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келген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кезінде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елеулі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талап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табылады.</w:t>
      </w:r>
    </w:p>
    <w:p w14:paraId="2653F22B" w14:textId="09C6AF14"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Осыған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байланысты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Қазақстан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әрбір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үшін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мөлшері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талаптарды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белгілейді,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6-бабында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белгіленген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төменгі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мөлшерден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төмендетуге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тыйым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белгіленеді.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Егер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мөлшері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төменгі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мөлшерден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асып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кетсе,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төменгі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мөлшер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деңгейіне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дейін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төмендетуге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рұқсат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етіледі.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мұндай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төмендетуге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кредиторларын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дербес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жазбаша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хабардар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еткеннен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кейін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ғана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жол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беріледі.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Сонымен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несие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берушілер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бұл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жағдайда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тиісті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міндеттемелерді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мерзімінен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бұрын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тоқтатуды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орындауды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шығындарын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өтеуді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талап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етуге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Егер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мөлшерін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сақтау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кредиторларын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алдағы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уақытта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азайту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хабардар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ету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Қағидалар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сақталмаса,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мүдделі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тұлғалар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тарату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өтінішпен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сотқа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жүгінуге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құқылы.</w:t>
      </w:r>
    </w:p>
    <w:p w14:paraId="7D7E111E" w14:textId="2173F63C"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мүлкіне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үлесі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тиесілі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азаматтық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айналымға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қабілетті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объектісін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білдіреді.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Атап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айтқанда,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егер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арнайы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актілерде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құжаттарында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өзгеше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көзделмесе,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мүлкіндегі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үлесін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кепілге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қоюға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сатуға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Үлестер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өсиет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бойынша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бойынша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мұраға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қалдырылуы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мүмкін,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иелерінің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қарыздары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бойынша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өндіріп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алынуы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мүмкін.</w:t>
      </w:r>
    </w:p>
    <w:p w14:paraId="6863A043" w14:textId="335E7463"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капиталындағы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үлеске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куәландырылады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тек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құжаттарының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мазмұнымен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ғана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куәландырылуы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мүмкін.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Бұл,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әдетте,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тараптар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мүлкіндегі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өздеріне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тиесілі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үлестерді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бөлетін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пайда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болатындығына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байланысты.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Үлестердің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рұқсат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етілген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айналым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қабілеттілігі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кезінде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бұл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абсолютті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емес,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өйткені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иеліктен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lastRenderedPageBreak/>
        <w:t>шығару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үлесті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ұстаушының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еркімен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ғана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емес,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басқа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еркімен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байланысты.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Сонымен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кейбір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жағдайларда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үлестерді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қайта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бөлу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шығуына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әкелуі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мүмкін,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нәтижесінде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тоқтатылады.</w:t>
      </w:r>
    </w:p>
    <w:p w14:paraId="510807A0" w14:textId="61ACC44C"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Осыған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байланысты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АК-нің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58-бабының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негізсіз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нормасы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ұсынылады,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бұл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бағалы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қағаздар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нарығының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лицензияланған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кәсіби</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қатысушысымен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тізілімін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жүргізуге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жасасуға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мүмкіндік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береді.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тізілімі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күннен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бастап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шартының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қолданылуы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тоқтатылады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ереже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әсіресе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дұрыс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емес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Мұндай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тізілім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азаматтық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өмір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сүруінің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фактісінің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жария</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шынайылығының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тараптарының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өзара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қарым-қатынастарының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ауқымын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реттейтін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шартты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алмастыра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алмайды.</w:t>
      </w:r>
    </w:p>
    <w:p w14:paraId="3C19646F" w14:textId="32ABD548"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міндеттерін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реттеу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(әріптестіктердің)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мәртебесін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белгілеудегі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айқындаушы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аспект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міндеттердің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мазмұны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бұрын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аталған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белгілерін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көрсетеді.</w:t>
      </w:r>
    </w:p>
    <w:p w14:paraId="352ED1F6" w14:textId="7DDBC268"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Азаматтық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Кодекстің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61-бабында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түрлері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үшін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міндеттерінің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жалпы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тізімі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істерін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басқаруға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сенімді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міндетті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белгісі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ажырамас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қарастырылуы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керек.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кезегінде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ЖШС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ТҚҚ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сондай-ақ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сенім</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серіктестерінің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салымшылары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қатыспауға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құқылы.</w:t>
      </w:r>
    </w:p>
    <w:p w14:paraId="6039A9D3" w14:textId="774F1725"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Сонымен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құжаттарының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таза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кірісті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бөлуге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біреуін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бірнешеуін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жоюды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көздейтін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келісімдердің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шарттары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жарамсыз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туралы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23</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34-баптары).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Сондай-ақ,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пайдаға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беретін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пайдасына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ережені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тастайтын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шарттық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шарт</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жарамсыз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табылады.</w:t>
      </w:r>
    </w:p>
    <w:p w14:paraId="1F34ED3B" w14:textId="4A7B594B"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Өз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кезегінде,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іргелі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сипаттамасы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ғана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міндеті</w:t>
      </w:r>
      <w:r w:rsidR="00663AB7" w:rsidRPr="007C7905">
        <w:rPr>
          <w:rFonts w:ascii="Times New Roman" w:hAnsi="Times New Roman" w:cs="Times New Roman"/>
          <w:kern w:val="2"/>
          <w:sz w:val="28"/>
          <w:szCs w:val="28"/>
          <w:lang w:val="kk-KZ"/>
          <w14:ligatures w14:val="standardContextual"/>
        </w:rPr>
        <w:t xml:space="preserve"> –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үлес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қосу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шығындарды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өтеу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бойынша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шығындарды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бөлу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көрсетіледі.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Бұл</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сипаттама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қарыздары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бойынша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мүлкімен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шексіз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ортақ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жауапкершілікте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болатын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ғана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Осыған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байланысты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юрисдикцияларда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шығындарына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түрде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қарастырылған.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Жалпы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ереже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бойынша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шығындарына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үлесі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жарғылық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үлесіне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пропорционалды.</w:t>
      </w:r>
    </w:p>
    <w:p w14:paraId="4C7DA149" w14:textId="16FBC589"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Қазақстан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Республикасының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актілерінде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құжаттарында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көзделген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басқа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құқықтары,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сондай-ақ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басқа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міндеттері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болуы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мүмкін.</w:t>
      </w:r>
    </w:p>
    <w:p w14:paraId="0AA157D9" w14:textId="59AC69BD"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Қазақстан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серіктестігінде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ағымдағы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басшылықты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жүзеге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асыруға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жауапты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жалпы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lastRenderedPageBreak/>
        <w:t>жиналысына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есеп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беретін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алқалы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жеке-дара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атқарушы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орган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ұйғарылады.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Сонымен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басқару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органы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қатысушыларының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арасынан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сайланбауы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мүмкін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екендігі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ескертіледі.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Атқарушы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органның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міндеттілігі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байланысты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жауапкершілігі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капиталына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құнымен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шектелетін,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жауапкершілігі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шектеулі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қосымша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жауапкершілігі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(қоғамдар)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үшін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негізделген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табылады.</w:t>
      </w:r>
    </w:p>
    <w:p w14:paraId="6AB3C9A4" w14:textId="3971C115" w:rsidR="00F1473F" w:rsidRPr="007C7905" w:rsidRDefault="00F1473F"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Алайда,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қызметі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үшін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барлық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жауапкершілік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қатысушыларға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жүктелетін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толық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сенімгерлік</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атқарушы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органды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міндеттілігі,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әсіресе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оған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үшінші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тұлғаларды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тарту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есебінен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негізсіз</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көрінеді.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Егер</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құрылтай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құжаттарында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өзгеше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көзделмесе,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өздері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істерін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ортақ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жауапкершілігі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негізінде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бірлесіп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жүргізуі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ереже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болуға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тиіс.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Сонымен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бірге,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осындай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атқарушы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органды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құру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құқығын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беру</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қарсылық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тудырмайды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және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батыс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мемлекеттерінің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заңнамасына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сәйкес</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келеді</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(мысалы,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Францияның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кодексінің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221-3-баптарын</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қараңыз).</w:t>
      </w:r>
    </w:p>
    <w:p w14:paraId="0E4B800F" w14:textId="27CEC08D" w:rsidR="00F1473F" w:rsidRPr="007C7905" w:rsidRDefault="00663AB7"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Қолданыстағы</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қазақстандық</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заңнамаға</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сәйкес</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шаруашылық</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серіктестігі</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органдарының</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құзыреті,</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оларды</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сайлау</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(тағайындау)</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тәртібі,</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сондай-ақ</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олардың</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шешімдер</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қабылдау</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тәртібі</w:t>
      </w:r>
      <w:r w:rsidRPr="007C7905">
        <w:rPr>
          <w:rFonts w:ascii="Times New Roman" w:hAnsi="Times New Roman" w:cs="Times New Roman"/>
          <w:kern w:val="2"/>
          <w:sz w:val="28"/>
          <w:szCs w:val="28"/>
          <w:lang w:val="kk-KZ"/>
          <w14:ligatures w14:val="standardContextual"/>
        </w:rPr>
        <w:t xml:space="preserve"> </w:t>
      </w:r>
      <w:r w:rsidR="00A205E8" w:rsidRPr="007C7905">
        <w:rPr>
          <w:rFonts w:ascii="Times New Roman" w:hAnsi="Times New Roman" w:cs="Times New Roman"/>
          <w:kern w:val="2"/>
          <w:sz w:val="28"/>
          <w:szCs w:val="28"/>
          <w:lang w:val="kk-KZ"/>
          <w14:ligatures w14:val="standardContextual"/>
        </w:rPr>
        <w:t>А</w:t>
      </w:r>
      <w:r w:rsidR="00F1473F" w:rsidRPr="007C7905">
        <w:rPr>
          <w:rFonts w:ascii="Times New Roman" w:hAnsi="Times New Roman" w:cs="Times New Roman"/>
          <w:kern w:val="2"/>
          <w:sz w:val="28"/>
          <w:szCs w:val="28"/>
          <w:lang w:val="kk-KZ"/>
          <w14:ligatures w14:val="standardContextual"/>
        </w:rPr>
        <w:t>К,</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арнайы</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заңнамалық</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актілерге</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және</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әрбір</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жеке</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серіктестіктің</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құрылтай</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құжаттарына</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сәйкес</w:t>
      </w:r>
      <w:r w:rsidRPr="007C7905">
        <w:rPr>
          <w:rFonts w:ascii="Times New Roman" w:hAnsi="Times New Roman" w:cs="Times New Roman"/>
          <w:kern w:val="2"/>
          <w:sz w:val="28"/>
          <w:szCs w:val="28"/>
          <w:lang w:val="kk-KZ"/>
          <w14:ligatures w14:val="standardContextual"/>
        </w:rPr>
        <w:t xml:space="preserve"> </w:t>
      </w:r>
      <w:r w:rsidR="00F1473F" w:rsidRPr="007C7905">
        <w:rPr>
          <w:rFonts w:ascii="Times New Roman" w:hAnsi="Times New Roman" w:cs="Times New Roman"/>
          <w:kern w:val="2"/>
          <w:sz w:val="28"/>
          <w:szCs w:val="28"/>
          <w:lang w:val="kk-KZ"/>
          <w14:ligatures w14:val="standardContextual"/>
        </w:rPr>
        <w:t>айқындалады.</w:t>
      </w:r>
    </w:p>
    <w:p w14:paraId="2BFDC6FE" w14:textId="6DE7D808" w:rsidR="00992100" w:rsidRPr="007C7905" w:rsidRDefault="00A205E8" w:rsidP="00577B9F">
      <w:pPr>
        <w:widowControl w:val="0"/>
        <w:spacing w:after="0" w:line="240" w:lineRule="auto"/>
        <w:ind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kern w:val="2"/>
          <w:sz w:val="28"/>
          <w:szCs w:val="28"/>
          <w:lang w:val="kk-KZ"/>
          <w14:ligatures w14:val="standardContextual"/>
        </w:rPr>
        <w:t>Тарауды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қортындылай</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келе,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серіктестіктердің</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коммерциялық</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тұлға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заңнамада</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қарастырылып,</w:t>
      </w:r>
      <w:r w:rsidR="00663AB7"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00555792" w:rsidRPr="007C7905">
        <w:rPr>
          <w:rFonts w:ascii="Times New Roman" w:hAnsi="Times New Roman" w:cs="Times New Roman"/>
          <w:kern w:val="2"/>
          <w:sz w:val="28"/>
          <w:szCs w:val="28"/>
          <w:lang w:val="kk-KZ"/>
          <w14:ligatures w14:val="standardContextual"/>
        </w:rPr>
        <w:t>әр</w:t>
      </w:r>
      <w:r w:rsidR="00663AB7" w:rsidRPr="007C7905">
        <w:rPr>
          <w:rFonts w:ascii="Times New Roman" w:hAnsi="Times New Roman" w:cs="Times New Roman"/>
          <w:kern w:val="2"/>
          <w:sz w:val="28"/>
          <w:szCs w:val="28"/>
          <w:lang w:val="kk-KZ"/>
          <w14:ligatures w14:val="standardContextual"/>
        </w:rPr>
        <w:t xml:space="preserve"> </w:t>
      </w:r>
      <w:r w:rsidR="00555792" w:rsidRPr="007C7905">
        <w:rPr>
          <w:rFonts w:ascii="Times New Roman" w:hAnsi="Times New Roman" w:cs="Times New Roman"/>
          <w:kern w:val="2"/>
          <w:sz w:val="28"/>
          <w:szCs w:val="28"/>
          <w:lang w:val="kk-KZ"/>
          <w14:ligatures w14:val="standardContextual"/>
        </w:rPr>
        <w:t>түрлі</w:t>
      </w:r>
      <w:r w:rsidR="00663AB7" w:rsidRPr="007C7905">
        <w:rPr>
          <w:rFonts w:ascii="Times New Roman" w:hAnsi="Times New Roman" w:cs="Times New Roman"/>
          <w:kern w:val="2"/>
          <w:sz w:val="28"/>
          <w:szCs w:val="28"/>
          <w:lang w:val="kk-KZ"/>
          <w14:ligatures w14:val="standardContextual"/>
        </w:rPr>
        <w:t xml:space="preserve"> </w:t>
      </w:r>
      <w:r w:rsidR="00555792"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00555792" w:rsidRPr="007C7905">
        <w:rPr>
          <w:rFonts w:ascii="Times New Roman" w:hAnsi="Times New Roman" w:cs="Times New Roman"/>
          <w:kern w:val="2"/>
          <w:sz w:val="28"/>
          <w:szCs w:val="28"/>
          <w:lang w:val="kk-KZ"/>
          <w14:ligatures w14:val="standardContextual"/>
        </w:rPr>
        <w:t>серіктестіктері</w:t>
      </w:r>
      <w:r w:rsidR="00663AB7" w:rsidRPr="007C7905">
        <w:rPr>
          <w:rFonts w:ascii="Times New Roman" w:hAnsi="Times New Roman" w:cs="Times New Roman"/>
          <w:kern w:val="2"/>
          <w:sz w:val="28"/>
          <w:szCs w:val="28"/>
          <w:lang w:val="kk-KZ"/>
          <w14:ligatures w14:val="standardContextual"/>
        </w:rPr>
        <w:t xml:space="preserve"> </w:t>
      </w:r>
      <w:r w:rsidR="00555792" w:rsidRPr="007C7905">
        <w:rPr>
          <w:rFonts w:ascii="Times New Roman" w:hAnsi="Times New Roman" w:cs="Times New Roman"/>
          <w:kern w:val="2"/>
          <w:sz w:val="28"/>
          <w:szCs w:val="28"/>
          <w:lang w:val="kk-KZ"/>
          <w14:ligatures w14:val="standardContextual"/>
        </w:rPr>
        <w:t>қатысушыларының</w:t>
      </w:r>
      <w:r w:rsidR="00663AB7" w:rsidRPr="007C7905">
        <w:rPr>
          <w:rFonts w:ascii="Times New Roman" w:hAnsi="Times New Roman" w:cs="Times New Roman"/>
          <w:kern w:val="2"/>
          <w:sz w:val="28"/>
          <w:szCs w:val="28"/>
          <w:lang w:val="kk-KZ"/>
          <w14:ligatures w14:val="standardContextual"/>
        </w:rPr>
        <w:t xml:space="preserve"> </w:t>
      </w:r>
      <w:r w:rsidR="00555792" w:rsidRPr="007C7905">
        <w:rPr>
          <w:rFonts w:ascii="Times New Roman" w:hAnsi="Times New Roman" w:cs="Times New Roman"/>
          <w:kern w:val="2"/>
          <w:sz w:val="28"/>
          <w:szCs w:val="28"/>
          <w:lang w:val="kk-KZ"/>
          <w14:ligatures w14:val="standardContextual"/>
        </w:rPr>
        <w:t>жауапкершілік</w:t>
      </w:r>
      <w:r w:rsidR="00663AB7" w:rsidRPr="007C7905">
        <w:rPr>
          <w:rFonts w:ascii="Times New Roman" w:hAnsi="Times New Roman" w:cs="Times New Roman"/>
          <w:kern w:val="2"/>
          <w:sz w:val="28"/>
          <w:szCs w:val="28"/>
          <w:lang w:val="kk-KZ"/>
          <w14:ligatures w14:val="standardContextual"/>
        </w:rPr>
        <w:t xml:space="preserve"> </w:t>
      </w:r>
      <w:r w:rsidR="00555792" w:rsidRPr="007C7905">
        <w:rPr>
          <w:rFonts w:ascii="Times New Roman" w:hAnsi="Times New Roman" w:cs="Times New Roman"/>
          <w:kern w:val="2"/>
          <w:sz w:val="28"/>
          <w:szCs w:val="28"/>
          <w:lang w:val="kk-KZ"/>
          <w14:ligatures w14:val="standardContextual"/>
        </w:rPr>
        <w:t>көлеміндегі</w:t>
      </w:r>
      <w:r w:rsidR="00663AB7" w:rsidRPr="007C7905">
        <w:rPr>
          <w:rFonts w:ascii="Times New Roman" w:hAnsi="Times New Roman" w:cs="Times New Roman"/>
          <w:kern w:val="2"/>
          <w:sz w:val="28"/>
          <w:szCs w:val="28"/>
          <w:lang w:val="kk-KZ"/>
          <w14:ligatures w14:val="standardContextual"/>
        </w:rPr>
        <w:t xml:space="preserve"> </w:t>
      </w:r>
      <w:r w:rsidR="00555792" w:rsidRPr="007C7905">
        <w:rPr>
          <w:rFonts w:ascii="Times New Roman" w:hAnsi="Times New Roman" w:cs="Times New Roman"/>
          <w:kern w:val="2"/>
          <w:sz w:val="28"/>
          <w:szCs w:val="28"/>
          <w:lang w:val="kk-KZ"/>
          <w14:ligatures w14:val="standardContextual"/>
        </w:rPr>
        <w:t>айырмашылыққа</w:t>
      </w:r>
      <w:r w:rsidR="00663AB7" w:rsidRPr="007C7905">
        <w:rPr>
          <w:rFonts w:ascii="Times New Roman" w:hAnsi="Times New Roman" w:cs="Times New Roman"/>
          <w:kern w:val="2"/>
          <w:sz w:val="28"/>
          <w:szCs w:val="28"/>
          <w:lang w:val="kk-KZ"/>
          <w14:ligatures w14:val="standardContextual"/>
        </w:rPr>
        <w:t xml:space="preserve"> </w:t>
      </w:r>
      <w:r w:rsidR="00555792" w:rsidRPr="007C7905">
        <w:rPr>
          <w:rFonts w:ascii="Times New Roman" w:hAnsi="Times New Roman" w:cs="Times New Roman"/>
          <w:kern w:val="2"/>
          <w:sz w:val="28"/>
          <w:szCs w:val="28"/>
          <w:lang w:val="kk-KZ"/>
          <w14:ligatures w14:val="standardContextual"/>
        </w:rPr>
        <w:t>байланысты</w:t>
      </w:r>
      <w:r w:rsidR="00663AB7" w:rsidRPr="007C7905">
        <w:rPr>
          <w:rFonts w:ascii="Times New Roman" w:hAnsi="Times New Roman" w:cs="Times New Roman"/>
          <w:kern w:val="2"/>
          <w:sz w:val="28"/>
          <w:szCs w:val="28"/>
          <w:lang w:val="kk-KZ"/>
          <w14:ligatures w14:val="standardContextual"/>
        </w:rPr>
        <w:t xml:space="preserve"> </w:t>
      </w:r>
      <w:r w:rsidR="00555792" w:rsidRPr="007C7905">
        <w:rPr>
          <w:rFonts w:ascii="Times New Roman" w:hAnsi="Times New Roman" w:cs="Times New Roman"/>
          <w:kern w:val="2"/>
          <w:sz w:val="28"/>
          <w:szCs w:val="28"/>
          <w:lang w:val="kk-KZ"/>
          <w14:ligatures w14:val="standardContextual"/>
        </w:rPr>
        <w:t>серіктестіктердің</w:t>
      </w:r>
      <w:r w:rsidR="00663AB7" w:rsidRPr="007C7905">
        <w:rPr>
          <w:rFonts w:ascii="Times New Roman" w:hAnsi="Times New Roman" w:cs="Times New Roman"/>
          <w:kern w:val="2"/>
          <w:sz w:val="28"/>
          <w:szCs w:val="28"/>
          <w:lang w:val="kk-KZ"/>
          <w14:ligatures w14:val="standardContextual"/>
        </w:rPr>
        <w:t xml:space="preserve"> </w:t>
      </w:r>
      <w:r w:rsidR="00555792" w:rsidRPr="007C7905">
        <w:rPr>
          <w:rFonts w:ascii="Times New Roman" w:hAnsi="Times New Roman" w:cs="Times New Roman"/>
          <w:kern w:val="2"/>
          <w:sz w:val="28"/>
          <w:szCs w:val="28"/>
          <w:lang w:val="kk-KZ"/>
          <w14:ligatures w14:val="standardContextual"/>
        </w:rPr>
        <w:t>әр</w:t>
      </w:r>
      <w:r w:rsidR="00663AB7" w:rsidRPr="007C7905">
        <w:rPr>
          <w:rFonts w:ascii="Times New Roman" w:hAnsi="Times New Roman" w:cs="Times New Roman"/>
          <w:kern w:val="2"/>
          <w:sz w:val="28"/>
          <w:szCs w:val="28"/>
          <w:lang w:val="kk-KZ"/>
          <w14:ligatures w14:val="standardContextual"/>
        </w:rPr>
        <w:t xml:space="preserve"> </w:t>
      </w:r>
      <w:r w:rsidR="00555792" w:rsidRPr="007C7905">
        <w:rPr>
          <w:rFonts w:ascii="Times New Roman" w:hAnsi="Times New Roman" w:cs="Times New Roman"/>
          <w:kern w:val="2"/>
          <w:sz w:val="28"/>
          <w:szCs w:val="28"/>
          <w:lang w:val="kk-KZ"/>
          <w14:ligatures w14:val="standardContextual"/>
        </w:rPr>
        <w:t>түрінің</w:t>
      </w:r>
      <w:r w:rsidR="00663AB7" w:rsidRPr="007C7905">
        <w:rPr>
          <w:rFonts w:ascii="Times New Roman" w:hAnsi="Times New Roman" w:cs="Times New Roman"/>
          <w:kern w:val="2"/>
          <w:sz w:val="28"/>
          <w:szCs w:val="28"/>
          <w:lang w:val="kk-KZ"/>
          <w14:ligatures w14:val="standardContextual"/>
        </w:rPr>
        <w:t xml:space="preserve"> </w:t>
      </w:r>
      <w:r w:rsidR="00555792" w:rsidRPr="007C7905">
        <w:rPr>
          <w:rFonts w:ascii="Times New Roman" w:hAnsi="Times New Roman" w:cs="Times New Roman"/>
          <w:kern w:val="2"/>
          <w:sz w:val="28"/>
          <w:szCs w:val="28"/>
          <w:lang w:val="kk-KZ"/>
          <w14:ligatures w14:val="standardContextual"/>
        </w:rPr>
        <w:t>мәртебесін</w:t>
      </w:r>
      <w:r w:rsidR="00663AB7" w:rsidRPr="007C7905">
        <w:rPr>
          <w:rFonts w:ascii="Times New Roman" w:hAnsi="Times New Roman" w:cs="Times New Roman"/>
          <w:kern w:val="2"/>
          <w:sz w:val="28"/>
          <w:szCs w:val="28"/>
          <w:lang w:val="kk-KZ"/>
          <w14:ligatures w14:val="standardContextual"/>
        </w:rPr>
        <w:t xml:space="preserve"> </w:t>
      </w:r>
      <w:r w:rsidR="00555792" w:rsidRPr="007C7905">
        <w:rPr>
          <w:rFonts w:ascii="Times New Roman" w:hAnsi="Times New Roman" w:cs="Times New Roman"/>
          <w:kern w:val="2"/>
          <w:sz w:val="28"/>
          <w:szCs w:val="28"/>
          <w:lang w:val="kk-KZ"/>
          <w14:ligatures w14:val="standardContextual"/>
        </w:rPr>
        <w:t>реттеудің</w:t>
      </w:r>
      <w:r w:rsidR="00663AB7" w:rsidRPr="007C7905">
        <w:rPr>
          <w:rFonts w:ascii="Times New Roman" w:hAnsi="Times New Roman" w:cs="Times New Roman"/>
          <w:kern w:val="2"/>
          <w:sz w:val="28"/>
          <w:szCs w:val="28"/>
          <w:lang w:val="kk-KZ"/>
          <w14:ligatures w14:val="standardContextual"/>
        </w:rPr>
        <w:t xml:space="preserve"> </w:t>
      </w:r>
      <w:r w:rsidR="00555792" w:rsidRPr="007C7905">
        <w:rPr>
          <w:rFonts w:ascii="Times New Roman" w:hAnsi="Times New Roman" w:cs="Times New Roman"/>
          <w:kern w:val="2"/>
          <w:sz w:val="28"/>
          <w:szCs w:val="28"/>
          <w:lang w:val="kk-KZ"/>
          <w14:ligatures w14:val="standardContextual"/>
        </w:rPr>
        <w:t>өзіндік</w:t>
      </w:r>
      <w:r w:rsidR="00663AB7" w:rsidRPr="007C7905">
        <w:rPr>
          <w:rFonts w:ascii="Times New Roman" w:hAnsi="Times New Roman" w:cs="Times New Roman"/>
          <w:kern w:val="2"/>
          <w:sz w:val="28"/>
          <w:szCs w:val="28"/>
          <w:lang w:val="kk-KZ"/>
          <w14:ligatures w14:val="standardContextual"/>
        </w:rPr>
        <w:t xml:space="preserve"> </w:t>
      </w:r>
      <w:r w:rsidR="00555792" w:rsidRPr="007C7905">
        <w:rPr>
          <w:rFonts w:ascii="Times New Roman" w:hAnsi="Times New Roman" w:cs="Times New Roman"/>
          <w:kern w:val="2"/>
          <w:sz w:val="28"/>
          <w:szCs w:val="28"/>
          <w:lang w:val="kk-KZ"/>
          <w14:ligatures w14:val="standardContextual"/>
        </w:rPr>
        <w:t>ерекшеліктері</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бар</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екенін</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атап</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өту</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қажет.</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Сонымен</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қатар,</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заңнамада</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серіктестіктер</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түсінігін</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ортақ</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жалпы</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түсінік</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ретінде</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қалыптастырып,</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ал,</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серіктестіктерді</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тұлғалардың</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бірігуі</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мен</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капиталдың</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бірігуі</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деген</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жеке</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түрге</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бөлу</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арқылы</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жіктеу</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олардың</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құқықтық</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жағдайын</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реттеуді</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оңтайландырады.</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Шаруашылық</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серіктестіктердің</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заңды</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тұлға</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ретіндегі</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тағы</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бір</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ерекшелігі</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оларға</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корпоративтік</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басқару</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тән,</w:t>
      </w:r>
      <w:r w:rsidR="00663AB7" w:rsidRPr="007C7905">
        <w:rPr>
          <w:rFonts w:ascii="Times New Roman" w:hAnsi="Times New Roman" w:cs="Times New Roman"/>
          <w:kern w:val="2"/>
          <w:sz w:val="28"/>
          <w:szCs w:val="28"/>
          <w:lang w:val="kk-KZ"/>
          <w14:ligatures w14:val="standardContextual"/>
        </w:rPr>
        <w:t xml:space="preserve"> </w:t>
      </w:r>
      <w:r w:rsidR="00823205" w:rsidRPr="007C7905">
        <w:rPr>
          <w:rFonts w:ascii="Times New Roman" w:hAnsi="Times New Roman" w:cs="Times New Roman"/>
          <w:kern w:val="2"/>
          <w:sz w:val="28"/>
          <w:szCs w:val="28"/>
          <w:lang w:val="kk-KZ"/>
          <w14:ligatures w14:val="standardContextual"/>
        </w:rPr>
        <w:t>себебі,</w:t>
      </w:r>
      <w:r w:rsidR="00663AB7" w:rsidRPr="007C7905">
        <w:rPr>
          <w:rFonts w:ascii="Times New Roman" w:hAnsi="Times New Roman" w:cs="Times New Roman"/>
          <w:kern w:val="2"/>
          <w:sz w:val="28"/>
          <w:szCs w:val="28"/>
          <w:lang w:val="kk-KZ"/>
          <w14:ligatures w14:val="standardContextual"/>
        </w:rPr>
        <w:t xml:space="preserve"> </w:t>
      </w:r>
      <w:r w:rsidR="007F3B96" w:rsidRPr="007C7905">
        <w:rPr>
          <w:rFonts w:ascii="Times New Roman" w:hAnsi="Times New Roman" w:cs="Times New Roman"/>
          <w:kern w:val="2"/>
          <w:sz w:val="28"/>
          <w:szCs w:val="28"/>
          <w:lang w:val="kk-KZ"/>
          <w14:ligatures w14:val="standardContextual"/>
        </w:rPr>
        <w:t>оларға</w:t>
      </w:r>
      <w:r w:rsidR="00663AB7" w:rsidRPr="007C7905">
        <w:rPr>
          <w:rFonts w:ascii="Times New Roman" w:hAnsi="Times New Roman" w:cs="Times New Roman"/>
          <w:kern w:val="2"/>
          <w:sz w:val="28"/>
          <w:szCs w:val="28"/>
          <w:lang w:val="kk-KZ"/>
          <w14:ligatures w14:val="standardContextual"/>
        </w:rPr>
        <w:t xml:space="preserve"> </w:t>
      </w:r>
      <w:r w:rsidR="007F3B96" w:rsidRPr="007C7905">
        <w:rPr>
          <w:rFonts w:ascii="Times New Roman" w:hAnsi="Times New Roman" w:cs="Times New Roman"/>
          <w:kern w:val="2"/>
          <w:sz w:val="28"/>
          <w:szCs w:val="28"/>
          <w:lang w:val="kk-KZ"/>
          <w14:ligatures w14:val="standardContextual"/>
        </w:rPr>
        <w:t>қатысты</w:t>
      </w:r>
      <w:r w:rsidR="00663AB7" w:rsidRPr="007C7905">
        <w:rPr>
          <w:rFonts w:ascii="Times New Roman" w:hAnsi="Times New Roman" w:cs="Times New Roman"/>
          <w:kern w:val="2"/>
          <w:sz w:val="28"/>
          <w:szCs w:val="28"/>
          <w:lang w:val="kk-KZ"/>
          <w14:ligatures w14:val="standardContextual"/>
        </w:rPr>
        <w:t xml:space="preserve"> </w:t>
      </w:r>
      <w:r w:rsidR="007F3B96" w:rsidRPr="007C7905">
        <w:rPr>
          <w:rFonts w:ascii="Times New Roman" w:hAnsi="Times New Roman" w:cs="Times New Roman"/>
          <w:kern w:val="2"/>
          <w:sz w:val="28"/>
          <w:szCs w:val="28"/>
          <w:lang w:val="kk-KZ"/>
          <w14:ligatures w14:val="standardContextual"/>
        </w:rPr>
        <w:t>корпорацияларға</w:t>
      </w:r>
      <w:r w:rsidR="00663AB7" w:rsidRPr="007C7905">
        <w:rPr>
          <w:rFonts w:ascii="Times New Roman" w:hAnsi="Times New Roman" w:cs="Times New Roman"/>
          <w:kern w:val="2"/>
          <w:sz w:val="28"/>
          <w:szCs w:val="28"/>
          <w:lang w:val="kk-KZ"/>
          <w14:ligatures w14:val="standardContextual"/>
        </w:rPr>
        <w:t xml:space="preserve"> </w:t>
      </w:r>
      <w:r w:rsidR="007F3B96" w:rsidRPr="007C7905">
        <w:rPr>
          <w:rFonts w:ascii="Times New Roman" w:hAnsi="Times New Roman" w:cs="Times New Roman"/>
          <w:kern w:val="2"/>
          <w:sz w:val="28"/>
          <w:szCs w:val="28"/>
          <w:lang w:val="kk-KZ"/>
          <w14:ligatures w14:val="standardContextual"/>
        </w:rPr>
        <w:t>қолданылатын</w:t>
      </w:r>
      <w:r w:rsidR="00663AB7" w:rsidRPr="007C7905">
        <w:rPr>
          <w:rFonts w:ascii="Times New Roman" w:hAnsi="Times New Roman" w:cs="Times New Roman"/>
          <w:kern w:val="2"/>
          <w:sz w:val="28"/>
          <w:szCs w:val="28"/>
          <w:lang w:val="kk-KZ"/>
          <w14:ligatures w14:val="standardContextual"/>
        </w:rPr>
        <w:t xml:space="preserve"> </w:t>
      </w:r>
      <w:r w:rsidR="007F3B96" w:rsidRPr="007C7905">
        <w:rPr>
          <w:rFonts w:ascii="Times New Roman" w:hAnsi="Times New Roman" w:cs="Times New Roman"/>
          <w:kern w:val="2"/>
          <w:sz w:val="28"/>
          <w:szCs w:val="28"/>
          <w:lang w:val="kk-KZ"/>
          <w14:ligatures w14:val="standardContextual"/>
        </w:rPr>
        <w:t>көптеген</w:t>
      </w:r>
      <w:r w:rsidR="00663AB7" w:rsidRPr="007C7905">
        <w:rPr>
          <w:rFonts w:ascii="Times New Roman" w:hAnsi="Times New Roman" w:cs="Times New Roman"/>
          <w:kern w:val="2"/>
          <w:sz w:val="28"/>
          <w:szCs w:val="28"/>
          <w:lang w:val="kk-KZ"/>
          <w14:ligatures w14:val="standardContextual"/>
        </w:rPr>
        <w:t xml:space="preserve"> </w:t>
      </w:r>
      <w:r w:rsidR="007F3B96" w:rsidRPr="007C7905">
        <w:rPr>
          <w:rFonts w:ascii="Times New Roman" w:hAnsi="Times New Roman" w:cs="Times New Roman"/>
          <w:kern w:val="2"/>
          <w:sz w:val="28"/>
          <w:szCs w:val="28"/>
          <w:lang w:val="kk-KZ"/>
          <w14:ligatures w14:val="standardContextual"/>
        </w:rPr>
        <w:t>институттар</w:t>
      </w:r>
      <w:r w:rsidR="00663AB7" w:rsidRPr="007C7905">
        <w:rPr>
          <w:rFonts w:ascii="Times New Roman" w:hAnsi="Times New Roman" w:cs="Times New Roman"/>
          <w:kern w:val="2"/>
          <w:sz w:val="28"/>
          <w:szCs w:val="28"/>
          <w:lang w:val="kk-KZ"/>
          <w14:ligatures w14:val="standardContextual"/>
        </w:rPr>
        <w:t xml:space="preserve"> </w:t>
      </w:r>
      <w:r w:rsidR="007F3B96" w:rsidRPr="007C7905">
        <w:rPr>
          <w:rFonts w:ascii="Times New Roman" w:hAnsi="Times New Roman" w:cs="Times New Roman"/>
          <w:kern w:val="2"/>
          <w:sz w:val="28"/>
          <w:szCs w:val="28"/>
          <w:lang w:val="kk-KZ"/>
          <w14:ligatures w14:val="standardContextual"/>
        </w:rPr>
        <w:t>заңмен</w:t>
      </w:r>
      <w:r w:rsidR="00663AB7" w:rsidRPr="007C7905">
        <w:rPr>
          <w:rFonts w:ascii="Times New Roman" w:hAnsi="Times New Roman" w:cs="Times New Roman"/>
          <w:kern w:val="2"/>
          <w:sz w:val="28"/>
          <w:szCs w:val="28"/>
          <w:lang w:val="kk-KZ"/>
          <w14:ligatures w14:val="standardContextual"/>
        </w:rPr>
        <w:t xml:space="preserve"> </w:t>
      </w:r>
      <w:r w:rsidR="007F3B96" w:rsidRPr="007C7905">
        <w:rPr>
          <w:rFonts w:ascii="Times New Roman" w:hAnsi="Times New Roman" w:cs="Times New Roman"/>
          <w:kern w:val="2"/>
          <w:sz w:val="28"/>
          <w:szCs w:val="28"/>
          <w:lang w:val="kk-KZ"/>
          <w14:ligatures w14:val="standardContextual"/>
        </w:rPr>
        <w:t>қарастырылған.</w:t>
      </w:r>
      <w:r w:rsidR="00663AB7" w:rsidRPr="007C7905">
        <w:rPr>
          <w:rFonts w:ascii="Times New Roman" w:hAnsi="Times New Roman" w:cs="Times New Roman"/>
          <w:kern w:val="2"/>
          <w:sz w:val="28"/>
          <w:szCs w:val="28"/>
          <w:lang w:val="kk-KZ"/>
          <w14:ligatures w14:val="standardContextual"/>
        </w:rPr>
        <w:t xml:space="preserve"> </w:t>
      </w:r>
      <w:r w:rsidR="007F3B96" w:rsidRPr="007C7905">
        <w:rPr>
          <w:rFonts w:ascii="Times New Roman" w:hAnsi="Times New Roman" w:cs="Times New Roman"/>
          <w:kern w:val="2"/>
          <w:sz w:val="28"/>
          <w:szCs w:val="28"/>
          <w:lang w:val="kk-KZ"/>
          <w14:ligatures w14:val="standardContextual"/>
        </w:rPr>
        <w:t>Оларды</w:t>
      </w:r>
      <w:r w:rsidR="00663AB7" w:rsidRPr="007C7905">
        <w:rPr>
          <w:rFonts w:ascii="Times New Roman" w:hAnsi="Times New Roman" w:cs="Times New Roman"/>
          <w:kern w:val="2"/>
          <w:sz w:val="28"/>
          <w:szCs w:val="28"/>
          <w:lang w:val="kk-KZ"/>
          <w14:ligatures w14:val="standardContextual"/>
        </w:rPr>
        <w:t xml:space="preserve"> </w:t>
      </w:r>
      <w:r w:rsidR="007F3B96" w:rsidRPr="007C7905">
        <w:rPr>
          <w:rFonts w:ascii="Times New Roman" w:hAnsi="Times New Roman" w:cs="Times New Roman"/>
          <w:kern w:val="2"/>
          <w:sz w:val="28"/>
          <w:szCs w:val="28"/>
          <w:lang w:val="kk-KZ"/>
          <w14:ligatures w14:val="standardContextual"/>
        </w:rPr>
        <w:t>атап</w:t>
      </w:r>
      <w:r w:rsidR="00663AB7" w:rsidRPr="007C7905">
        <w:rPr>
          <w:rFonts w:ascii="Times New Roman" w:hAnsi="Times New Roman" w:cs="Times New Roman"/>
          <w:kern w:val="2"/>
          <w:sz w:val="28"/>
          <w:szCs w:val="28"/>
          <w:lang w:val="kk-KZ"/>
          <w14:ligatures w14:val="standardContextual"/>
        </w:rPr>
        <w:t xml:space="preserve"> </w:t>
      </w:r>
      <w:r w:rsidR="007F3B96" w:rsidRPr="007C7905">
        <w:rPr>
          <w:rFonts w:ascii="Times New Roman" w:hAnsi="Times New Roman" w:cs="Times New Roman"/>
          <w:kern w:val="2"/>
          <w:sz w:val="28"/>
          <w:szCs w:val="28"/>
          <w:lang w:val="kk-KZ"/>
          <w14:ligatures w14:val="standardContextual"/>
        </w:rPr>
        <w:t>айтсақ,</w:t>
      </w:r>
      <w:r w:rsidR="00663AB7" w:rsidRPr="007C7905">
        <w:rPr>
          <w:rFonts w:ascii="Times New Roman" w:hAnsi="Times New Roman" w:cs="Times New Roman"/>
          <w:kern w:val="2"/>
          <w:sz w:val="28"/>
          <w:szCs w:val="28"/>
          <w:lang w:val="kk-KZ"/>
          <w14:ligatures w14:val="standardContextual"/>
        </w:rPr>
        <w:t xml:space="preserve"> </w:t>
      </w:r>
      <w:r w:rsidR="00BA6F1A" w:rsidRPr="007C7905">
        <w:rPr>
          <w:rFonts w:ascii="Times New Roman" w:hAnsi="Times New Roman" w:cs="Times New Roman"/>
          <w:kern w:val="2"/>
          <w:sz w:val="28"/>
          <w:szCs w:val="28"/>
          <w:lang w:val="kk-KZ"/>
          <w14:ligatures w14:val="standardContextual"/>
        </w:rPr>
        <w:t>аффилирленген</w:t>
      </w:r>
      <w:r w:rsidR="00663AB7" w:rsidRPr="007C7905">
        <w:rPr>
          <w:rFonts w:ascii="Times New Roman" w:hAnsi="Times New Roman" w:cs="Times New Roman"/>
          <w:kern w:val="2"/>
          <w:sz w:val="28"/>
          <w:szCs w:val="28"/>
          <w:lang w:val="kk-KZ"/>
          <w14:ligatures w14:val="standardContextual"/>
        </w:rPr>
        <w:t xml:space="preserve"> </w:t>
      </w:r>
      <w:r w:rsidR="00BA6F1A" w:rsidRPr="007C7905">
        <w:rPr>
          <w:rFonts w:ascii="Times New Roman" w:hAnsi="Times New Roman" w:cs="Times New Roman"/>
          <w:kern w:val="2"/>
          <w:sz w:val="28"/>
          <w:szCs w:val="28"/>
          <w:lang w:val="kk-KZ"/>
          <w14:ligatures w14:val="standardContextual"/>
        </w:rPr>
        <w:t>тұлға,бақылаушы</w:t>
      </w:r>
      <w:r w:rsidR="00663AB7" w:rsidRPr="007C7905">
        <w:rPr>
          <w:rFonts w:ascii="Times New Roman" w:hAnsi="Times New Roman" w:cs="Times New Roman"/>
          <w:kern w:val="2"/>
          <w:sz w:val="28"/>
          <w:szCs w:val="28"/>
          <w:lang w:val="kk-KZ"/>
          <w14:ligatures w14:val="standardContextual"/>
        </w:rPr>
        <w:t xml:space="preserve"> </w:t>
      </w:r>
      <w:r w:rsidR="00BA6F1A" w:rsidRPr="007C7905">
        <w:rPr>
          <w:rFonts w:ascii="Times New Roman" w:hAnsi="Times New Roman" w:cs="Times New Roman"/>
          <w:kern w:val="2"/>
          <w:sz w:val="28"/>
          <w:szCs w:val="28"/>
          <w:lang w:val="kk-KZ"/>
          <w14:ligatures w14:val="standardContextual"/>
        </w:rPr>
        <w:t>кеңес,</w:t>
      </w:r>
      <w:r w:rsidR="00663AB7" w:rsidRPr="007C7905">
        <w:rPr>
          <w:rFonts w:ascii="Times New Roman" w:hAnsi="Times New Roman" w:cs="Times New Roman"/>
          <w:kern w:val="2"/>
          <w:sz w:val="28"/>
          <w:szCs w:val="28"/>
          <w:lang w:val="kk-KZ"/>
          <w14:ligatures w14:val="standardContextual"/>
        </w:rPr>
        <w:t xml:space="preserve"> </w:t>
      </w:r>
      <w:r w:rsidR="00BA6F1A" w:rsidRPr="007C7905">
        <w:rPr>
          <w:rFonts w:ascii="Times New Roman" w:hAnsi="Times New Roman" w:cs="Times New Roman"/>
          <w:kern w:val="2"/>
          <w:sz w:val="28"/>
          <w:szCs w:val="28"/>
          <w:lang w:val="kk-KZ"/>
          <w14:ligatures w14:val="standardContextual"/>
        </w:rPr>
        <w:t>мүдделердің</w:t>
      </w:r>
      <w:r w:rsidR="00663AB7" w:rsidRPr="007C7905">
        <w:rPr>
          <w:rFonts w:ascii="Times New Roman" w:hAnsi="Times New Roman" w:cs="Times New Roman"/>
          <w:kern w:val="2"/>
          <w:sz w:val="28"/>
          <w:szCs w:val="28"/>
          <w:lang w:val="kk-KZ"/>
          <w14:ligatures w14:val="standardContextual"/>
        </w:rPr>
        <w:t xml:space="preserve"> </w:t>
      </w:r>
      <w:r w:rsidR="00BA6F1A" w:rsidRPr="007C7905">
        <w:rPr>
          <w:rFonts w:ascii="Times New Roman" w:hAnsi="Times New Roman" w:cs="Times New Roman"/>
          <w:kern w:val="2"/>
          <w:sz w:val="28"/>
          <w:szCs w:val="28"/>
          <w:lang w:val="kk-KZ"/>
          <w14:ligatures w14:val="standardContextual"/>
        </w:rPr>
        <w:t>қайшылығы.</w:t>
      </w:r>
    </w:p>
    <w:p w14:paraId="5D88BAC0" w14:textId="77777777" w:rsidR="00A205E8" w:rsidRPr="007C7905" w:rsidRDefault="00A205E8" w:rsidP="00577B9F">
      <w:pPr>
        <w:widowControl w:val="0"/>
        <w:spacing w:after="0" w:line="240" w:lineRule="auto"/>
        <w:ind w:firstLine="567"/>
        <w:jc w:val="both"/>
        <w:rPr>
          <w:rFonts w:ascii="Times New Roman" w:hAnsi="Times New Roman" w:cs="Times New Roman"/>
          <w:sz w:val="28"/>
          <w:szCs w:val="28"/>
          <w:lang w:val="kk-KZ"/>
        </w:rPr>
      </w:pPr>
    </w:p>
    <w:p w14:paraId="00F549FA" w14:textId="2310E74E" w:rsidR="00992100" w:rsidRPr="007C7905" w:rsidRDefault="00992100" w:rsidP="00577B9F">
      <w:pPr>
        <w:widowControl w:val="0"/>
        <w:spacing w:after="0" w:line="240" w:lineRule="auto"/>
        <w:ind w:firstLine="567"/>
        <w:jc w:val="both"/>
        <w:rPr>
          <w:rFonts w:ascii="Times New Roman" w:hAnsi="Times New Roman" w:cs="Times New Roman"/>
          <w:b/>
          <w:sz w:val="28"/>
          <w:szCs w:val="28"/>
          <w:lang w:val="kk-KZ"/>
        </w:rPr>
      </w:pPr>
      <w:r w:rsidRPr="007C7905">
        <w:rPr>
          <w:rFonts w:ascii="Times New Roman" w:eastAsia="Times New Roman" w:hAnsi="Times New Roman" w:cs="Times New Roman"/>
          <w:b/>
          <w:position w:val="-1"/>
          <w:sz w:val="28"/>
          <w:szCs w:val="28"/>
          <w:lang w:val="kk-KZ" w:eastAsia="ru-RU"/>
        </w:rPr>
        <w:t>1.3</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Қазақстан</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Республикасының</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заңнамасына</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сәйкес</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шаруашылық</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серіктестіктерін</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құру</w:t>
      </w:r>
    </w:p>
    <w:p w14:paraId="5D23AF85" w14:textId="77777777" w:rsidR="00992100" w:rsidRPr="007C7905" w:rsidRDefault="00992100" w:rsidP="00577B9F">
      <w:pPr>
        <w:widowControl w:val="0"/>
        <w:spacing w:after="0" w:line="240" w:lineRule="auto"/>
        <w:ind w:firstLine="567"/>
        <w:jc w:val="both"/>
        <w:rPr>
          <w:rFonts w:ascii="Times New Roman" w:hAnsi="Times New Roman" w:cs="Times New Roman"/>
          <w:sz w:val="28"/>
          <w:szCs w:val="28"/>
          <w:lang w:val="kk-KZ"/>
        </w:rPr>
      </w:pPr>
    </w:p>
    <w:p w14:paraId="3D1167E5" w14:textId="212B997D" w:rsidR="00992100" w:rsidRPr="007C7905" w:rsidRDefault="00992100"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тіркеудің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жүзеге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асырылады.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жоғарыда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айтқанымыздай,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төрт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көзделген,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ерекшеліктерін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ескере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жүзеге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асырылады.</w:t>
      </w:r>
      <w:r w:rsidR="00663AB7" w:rsidRPr="007C7905">
        <w:rPr>
          <w:rFonts w:ascii="Times New Roman" w:hAnsi="Times New Roman" w:cs="Times New Roman"/>
          <w:sz w:val="28"/>
          <w:szCs w:val="28"/>
          <w:lang w:val="kk-KZ"/>
        </w:rPr>
        <w:t xml:space="preserve"> </w:t>
      </w:r>
    </w:p>
    <w:p w14:paraId="5FCB94AE" w14:textId="2F9B2E07" w:rsidR="00992100" w:rsidRPr="007C7905" w:rsidRDefault="00992100"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Қолданыстағы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заңнамаға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құжаттары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орта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кәсіпкерлік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субъектісі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үлгілік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жүзеге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асыра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алады.</w:t>
      </w:r>
    </w:p>
    <w:p w14:paraId="2013C4E9" w14:textId="13B5D7AD" w:rsidR="00992100" w:rsidRPr="007C7905" w:rsidRDefault="00663AB7"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lastRenderedPageBreak/>
        <w:t xml:space="preserve"> </w:t>
      </w:r>
      <w:r w:rsidR="00992100" w:rsidRPr="007C7905">
        <w:rPr>
          <w:rFonts w:ascii="Times New Roman" w:hAnsi="Times New Roman" w:cs="Times New Roman"/>
          <w:sz w:val="28"/>
          <w:szCs w:val="28"/>
          <w:lang w:val="kk-KZ"/>
        </w:rPr>
        <w:t>Бір</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адам</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құрған</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шаруашылық</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серіктестіктің</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құрылтай</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құжаты</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жарғы</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болып</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табылады.</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Шаруашылық</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серіктестіктің</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құрылтай</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шартының</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мазмұны</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коммерциялық</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құпияны</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білдіреді.</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Құрылтай</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шарты</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мемлекеттік</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немесе</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өзге</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де</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ресми</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органдарға,</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сондай-ақ</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үшінші</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тұлғаларға</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шаруашылық</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серіктестігі</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қатысушыларының</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шешімі</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бойынша</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не</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заңнамалық</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актілерде</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белгіленген</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жағдайларда</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ғана</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ұсынылуға</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тиіс.</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Барлық</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мүдделі</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тұлғалар</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шаруашылық</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серіктестігінің</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жарғысымен</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танысуға</w:t>
      </w:r>
      <w:r w:rsidRPr="007C7905">
        <w:rPr>
          <w:rFonts w:ascii="Times New Roman" w:hAnsi="Times New Roman" w:cs="Times New Roman"/>
          <w:sz w:val="28"/>
          <w:szCs w:val="28"/>
          <w:lang w:val="kk-KZ"/>
        </w:rPr>
        <w:t xml:space="preserve"> </w:t>
      </w:r>
      <w:r w:rsidR="00992100" w:rsidRPr="007C7905">
        <w:rPr>
          <w:rFonts w:ascii="Times New Roman" w:hAnsi="Times New Roman" w:cs="Times New Roman"/>
          <w:sz w:val="28"/>
          <w:szCs w:val="28"/>
          <w:lang w:val="kk-KZ"/>
        </w:rPr>
        <w:t>құқылы.</w:t>
      </w:r>
    </w:p>
    <w:p w14:paraId="3175CF20" w14:textId="7CC8CD85" w:rsidR="00992100" w:rsidRPr="007C7905" w:rsidRDefault="00992100"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қояды.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актілерінде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өзгеше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көзделмесе,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серіктестігінің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жарғысына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басқарушысы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тағайындаған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серіктестігінің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басшысы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(жоғары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лауазымды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тағайындаған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қояды.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серіктестігінің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жарғысына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қояды.</w:t>
      </w:r>
    </w:p>
    <w:p w14:paraId="0F97C61C" w14:textId="6D73461E" w:rsidR="00992100" w:rsidRPr="007C7905" w:rsidRDefault="00992100"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ұжымдық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кәсіпкерліктің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дәстүрлі,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қарапайым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мүліктік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айналымда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Сондықтан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белгіленген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жекелеген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түрлерінің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тізімін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ашады.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Кәсіпкерлер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бірлестіктер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еуропалық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әдетте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фирмалар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аталады,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американдықтарда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корпорациялар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аталады.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Ресейде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сауда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аталды,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өйткені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коммерциялық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w:t>
      </w:r>
      <w:r w:rsidR="00663AB7" w:rsidRPr="007C7905">
        <w:rPr>
          <w:rFonts w:ascii="Times New Roman" w:hAnsi="Times New Roman" w:cs="Times New Roman"/>
          <w:sz w:val="28"/>
          <w:szCs w:val="28"/>
          <w:lang w:val="kk-KZ"/>
        </w:rPr>
        <w:t xml:space="preserve"> </w:t>
      </w:r>
      <w:r w:rsidR="00B07B62" w:rsidRPr="007C7905">
        <w:rPr>
          <w:rFonts w:ascii="Times New Roman" w:hAnsi="Times New Roman" w:cs="Times New Roman"/>
          <w:sz w:val="28"/>
          <w:szCs w:val="28"/>
          <w:lang w:val="kk-KZ"/>
        </w:rPr>
        <w:t>е</w:t>
      </w:r>
      <w:r w:rsidRPr="007C7905">
        <w:rPr>
          <w:rFonts w:ascii="Times New Roman" w:hAnsi="Times New Roman" w:cs="Times New Roman"/>
          <w:sz w:val="28"/>
          <w:szCs w:val="28"/>
          <w:lang w:val="kk-KZ"/>
        </w:rPr>
        <w:t>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алдымен,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саудамен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анықталды.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Бұрынғы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тәртіпте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коммерцияның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болмауы</w:t>
      </w:r>
      <w:r w:rsidR="00663AB7" w:rsidRPr="007C7905">
        <w:rPr>
          <w:rFonts w:ascii="Times New Roman" w:hAnsi="Times New Roman" w:cs="Times New Roman"/>
          <w:sz w:val="28"/>
          <w:szCs w:val="28"/>
          <w:lang w:val="kk-KZ"/>
        </w:rPr>
        <w:t xml:space="preserve"> </w:t>
      </w:r>
      <w:r w:rsidR="00063E39"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Экономикалық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w:t>
      </w:r>
      <w:r w:rsidR="00063E39"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неғұрлым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бейтарап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ұғымды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мәжбүр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дәстүрлерді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ескере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Ресей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Федерациясының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Азаматтық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кодексі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сауда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қоғамдарға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қатысты</w:t>
      </w:r>
      <w:r w:rsidR="00663AB7" w:rsidRPr="007C7905">
        <w:rPr>
          <w:rFonts w:ascii="Times New Roman" w:hAnsi="Times New Roman" w:cs="Times New Roman"/>
          <w:sz w:val="28"/>
          <w:szCs w:val="28"/>
          <w:lang w:val="kk-KZ"/>
        </w:rPr>
        <w:t xml:space="preserve"> </w:t>
      </w:r>
      <w:r w:rsidR="00063E39"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экономикалық</w:t>
      </w:r>
      <w:r w:rsidR="00063E39"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терминін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180AF3" w:rsidRPr="007C7905">
        <w:rPr>
          <w:rFonts w:ascii="Times New Roman" w:hAnsi="Times New Roman" w:cs="Times New Roman"/>
          <w:sz w:val="28"/>
          <w:szCs w:val="28"/>
          <w:lang w:val="kk-KZ"/>
        </w:rPr>
        <w:t>4</w:t>
      </w:r>
      <w:r w:rsidR="00DC35E3" w:rsidRPr="007C7905">
        <w:rPr>
          <w:rFonts w:ascii="Times New Roman" w:hAnsi="Times New Roman" w:cs="Times New Roman"/>
          <w:sz w:val="28"/>
          <w:szCs w:val="28"/>
          <w:lang w:val="kk-KZ"/>
        </w:rPr>
        <w:t>3</w:t>
      </w:r>
      <w:r w:rsidRPr="007C7905">
        <w:rPr>
          <w:rFonts w:ascii="Times New Roman" w:hAnsi="Times New Roman" w:cs="Times New Roman"/>
          <w:sz w:val="28"/>
          <w:szCs w:val="28"/>
          <w:lang w:val="kk-KZ"/>
        </w:rPr>
        <w:t>].</w:t>
      </w:r>
    </w:p>
    <w:p w14:paraId="4C97DE96" w14:textId="4EF6992C" w:rsidR="00992100" w:rsidRPr="007C7905" w:rsidRDefault="00992100"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ҚР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Азаматтық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кодексіне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түсініктеме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авторлары:</w:t>
      </w:r>
      <w:r w:rsidR="00663AB7" w:rsidRPr="007C7905">
        <w:rPr>
          <w:rFonts w:ascii="Times New Roman" w:hAnsi="Times New Roman" w:cs="Times New Roman"/>
          <w:sz w:val="28"/>
          <w:szCs w:val="28"/>
          <w:lang w:val="kk-KZ"/>
        </w:rPr>
        <w:t xml:space="preserve"> </w:t>
      </w:r>
      <w:r w:rsidR="00063E39"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табиғаты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кәсіпкерліктің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ұжымдық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нысаны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адамдардың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іс-әрекеттері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ақшаларын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адамдардың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әрқайсысының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күшімен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жеткізуге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болмайтын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біртұтас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тұтастыққа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біріктіру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кәсіпкерлік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арналған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мүлікті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құрылтайшылардан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меншігіне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мақсатында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алады</w:t>
      </w:r>
      <w:r w:rsidR="00063E39"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180AF3" w:rsidRPr="007C7905">
        <w:rPr>
          <w:rFonts w:ascii="Times New Roman" w:hAnsi="Times New Roman" w:cs="Times New Roman"/>
          <w:sz w:val="28"/>
          <w:szCs w:val="28"/>
          <w:lang w:val="kk-KZ"/>
        </w:rPr>
        <w:t>4</w:t>
      </w:r>
      <w:r w:rsidR="00DC35E3" w:rsidRPr="007C7905">
        <w:rPr>
          <w:rFonts w:ascii="Times New Roman" w:hAnsi="Times New Roman" w:cs="Times New Roman"/>
          <w:sz w:val="28"/>
          <w:szCs w:val="28"/>
          <w:lang w:val="kk-KZ"/>
        </w:rPr>
        <w:t>4</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тікелей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арқылы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ұйымдар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бірнеше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бірлестігі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ұйымдасқан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ұжымы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әрекет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мүлікпен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өзін-өзі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ұйым.</w:t>
      </w:r>
    </w:p>
    <w:p w14:paraId="79430617" w14:textId="4A32D298" w:rsidR="00992100" w:rsidRPr="007C7905" w:rsidRDefault="00992100" w:rsidP="00B07B62">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ab/>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жекелеген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түрлерінің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ерекшеліктеріне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тоқталатын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командиттік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өзара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ұқсастықтары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капиталының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төменгі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мөлшері</w:t>
      </w:r>
      <w:r w:rsidR="00663AB7" w:rsidRPr="007C7905">
        <w:rPr>
          <w:rFonts w:ascii="Times New Roman" w:hAnsi="Times New Roman" w:cs="Times New Roman"/>
          <w:sz w:val="28"/>
          <w:szCs w:val="28"/>
          <w:lang w:val="kk-KZ"/>
        </w:rPr>
        <w:t xml:space="preserve"> </w:t>
      </w:r>
      <w:r w:rsidR="00B07B62"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кемінде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25</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заңнамада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құжаттарында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белгіленеді,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құрылтайшыларға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ұзақ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анықтауға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lastRenderedPageBreak/>
        <w:t>береді.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тәсіл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несие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берушілерінің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алмайды,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өйткені,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қарыздары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жауапкершілікке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ие.</w:t>
      </w:r>
    </w:p>
    <w:p w14:paraId="1B4DAC40" w14:textId="71FA8A6F" w:rsidR="00992100" w:rsidRPr="007C7905" w:rsidRDefault="00992100"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ab/>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міндеттемелері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мүлкімен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серіктестерімен)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бірлесіп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қосымша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жауаптылықта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сондай-ақ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(салымшылардың)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капиталына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енгізген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сомасымен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шектелетін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кәсіпкерлік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жүзеге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асыруына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қатыспайтын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қамтитын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сенім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танылады.</w:t>
      </w:r>
    </w:p>
    <w:p w14:paraId="0DD5CB86" w14:textId="38CD93A2" w:rsidR="00992100" w:rsidRPr="007C7905" w:rsidRDefault="00992100"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шығарушы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түсінікке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сенім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серіктестігінде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дегенде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салымшы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Әйтпесе,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тоқтатылуға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жатады.</w:t>
      </w:r>
    </w:p>
    <w:p w14:paraId="5DED96F7" w14:textId="6174CC1D" w:rsidR="00992100" w:rsidRPr="007C7905" w:rsidRDefault="00992100"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Енді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қосымша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мемлекеттік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тіркеумен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рәсімделеді.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талаптарына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тоқталатын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арасындағы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келісім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нақтылануы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p>
    <w:p w14:paraId="7EC55FE9" w14:textId="269F4C4C" w:rsidR="00992100" w:rsidRPr="007C7905" w:rsidRDefault="00992100"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фирмалық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сондай-ақ</w:t>
      </w:r>
      <w:r w:rsidR="00663AB7" w:rsidRPr="007C7905">
        <w:rPr>
          <w:rFonts w:ascii="Times New Roman" w:hAnsi="Times New Roman" w:cs="Times New Roman"/>
          <w:sz w:val="28"/>
          <w:szCs w:val="28"/>
          <w:lang w:val="kk-KZ"/>
        </w:rPr>
        <w:t xml:space="preserve"> </w:t>
      </w:r>
      <w:r w:rsidR="00063E39"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жауапкершілігі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w:t>
      </w:r>
      <w:r w:rsidR="00063E39"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сөздер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00063E39"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ЖШС</w:t>
      </w:r>
      <w:r w:rsidR="00063E39"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аббревиатура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Сондай-ақ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тілдерінде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фирмалық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атаудың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қысқартылған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нысанын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баламаларын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пайдалануға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беріледі.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шетелдік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фирмалық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атауына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құрылтайшыларының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мемлекеттік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w:t>
      </w:r>
      <w:r w:rsidR="00B07B62" w:rsidRPr="007C7905">
        <w:rPr>
          <w:rFonts w:ascii="Times New Roman" w:hAnsi="Times New Roman" w:cs="Times New Roman"/>
          <w:sz w:val="28"/>
          <w:szCs w:val="28"/>
          <w:lang w:val="kk-KZ"/>
        </w:rPr>
        <w:t>і</w:t>
      </w:r>
      <w:r w:rsidRPr="007C7905">
        <w:rPr>
          <w:rFonts w:ascii="Times New Roman" w:hAnsi="Times New Roman" w:cs="Times New Roman"/>
          <w:sz w:val="28"/>
          <w:szCs w:val="28"/>
          <w:lang w:val="kk-KZ"/>
        </w:rPr>
        <w:t>с</w:t>
      </w:r>
      <w:r w:rsidR="00B07B62" w:rsidRPr="007C7905">
        <w:rPr>
          <w:rFonts w:ascii="Times New Roman" w:hAnsi="Times New Roman" w:cs="Times New Roman"/>
          <w:sz w:val="28"/>
          <w:szCs w:val="28"/>
          <w:lang w:val="kk-KZ"/>
        </w:rPr>
        <w:t>т</w:t>
      </w:r>
      <w:r w:rsidRPr="007C7905">
        <w:rPr>
          <w:rFonts w:ascii="Times New Roman" w:hAnsi="Times New Roman" w:cs="Times New Roman"/>
          <w:sz w:val="28"/>
          <w:szCs w:val="28"/>
          <w:lang w:val="kk-KZ"/>
        </w:rPr>
        <w:t>ілігін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енгізілуі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p>
    <w:p w14:paraId="74FD7A35" w14:textId="3BA4B8F2" w:rsidR="00992100" w:rsidRPr="007C7905" w:rsidRDefault="00992100"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Серіктестікті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құрылтайшыларының</w:t>
      </w:r>
      <w:r w:rsidR="00663AB7" w:rsidRPr="007C7905">
        <w:rPr>
          <w:rFonts w:ascii="Times New Roman" w:hAnsi="Times New Roman" w:cs="Times New Roman"/>
          <w:sz w:val="28"/>
          <w:szCs w:val="28"/>
          <w:lang w:val="kk-KZ"/>
        </w:rPr>
        <w:t xml:space="preserve"> </w:t>
      </w:r>
      <w:r w:rsidR="009E7606" w:rsidRPr="007C7905">
        <w:rPr>
          <w:rFonts w:ascii="Times New Roman" w:hAnsi="Times New Roman" w:cs="Times New Roman"/>
          <w:sz w:val="28"/>
          <w:szCs w:val="28"/>
          <w:lang w:val="kk-KZ"/>
        </w:rPr>
        <w:t>қ</w:t>
      </w:r>
      <w:r w:rsidRPr="007C7905">
        <w:rPr>
          <w:rFonts w:ascii="Times New Roman" w:hAnsi="Times New Roman" w:cs="Times New Roman"/>
          <w:sz w:val="28"/>
          <w:szCs w:val="28"/>
          <w:lang w:val="kk-KZ"/>
        </w:rPr>
        <w:t>ұрылтай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жасасуынан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басталып,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мемлекеттік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тіркеумен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аяқталады.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талаптары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14-бабында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айқындалған.</w:t>
      </w:r>
    </w:p>
    <w:p w14:paraId="3B463A2A" w14:textId="768C5366" w:rsidR="00992100" w:rsidRPr="007C7905" w:rsidRDefault="00992100"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әмбебап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сондықтан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құжаттарында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мақсаттарын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көрсету</w:t>
      </w:r>
      <w:r w:rsidR="00663AB7"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құрылтайшылардың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p>
    <w:p w14:paraId="1032414A" w14:textId="5087C1A2" w:rsidR="00992100" w:rsidRPr="007C7905" w:rsidRDefault="00992100" w:rsidP="00B07B62">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00B07B62" w:rsidRPr="007C7905">
        <w:rPr>
          <w:rFonts w:ascii="Times New Roman" w:hAnsi="Times New Roman" w:cs="Times New Roman"/>
          <w:sz w:val="28"/>
          <w:szCs w:val="28"/>
          <w:lang w:val="kk-KZ"/>
        </w:rPr>
        <w:t>ш</w:t>
      </w:r>
      <w:r w:rsidRPr="007C7905">
        <w:rPr>
          <w:rFonts w:ascii="Times New Roman" w:hAnsi="Times New Roman" w:cs="Times New Roman"/>
          <w:sz w:val="28"/>
          <w:szCs w:val="28"/>
          <w:lang w:val="kk-KZ"/>
        </w:rPr>
        <w:t>арттың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өзгеше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көзделмесе,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коммерциялық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құпияны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білдіретін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құжаттардың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құрамына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кіреді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заңнамалық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актілерде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белгіленген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жағдайларда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ғана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ұсынылуға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14-бабы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4-тармағының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1-бөлігі),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біздің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ойымызша,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дұрыс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тұжырымдалмаған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құрылтайшыларының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әкеп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соғады.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сәтке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назар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аудар</w:t>
      </w:r>
      <w:r w:rsidR="00B07B62" w:rsidRPr="007C7905">
        <w:rPr>
          <w:rFonts w:ascii="Times New Roman" w:hAnsi="Times New Roman" w:cs="Times New Roman"/>
          <w:sz w:val="28"/>
          <w:szCs w:val="28"/>
          <w:lang w:val="kk-KZ"/>
        </w:rPr>
        <w:t>сақ</w:t>
      </w:r>
      <w:r w:rsidRPr="007C7905">
        <w:rPr>
          <w:rFonts w:ascii="Times New Roman" w:hAnsi="Times New Roman" w:cs="Times New Roman"/>
          <w:sz w:val="28"/>
          <w:szCs w:val="28"/>
          <w:lang w:val="kk-KZ"/>
        </w:rPr>
        <w:t>:</w:t>
      </w:r>
      <w:r w:rsidR="00B07B62"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B07B62"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w:t>
      </w:r>
      <w:r w:rsidR="00663AB7" w:rsidRPr="007C7905">
        <w:rPr>
          <w:rFonts w:ascii="Times New Roman" w:hAnsi="Times New Roman" w:cs="Times New Roman"/>
          <w:sz w:val="28"/>
          <w:szCs w:val="28"/>
          <w:lang w:val="kk-KZ"/>
        </w:rPr>
        <w:t xml:space="preserve"> </w:t>
      </w:r>
      <w:r w:rsidR="00B07B62" w:rsidRPr="007C7905">
        <w:rPr>
          <w:rFonts w:ascii="Times New Roman" w:hAnsi="Times New Roman" w:cs="Times New Roman"/>
          <w:sz w:val="28"/>
          <w:szCs w:val="28"/>
          <w:lang w:val="kk-KZ"/>
        </w:rPr>
        <w:t>с</w:t>
      </w:r>
      <w:r w:rsidRPr="007C7905">
        <w:rPr>
          <w:rFonts w:ascii="Times New Roman" w:hAnsi="Times New Roman" w:cs="Times New Roman"/>
          <w:sz w:val="28"/>
          <w:szCs w:val="28"/>
          <w:lang w:val="kk-KZ"/>
        </w:rPr>
        <w:t>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атқарушы,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бақылаушы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бақылаушы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жеткілікті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дегенді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білдіре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әрпі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B07B62"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иә,</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өйткені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директор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басқарушы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бақылау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кеңесі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тексеру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комиссиясы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(ревизор)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тұрмауы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ұстаған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жөн.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дегеніміз,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құпия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ақпаратты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қамтитын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құжат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адамдарға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береді.</w:t>
      </w:r>
    </w:p>
    <w:p w14:paraId="72FF7A2A" w14:textId="2EE75862" w:rsidR="00992100" w:rsidRPr="007C7905" w:rsidRDefault="00992100"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lastRenderedPageBreak/>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ережені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құрылтайшыларының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айқын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бағытталған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бағалауға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Сондықтан,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біздің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ойымызша,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түсініктеме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түзетуді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етеді.</w:t>
      </w:r>
      <w:r w:rsidR="00663AB7" w:rsidRPr="007C7905">
        <w:rPr>
          <w:rFonts w:ascii="Times New Roman" w:hAnsi="Times New Roman" w:cs="Times New Roman"/>
          <w:sz w:val="28"/>
          <w:szCs w:val="28"/>
          <w:lang w:val="kk-KZ"/>
        </w:rPr>
        <w:t xml:space="preserve"> </w:t>
      </w:r>
      <w:r w:rsidR="008E0B04" w:rsidRPr="007C7905">
        <w:rPr>
          <w:rFonts w:ascii="Times New Roman" w:hAnsi="Times New Roman" w:cs="Times New Roman"/>
          <w:sz w:val="28"/>
          <w:szCs w:val="28"/>
          <w:lang w:val="kk-KZ"/>
        </w:rPr>
        <w:t>қ</w:t>
      </w:r>
      <w:r w:rsidRPr="007C7905">
        <w:rPr>
          <w:rFonts w:ascii="Times New Roman" w:hAnsi="Times New Roman" w:cs="Times New Roman"/>
          <w:sz w:val="28"/>
          <w:szCs w:val="28"/>
          <w:lang w:val="kk-KZ"/>
        </w:rPr>
        <w:t>ұрылтай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рұқсат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w:t>
      </w:r>
      <w:r w:rsidR="00663AB7" w:rsidRPr="007C7905">
        <w:rPr>
          <w:rFonts w:ascii="Times New Roman" w:hAnsi="Times New Roman" w:cs="Times New Roman"/>
          <w:sz w:val="28"/>
          <w:szCs w:val="28"/>
          <w:lang w:val="kk-KZ"/>
        </w:rPr>
        <w:t xml:space="preserve"> </w:t>
      </w:r>
      <w:r w:rsidR="00F633BB" w:rsidRPr="007C7905">
        <w:rPr>
          <w:rFonts w:ascii="Times New Roman" w:hAnsi="Times New Roman" w:cs="Times New Roman"/>
          <w:sz w:val="28"/>
          <w:szCs w:val="28"/>
          <w:lang w:val="kk-KZ"/>
        </w:rPr>
        <w:t>тек</w:t>
      </w:r>
      <w:r w:rsidR="00663AB7" w:rsidRPr="007C7905">
        <w:rPr>
          <w:rFonts w:ascii="Times New Roman" w:hAnsi="Times New Roman" w:cs="Times New Roman"/>
          <w:sz w:val="28"/>
          <w:szCs w:val="28"/>
          <w:lang w:val="kk-KZ"/>
        </w:rPr>
        <w:t xml:space="preserve"> </w:t>
      </w:r>
      <w:r w:rsidR="00F633BB"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00F633BB"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00F633BB" w:rsidRPr="007C7905">
        <w:rPr>
          <w:rFonts w:ascii="Times New Roman" w:hAnsi="Times New Roman" w:cs="Times New Roman"/>
          <w:sz w:val="28"/>
          <w:szCs w:val="28"/>
          <w:lang w:val="kk-KZ"/>
        </w:rPr>
        <w:t>жиналысы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түсініп,</w:t>
      </w:r>
      <w:r w:rsidR="00663AB7" w:rsidRPr="007C7905">
        <w:rPr>
          <w:rFonts w:ascii="Times New Roman" w:hAnsi="Times New Roman" w:cs="Times New Roman"/>
          <w:sz w:val="28"/>
          <w:szCs w:val="28"/>
          <w:lang w:val="kk-KZ"/>
        </w:rPr>
        <w:t xml:space="preserve"> </w:t>
      </w:r>
      <w:r w:rsidR="00F633BB"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00F633BB"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00F633BB" w:rsidRPr="007C7905">
        <w:rPr>
          <w:rFonts w:ascii="Times New Roman" w:hAnsi="Times New Roman" w:cs="Times New Roman"/>
          <w:sz w:val="28"/>
          <w:szCs w:val="28"/>
          <w:lang w:val="kk-KZ"/>
        </w:rPr>
        <w:t>органдары</w:t>
      </w:r>
      <w:r w:rsidR="00663AB7" w:rsidRPr="007C7905">
        <w:rPr>
          <w:rFonts w:ascii="Times New Roman" w:hAnsi="Times New Roman" w:cs="Times New Roman"/>
          <w:sz w:val="28"/>
          <w:szCs w:val="28"/>
          <w:lang w:val="kk-KZ"/>
        </w:rPr>
        <w:t xml:space="preserve"> </w:t>
      </w:r>
      <w:r w:rsidR="00F633BB" w:rsidRPr="007C7905">
        <w:rPr>
          <w:rFonts w:ascii="Times New Roman" w:hAnsi="Times New Roman" w:cs="Times New Roman"/>
          <w:sz w:val="28"/>
          <w:szCs w:val="28"/>
          <w:lang w:val="kk-KZ"/>
        </w:rPr>
        <w:t>деген</w:t>
      </w:r>
      <w:r w:rsidR="00663AB7" w:rsidRPr="007C7905">
        <w:rPr>
          <w:rFonts w:ascii="Times New Roman" w:hAnsi="Times New Roman" w:cs="Times New Roman"/>
          <w:sz w:val="28"/>
          <w:szCs w:val="28"/>
          <w:lang w:val="kk-KZ"/>
        </w:rPr>
        <w:t xml:space="preserve"> </w:t>
      </w:r>
      <w:r w:rsidR="00F633BB" w:rsidRPr="007C7905">
        <w:rPr>
          <w:rFonts w:ascii="Times New Roman" w:hAnsi="Times New Roman" w:cs="Times New Roman"/>
          <w:sz w:val="28"/>
          <w:szCs w:val="28"/>
          <w:lang w:val="kk-KZ"/>
        </w:rPr>
        <w:t>түсінікті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түсіндіру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ойлаймыз,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кезегінде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43-бабына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түзетулер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енгізуді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өйткені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жоғары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айрықша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құзыреті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p>
    <w:p w14:paraId="4DFE85A2" w14:textId="1B6F07BD" w:rsidR="00992100" w:rsidRPr="007C7905" w:rsidRDefault="00992100"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15-бабы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жасасу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нысанын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айқындайды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біздің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ойымызша,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баптағы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басым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көпшілігінің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азаматтық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заңнамамен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сәйкестенуі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мазмұнын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әлдеқайда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жақсартады.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ережелері:</w:t>
      </w:r>
    </w:p>
    <w:p w14:paraId="385972BE" w14:textId="1FC5D3AB" w:rsidR="00992100" w:rsidRPr="007C7905" w:rsidRDefault="00992100"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Әрбір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өкілінің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қою</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қажеттілігі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қоюдан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кіруден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тартуды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білдіреді.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қоймаған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құрылтайшыларының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тізбесінде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көрсетіле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алмайды.</w:t>
      </w:r>
    </w:p>
    <w:p w14:paraId="5A93A329" w14:textId="04E5859E" w:rsidR="00992100" w:rsidRPr="007C7905" w:rsidRDefault="00992100"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ҚР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393-бабы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1-тармағының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1-бөлігі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Тараптар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арасында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нысанда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келісімге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жеткізілген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жасалды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есептеледі</w:t>
      </w:r>
      <w:r w:rsidR="00B07B62"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00B07B62" w:rsidRPr="007C7905">
        <w:rPr>
          <w:rFonts w:ascii="Times New Roman" w:hAnsi="Times New Roman" w:cs="Times New Roman"/>
          <w:sz w:val="28"/>
          <w:szCs w:val="28"/>
          <w:lang w:val="kk-KZ"/>
        </w:rPr>
        <w:t>б</w:t>
      </w:r>
      <w:r w:rsidRPr="007C7905">
        <w:rPr>
          <w:rFonts w:ascii="Times New Roman" w:hAnsi="Times New Roman" w:cs="Times New Roman"/>
          <w:sz w:val="28"/>
          <w:szCs w:val="28"/>
          <w:lang w:val="kk-KZ"/>
        </w:rPr>
        <w:t>ұдан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шығатыны,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сияқты)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қоймаса,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жасасуына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келмейтінін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білдіреді.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Сондықтан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қазақстандық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шығарушы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қоймаған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тізімінде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алмайтынын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түсіндіргені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дұрыс.</w:t>
      </w:r>
    </w:p>
    <w:p w14:paraId="6CE74850" w14:textId="7443A38F" w:rsidR="00992100" w:rsidRPr="007C7905" w:rsidRDefault="00992100"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Сондай-ақ,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15-баптың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w:t>
      </w:r>
      <w:r w:rsidR="00B07B62"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3-тармақтарында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қамтылған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нормалары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қайталау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жазбаша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нысанда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құрылтайшылары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қояды.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өкілдерінің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қоюға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өкілеттіктері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қатарына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кіретін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сенімхатсыз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әрекет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құқылы.</w:t>
      </w:r>
    </w:p>
    <w:p w14:paraId="7FCE1EE4" w14:textId="09C1B711" w:rsidR="00992100" w:rsidRPr="007C7905" w:rsidRDefault="00992100" w:rsidP="00B07B62">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жазбаша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нысанда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қою</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қажеттілігі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баптың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1-тармағынан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туындайды:</w:t>
      </w:r>
      <w:r w:rsidR="00B07B62"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B07B62"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қоюы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арқылы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нормалар</w:t>
      </w:r>
      <w:r w:rsidR="00B07B62"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Азаматтық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кодекспен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реттелетін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өкілдік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институты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бөлім).</w:t>
      </w:r>
    </w:p>
    <w:p w14:paraId="21841E85" w14:textId="3C372B3B" w:rsidR="00992100" w:rsidRPr="007C7905" w:rsidRDefault="00992100"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жасалмайтындығы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(16-баптың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1-тармағы).</w:t>
      </w:r>
    </w:p>
    <w:p w14:paraId="64939A5F" w14:textId="64997EDF" w:rsidR="00992100" w:rsidRPr="007C7905" w:rsidRDefault="00992100"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шығарушы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түсіндірмеуге,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күрделі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жеткілікті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сияқты.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мысалы,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біздің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ойымызша,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формулярда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екіден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аты-жөні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дегенде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біреуіне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қойылмаған,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тіпті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дегенде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қойған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есептелмейді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ережені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бекіту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еді.</w:t>
      </w:r>
    </w:p>
    <w:p w14:paraId="0D962859" w14:textId="472C6377" w:rsidR="00992100" w:rsidRPr="007C7905" w:rsidRDefault="00992100"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мазмұнына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қойылатын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17-бабында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айқындалған.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1995</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жылғы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Жарлықтан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айырмашылығы,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1998</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жылғы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өкілетті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өкілдері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қоюы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белгілейді.</w:t>
      </w:r>
    </w:p>
    <w:p w14:paraId="54969F25" w14:textId="10F4B3C4" w:rsidR="00992100" w:rsidRPr="007C7905" w:rsidRDefault="00992100"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lastRenderedPageBreak/>
        <w:t>Серіктестікті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мемлекеттік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тіркеу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тіркеу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ережелерге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бағынады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Қазақстан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Республикасының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Әділет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органдары</w:t>
      </w:r>
      <w:r w:rsidR="00663AB7" w:rsidRPr="007C7905">
        <w:rPr>
          <w:rFonts w:ascii="Times New Roman" w:hAnsi="Times New Roman" w:cs="Times New Roman"/>
          <w:sz w:val="28"/>
          <w:szCs w:val="28"/>
          <w:lang w:val="kk-KZ"/>
        </w:rPr>
        <w:t xml:space="preserve"> </w:t>
      </w:r>
      <w:r w:rsidR="008E0B04" w:rsidRPr="007C7905">
        <w:rPr>
          <w:rFonts w:ascii="Times New Roman" w:hAnsi="Times New Roman" w:cs="Times New Roman"/>
          <w:sz w:val="28"/>
          <w:szCs w:val="28"/>
          <w:lang w:val="kk-KZ"/>
        </w:rPr>
        <w:t>ж</w:t>
      </w:r>
      <w:r w:rsidRPr="007C7905">
        <w:rPr>
          <w:rFonts w:ascii="Times New Roman" w:hAnsi="Times New Roman" w:cs="Times New Roman"/>
          <w:sz w:val="28"/>
          <w:szCs w:val="28"/>
          <w:lang w:val="kk-KZ"/>
        </w:rPr>
        <w:t>үргізеді.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тіркеуші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органға:</w:t>
      </w:r>
    </w:p>
    <w:p w14:paraId="31642CDA" w14:textId="4D2668E9" w:rsidR="00992100" w:rsidRPr="007C7905" w:rsidRDefault="00992100" w:rsidP="00D60A6F">
      <w:pPr>
        <w:pStyle w:val="a6"/>
        <w:widowControl w:val="0"/>
        <w:numPr>
          <w:ilvl w:val="1"/>
          <w:numId w:val="14"/>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ҚР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Әділет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министрлігі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нысан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өтініш;</w:t>
      </w:r>
    </w:p>
    <w:p w14:paraId="6B197BF0" w14:textId="1D41C581" w:rsidR="00992100" w:rsidRPr="007C7905" w:rsidRDefault="00992100" w:rsidP="00D60A6F">
      <w:pPr>
        <w:pStyle w:val="a6"/>
        <w:widowControl w:val="0"/>
        <w:numPr>
          <w:ilvl w:val="1"/>
          <w:numId w:val="14"/>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жарғы;</w:t>
      </w:r>
    </w:p>
    <w:p w14:paraId="4BB490BC" w14:textId="757A1AF7" w:rsidR="00992100" w:rsidRPr="007C7905" w:rsidRDefault="00992100" w:rsidP="00D60A6F">
      <w:pPr>
        <w:pStyle w:val="a6"/>
        <w:widowControl w:val="0"/>
        <w:numPr>
          <w:ilvl w:val="1"/>
          <w:numId w:val="14"/>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тіркеу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алымының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енгізілгенін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растайтын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құжат.</w:t>
      </w:r>
    </w:p>
    <w:p w14:paraId="69216186" w14:textId="056744F9" w:rsidR="00992100" w:rsidRPr="007C7905" w:rsidRDefault="00992100"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үлгілік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жүзеге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асыруға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тіркеуші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етілмейді.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нотариалды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куәландырылған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тіркеу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өтініште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мыналар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көрсетілуі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p>
    <w:p w14:paraId="40A73ABB" w14:textId="0AB4D5C3" w:rsidR="00992100" w:rsidRPr="007C7905" w:rsidRDefault="00992100" w:rsidP="00B07B62">
      <w:pPr>
        <w:pStyle w:val="a6"/>
        <w:widowControl w:val="0"/>
        <w:numPr>
          <w:ilvl w:val="1"/>
          <w:numId w:val="14"/>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орналасқан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жері;</w:t>
      </w:r>
    </w:p>
    <w:p w14:paraId="6A84E4BC" w14:textId="32B3015A" w:rsidR="00992100" w:rsidRPr="007C7905" w:rsidRDefault="00992100" w:rsidP="00B07B62">
      <w:pPr>
        <w:pStyle w:val="a6"/>
        <w:widowControl w:val="0"/>
        <w:numPr>
          <w:ilvl w:val="1"/>
          <w:numId w:val="14"/>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капиталының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мөлшері;</w:t>
      </w:r>
    </w:p>
    <w:p w14:paraId="0747E11C" w14:textId="750938F1" w:rsidR="00992100" w:rsidRPr="007C7905" w:rsidRDefault="00992100" w:rsidP="00B07B62">
      <w:pPr>
        <w:pStyle w:val="a6"/>
        <w:widowControl w:val="0"/>
        <w:numPr>
          <w:ilvl w:val="1"/>
          <w:numId w:val="14"/>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орналасқан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банктік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деректемелері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аты-жөні,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тұрғылықты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куәландыратын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құжаттың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деректері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үшін)көрсетілген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тізбесі;</w:t>
      </w:r>
    </w:p>
    <w:p w14:paraId="6B93965B" w14:textId="7CC09643" w:rsidR="00992100" w:rsidRPr="007C7905" w:rsidRDefault="00992100" w:rsidP="00B07B62">
      <w:pPr>
        <w:pStyle w:val="a6"/>
        <w:widowControl w:val="0"/>
        <w:numPr>
          <w:ilvl w:val="1"/>
          <w:numId w:val="14"/>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үлгілік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жүзеге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асыратыны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нұсқау.</w:t>
      </w:r>
    </w:p>
    <w:p w14:paraId="17FC2130" w14:textId="5001F378" w:rsidR="00992100" w:rsidRPr="007C7905" w:rsidRDefault="00992100"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Осылайша,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тіркеу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ұйымдық-құқықтық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нысандағы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тіркеу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бірқатар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құжаттарды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етілмейді.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акционерлік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тіркеу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хаттамасы,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орналасқан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растайтын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құжат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(банктер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сенімгерлік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өндірістік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кооператив</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қалауы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Сондай-ақ,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кәсіпкерлік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субъектілері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табылмайтын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корпоративтік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коммерциялық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ұйымдар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орналасқан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растайтын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құжатты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етіледі.</w:t>
      </w:r>
    </w:p>
    <w:p w14:paraId="3E91F94B" w14:textId="1C5B9029" w:rsidR="00992100" w:rsidRPr="007C7905" w:rsidRDefault="00992100"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Бұдан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шығатыны,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(қосымша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коммерциялық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ұйымдық-құқықтық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нысандарына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қарағанда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біршама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өзгеше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тіркеу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режимі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орнатылған.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Сондықтан,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шығарушының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жақын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біздің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ойымызша,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коммерциялық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тіркеу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біріздендіру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p>
    <w:p w14:paraId="01157756" w14:textId="5DA83B69" w:rsidR="00992100" w:rsidRPr="007C7905" w:rsidRDefault="00992100" w:rsidP="00577B9F">
      <w:pPr>
        <w:widowControl w:val="0"/>
        <w:spacing w:after="0" w:line="240" w:lineRule="auto"/>
        <w:ind w:firstLine="567"/>
        <w:jc w:val="both"/>
        <w:rPr>
          <w:rFonts w:ascii="Times New Roman" w:hAnsi="Times New Roman" w:cs="Times New Roman"/>
          <w:sz w:val="28"/>
          <w:szCs w:val="28"/>
          <w:shd w:val="clear" w:color="auto" w:fill="FFFFFF"/>
          <w:lang w:val="kk-KZ"/>
        </w:rPr>
      </w:pPr>
      <w:r w:rsidRPr="007C7905">
        <w:rPr>
          <w:rFonts w:ascii="Times New Roman" w:hAnsi="Times New Roman" w:cs="Times New Roman"/>
          <w:sz w:val="28"/>
          <w:szCs w:val="28"/>
          <w:shd w:val="clear" w:color="auto" w:fill="FFFFFF"/>
          <w:lang w:val="kk-KZ"/>
        </w:rPr>
        <w:t>2017</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жылғы</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12</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желтоқсанда</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Қазақстан</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Республикасы</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Үкіметінің</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№827</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Қаулысымен</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«Цифрлық</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Қазақстан»</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мемлекеттік</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бағдарламасы</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бекітілді.</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Бұл</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бағдарлама</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аясында</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бес</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бағыт</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қарастырылады,</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бірінші</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бағыт</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«Экономика</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салаларын</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цифрландыру»</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болып</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табылады,</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яғни</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кіші</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және</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орта</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бизнес</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салаларында</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инновациялық</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цифрлық</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технологияларды</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қолдану</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мүмкіндіктері</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қарастырылады.</w:t>
      </w:r>
      <w:r w:rsidR="00DD0DCE"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Бұл</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дегеніміз,</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кәсіпкерлік</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құқықтық</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қатынастарда,</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басқару</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реттерінде</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цифрлық</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технологияларды</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кеңінен</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пайдалануға,</w:t>
      </w:r>
      <w:r w:rsidR="00B07B62"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қажеттіліктің</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туындайтындығын</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күтуге</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болады</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w:t>
      </w:r>
      <w:r w:rsidR="00180AF3" w:rsidRPr="007C7905">
        <w:rPr>
          <w:rFonts w:ascii="Times New Roman" w:hAnsi="Times New Roman" w:cs="Times New Roman"/>
          <w:sz w:val="28"/>
          <w:szCs w:val="28"/>
          <w:shd w:val="clear" w:color="auto" w:fill="FFFFFF"/>
          <w:lang w:val="kk-KZ"/>
        </w:rPr>
        <w:t>4</w:t>
      </w:r>
      <w:r w:rsidR="00DC35E3" w:rsidRPr="007C7905">
        <w:rPr>
          <w:rFonts w:ascii="Times New Roman" w:hAnsi="Times New Roman" w:cs="Times New Roman"/>
          <w:sz w:val="28"/>
          <w:szCs w:val="28"/>
          <w:shd w:val="clear" w:color="auto" w:fill="FFFFFF"/>
          <w:lang w:val="kk-KZ"/>
        </w:rPr>
        <w:t>5</w:t>
      </w:r>
      <w:r w:rsidRPr="007C7905">
        <w:rPr>
          <w:rFonts w:ascii="Times New Roman" w:hAnsi="Times New Roman" w:cs="Times New Roman"/>
          <w:sz w:val="28"/>
          <w:szCs w:val="28"/>
          <w:shd w:val="clear" w:color="auto" w:fill="FFFFFF"/>
          <w:lang w:val="kk-KZ"/>
        </w:rPr>
        <w:t>].</w:t>
      </w:r>
      <w:r w:rsidR="00663AB7" w:rsidRPr="007C7905">
        <w:rPr>
          <w:rFonts w:ascii="Times New Roman" w:hAnsi="Times New Roman" w:cs="Times New Roman"/>
          <w:sz w:val="28"/>
          <w:szCs w:val="28"/>
          <w:shd w:val="clear" w:color="auto" w:fill="FFFFFF"/>
          <w:lang w:val="kk-KZ"/>
        </w:rPr>
        <w:t xml:space="preserve"> </w:t>
      </w:r>
    </w:p>
    <w:p w14:paraId="2F8FBD7D" w14:textId="4C6149DB" w:rsidR="00992100" w:rsidRPr="007C7905" w:rsidRDefault="00992100" w:rsidP="00577B9F">
      <w:pPr>
        <w:widowControl w:val="0"/>
        <w:spacing w:after="0" w:line="240" w:lineRule="auto"/>
        <w:ind w:firstLine="567"/>
        <w:jc w:val="both"/>
        <w:rPr>
          <w:rFonts w:ascii="Times New Roman" w:hAnsi="Times New Roman" w:cs="Times New Roman"/>
          <w:sz w:val="28"/>
          <w:szCs w:val="28"/>
          <w:shd w:val="clear" w:color="auto" w:fill="FFFFFF"/>
          <w:lang w:val="kk-KZ"/>
        </w:rPr>
      </w:pPr>
      <w:r w:rsidRPr="007C7905">
        <w:rPr>
          <w:rFonts w:ascii="Times New Roman" w:hAnsi="Times New Roman" w:cs="Times New Roman"/>
          <w:sz w:val="28"/>
          <w:szCs w:val="28"/>
          <w:shd w:val="clear" w:color="auto" w:fill="FFFFFF"/>
          <w:lang w:val="kk-KZ"/>
        </w:rPr>
        <w:t>Жалпы</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мемлекеттік</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тіркеу</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мәселесіне</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келетін</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болсақ,</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бүгінгі</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таңда</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мемлекеттік</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қызмет</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көрсетуді</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цифрландыру</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нәтижесінде</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көптеген</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қызмет</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түрлерін</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алу</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едәуір</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жеңілдеген.</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Соның</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ішінде</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заңды</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тұлғаларды</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мемлекеттік</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lastRenderedPageBreak/>
        <w:t>тіркеу</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ыңғайлы,</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жеңілдетілген</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тәртіпте</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жүргізіледі.</w:t>
      </w:r>
    </w:p>
    <w:p w14:paraId="3865346F" w14:textId="76E76BBB" w:rsidR="00992100" w:rsidRPr="007C7905" w:rsidRDefault="00992100" w:rsidP="00577B9F">
      <w:pPr>
        <w:widowControl w:val="0"/>
        <w:spacing w:after="0" w:line="240" w:lineRule="auto"/>
        <w:ind w:firstLine="567"/>
        <w:jc w:val="both"/>
        <w:rPr>
          <w:rFonts w:ascii="Times New Roman" w:hAnsi="Times New Roman" w:cs="Times New Roman"/>
          <w:sz w:val="28"/>
          <w:szCs w:val="28"/>
          <w:shd w:val="clear" w:color="auto" w:fill="FFFFFF"/>
          <w:lang w:val="kk-KZ"/>
        </w:rPr>
      </w:pPr>
      <w:r w:rsidRPr="007C7905">
        <w:rPr>
          <w:rFonts w:ascii="Times New Roman" w:hAnsi="Times New Roman" w:cs="Times New Roman"/>
          <w:sz w:val="28"/>
          <w:szCs w:val="28"/>
          <w:shd w:val="clear" w:color="auto" w:fill="FFFFFF"/>
          <w:lang w:val="kk-KZ"/>
        </w:rPr>
        <w:t>Әрине,</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цифрлық</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технологияны</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кәсіпорындар</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қызметін</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ұйымдастыруда</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кеңінен</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пайдаланысқа</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енгізу,</w:t>
      </w:r>
      <w:r w:rsidR="00DD0DCE"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кәсіпорындар</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қызметін</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жеңілдетпесе</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ауырлатпайды.</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Осыған</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сәйкес,</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заңды</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тұлғаларды</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мемлекеттік</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тіркеудің</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өзі</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электронды,</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яғни</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онлайн</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режимде</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тіркеу</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кеңінен</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қолданыста</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жүзеге</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асырылып</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жатыр.</w:t>
      </w:r>
      <w:r w:rsidR="00DD0DCE"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Толығырақ</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тоқталып</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кететін</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lang w:val="kk-KZ"/>
        </w:rPr>
        <w:t>болсақ,</w:t>
      </w:r>
      <w:r w:rsidR="00663AB7"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орта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кәсіпкерлік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субъектісі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электронды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тіркеуден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банк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шотын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ашу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қызметкерлерді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сақтандыру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мүмкіндігін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қамтиды.</w:t>
      </w:r>
      <w:r w:rsidR="00663AB7" w:rsidRPr="007C7905">
        <w:rPr>
          <w:rFonts w:ascii="Times New Roman" w:hAnsi="Times New Roman" w:cs="Times New Roman"/>
          <w:sz w:val="28"/>
          <w:szCs w:val="28"/>
          <w:shd w:val="clear" w:color="auto" w:fill="FFFFFF"/>
          <w:lang w:val="kk-KZ"/>
        </w:rPr>
        <w:t xml:space="preserve"> </w:t>
      </w:r>
    </w:p>
    <w:p w14:paraId="1D996B5E" w14:textId="247D73B9" w:rsidR="00992100" w:rsidRPr="007C7905" w:rsidRDefault="00992100" w:rsidP="00577B9F">
      <w:pPr>
        <w:pStyle w:val="rtejustify"/>
        <w:widowControl w:val="0"/>
        <w:shd w:val="clear" w:color="auto" w:fill="FFFFFF"/>
        <w:spacing w:before="0" w:beforeAutospacing="0" w:after="0" w:afterAutospacing="0"/>
        <w:ind w:firstLine="567"/>
        <w:jc w:val="both"/>
        <w:rPr>
          <w:sz w:val="28"/>
          <w:szCs w:val="28"/>
          <w:shd w:val="clear" w:color="auto" w:fill="FFFFFF"/>
          <w:lang w:val="kk-KZ"/>
        </w:rPr>
      </w:pPr>
      <w:r w:rsidRPr="007C7905">
        <w:rPr>
          <w:sz w:val="28"/>
          <w:szCs w:val="28"/>
          <w:lang w:val="kk-KZ"/>
        </w:rPr>
        <w:t>Егер</w:t>
      </w:r>
      <w:r w:rsidR="00663AB7" w:rsidRPr="007C7905">
        <w:rPr>
          <w:sz w:val="28"/>
          <w:szCs w:val="28"/>
          <w:lang w:val="kk-KZ"/>
        </w:rPr>
        <w:t xml:space="preserve"> </w:t>
      </w:r>
      <w:r w:rsidRPr="007C7905">
        <w:rPr>
          <w:sz w:val="28"/>
          <w:szCs w:val="28"/>
          <w:lang w:val="kk-KZ"/>
        </w:rPr>
        <w:t>бұрын</w:t>
      </w:r>
      <w:r w:rsidR="00663AB7" w:rsidRPr="007C7905">
        <w:rPr>
          <w:sz w:val="28"/>
          <w:szCs w:val="28"/>
          <w:lang w:val="kk-KZ"/>
        </w:rPr>
        <w:t xml:space="preserve"> </w:t>
      </w:r>
      <w:r w:rsidRPr="007C7905">
        <w:rPr>
          <w:sz w:val="28"/>
          <w:szCs w:val="28"/>
          <w:lang w:val="kk-KZ"/>
        </w:rPr>
        <w:t>өтініш</w:t>
      </w:r>
      <w:r w:rsidR="00663AB7" w:rsidRPr="007C7905">
        <w:rPr>
          <w:sz w:val="28"/>
          <w:szCs w:val="28"/>
          <w:lang w:val="kk-KZ"/>
        </w:rPr>
        <w:t xml:space="preserve"> </w:t>
      </w:r>
      <w:r w:rsidRPr="007C7905">
        <w:rPr>
          <w:sz w:val="28"/>
          <w:szCs w:val="28"/>
          <w:lang w:val="kk-KZ"/>
        </w:rPr>
        <w:t>берушіге</w:t>
      </w:r>
      <w:r w:rsidR="00663AB7" w:rsidRPr="007C7905">
        <w:rPr>
          <w:sz w:val="28"/>
          <w:szCs w:val="28"/>
          <w:lang w:val="kk-KZ"/>
        </w:rPr>
        <w:t xml:space="preserve"> </w:t>
      </w:r>
      <w:r w:rsidRPr="007C7905">
        <w:rPr>
          <w:sz w:val="28"/>
          <w:szCs w:val="28"/>
          <w:lang w:val="kk-KZ"/>
        </w:rPr>
        <w:t>заңды</w:t>
      </w:r>
      <w:r w:rsidR="00663AB7" w:rsidRPr="007C7905">
        <w:rPr>
          <w:sz w:val="28"/>
          <w:szCs w:val="28"/>
          <w:lang w:val="kk-KZ"/>
        </w:rPr>
        <w:t xml:space="preserve"> </w:t>
      </w:r>
      <w:r w:rsidRPr="007C7905">
        <w:rPr>
          <w:sz w:val="28"/>
          <w:szCs w:val="28"/>
          <w:lang w:val="kk-KZ"/>
        </w:rPr>
        <w:t>тұлғаны</w:t>
      </w:r>
      <w:r w:rsidR="00663AB7" w:rsidRPr="007C7905">
        <w:rPr>
          <w:sz w:val="28"/>
          <w:szCs w:val="28"/>
          <w:lang w:val="kk-KZ"/>
        </w:rPr>
        <w:t xml:space="preserve"> </w:t>
      </w:r>
      <w:r w:rsidRPr="007C7905">
        <w:rPr>
          <w:sz w:val="28"/>
          <w:szCs w:val="28"/>
          <w:lang w:val="kk-KZ"/>
        </w:rPr>
        <w:t>тіркеу</w:t>
      </w:r>
      <w:r w:rsidR="00663AB7" w:rsidRPr="007C7905">
        <w:rPr>
          <w:sz w:val="28"/>
          <w:szCs w:val="28"/>
          <w:lang w:val="kk-KZ"/>
        </w:rPr>
        <w:t xml:space="preserve"> </w:t>
      </w:r>
      <w:r w:rsidRPr="007C7905">
        <w:rPr>
          <w:sz w:val="28"/>
          <w:szCs w:val="28"/>
          <w:lang w:val="kk-KZ"/>
        </w:rPr>
        <w:t>керек</w:t>
      </w:r>
      <w:r w:rsidR="00663AB7" w:rsidRPr="007C7905">
        <w:rPr>
          <w:sz w:val="28"/>
          <w:szCs w:val="28"/>
          <w:lang w:val="kk-KZ"/>
        </w:rPr>
        <w:t xml:space="preserve"> </w:t>
      </w:r>
      <w:r w:rsidRPr="007C7905">
        <w:rPr>
          <w:sz w:val="28"/>
          <w:szCs w:val="28"/>
          <w:lang w:val="kk-KZ"/>
        </w:rPr>
        <w:t>болса,</w:t>
      </w:r>
      <w:r w:rsidR="00663AB7" w:rsidRPr="007C7905">
        <w:rPr>
          <w:sz w:val="28"/>
          <w:szCs w:val="28"/>
          <w:lang w:val="kk-KZ"/>
        </w:rPr>
        <w:t xml:space="preserve"> </w:t>
      </w:r>
      <w:r w:rsidRPr="007C7905">
        <w:rPr>
          <w:sz w:val="28"/>
          <w:szCs w:val="28"/>
          <w:lang w:val="kk-KZ"/>
        </w:rPr>
        <w:t>содан</w:t>
      </w:r>
      <w:r w:rsidR="00663AB7" w:rsidRPr="007C7905">
        <w:rPr>
          <w:sz w:val="28"/>
          <w:szCs w:val="28"/>
          <w:lang w:val="kk-KZ"/>
        </w:rPr>
        <w:t xml:space="preserve"> </w:t>
      </w:r>
      <w:r w:rsidRPr="007C7905">
        <w:rPr>
          <w:sz w:val="28"/>
          <w:szCs w:val="28"/>
          <w:lang w:val="kk-KZ"/>
        </w:rPr>
        <w:t>кейін</w:t>
      </w:r>
      <w:r w:rsidR="00663AB7" w:rsidRPr="007C7905">
        <w:rPr>
          <w:sz w:val="28"/>
          <w:szCs w:val="28"/>
          <w:lang w:val="kk-KZ"/>
        </w:rPr>
        <w:t xml:space="preserve"> </w:t>
      </w:r>
      <w:r w:rsidRPr="007C7905">
        <w:rPr>
          <w:sz w:val="28"/>
          <w:szCs w:val="28"/>
          <w:lang w:val="kk-KZ"/>
        </w:rPr>
        <w:t>банкке</w:t>
      </w:r>
      <w:r w:rsidR="00663AB7" w:rsidRPr="007C7905">
        <w:rPr>
          <w:sz w:val="28"/>
          <w:szCs w:val="28"/>
          <w:lang w:val="kk-KZ"/>
        </w:rPr>
        <w:t xml:space="preserve"> </w:t>
      </w:r>
      <w:r w:rsidRPr="007C7905">
        <w:rPr>
          <w:sz w:val="28"/>
          <w:szCs w:val="28"/>
          <w:lang w:val="kk-KZ"/>
        </w:rPr>
        <w:t>шот</w:t>
      </w:r>
      <w:r w:rsidR="00663AB7" w:rsidRPr="007C7905">
        <w:rPr>
          <w:sz w:val="28"/>
          <w:szCs w:val="28"/>
          <w:lang w:val="kk-KZ"/>
        </w:rPr>
        <w:t xml:space="preserve"> </w:t>
      </w:r>
      <w:r w:rsidRPr="007C7905">
        <w:rPr>
          <w:sz w:val="28"/>
          <w:szCs w:val="28"/>
          <w:lang w:val="kk-KZ"/>
        </w:rPr>
        <w:t>ашу</w:t>
      </w:r>
      <w:r w:rsidR="00663AB7" w:rsidRPr="007C7905">
        <w:rPr>
          <w:sz w:val="28"/>
          <w:szCs w:val="28"/>
          <w:lang w:val="kk-KZ"/>
        </w:rPr>
        <w:t xml:space="preserve"> </w:t>
      </w:r>
      <w:r w:rsidRPr="007C7905">
        <w:rPr>
          <w:sz w:val="28"/>
          <w:szCs w:val="28"/>
          <w:lang w:val="kk-KZ"/>
        </w:rPr>
        <w:t>үшін</w:t>
      </w:r>
      <w:r w:rsidR="00663AB7" w:rsidRPr="007C7905">
        <w:rPr>
          <w:sz w:val="28"/>
          <w:szCs w:val="28"/>
          <w:lang w:val="kk-KZ"/>
        </w:rPr>
        <w:t xml:space="preserve"> </w:t>
      </w:r>
      <w:r w:rsidRPr="007C7905">
        <w:rPr>
          <w:sz w:val="28"/>
          <w:szCs w:val="28"/>
          <w:lang w:val="kk-KZ"/>
        </w:rPr>
        <w:t>тіркеу</w:t>
      </w:r>
      <w:r w:rsidR="00663AB7" w:rsidRPr="007C7905">
        <w:rPr>
          <w:sz w:val="28"/>
          <w:szCs w:val="28"/>
          <w:lang w:val="kk-KZ"/>
        </w:rPr>
        <w:t xml:space="preserve"> </w:t>
      </w:r>
      <w:r w:rsidRPr="007C7905">
        <w:rPr>
          <w:sz w:val="28"/>
          <w:szCs w:val="28"/>
          <w:lang w:val="kk-KZ"/>
        </w:rPr>
        <w:t>туралы</w:t>
      </w:r>
      <w:r w:rsidR="00663AB7" w:rsidRPr="007C7905">
        <w:rPr>
          <w:sz w:val="28"/>
          <w:szCs w:val="28"/>
          <w:lang w:val="kk-KZ"/>
        </w:rPr>
        <w:t xml:space="preserve"> </w:t>
      </w:r>
      <w:r w:rsidRPr="007C7905">
        <w:rPr>
          <w:sz w:val="28"/>
          <w:szCs w:val="28"/>
          <w:lang w:val="kk-KZ"/>
        </w:rPr>
        <w:t>анықтаманы</w:t>
      </w:r>
      <w:r w:rsidR="00663AB7" w:rsidRPr="007C7905">
        <w:rPr>
          <w:sz w:val="28"/>
          <w:szCs w:val="28"/>
          <w:lang w:val="kk-KZ"/>
        </w:rPr>
        <w:t xml:space="preserve"> </w:t>
      </w:r>
      <w:r w:rsidRPr="007C7905">
        <w:rPr>
          <w:sz w:val="28"/>
          <w:szCs w:val="28"/>
          <w:lang w:val="kk-KZ"/>
        </w:rPr>
        <w:t>ұсыну,</w:t>
      </w:r>
      <w:r w:rsidR="00663AB7" w:rsidRPr="007C7905">
        <w:rPr>
          <w:sz w:val="28"/>
          <w:szCs w:val="28"/>
          <w:lang w:val="kk-KZ"/>
        </w:rPr>
        <w:t xml:space="preserve"> </w:t>
      </w:r>
      <w:r w:rsidRPr="007C7905">
        <w:rPr>
          <w:sz w:val="28"/>
          <w:szCs w:val="28"/>
          <w:lang w:val="kk-KZ"/>
        </w:rPr>
        <w:t>сондай-ақ</w:t>
      </w:r>
      <w:r w:rsidR="00663AB7" w:rsidRPr="007C7905">
        <w:rPr>
          <w:sz w:val="28"/>
          <w:szCs w:val="28"/>
          <w:lang w:val="kk-KZ"/>
        </w:rPr>
        <w:t xml:space="preserve"> </w:t>
      </w:r>
      <w:r w:rsidRPr="007C7905">
        <w:rPr>
          <w:sz w:val="28"/>
          <w:szCs w:val="28"/>
          <w:lang w:val="kk-KZ"/>
        </w:rPr>
        <w:t>міндетті</w:t>
      </w:r>
      <w:r w:rsidR="00663AB7" w:rsidRPr="007C7905">
        <w:rPr>
          <w:sz w:val="28"/>
          <w:szCs w:val="28"/>
          <w:lang w:val="kk-KZ"/>
        </w:rPr>
        <w:t xml:space="preserve"> </w:t>
      </w:r>
      <w:r w:rsidRPr="007C7905">
        <w:rPr>
          <w:sz w:val="28"/>
          <w:szCs w:val="28"/>
          <w:lang w:val="kk-KZ"/>
        </w:rPr>
        <w:t>сақтандыру</w:t>
      </w:r>
      <w:r w:rsidR="00663AB7" w:rsidRPr="007C7905">
        <w:rPr>
          <w:sz w:val="28"/>
          <w:szCs w:val="28"/>
          <w:lang w:val="kk-KZ"/>
        </w:rPr>
        <w:t xml:space="preserve"> </w:t>
      </w:r>
      <w:r w:rsidRPr="007C7905">
        <w:rPr>
          <w:sz w:val="28"/>
          <w:szCs w:val="28"/>
          <w:lang w:val="kk-KZ"/>
        </w:rPr>
        <w:t>шартын</w:t>
      </w:r>
      <w:r w:rsidR="00663AB7" w:rsidRPr="007C7905">
        <w:rPr>
          <w:sz w:val="28"/>
          <w:szCs w:val="28"/>
          <w:lang w:val="kk-KZ"/>
        </w:rPr>
        <w:t xml:space="preserve"> </w:t>
      </w:r>
      <w:r w:rsidRPr="007C7905">
        <w:rPr>
          <w:sz w:val="28"/>
          <w:szCs w:val="28"/>
          <w:lang w:val="kk-KZ"/>
        </w:rPr>
        <w:t>жасау</w:t>
      </w:r>
      <w:r w:rsidR="00663AB7" w:rsidRPr="007C7905">
        <w:rPr>
          <w:sz w:val="28"/>
          <w:szCs w:val="28"/>
          <w:lang w:val="kk-KZ"/>
        </w:rPr>
        <w:t xml:space="preserve"> </w:t>
      </w:r>
      <w:r w:rsidRPr="007C7905">
        <w:rPr>
          <w:sz w:val="28"/>
          <w:szCs w:val="28"/>
          <w:lang w:val="kk-KZ"/>
        </w:rPr>
        <w:t>үшін</w:t>
      </w:r>
      <w:r w:rsidR="00663AB7" w:rsidRPr="007C7905">
        <w:rPr>
          <w:sz w:val="28"/>
          <w:szCs w:val="28"/>
          <w:lang w:val="kk-KZ"/>
        </w:rPr>
        <w:t xml:space="preserve"> </w:t>
      </w:r>
      <w:r w:rsidRPr="007C7905">
        <w:rPr>
          <w:sz w:val="28"/>
          <w:szCs w:val="28"/>
          <w:lang w:val="kk-KZ"/>
        </w:rPr>
        <w:t>сақтандыру</w:t>
      </w:r>
      <w:r w:rsidR="00663AB7" w:rsidRPr="007C7905">
        <w:rPr>
          <w:sz w:val="28"/>
          <w:szCs w:val="28"/>
          <w:lang w:val="kk-KZ"/>
        </w:rPr>
        <w:t xml:space="preserve"> </w:t>
      </w:r>
      <w:r w:rsidRPr="007C7905">
        <w:rPr>
          <w:sz w:val="28"/>
          <w:szCs w:val="28"/>
          <w:lang w:val="kk-KZ"/>
        </w:rPr>
        <w:t>компаниясына</w:t>
      </w:r>
      <w:r w:rsidR="00663AB7" w:rsidRPr="007C7905">
        <w:rPr>
          <w:sz w:val="28"/>
          <w:szCs w:val="28"/>
          <w:lang w:val="kk-KZ"/>
        </w:rPr>
        <w:t xml:space="preserve"> </w:t>
      </w:r>
      <w:r w:rsidRPr="007C7905">
        <w:rPr>
          <w:sz w:val="28"/>
          <w:szCs w:val="28"/>
          <w:lang w:val="kk-KZ"/>
        </w:rPr>
        <w:t>бару</w:t>
      </w:r>
      <w:r w:rsidR="00663AB7" w:rsidRPr="007C7905">
        <w:rPr>
          <w:sz w:val="28"/>
          <w:szCs w:val="28"/>
          <w:lang w:val="kk-KZ"/>
        </w:rPr>
        <w:t xml:space="preserve"> </w:t>
      </w:r>
      <w:r w:rsidRPr="007C7905">
        <w:rPr>
          <w:sz w:val="28"/>
          <w:szCs w:val="28"/>
          <w:lang w:val="kk-KZ"/>
        </w:rPr>
        <w:t>керек</w:t>
      </w:r>
      <w:r w:rsidR="00663AB7" w:rsidRPr="007C7905">
        <w:rPr>
          <w:sz w:val="28"/>
          <w:szCs w:val="28"/>
          <w:lang w:val="kk-KZ"/>
        </w:rPr>
        <w:t xml:space="preserve"> </w:t>
      </w:r>
      <w:r w:rsidRPr="007C7905">
        <w:rPr>
          <w:sz w:val="28"/>
          <w:szCs w:val="28"/>
          <w:lang w:val="kk-KZ"/>
        </w:rPr>
        <w:t>болса,</w:t>
      </w:r>
      <w:r w:rsidR="00663AB7" w:rsidRPr="007C7905">
        <w:rPr>
          <w:sz w:val="28"/>
          <w:szCs w:val="28"/>
          <w:lang w:val="kk-KZ"/>
        </w:rPr>
        <w:t xml:space="preserve"> </w:t>
      </w:r>
      <w:r w:rsidRPr="007C7905">
        <w:rPr>
          <w:sz w:val="28"/>
          <w:szCs w:val="28"/>
          <w:lang w:val="kk-KZ"/>
        </w:rPr>
        <w:t>енді</w:t>
      </w:r>
      <w:r w:rsidR="00663AB7" w:rsidRPr="007C7905">
        <w:rPr>
          <w:sz w:val="28"/>
          <w:szCs w:val="28"/>
          <w:lang w:val="kk-KZ"/>
        </w:rPr>
        <w:t xml:space="preserve"> </w:t>
      </w:r>
      <w:r w:rsidRPr="007C7905">
        <w:rPr>
          <w:sz w:val="28"/>
          <w:szCs w:val="28"/>
          <w:lang w:val="kk-KZ"/>
        </w:rPr>
        <w:t>қызметті</w:t>
      </w:r>
      <w:r w:rsidR="00663AB7" w:rsidRPr="007C7905">
        <w:rPr>
          <w:sz w:val="28"/>
          <w:szCs w:val="28"/>
          <w:lang w:val="kk-KZ"/>
        </w:rPr>
        <w:t xml:space="preserve"> </w:t>
      </w:r>
      <w:r w:rsidRPr="007C7905">
        <w:rPr>
          <w:sz w:val="28"/>
          <w:szCs w:val="28"/>
          <w:lang w:val="kk-KZ"/>
        </w:rPr>
        <w:t>жаңғыртудың</w:t>
      </w:r>
      <w:r w:rsidR="00663AB7" w:rsidRPr="007C7905">
        <w:rPr>
          <w:sz w:val="28"/>
          <w:szCs w:val="28"/>
          <w:lang w:val="kk-KZ"/>
        </w:rPr>
        <w:t xml:space="preserve"> </w:t>
      </w:r>
      <w:r w:rsidRPr="007C7905">
        <w:rPr>
          <w:sz w:val="28"/>
          <w:szCs w:val="28"/>
          <w:lang w:val="kk-KZ"/>
        </w:rPr>
        <w:t>арқасында</w:t>
      </w:r>
      <w:r w:rsidR="00663AB7" w:rsidRPr="007C7905">
        <w:rPr>
          <w:sz w:val="28"/>
          <w:szCs w:val="28"/>
          <w:lang w:val="kk-KZ"/>
        </w:rPr>
        <w:t xml:space="preserve"> </w:t>
      </w:r>
      <w:r w:rsidRPr="007C7905">
        <w:rPr>
          <w:sz w:val="28"/>
          <w:szCs w:val="28"/>
          <w:lang w:val="kk-KZ"/>
        </w:rPr>
        <w:t>осы</w:t>
      </w:r>
      <w:r w:rsidR="00663AB7" w:rsidRPr="007C7905">
        <w:rPr>
          <w:sz w:val="28"/>
          <w:szCs w:val="28"/>
          <w:lang w:val="kk-KZ"/>
        </w:rPr>
        <w:t xml:space="preserve"> </w:t>
      </w:r>
      <w:r w:rsidRPr="007C7905">
        <w:rPr>
          <w:sz w:val="28"/>
          <w:szCs w:val="28"/>
          <w:lang w:val="kk-KZ"/>
        </w:rPr>
        <w:t>қадамдардың</w:t>
      </w:r>
      <w:r w:rsidR="00663AB7" w:rsidRPr="007C7905">
        <w:rPr>
          <w:sz w:val="28"/>
          <w:szCs w:val="28"/>
          <w:lang w:val="kk-KZ"/>
        </w:rPr>
        <w:t xml:space="preserve"> </w:t>
      </w:r>
      <w:r w:rsidRPr="007C7905">
        <w:rPr>
          <w:sz w:val="28"/>
          <w:szCs w:val="28"/>
          <w:lang w:val="kk-KZ"/>
        </w:rPr>
        <w:t>барлығын</w:t>
      </w:r>
      <w:r w:rsidR="00663AB7" w:rsidRPr="007C7905">
        <w:rPr>
          <w:sz w:val="28"/>
          <w:szCs w:val="28"/>
          <w:lang w:val="kk-KZ"/>
        </w:rPr>
        <w:t xml:space="preserve"> </w:t>
      </w:r>
      <w:r w:rsidRPr="007C7905">
        <w:rPr>
          <w:sz w:val="28"/>
          <w:szCs w:val="28"/>
          <w:lang w:val="kk-KZ"/>
        </w:rPr>
        <w:t>үйден</w:t>
      </w:r>
      <w:r w:rsidR="00663AB7" w:rsidRPr="007C7905">
        <w:rPr>
          <w:sz w:val="28"/>
          <w:szCs w:val="28"/>
          <w:lang w:val="kk-KZ"/>
        </w:rPr>
        <w:t xml:space="preserve"> </w:t>
      </w:r>
      <w:r w:rsidRPr="007C7905">
        <w:rPr>
          <w:sz w:val="28"/>
          <w:szCs w:val="28"/>
          <w:lang w:val="kk-KZ"/>
        </w:rPr>
        <w:t>шықпай-ақ</w:t>
      </w:r>
      <w:r w:rsidR="00663AB7" w:rsidRPr="007C7905">
        <w:rPr>
          <w:sz w:val="28"/>
          <w:szCs w:val="28"/>
          <w:lang w:val="kk-KZ"/>
        </w:rPr>
        <w:t xml:space="preserve"> </w:t>
      </w:r>
      <w:r w:rsidRPr="007C7905">
        <w:rPr>
          <w:sz w:val="28"/>
          <w:szCs w:val="28"/>
          <w:lang w:val="kk-KZ"/>
        </w:rPr>
        <w:t>бір</w:t>
      </w:r>
      <w:r w:rsidR="00663AB7" w:rsidRPr="007C7905">
        <w:rPr>
          <w:sz w:val="28"/>
          <w:szCs w:val="28"/>
          <w:lang w:val="kk-KZ"/>
        </w:rPr>
        <w:t xml:space="preserve"> </w:t>
      </w:r>
      <w:r w:rsidRPr="007C7905">
        <w:rPr>
          <w:sz w:val="28"/>
          <w:szCs w:val="28"/>
          <w:lang w:val="kk-KZ"/>
        </w:rPr>
        <w:t>онлайн-өтінім</w:t>
      </w:r>
      <w:r w:rsidR="00663AB7" w:rsidRPr="007C7905">
        <w:rPr>
          <w:sz w:val="28"/>
          <w:szCs w:val="28"/>
          <w:lang w:val="kk-KZ"/>
        </w:rPr>
        <w:t xml:space="preserve"> </w:t>
      </w:r>
      <w:r w:rsidRPr="007C7905">
        <w:rPr>
          <w:sz w:val="28"/>
          <w:szCs w:val="28"/>
          <w:lang w:val="kk-KZ"/>
        </w:rPr>
        <w:t>бере</w:t>
      </w:r>
      <w:r w:rsidR="00663AB7" w:rsidRPr="007C7905">
        <w:rPr>
          <w:sz w:val="28"/>
          <w:szCs w:val="28"/>
          <w:lang w:val="kk-KZ"/>
        </w:rPr>
        <w:t xml:space="preserve"> </w:t>
      </w:r>
      <w:r w:rsidRPr="007C7905">
        <w:rPr>
          <w:sz w:val="28"/>
          <w:szCs w:val="28"/>
          <w:lang w:val="kk-KZ"/>
        </w:rPr>
        <w:t>отырып,</w:t>
      </w:r>
      <w:r w:rsidR="00663AB7" w:rsidRPr="007C7905">
        <w:rPr>
          <w:sz w:val="28"/>
          <w:szCs w:val="28"/>
          <w:lang w:val="kk-KZ"/>
        </w:rPr>
        <w:t xml:space="preserve"> </w:t>
      </w:r>
      <w:r w:rsidRPr="007C7905">
        <w:rPr>
          <w:sz w:val="28"/>
          <w:szCs w:val="28"/>
          <w:lang w:val="kk-KZ"/>
        </w:rPr>
        <w:t>бір</w:t>
      </w:r>
      <w:r w:rsidR="00663AB7" w:rsidRPr="007C7905">
        <w:rPr>
          <w:sz w:val="28"/>
          <w:szCs w:val="28"/>
          <w:lang w:val="kk-KZ"/>
        </w:rPr>
        <w:t xml:space="preserve"> </w:t>
      </w:r>
      <w:r w:rsidRPr="007C7905">
        <w:rPr>
          <w:sz w:val="28"/>
          <w:szCs w:val="28"/>
          <w:lang w:val="kk-KZ"/>
        </w:rPr>
        <w:t>ретте</w:t>
      </w:r>
      <w:r w:rsidR="00663AB7" w:rsidRPr="007C7905">
        <w:rPr>
          <w:sz w:val="28"/>
          <w:szCs w:val="28"/>
          <w:lang w:val="kk-KZ"/>
        </w:rPr>
        <w:t xml:space="preserve"> </w:t>
      </w:r>
      <w:r w:rsidRPr="007C7905">
        <w:rPr>
          <w:sz w:val="28"/>
          <w:szCs w:val="28"/>
          <w:lang w:val="kk-KZ"/>
        </w:rPr>
        <w:t>орындауға</w:t>
      </w:r>
      <w:r w:rsidR="00663AB7" w:rsidRPr="007C7905">
        <w:rPr>
          <w:sz w:val="28"/>
          <w:szCs w:val="28"/>
          <w:lang w:val="kk-KZ"/>
        </w:rPr>
        <w:t xml:space="preserve"> </w:t>
      </w:r>
      <w:r w:rsidRPr="007C7905">
        <w:rPr>
          <w:sz w:val="28"/>
          <w:szCs w:val="28"/>
          <w:lang w:val="kk-KZ"/>
        </w:rPr>
        <w:t>болады.</w:t>
      </w:r>
      <w:r w:rsidR="00663AB7" w:rsidRPr="007C7905">
        <w:rPr>
          <w:sz w:val="28"/>
          <w:szCs w:val="28"/>
          <w:lang w:val="kk-KZ"/>
        </w:rPr>
        <w:t xml:space="preserve"> </w:t>
      </w:r>
      <w:r w:rsidRPr="007C7905">
        <w:rPr>
          <w:sz w:val="28"/>
          <w:szCs w:val="28"/>
          <w:shd w:val="clear" w:color="auto" w:fill="FFFFFF"/>
          <w:lang w:val="kk-KZ"/>
        </w:rPr>
        <w:t>Заңды</w:t>
      </w:r>
      <w:r w:rsidR="00663AB7" w:rsidRPr="007C7905">
        <w:rPr>
          <w:sz w:val="28"/>
          <w:szCs w:val="28"/>
          <w:shd w:val="clear" w:color="auto" w:fill="FFFFFF"/>
          <w:lang w:val="kk-KZ"/>
        </w:rPr>
        <w:t xml:space="preserve"> </w:t>
      </w:r>
      <w:r w:rsidRPr="007C7905">
        <w:rPr>
          <w:sz w:val="28"/>
          <w:szCs w:val="28"/>
          <w:shd w:val="clear" w:color="auto" w:fill="FFFFFF"/>
          <w:lang w:val="kk-KZ"/>
        </w:rPr>
        <w:t>тұлғаны</w:t>
      </w:r>
      <w:r w:rsidR="00663AB7" w:rsidRPr="007C7905">
        <w:rPr>
          <w:sz w:val="28"/>
          <w:szCs w:val="28"/>
          <w:shd w:val="clear" w:color="auto" w:fill="FFFFFF"/>
          <w:lang w:val="kk-KZ"/>
        </w:rPr>
        <w:t xml:space="preserve"> </w:t>
      </w:r>
      <w:r w:rsidRPr="007C7905">
        <w:rPr>
          <w:sz w:val="28"/>
          <w:szCs w:val="28"/>
          <w:shd w:val="clear" w:color="auto" w:fill="FFFFFF"/>
          <w:lang w:val="kk-KZ"/>
        </w:rPr>
        <w:t>онлайн</w:t>
      </w:r>
      <w:r w:rsidR="00663AB7" w:rsidRPr="007C7905">
        <w:rPr>
          <w:sz w:val="28"/>
          <w:szCs w:val="28"/>
          <w:shd w:val="clear" w:color="auto" w:fill="FFFFFF"/>
          <w:lang w:val="kk-KZ"/>
        </w:rPr>
        <w:t xml:space="preserve"> </w:t>
      </w:r>
      <w:r w:rsidRPr="007C7905">
        <w:rPr>
          <w:sz w:val="28"/>
          <w:szCs w:val="28"/>
          <w:shd w:val="clear" w:color="auto" w:fill="FFFFFF"/>
          <w:lang w:val="kk-KZ"/>
        </w:rPr>
        <w:t>режимде</w:t>
      </w:r>
      <w:r w:rsidR="00663AB7" w:rsidRPr="007C7905">
        <w:rPr>
          <w:sz w:val="28"/>
          <w:szCs w:val="28"/>
          <w:shd w:val="clear" w:color="auto" w:fill="FFFFFF"/>
          <w:lang w:val="kk-KZ"/>
        </w:rPr>
        <w:t xml:space="preserve"> </w:t>
      </w:r>
      <w:r w:rsidRPr="007C7905">
        <w:rPr>
          <w:sz w:val="28"/>
          <w:szCs w:val="28"/>
          <w:shd w:val="clear" w:color="auto" w:fill="FFFFFF"/>
          <w:lang w:val="kk-KZ"/>
        </w:rPr>
        <w:t>тіркеудің</w:t>
      </w:r>
      <w:r w:rsidR="00663AB7" w:rsidRPr="007C7905">
        <w:rPr>
          <w:sz w:val="28"/>
          <w:szCs w:val="28"/>
          <w:shd w:val="clear" w:color="auto" w:fill="FFFFFF"/>
          <w:lang w:val="kk-KZ"/>
        </w:rPr>
        <w:t xml:space="preserve"> </w:t>
      </w:r>
      <w:r w:rsidRPr="007C7905">
        <w:rPr>
          <w:sz w:val="28"/>
          <w:szCs w:val="28"/>
          <w:shd w:val="clear" w:color="auto" w:fill="FFFFFF"/>
          <w:lang w:val="kk-KZ"/>
        </w:rPr>
        <w:t>бірнеше</w:t>
      </w:r>
      <w:r w:rsidR="00663AB7" w:rsidRPr="007C7905">
        <w:rPr>
          <w:sz w:val="28"/>
          <w:szCs w:val="28"/>
          <w:shd w:val="clear" w:color="auto" w:fill="FFFFFF"/>
          <w:lang w:val="kk-KZ"/>
        </w:rPr>
        <w:t xml:space="preserve"> </w:t>
      </w:r>
      <w:r w:rsidRPr="007C7905">
        <w:rPr>
          <w:sz w:val="28"/>
          <w:szCs w:val="28"/>
          <w:shd w:val="clear" w:color="auto" w:fill="FFFFFF"/>
          <w:lang w:val="kk-KZ"/>
        </w:rPr>
        <w:t>артықшылығын</w:t>
      </w:r>
      <w:r w:rsidR="00663AB7" w:rsidRPr="007C7905">
        <w:rPr>
          <w:sz w:val="28"/>
          <w:szCs w:val="28"/>
          <w:shd w:val="clear" w:color="auto" w:fill="FFFFFF"/>
          <w:lang w:val="kk-KZ"/>
        </w:rPr>
        <w:t xml:space="preserve"> </w:t>
      </w:r>
      <w:r w:rsidRPr="007C7905">
        <w:rPr>
          <w:sz w:val="28"/>
          <w:szCs w:val="28"/>
          <w:shd w:val="clear" w:color="auto" w:fill="FFFFFF"/>
          <w:lang w:val="kk-KZ"/>
        </w:rPr>
        <w:t>көрс</w:t>
      </w:r>
      <w:r w:rsidR="00DD0DCE" w:rsidRPr="007C7905">
        <w:rPr>
          <w:sz w:val="28"/>
          <w:szCs w:val="28"/>
          <w:shd w:val="clear" w:color="auto" w:fill="FFFFFF"/>
          <w:lang w:val="kk-KZ"/>
        </w:rPr>
        <w:t>е</w:t>
      </w:r>
      <w:r w:rsidRPr="007C7905">
        <w:rPr>
          <w:sz w:val="28"/>
          <w:szCs w:val="28"/>
          <w:shd w:val="clear" w:color="auto" w:fill="FFFFFF"/>
          <w:lang w:val="kk-KZ"/>
        </w:rPr>
        <w:t>туге</w:t>
      </w:r>
      <w:r w:rsidR="00663AB7" w:rsidRPr="007C7905">
        <w:rPr>
          <w:sz w:val="28"/>
          <w:szCs w:val="28"/>
          <w:shd w:val="clear" w:color="auto" w:fill="FFFFFF"/>
          <w:lang w:val="kk-KZ"/>
        </w:rPr>
        <w:t xml:space="preserve"> </w:t>
      </w:r>
      <w:r w:rsidRPr="007C7905">
        <w:rPr>
          <w:sz w:val="28"/>
          <w:szCs w:val="28"/>
          <w:shd w:val="clear" w:color="auto" w:fill="FFFFFF"/>
          <w:lang w:val="kk-KZ"/>
        </w:rPr>
        <w:t>болады:</w:t>
      </w:r>
      <w:r w:rsidR="00663AB7" w:rsidRPr="007C7905">
        <w:rPr>
          <w:sz w:val="28"/>
          <w:szCs w:val="28"/>
          <w:shd w:val="clear" w:color="auto" w:fill="FFFFFF"/>
          <w:lang w:val="kk-KZ"/>
        </w:rPr>
        <w:t xml:space="preserve"> </w:t>
      </w:r>
      <w:r w:rsidRPr="007C7905">
        <w:rPr>
          <w:sz w:val="28"/>
          <w:szCs w:val="28"/>
          <w:shd w:val="clear" w:color="auto" w:fill="FFFFFF"/>
          <w:lang w:val="kk-KZ"/>
        </w:rPr>
        <w:t>мысалы,</w:t>
      </w:r>
      <w:r w:rsidR="00663AB7" w:rsidRPr="007C7905">
        <w:rPr>
          <w:sz w:val="28"/>
          <w:szCs w:val="28"/>
          <w:shd w:val="clear" w:color="auto" w:fill="FFFFFF"/>
          <w:lang w:val="kk-KZ"/>
        </w:rPr>
        <w:t xml:space="preserve"> </w:t>
      </w:r>
      <w:r w:rsidRPr="007C7905">
        <w:rPr>
          <w:sz w:val="28"/>
          <w:szCs w:val="28"/>
          <w:shd w:val="clear" w:color="auto" w:fill="FFFFFF"/>
          <w:lang w:val="kk-KZ"/>
        </w:rPr>
        <w:t>тіркеу</w:t>
      </w:r>
      <w:r w:rsidR="00663AB7" w:rsidRPr="007C7905">
        <w:rPr>
          <w:sz w:val="28"/>
          <w:szCs w:val="28"/>
          <w:shd w:val="clear" w:color="auto" w:fill="FFFFFF"/>
          <w:lang w:val="kk-KZ"/>
        </w:rPr>
        <w:t xml:space="preserve"> </w:t>
      </w:r>
      <w:r w:rsidRPr="007C7905">
        <w:rPr>
          <w:sz w:val="28"/>
          <w:szCs w:val="28"/>
          <w:shd w:val="clear" w:color="auto" w:fill="FFFFFF"/>
          <w:lang w:val="kk-KZ"/>
        </w:rPr>
        <w:t>жүргізу</w:t>
      </w:r>
      <w:r w:rsidR="00663AB7" w:rsidRPr="007C7905">
        <w:rPr>
          <w:sz w:val="28"/>
          <w:szCs w:val="28"/>
          <w:shd w:val="clear" w:color="auto" w:fill="FFFFFF"/>
          <w:lang w:val="kk-KZ"/>
        </w:rPr>
        <w:t xml:space="preserve"> </w:t>
      </w:r>
      <w:r w:rsidRPr="007C7905">
        <w:rPr>
          <w:sz w:val="28"/>
          <w:szCs w:val="28"/>
          <w:shd w:val="clear" w:color="auto" w:fill="FFFFFF"/>
          <w:lang w:val="kk-KZ"/>
        </w:rPr>
        <w:t>барысында</w:t>
      </w:r>
      <w:r w:rsidR="00663AB7" w:rsidRPr="007C7905">
        <w:rPr>
          <w:sz w:val="28"/>
          <w:szCs w:val="28"/>
          <w:shd w:val="clear" w:color="auto" w:fill="FFFFFF"/>
          <w:lang w:val="kk-KZ"/>
        </w:rPr>
        <w:t xml:space="preserve"> </w:t>
      </w:r>
      <w:r w:rsidRPr="007C7905">
        <w:rPr>
          <w:sz w:val="28"/>
          <w:szCs w:val="28"/>
          <w:shd w:val="clear" w:color="auto" w:fill="FFFFFF"/>
          <w:lang w:val="kk-KZ"/>
        </w:rPr>
        <w:t>барлық</w:t>
      </w:r>
      <w:r w:rsidR="00663AB7" w:rsidRPr="007C7905">
        <w:rPr>
          <w:sz w:val="28"/>
          <w:szCs w:val="28"/>
          <w:shd w:val="clear" w:color="auto" w:fill="FFFFFF"/>
          <w:lang w:val="kk-KZ"/>
        </w:rPr>
        <w:t xml:space="preserve"> </w:t>
      </w:r>
      <w:r w:rsidRPr="007C7905">
        <w:rPr>
          <w:sz w:val="28"/>
          <w:szCs w:val="28"/>
          <w:shd w:val="clear" w:color="auto" w:fill="FFFFFF"/>
          <w:lang w:val="kk-KZ"/>
        </w:rPr>
        <w:t>қажетті</w:t>
      </w:r>
      <w:r w:rsidR="00663AB7" w:rsidRPr="007C7905">
        <w:rPr>
          <w:sz w:val="28"/>
          <w:szCs w:val="28"/>
          <w:shd w:val="clear" w:color="auto" w:fill="FFFFFF"/>
          <w:lang w:val="kk-KZ"/>
        </w:rPr>
        <w:t xml:space="preserve"> </w:t>
      </w:r>
      <w:r w:rsidRPr="007C7905">
        <w:rPr>
          <w:sz w:val="28"/>
          <w:szCs w:val="28"/>
          <w:shd w:val="clear" w:color="auto" w:fill="FFFFFF"/>
          <w:lang w:val="kk-KZ"/>
        </w:rPr>
        <w:t>мәліметтер,</w:t>
      </w:r>
      <w:r w:rsidR="00DD0DCE" w:rsidRPr="007C7905">
        <w:rPr>
          <w:sz w:val="28"/>
          <w:szCs w:val="28"/>
          <w:shd w:val="clear" w:color="auto" w:fill="FFFFFF"/>
          <w:lang w:val="kk-KZ"/>
        </w:rPr>
        <w:t xml:space="preserve"> </w:t>
      </w:r>
      <w:r w:rsidRPr="007C7905">
        <w:rPr>
          <w:sz w:val="28"/>
          <w:szCs w:val="28"/>
          <w:shd w:val="clear" w:color="auto" w:fill="FFFFFF"/>
          <w:lang w:val="kk-KZ"/>
        </w:rPr>
        <w:t>өтініш</w:t>
      </w:r>
      <w:r w:rsidR="00663AB7" w:rsidRPr="007C7905">
        <w:rPr>
          <w:sz w:val="28"/>
          <w:szCs w:val="28"/>
          <w:shd w:val="clear" w:color="auto" w:fill="FFFFFF"/>
          <w:lang w:val="kk-KZ"/>
        </w:rPr>
        <w:t xml:space="preserve"> </w:t>
      </w:r>
      <w:r w:rsidRPr="007C7905">
        <w:rPr>
          <w:sz w:val="28"/>
          <w:szCs w:val="28"/>
          <w:shd w:val="clear" w:color="auto" w:fill="FFFFFF"/>
          <w:lang w:val="kk-KZ"/>
        </w:rPr>
        <w:t>электронды</w:t>
      </w:r>
      <w:r w:rsidR="00663AB7" w:rsidRPr="007C7905">
        <w:rPr>
          <w:sz w:val="28"/>
          <w:szCs w:val="28"/>
          <w:shd w:val="clear" w:color="auto" w:fill="FFFFFF"/>
          <w:lang w:val="kk-KZ"/>
        </w:rPr>
        <w:t xml:space="preserve"> </w:t>
      </w:r>
      <w:r w:rsidRPr="007C7905">
        <w:rPr>
          <w:sz w:val="28"/>
          <w:szCs w:val="28"/>
          <w:shd w:val="clear" w:color="auto" w:fill="FFFFFF"/>
          <w:lang w:val="kk-KZ"/>
        </w:rPr>
        <w:t>толтырылады,</w:t>
      </w:r>
      <w:r w:rsidR="00DD0DCE" w:rsidRPr="007C7905">
        <w:rPr>
          <w:sz w:val="28"/>
          <w:szCs w:val="28"/>
          <w:shd w:val="clear" w:color="auto" w:fill="FFFFFF"/>
          <w:lang w:val="kk-KZ"/>
        </w:rPr>
        <w:t xml:space="preserve"> </w:t>
      </w:r>
      <w:r w:rsidRPr="007C7905">
        <w:rPr>
          <w:sz w:val="28"/>
          <w:szCs w:val="28"/>
          <w:shd w:val="clear" w:color="auto" w:fill="FFFFFF"/>
          <w:lang w:val="kk-KZ"/>
        </w:rPr>
        <w:t>қосымша</w:t>
      </w:r>
      <w:r w:rsidR="00663AB7" w:rsidRPr="007C7905">
        <w:rPr>
          <w:sz w:val="28"/>
          <w:szCs w:val="28"/>
          <w:shd w:val="clear" w:color="auto" w:fill="FFFFFF"/>
          <w:lang w:val="kk-KZ"/>
        </w:rPr>
        <w:t xml:space="preserve"> </w:t>
      </w:r>
      <w:r w:rsidRPr="007C7905">
        <w:rPr>
          <w:sz w:val="28"/>
          <w:szCs w:val="28"/>
          <w:shd w:val="clear" w:color="auto" w:fill="FFFFFF"/>
          <w:lang w:val="kk-KZ"/>
        </w:rPr>
        <w:t>ақпараттар</w:t>
      </w:r>
      <w:r w:rsidR="00663AB7" w:rsidRPr="007C7905">
        <w:rPr>
          <w:sz w:val="28"/>
          <w:szCs w:val="28"/>
          <w:shd w:val="clear" w:color="auto" w:fill="FFFFFF"/>
          <w:lang w:val="kk-KZ"/>
        </w:rPr>
        <w:t xml:space="preserve"> </w:t>
      </w:r>
      <w:r w:rsidRPr="007C7905">
        <w:rPr>
          <w:sz w:val="28"/>
          <w:szCs w:val="28"/>
          <w:shd w:val="clear" w:color="auto" w:fill="FFFFFF"/>
          <w:lang w:val="kk-KZ"/>
        </w:rPr>
        <w:t>МО</w:t>
      </w:r>
      <w:r w:rsidR="00663AB7" w:rsidRPr="007C7905">
        <w:rPr>
          <w:sz w:val="28"/>
          <w:szCs w:val="28"/>
          <w:shd w:val="clear" w:color="auto" w:fill="FFFFFF"/>
          <w:lang w:val="kk-KZ"/>
        </w:rPr>
        <w:t xml:space="preserve"> </w:t>
      </w:r>
      <w:r w:rsidRPr="007C7905">
        <w:rPr>
          <w:sz w:val="28"/>
          <w:szCs w:val="28"/>
          <w:shd w:val="clear" w:color="auto" w:fill="FFFFFF"/>
          <w:lang w:val="kk-KZ"/>
        </w:rPr>
        <w:t>электронды</w:t>
      </w:r>
      <w:r w:rsidR="00663AB7" w:rsidRPr="007C7905">
        <w:rPr>
          <w:sz w:val="28"/>
          <w:szCs w:val="28"/>
          <w:shd w:val="clear" w:color="auto" w:fill="FFFFFF"/>
          <w:lang w:val="kk-KZ"/>
        </w:rPr>
        <w:t xml:space="preserve"> </w:t>
      </w:r>
      <w:r w:rsidRPr="007C7905">
        <w:rPr>
          <w:sz w:val="28"/>
          <w:szCs w:val="28"/>
          <w:shd w:val="clear" w:color="auto" w:fill="FFFFFF"/>
          <w:lang w:val="kk-KZ"/>
        </w:rPr>
        <w:t>жүйесінен</w:t>
      </w:r>
      <w:r w:rsidR="00663AB7" w:rsidRPr="007C7905">
        <w:rPr>
          <w:sz w:val="28"/>
          <w:szCs w:val="28"/>
          <w:shd w:val="clear" w:color="auto" w:fill="FFFFFF"/>
          <w:lang w:val="kk-KZ"/>
        </w:rPr>
        <w:t xml:space="preserve"> </w:t>
      </w:r>
      <w:r w:rsidRPr="007C7905">
        <w:rPr>
          <w:sz w:val="28"/>
          <w:szCs w:val="28"/>
          <w:shd w:val="clear" w:color="auto" w:fill="FFFFFF"/>
          <w:lang w:val="kk-KZ"/>
        </w:rPr>
        <w:t>алынады,</w:t>
      </w:r>
      <w:r w:rsidR="00DD0DCE" w:rsidRPr="007C7905">
        <w:rPr>
          <w:sz w:val="28"/>
          <w:szCs w:val="28"/>
          <w:shd w:val="clear" w:color="auto" w:fill="FFFFFF"/>
          <w:lang w:val="kk-KZ"/>
        </w:rPr>
        <w:t xml:space="preserve"> </w:t>
      </w:r>
      <w:r w:rsidRPr="007C7905">
        <w:rPr>
          <w:sz w:val="28"/>
          <w:szCs w:val="28"/>
          <w:shd w:val="clear" w:color="auto" w:fill="FFFFFF"/>
          <w:lang w:val="kk-KZ"/>
        </w:rPr>
        <w:t>тіркеу</w:t>
      </w:r>
      <w:r w:rsidR="00663AB7" w:rsidRPr="007C7905">
        <w:rPr>
          <w:sz w:val="28"/>
          <w:szCs w:val="28"/>
          <w:shd w:val="clear" w:color="auto" w:fill="FFFFFF"/>
          <w:lang w:val="kk-KZ"/>
        </w:rPr>
        <w:t xml:space="preserve"> </w:t>
      </w:r>
      <w:r w:rsidRPr="007C7905">
        <w:rPr>
          <w:sz w:val="28"/>
          <w:szCs w:val="28"/>
          <w:shd w:val="clear" w:color="auto" w:fill="FFFFFF"/>
          <w:lang w:val="kk-KZ"/>
        </w:rPr>
        <w:t>бойынша</w:t>
      </w:r>
      <w:r w:rsidR="00663AB7" w:rsidRPr="007C7905">
        <w:rPr>
          <w:sz w:val="28"/>
          <w:szCs w:val="28"/>
          <w:shd w:val="clear" w:color="auto" w:fill="FFFFFF"/>
          <w:lang w:val="kk-KZ"/>
        </w:rPr>
        <w:t xml:space="preserve"> </w:t>
      </w:r>
      <w:r w:rsidRPr="007C7905">
        <w:rPr>
          <w:sz w:val="28"/>
          <w:szCs w:val="28"/>
          <w:shd w:val="clear" w:color="auto" w:fill="FFFFFF"/>
          <w:lang w:val="kk-KZ"/>
        </w:rPr>
        <w:t>мемлекеттік</w:t>
      </w:r>
      <w:r w:rsidR="00663AB7" w:rsidRPr="007C7905">
        <w:rPr>
          <w:sz w:val="28"/>
          <w:szCs w:val="28"/>
          <w:shd w:val="clear" w:color="auto" w:fill="FFFFFF"/>
          <w:lang w:val="kk-KZ"/>
        </w:rPr>
        <w:t xml:space="preserve"> </w:t>
      </w:r>
      <w:r w:rsidRPr="007C7905">
        <w:rPr>
          <w:sz w:val="28"/>
          <w:szCs w:val="28"/>
          <w:shd w:val="clear" w:color="auto" w:fill="FFFFFF"/>
          <w:lang w:val="kk-KZ"/>
        </w:rPr>
        <w:t>онлайн</w:t>
      </w:r>
      <w:r w:rsidR="00663AB7" w:rsidRPr="007C7905">
        <w:rPr>
          <w:sz w:val="28"/>
          <w:szCs w:val="28"/>
          <w:shd w:val="clear" w:color="auto" w:fill="FFFFFF"/>
          <w:lang w:val="kk-KZ"/>
        </w:rPr>
        <w:t xml:space="preserve"> </w:t>
      </w:r>
      <w:r w:rsidRPr="007C7905">
        <w:rPr>
          <w:sz w:val="28"/>
          <w:szCs w:val="28"/>
          <w:shd w:val="clear" w:color="auto" w:fill="FFFFFF"/>
          <w:lang w:val="kk-KZ"/>
        </w:rPr>
        <w:t>қызмет</w:t>
      </w:r>
      <w:r w:rsidR="00663AB7" w:rsidRPr="007C7905">
        <w:rPr>
          <w:sz w:val="28"/>
          <w:szCs w:val="28"/>
          <w:shd w:val="clear" w:color="auto" w:fill="FFFFFF"/>
          <w:lang w:val="kk-KZ"/>
        </w:rPr>
        <w:t xml:space="preserve"> </w:t>
      </w:r>
      <w:r w:rsidRPr="007C7905">
        <w:rPr>
          <w:sz w:val="28"/>
          <w:szCs w:val="28"/>
          <w:shd w:val="clear" w:color="auto" w:fill="FFFFFF"/>
          <w:lang w:val="kk-KZ"/>
        </w:rPr>
        <w:t>ақы</w:t>
      </w:r>
      <w:r w:rsidR="00663AB7" w:rsidRPr="007C7905">
        <w:rPr>
          <w:sz w:val="28"/>
          <w:szCs w:val="28"/>
          <w:shd w:val="clear" w:color="auto" w:fill="FFFFFF"/>
          <w:lang w:val="kk-KZ"/>
        </w:rPr>
        <w:t xml:space="preserve"> </w:t>
      </w:r>
      <w:r w:rsidRPr="007C7905">
        <w:rPr>
          <w:sz w:val="28"/>
          <w:szCs w:val="28"/>
          <w:shd w:val="clear" w:color="auto" w:fill="FFFFFF"/>
          <w:lang w:val="kk-KZ"/>
        </w:rPr>
        <w:t>төленбейді.</w:t>
      </w:r>
      <w:r w:rsidR="00DD0DCE" w:rsidRPr="007C7905">
        <w:rPr>
          <w:sz w:val="28"/>
          <w:szCs w:val="28"/>
          <w:shd w:val="clear" w:color="auto" w:fill="FFFFFF"/>
          <w:lang w:val="kk-KZ"/>
        </w:rPr>
        <w:t xml:space="preserve"> </w:t>
      </w:r>
      <w:r w:rsidRPr="007C7905">
        <w:rPr>
          <w:sz w:val="28"/>
          <w:szCs w:val="28"/>
          <w:shd w:val="clear" w:color="auto" w:fill="FFFFFF"/>
          <w:lang w:val="kk-KZ"/>
        </w:rPr>
        <w:t>Мерзімге</w:t>
      </w:r>
      <w:r w:rsidR="00663AB7" w:rsidRPr="007C7905">
        <w:rPr>
          <w:sz w:val="28"/>
          <w:szCs w:val="28"/>
          <w:shd w:val="clear" w:color="auto" w:fill="FFFFFF"/>
          <w:lang w:val="kk-KZ"/>
        </w:rPr>
        <w:t xml:space="preserve"> </w:t>
      </w:r>
      <w:r w:rsidRPr="007C7905">
        <w:rPr>
          <w:sz w:val="28"/>
          <w:szCs w:val="28"/>
          <w:shd w:val="clear" w:color="auto" w:fill="FFFFFF"/>
          <w:lang w:val="kk-KZ"/>
        </w:rPr>
        <w:t>қатысты</w:t>
      </w:r>
      <w:r w:rsidR="00663AB7" w:rsidRPr="007C7905">
        <w:rPr>
          <w:sz w:val="28"/>
          <w:szCs w:val="28"/>
          <w:shd w:val="clear" w:color="auto" w:fill="FFFFFF"/>
          <w:lang w:val="kk-KZ"/>
        </w:rPr>
        <w:t xml:space="preserve"> </w:t>
      </w:r>
      <w:r w:rsidRPr="007C7905">
        <w:rPr>
          <w:sz w:val="28"/>
          <w:szCs w:val="28"/>
          <w:shd w:val="clear" w:color="auto" w:fill="FFFFFF"/>
          <w:lang w:val="kk-KZ"/>
        </w:rPr>
        <w:t>тоқталатын</w:t>
      </w:r>
      <w:r w:rsidR="00663AB7" w:rsidRPr="007C7905">
        <w:rPr>
          <w:sz w:val="28"/>
          <w:szCs w:val="28"/>
          <w:shd w:val="clear" w:color="auto" w:fill="FFFFFF"/>
          <w:lang w:val="kk-KZ"/>
        </w:rPr>
        <w:t xml:space="preserve"> </w:t>
      </w:r>
      <w:r w:rsidRPr="007C7905">
        <w:rPr>
          <w:sz w:val="28"/>
          <w:szCs w:val="28"/>
          <w:shd w:val="clear" w:color="auto" w:fill="FFFFFF"/>
          <w:lang w:val="kk-KZ"/>
        </w:rPr>
        <w:t>болсақ,</w:t>
      </w:r>
      <w:r w:rsidR="00663AB7" w:rsidRPr="007C7905">
        <w:rPr>
          <w:sz w:val="28"/>
          <w:szCs w:val="28"/>
          <w:shd w:val="clear" w:color="auto" w:fill="FFFFFF"/>
          <w:lang w:val="kk-KZ"/>
        </w:rPr>
        <w:t xml:space="preserve"> </w:t>
      </w:r>
      <w:r w:rsidRPr="007C7905">
        <w:rPr>
          <w:sz w:val="28"/>
          <w:szCs w:val="28"/>
          <w:shd w:val="clear" w:color="auto" w:fill="FFFFFF"/>
          <w:lang w:val="kk-KZ"/>
        </w:rPr>
        <w:t>заңды</w:t>
      </w:r>
      <w:r w:rsidR="00663AB7" w:rsidRPr="007C7905">
        <w:rPr>
          <w:sz w:val="28"/>
          <w:szCs w:val="28"/>
          <w:shd w:val="clear" w:color="auto" w:fill="FFFFFF"/>
          <w:lang w:val="kk-KZ"/>
        </w:rPr>
        <w:t xml:space="preserve"> </w:t>
      </w:r>
      <w:r w:rsidRPr="007C7905">
        <w:rPr>
          <w:sz w:val="28"/>
          <w:szCs w:val="28"/>
          <w:shd w:val="clear" w:color="auto" w:fill="FFFFFF"/>
          <w:lang w:val="kk-KZ"/>
        </w:rPr>
        <w:t>тұлғаны</w:t>
      </w:r>
      <w:r w:rsidR="00663AB7" w:rsidRPr="007C7905">
        <w:rPr>
          <w:sz w:val="28"/>
          <w:szCs w:val="28"/>
          <w:shd w:val="clear" w:color="auto" w:fill="FFFFFF"/>
          <w:lang w:val="kk-KZ"/>
        </w:rPr>
        <w:t xml:space="preserve"> </w:t>
      </w:r>
      <w:r w:rsidRPr="007C7905">
        <w:rPr>
          <w:sz w:val="28"/>
          <w:szCs w:val="28"/>
          <w:shd w:val="clear" w:color="auto" w:fill="FFFFFF"/>
          <w:lang w:val="kk-KZ"/>
        </w:rPr>
        <w:t>мемлекеттік</w:t>
      </w:r>
      <w:r w:rsidR="00663AB7" w:rsidRPr="007C7905">
        <w:rPr>
          <w:sz w:val="28"/>
          <w:szCs w:val="28"/>
          <w:shd w:val="clear" w:color="auto" w:fill="FFFFFF"/>
          <w:lang w:val="kk-KZ"/>
        </w:rPr>
        <w:t xml:space="preserve"> </w:t>
      </w:r>
      <w:r w:rsidRPr="007C7905">
        <w:rPr>
          <w:sz w:val="28"/>
          <w:szCs w:val="28"/>
          <w:shd w:val="clear" w:color="auto" w:fill="FFFFFF"/>
          <w:lang w:val="kk-KZ"/>
        </w:rPr>
        <w:t>органдарға</w:t>
      </w:r>
      <w:r w:rsidR="00663AB7" w:rsidRPr="007C7905">
        <w:rPr>
          <w:sz w:val="28"/>
          <w:szCs w:val="28"/>
          <w:shd w:val="clear" w:color="auto" w:fill="FFFFFF"/>
          <w:lang w:val="kk-KZ"/>
        </w:rPr>
        <w:t xml:space="preserve"> </w:t>
      </w:r>
      <w:r w:rsidRPr="007C7905">
        <w:rPr>
          <w:sz w:val="28"/>
          <w:szCs w:val="28"/>
          <w:shd w:val="clear" w:color="auto" w:fill="FFFFFF"/>
          <w:lang w:val="kk-KZ"/>
        </w:rPr>
        <w:t>барып</w:t>
      </w:r>
      <w:r w:rsidR="00663AB7" w:rsidRPr="007C7905">
        <w:rPr>
          <w:sz w:val="28"/>
          <w:szCs w:val="28"/>
          <w:shd w:val="clear" w:color="auto" w:fill="FFFFFF"/>
          <w:lang w:val="kk-KZ"/>
        </w:rPr>
        <w:t xml:space="preserve"> </w:t>
      </w:r>
      <w:r w:rsidRPr="007C7905">
        <w:rPr>
          <w:sz w:val="28"/>
          <w:szCs w:val="28"/>
          <w:shd w:val="clear" w:color="auto" w:fill="FFFFFF"/>
          <w:lang w:val="kk-KZ"/>
        </w:rPr>
        <w:t>тіркеуді</w:t>
      </w:r>
      <w:r w:rsidR="00663AB7" w:rsidRPr="007C7905">
        <w:rPr>
          <w:sz w:val="28"/>
          <w:szCs w:val="28"/>
          <w:shd w:val="clear" w:color="auto" w:fill="FFFFFF"/>
          <w:lang w:val="kk-KZ"/>
        </w:rPr>
        <w:t xml:space="preserve"> </w:t>
      </w:r>
      <w:r w:rsidRPr="007C7905">
        <w:rPr>
          <w:sz w:val="28"/>
          <w:szCs w:val="28"/>
          <w:shd w:val="clear" w:color="auto" w:fill="FFFFFF"/>
          <w:lang w:val="kk-KZ"/>
        </w:rPr>
        <w:t>жүзеге</w:t>
      </w:r>
      <w:r w:rsidR="00663AB7" w:rsidRPr="007C7905">
        <w:rPr>
          <w:sz w:val="28"/>
          <w:szCs w:val="28"/>
          <w:shd w:val="clear" w:color="auto" w:fill="FFFFFF"/>
          <w:lang w:val="kk-KZ"/>
        </w:rPr>
        <w:t xml:space="preserve"> </w:t>
      </w:r>
      <w:r w:rsidRPr="007C7905">
        <w:rPr>
          <w:sz w:val="28"/>
          <w:szCs w:val="28"/>
          <w:shd w:val="clear" w:color="auto" w:fill="FFFFFF"/>
          <w:lang w:val="kk-KZ"/>
        </w:rPr>
        <w:t>асырсаңыз</w:t>
      </w:r>
      <w:r w:rsidR="00663AB7" w:rsidRPr="007C7905">
        <w:rPr>
          <w:sz w:val="28"/>
          <w:szCs w:val="28"/>
          <w:shd w:val="clear" w:color="auto" w:fill="FFFFFF"/>
          <w:lang w:val="kk-KZ"/>
        </w:rPr>
        <w:t xml:space="preserve"> </w:t>
      </w:r>
      <w:r w:rsidRPr="007C7905">
        <w:rPr>
          <w:sz w:val="28"/>
          <w:szCs w:val="28"/>
          <w:shd w:val="clear" w:color="auto" w:fill="FFFFFF"/>
          <w:lang w:val="kk-KZ"/>
        </w:rPr>
        <w:t>7-12</w:t>
      </w:r>
      <w:r w:rsidR="00663AB7" w:rsidRPr="007C7905">
        <w:rPr>
          <w:sz w:val="28"/>
          <w:szCs w:val="28"/>
          <w:shd w:val="clear" w:color="auto" w:fill="FFFFFF"/>
          <w:lang w:val="kk-KZ"/>
        </w:rPr>
        <w:t xml:space="preserve"> </w:t>
      </w:r>
      <w:r w:rsidRPr="007C7905">
        <w:rPr>
          <w:sz w:val="28"/>
          <w:szCs w:val="28"/>
          <w:shd w:val="clear" w:color="auto" w:fill="FFFFFF"/>
          <w:lang w:val="kk-KZ"/>
        </w:rPr>
        <w:t>күн</w:t>
      </w:r>
      <w:r w:rsidR="00663AB7" w:rsidRPr="007C7905">
        <w:rPr>
          <w:sz w:val="28"/>
          <w:szCs w:val="28"/>
          <w:shd w:val="clear" w:color="auto" w:fill="FFFFFF"/>
          <w:lang w:val="kk-KZ"/>
        </w:rPr>
        <w:t xml:space="preserve"> </w:t>
      </w:r>
      <w:r w:rsidRPr="007C7905">
        <w:rPr>
          <w:sz w:val="28"/>
          <w:szCs w:val="28"/>
          <w:shd w:val="clear" w:color="auto" w:fill="FFFFFF"/>
          <w:lang w:val="kk-KZ"/>
        </w:rPr>
        <w:t>аралығында,</w:t>
      </w:r>
      <w:r w:rsidR="00663AB7" w:rsidRPr="007C7905">
        <w:rPr>
          <w:sz w:val="28"/>
          <w:szCs w:val="28"/>
          <w:shd w:val="clear" w:color="auto" w:fill="FFFFFF"/>
          <w:lang w:val="kk-KZ"/>
        </w:rPr>
        <w:t xml:space="preserve"> </w:t>
      </w:r>
      <w:r w:rsidRPr="007C7905">
        <w:rPr>
          <w:sz w:val="28"/>
          <w:szCs w:val="28"/>
          <w:shd w:val="clear" w:color="auto" w:fill="FFFFFF"/>
          <w:lang w:val="kk-KZ"/>
        </w:rPr>
        <w:t>онлайн</w:t>
      </w:r>
      <w:r w:rsidR="00663AB7" w:rsidRPr="007C7905">
        <w:rPr>
          <w:sz w:val="28"/>
          <w:szCs w:val="28"/>
          <w:shd w:val="clear" w:color="auto" w:fill="FFFFFF"/>
          <w:lang w:val="kk-KZ"/>
        </w:rPr>
        <w:t xml:space="preserve"> </w:t>
      </w:r>
      <w:r w:rsidRPr="007C7905">
        <w:rPr>
          <w:sz w:val="28"/>
          <w:szCs w:val="28"/>
          <w:shd w:val="clear" w:color="auto" w:fill="FFFFFF"/>
          <w:lang w:val="kk-KZ"/>
        </w:rPr>
        <w:t>режимде</w:t>
      </w:r>
      <w:r w:rsidR="00663AB7" w:rsidRPr="007C7905">
        <w:rPr>
          <w:sz w:val="28"/>
          <w:szCs w:val="28"/>
          <w:shd w:val="clear" w:color="auto" w:fill="FFFFFF"/>
          <w:lang w:val="kk-KZ"/>
        </w:rPr>
        <w:t xml:space="preserve"> </w:t>
      </w:r>
      <w:r w:rsidRPr="007C7905">
        <w:rPr>
          <w:sz w:val="28"/>
          <w:szCs w:val="28"/>
          <w:shd w:val="clear" w:color="auto" w:fill="FFFFFF"/>
          <w:lang w:val="kk-KZ"/>
        </w:rPr>
        <w:t>2-3</w:t>
      </w:r>
      <w:r w:rsidR="00663AB7" w:rsidRPr="007C7905">
        <w:rPr>
          <w:sz w:val="28"/>
          <w:szCs w:val="28"/>
          <w:shd w:val="clear" w:color="auto" w:fill="FFFFFF"/>
          <w:lang w:val="kk-KZ"/>
        </w:rPr>
        <w:t xml:space="preserve"> </w:t>
      </w:r>
      <w:r w:rsidRPr="007C7905">
        <w:rPr>
          <w:sz w:val="28"/>
          <w:szCs w:val="28"/>
          <w:shd w:val="clear" w:color="auto" w:fill="FFFFFF"/>
          <w:lang w:val="kk-KZ"/>
        </w:rPr>
        <w:t>күн</w:t>
      </w:r>
      <w:r w:rsidR="00663AB7" w:rsidRPr="007C7905">
        <w:rPr>
          <w:sz w:val="28"/>
          <w:szCs w:val="28"/>
          <w:shd w:val="clear" w:color="auto" w:fill="FFFFFF"/>
          <w:lang w:val="kk-KZ"/>
        </w:rPr>
        <w:t xml:space="preserve"> </w:t>
      </w:r>
      <w:r w:rsidRPr="007C7905">
        <w:rPr>
          <w:sz w:val="28"/>
          <w:szCs w:val="28"/>
          <w:shd w:val="clear" w:color="auto" w:fill="FFFFFF"/>
          <w:lang w:val="kk-KZ"/>
        </w:rPr>
        <w:t>аралығында</w:t>
      </w:r>
      <w:r w:rsidR="00663AB7" w:rsidRPr="007C7905">
        <w:rPr>
          <w:sz w:val="28"/>
          <w:szCs w:val="28"/>
          <w:shd w:val="clear" w:color="auto" w:fill="FFFFFF"/>
          <w:lang w:val="kk-KZ"/>
        </w:rPr>
        <w:t xml:space="preserve"> </w:t>
      </w:r>
      <w:r w:rsidRPr="007C7905">
        <w:rPr>
          <w:sz w:val="28"/>
          <w:szCs w:val="28"/>
          <w:shd w:val="clear" w:color="auto" w:fill="FFFFFF"/>
          <w:lang w:val="kk-KZ"/>
        </w:rPr>
        <w:t>жүзеге</w:t>
      </w:r>
      <w:r w:rsidR="00663AB7" w:rsidRPr="007C7905">
        <w:rPr>
          <w:sz w:val="28"/>
          <w:szCs w:val="28"/>
          <w:shd w:val="clear" w:color="auto" w:fill="FFFFFF"/>
          <w:lang w:val="kk-KZ"/>
        </w:rPr>
        <w:t xml:space="preserve"> </w:t>
      </w:r>
      <w:r w:rsidRPr="007C7905">
        <w:rPr>
          <w:sz w:val="28"/>
          <w:szCs w:val="28"/>
          <w:shd w:val="clear" w:color="auto" w:fill="FFFFFF"/>
          <w:lang w:val="kk-KZ"/>
        </w:rPr>
        <w:t>асырылады.</w:t>
      </w:r>
      <w:r w:rsidR="00DD0DCE" w:rsidRPr="007C7905">
        <w:rPr>
          <w:sz w:val="28"/>
          <w:szCs w:val="28"/>
          <w:shd w:val="clear" w:color="auto" w:fill="FFFFFF"/>
          <w:lang w:val="kk-KZ"/>
        </w:rPr>
        <w:t xml:space="preserve"> </w:t>
      </w:r>
      <w:r w:rsidRPr="007C7905">
        <w:rPr>
          <w:sz w:val="28"/>
          <w:szCs w:val="28"/>
          <w:shd w:val="clear" w:color="auto" w:fill="FFFFFF"/>
          <w:lang w:val="kk-KZ"/>
        </w:rPr>
        <w:t>Яғни,</w:t>
      </w:r>
      <w:r w:rsidR="00663AB7" w:rsidRPr="007C7905">
        <w:rPr>
          <w:sz w:val="28"/>
          <w:szCs w:val="28"/>
          <w:shd w:val="clear" w:color="auto" w:fill="FFFFFF"/>
          <w:lang w:val="kk-KZ"/>
        </w:rPr>
        <w:t xml:space="preserve"> </w:t>
      </w:r>
      <w:r w:rsidRPr="007C7905">
        <w:rPr>
          <w:sz w:val="28"/>
          <w:szCs w:val="28"/>
          <w:shd w:val="clear" w:color="auto" w:fill="FFFFFF"/>
          <w:lang w:val="kk-KZ"/>
        </w:rPr>
        <w:t>кәсіпкерлік</w:t>
      </w:r>
      <w:r w:rsidR="00663AB7" w:rsidRPr="007C7905">
        <w:rPr>
          <w:sz w:val="28"/>
          <w:szCs w:val="28"/>
          <w:shd w:val="clear" w:color="auto" w:fill="FFFFFF"/>
          <w:lang w:val="kk-KZ"/>
        </w:rPr>
        <w:t xml:space="preserve"> </w:t>
      </w:r>
      <w:r w:rsidRPr="007C7905">
        <w:rPr>
          <w:sz w:val="28"/>
          <w:szCs w:val="28"/>
          <w:shd w:val="clear" w:color="auto" w:fill="FFFFFF"/>
          <w:lang w:val="kk-KZ"/>
        </w:rPr>
        <w:t>құқықтық</w:t>
      </w:r>
      <w:r w:rsidR="00663AB7" w:rsidRPr="007C7905">
        <w:rPr>
          <w:sz w:val="28"/>
          <w:szCs w:val="28"/>
          <w:shd w:val="clear" w:color="auto" w:fill="FFFFFF"/>
          <w:lang w:val="kk-KZ"/>
        </w:rPr>
        <w:t xml:space="preserve"> </w:t>
      </w:r>
      <w:r w:rsidRPr="007C7905">
        <w:rPr>
          <w:sz w:val="28"/>
          <w:szCs w:val="28"/>
          <w:shd w:val="clear" w:color="auto" w:fill="FFFFFF"/>
          <w:lang w:val="kk-KZ"/>
        </w:rPr>
        <w:t>қатынастың</w:t>
      </w:r>
      <w:r w:rsidR="00663AB7" w:rsidRPr="007C7905">
        <w:rPr>
          <w:sz w:val="28"/>
          <w:szCs w:val="28"/>
          <w:shd w:val="clear" w:color="auto" w:fill="FFFFFF"/>
          <w:lang w:val="kk-KZ"/>
        </w:rPr>
        <w:t xml:space="preserve"> </w:t>
      </w:r>
      <w:r w:rsidRPr="007C7905">
        <w:rPr>
          <w:sz w:val="28"/>
          <w:szCs w:val="28"/>
          <w:shd w:val="clear" w:color="auto" w:fill="FFFFFF"/>
          <w:lang w:val="kk-KZ"/>
        </w:rPr>
        <w:t>субъектісі</w:t>
      </w:r>
      <w:r w:rsidR="00663AB7" w:rsidRPr="007C7905">
        <w:rPr>
          <w:sz w:val="28"/>
          <w:szCs w:val="28"/>
          <w:shd w:val="clear" w:color="auto" w:fill="FFFFFF"/>
          <w:lang w:val="kk-KZ"/>
        </w:rPr>
        <w:t xml:space="preserve"> </w:t>
      </w:r>
      <w:r w:rsidRPr="007C7905">
        <w:rPr>
          <w:sz w:val="28"/>
          <w:szCs w:val="28"/>
          <w:shd w:val="clear" w:color="auto" w:fill="FFFFFF"/>
          <w:lang w:val="kk-KZ"/>
        </w:rPr>
        <w:t>уақытын</w:t>
      </w:r>
      <w:r w:rsidR="00663AB7" w:rsidRPr="007C7905">
        <w:rPr>
          <w:sz w:val="28"/>
          <w:szCs w:val="28"/>
          <w:shd w:val="clear" w:color="auto" w:fill="FFFFFF"/>
          <w:lang w:val="kk-KZ"/>
        </w:rPr>
        <w:t xml:space="preserve"> </w:t>
      </w:r>
      <w:r w:rsidRPr="007C7905">
        <w:rPr>
          <w:sz w:val="28"/>
          <w:szCs w:val="28"/>
          <w:shd w:val="clear" w:color="auto" w:fill="FFFFFF"/>
          <w:lang w:val="kk-KZ"/>
        </w:rPr>
        <w:t>үнемдейді,</w:t>
      </w:r>
      <w:r w:rsidR="00663AB7" w:rsidRPr="007C7905">
        <w:rPr>
          <w:sz w:val="28"/>
          <w:szCs w:val="28"/>
          <w:shd w:val="clear" w:color="auto" w:fill="FFFFFF"/>
          <w:lang w:val="kk-KZ"/>
        </w:rPr>
        <w:t xml:space="preserve"> </w:t>
      </w:r>
      <w:r w:rsidRPr="007C7905">
        <w:rPr>
          <w:sz w:val="28"/>
          <w:szCs w:val="28"/>
          <w:shd w:val="clear" w:color="auto" w:fill="FFFFFF"/>
          <w:lang w:val="kk-KZ"/>
        </w:rPr>
        <w:t>қосымша</w:t>
      </w:r>
      <w:r w:rsidR="00663AB7" w:rsidRPr="007C7905">
        <w:rPr>
          <w:sz w:val="28"/>
          <w:szCs w:val="28"/>
          <w:shd w:val="clear" w:color="auto" w:fill="FFFFFF"/>
          <w:lang w:val="kk-KZ"/>
        </w:rPr>
        <w:t xml:space="preserve"> </w:t>
      </w:r>
      <w:r w:rsidRPr="007C7905">
        <w:rPr>
          <w:sz w:val="28"/>
          <w:szCs w:val="28"/>
          <w:shd w:val="clear" w:color="auto" w:fill="FFFFFF"/>
          <w:lang w:val="kk-KZ"/>
        </w:rPr>
        <w:t>ақы</w:t>
      </w:r>
      <w:r w:rsidR="00663AB7" w:rsidRPr="007C7905">
        <w:rPr>
          <w:sz w:val="28"/>
          <w:szCs w:val="28"/>
          <w:shd w:val="clear" w:color="auto" w:fill="FFFFFF"/>
          <w:lang w:val="kk-KZ"/>
        </w:rPr>
        <w:t xml:space="preserve"> </w:t>
      </w:r>
      <w:r w:rsidRPr="007C7905">
        <w:rPr>
          <w:sz w:val="28"/>
          <w:szCs w:val="28"/>
          <w:shd w:val="clear" w:color="auto" w:fill="FFFFFF"/>
          <w:lang w:val="kk-KZ"/>
        </w:rPr>
        <w:t>төлеуден</w:t>
      </w:r>
      <w:r w:rsidR="00663AB7" w:rsidRPr="007C7905">
        <w:rPr>
          <w:sz w:val="28"/>
          <w:szCs w:val="28"/>
          <w:shd w:val="clear" w:color="auto" w:fill="FFFFFF"/>
          <w:lang w:val="kk-KZ"/>
        </w:rPr>
        <w:t xml:space="preserve"> </w:t>
      </w:r>
      <w:r w:rsidRPr="007C7905">
        <w:rPr>
          <w:sz w:val="28"/>
          <w:szCs w:val="28"/>
          <w:shd w:val="clear" w:color="auto" w:fill="FFFFFF"/>
          <w:lang w:val="kk-KZ"/>
        </w:rPr>
        <w:t>босатылады.</w:t>
      </w:r>
    </w:p>
    <w:p w14:paraId="21B8B9A3" w14:textId="49E3E726" w:rsidR="00992100" w:rsidRPr="007C7905" w:rsidRDefault="00992100"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Қазақстандық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бизнестің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тәжірибесі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көрсеткендей,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арасында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қолданысы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ыңғайлы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танымал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танымалдылығының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себебі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аспектілерде:</w:t>
      </w:r>
    </w:p>
    <w:p w14:paraId="7FA28205" w14:textId="279D4CD8" w:rsidR="00867A7A" w:rsidRPr="007C7905" w:rsidRDefault="00992100"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1)</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мемлекеттік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тіркеудің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оңайлатылған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нысаны,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айтқанда: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тіркеудің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қысқартылған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үлгілік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ұсынылатын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құжаттар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тізбесін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қысқарту;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капиталдың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мөлшерінің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сомасы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капиталды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қалыптастыру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мерзімдерін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бетінше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айқындау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3)</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енгізілген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салымдар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шегінде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жауапкершілігінің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нысаны;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4)</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капиталға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салынатын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мүліктік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құнын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дербес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айқындау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(20</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000</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дейін);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5)</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арнаулы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режимін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6)</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лицензиялаудың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қысқартылған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7)</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банктік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кезіндегі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жеңілдіктер;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8)</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бақылаушы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мемлекеттік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тарапынан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жоспарлы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тексерулер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(мораторийлер)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жүргізудегі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9)</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мемлекет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кепілдік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қамтамасыз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бизнесті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жүргізудің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қолайлы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шарттары.</w:t>
      </w:r>
      <w:r w:rsidR="00663AB7" w:rsidRPr="007C7905">
        <w:rPr>
          <w:rFonts w:ascii="Times New Roman" w:hAnsi="Times New Roman" w:cs="Times New Roman"/>
          <w:sz w:val="28"/>
          <w:szCs w:val="28"/>
          <w:lang w:val="kk-KZ"/>
        </w:rPr>
        <w:t xml:space="preserve"> </w:t>
      </w:r>
    </w:p>
    <w:p w14:paraId="12D0C8B3" w14:textId="7BCD5758" w:rsidR="0075175C" w:rsidRPr="007C7905" w:rsidRDefault="00190FCB"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кететін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w:t>
      </w:r>
      <w:r w:rsidR="00DD0DCE"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Қазақстанда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жаңа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бизнес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ашу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жолындағы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кедергілерді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жою</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жобасы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кәсіпкерлік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субъектілерін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тіркеудің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рұқсат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хабарламалыққа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көшуге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Хабарлама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болашақ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кәсіпорынның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Жарғысын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әділет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талабын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жояды,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тіркеу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қысқартуға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ішінде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жаңа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кәсіпорын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ашуға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береді.</w:t>
      </w:r>
      <w:r w:rsidR="00663AB7" w:rsidRPr="007C7905">
        <w:rPr>
          <w:rFonts w:ascii="Times New Roman" w:hAnsi="Times New Roman" w:cs="Times New Roman"/>
          <w:sz w:val="28"/>
          <w:szCs w:val="28"/>
          <w:lang w:val="kk-KZ"/>
        </w:rPr>
        <w:t xml:space="preserve"> </w:t>
      </w:r>
    </w:p>
    <w:p w14:paraId="2C0526AD" w14:textId="29A6EE3F" w:rsidR="00190FCB" w:rsidRPr="007C7905" w:rsidRDefault="00190FCB"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Жарғыны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әділет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талабынан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lastRenderedPageBreak/>
        <w:t>құрылтайшыларға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енді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құрудың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бекітудің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дегенді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білдірмейді.</w:t>
      </w:r>
    </w:p>
    <w:p w14:paraId="6F13689E" w14:textId="283C0383" w:rsidR="00190FCB" w:rsidRPr="007C7905" w:rsidRDefault="00063E39"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w:t>
      </w:r>
      <w:r w:rsidR="00190FCB"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серіктестіктер</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туралы</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Қазақстан</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Республикасы</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Заңының</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4-бабының</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1-тармағында</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құжаттары</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шарты</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жарғы</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табылатыны</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белгіленген.</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адам</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құрған</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құжаты</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жарғы</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табылады.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190FCB" w:rsidRPr="007C7905">
        <w:rPr>
          <w:rFonts w:ascii="Times New Roman" w:hAnsi="Times New Roman" w:cs="Times New Roman"/>
          <w:sz w:val="28"/>
          <w:szCs w:val="28"/>
          <w:lang w:val="kk-KZ"/>
        </w:rPr>
        <w:t>Жауапкершілігі</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шектеулі</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қосымша</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серіктестіктер</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туралы</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республика</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заңының</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17-бабының</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1-тармағына</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сәйкес</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жарғысы</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тұлға</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ретіндегі</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құқықтық</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мәртебесін</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айқындайтын</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құжат</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00190FCB" w:rsidRPr="007C7905">
        <w:rPr>
          <w:rFonts w:ascii="Times New Roman" w:hAnsi="Times New Roman" w:cs="Times New Roman"/>
          <w:sz w:val="28"/>
          <w:szCs w:val="28"/>
          <w:lang w:val="kk-KZ"/>
        </w:rPr>
        <w:t>табылады.</w:t>
      </w:r>
    </w:p>
    <w:p w14:paraId="61BDE06E" w14:textId="151869FA" w:rsidR="00190FCB" w:rsidRPr="007C7905" w:rsidRDefault="00190FCB"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Осылайша,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тіркеу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әділет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ұсынылмауы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бекіту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қою</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құрудың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кезеңі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p>
    <w:p w14:paraId="5A4FD722" w14:textId="03E9B370" w:rsidR="00190FCB" w:rsidRPr="007C7905" w:rsidRDefault="00190FCB"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Азаматтық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кодекстің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49-бабы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2-тармағының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тармақшасына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жіберілген,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жойылмайтын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сипаттағы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жағдайларда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таратылуы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Тіркеу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қойылған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саналуы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талаппен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кез-келген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прокуратура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жүгіне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алады.</w:t>
      </w:r>
    </w:p>
    <w:p w14:paraId="22B74AB6" w14:textId="0F9CD4B1" w:rsidR="00190FCB" w:rsidRPr="007C7905" w:rsidRDefault="00190FCB"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Көбінесе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банкте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ашудан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тартқан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қажеттілігі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Қазақстан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Республикасы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Ұлттық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Банкі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Басқармасының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2000</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жылғы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маусымдағы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№266</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қаулысымен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Қазақстан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Республикасының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банктерінде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клиенттердің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банктік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шоттарын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ашу,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жүргізу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жабу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қағидалары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бекітілді.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Қағидалардың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11-тармағына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банк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шотын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ашу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клиентке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құжаттардың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нотариалды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куәландырылған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көшірмелерін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үлгілік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клиенттің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жүзеге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асыру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фактісін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растайтын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құжатты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ұсынбау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банктік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ашудан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тартуға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p>
    <w:p w14:paraId="451BF0B9" w14:textId="4C30C6B3" w:rsidR="00190FCB" w:rsidRPr="007C7905" w:rsidRDefault="00190FCB"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Жарғы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мемлекеттік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жұмыс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етіледі.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Мемлекеттік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көрсетудің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көптеген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стандарттарында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құжаттар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тізіміне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енгізілген.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мемлекеттік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сатып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мемлекеттік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жұмыс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істеу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ұсынбау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мемлекеттік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алудан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тартуға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әкеп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соғады.</w:t>
      </w:r>
    </w:p>
    <w:p w14:paraId="6A601069" w14:textId="14C5708B" w:rsidR="00190FCB" w:rsidRPr="007C7905" w:rsidRDefault="00190FCB"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Құрылтайшылардың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құжаттарын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бизнес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ерекшеліктері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қосымша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ережелер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енгізбестен,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формальдылық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қарастырады.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құжаттары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коммерциялық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қауіпсіздіктің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кепілі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Бизнес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әкеле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бастағанда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арасында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қақтығыстар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Заңнама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атқарушы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құзыретін,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мүлікке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билік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мәселелерді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арасындағы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туындайтын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проблемаларды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болдырмауға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көмектеседі.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белгіленген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мысалы,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директорды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сайлау,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мақұлдау,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мүлікке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билік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ешқайсысында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көпшілік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lastRenderedPageBreak/>
        <w:t>тығырыққа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тіреледі,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талқылауына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әзірлеу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тармақтар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көзделеді,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арасындағы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қатынастардың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ерекшеліктері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ескеріледі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жұмысының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ерекшеліктері.</w:t>
      </w:r>
      <w:r w:rsidR="00663AB7" w:rsidRPr="007C7905">
        <w:rPr>
          <w:rFonts w:ascii="Times New Roman" w:hAnsi="Times New Roman" w:cs="Times New Roman"/>
          <w:sz w:val="28"/>
          <w:szCs w:val="28"/>
          <w:lang w:val="kk-KZ"/>
        </w:rPr>
        <w:t xml:space="preserve"> </w:t>
      </w:r>
      <w:r w:rsidR="00063E39"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063E39"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серіктестігінің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жарғысымен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танысуға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Істес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контрагенттердің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жарғысымен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танысу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күмәнді,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кәбілдік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мәмілелерден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көмектеседі.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Азаматтық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Кодекстің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44-бабының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3-тармағы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құжаттарында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белгіленген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өкілеттіктерін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асыра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пайдалана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міндеттемелер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алдында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айқындайды.</w:t>
      </w:r>
    </w:p>
    <w:p w14:paraId="4375FD7F" w14:textId="102AC721" w:rsidR="00190FCB" w:rsidRPr="007C7905" w:rsidRDefault="00190FCB"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Жарғы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тіркелген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сәтке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дейін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жасалуға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бекітілуге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тіркеу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тіркеуге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арналған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өтініште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үлгілік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әрекет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ететінін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нысанды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шығару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әрекет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ететіндігі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көрсетіледі.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жоғары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атқарушы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жаңа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редакцияда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бекіту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жобасын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тілде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дайындауға,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қоюға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әділет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жаңа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редакцияда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бекіту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хабарлауға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p>
    <w:p w14:paraId="54A2642A" w14:textId="39A649D5" w:rsidR="00190FCB" w:rsidRPr="007C7905" w:rsidRDefault="00992100"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Осылайша,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көптеген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елдерде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бизнесті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жүргізудің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қолжетімді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ұйымдық-құқықтық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нысаны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Қазақстанда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нысаны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орта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кәсіпкерлік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басымдыққа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өйткені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шығарушы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саладағы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әлемдік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тәжірибенің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жақтарын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ескерген.</w:t>
      </w:r>
    </w:p>
    <w:p w14:paraId="4AFECB99" w14:textId="77777777" w:rsidR="00180AF3" w:rsidRPr="007C7905" w:rsidRDefault="00180AF3" w:rsidP="00577B9F">
      <w:pPr>
        <w:widowControl w:val="0"/>
        <w:spacing w:after="0" w:line="240" w:lineRule="auto"/>
        <w:ind w:firstLine="567"/>
        <w:jc w:val="both"/>
        <w:rPr>
          <w:rFonts w:ascii="Times New Roman" w:hAnsi="Times New Roman" w:cs="Times New Roman"/>
          <w:sz w:val="28"/>
          <w:szCs w:val="28"/>
          <w:lang w:val="kk-KZ"/>
        </w:rPr>
      </w:pPr>
    </w:p>
    <w:p w14:paraId="6C2DFAB7" w14:textId="4285709D" w:rsidR="00992100" w:rsidRPr="007C7905" w:rsidRDefault="00992100" w:rsidP="00577B9F">
      <w:pPr>
        <w:widowControl w:val="0"/>
        <w:tabs>
          <w:tab w:val="left" w:pos="426"/>
        </w:tabs>
        <w:spacing w:after="0" w:line="240" w:lineRule="auto"/>
        <w:ind w:firstLine="567"/>
        <w:jc w:val="both"/>
        <w:rPr>
          <w:rFonts w:ascii="Times New Roman" w:hAnsi="Times New Roman" w:cs="Times New Roman"/>
          <w:b/>
          <w:bCs/>
          <w:sz w:val="28"/>
          <w:szCs w:val="28"/>
          <w:lang w:val="kk-KZ"/>
        </w:rPr>
      </w:pPr>
      <w:r w:rsidRPr="007C7905">
        <w:rPr>
          <w:rFonts w:ascii="Times New Roman" w:hAnsi="Times New Roman" w:cs="Times New Roman"/>
          <w:b/>
          <w:bCs/>
          <w:sz w:val="28"/>
          <w:szCs w:val="28"/>
          <w:lang w:val="kk-KZ"/>
        </w:rPr>
        <w:t>1.4</w:t>
      </w:r>
      <w:r w:rsidR="00663AB7" w:rsidRPr="007C7905">
        <w:rPr>
          <w:rFonts w:ascii="Times New Roman" w:hAnsi="Times New Roman" w:cs="Times New Roman"/>
          <w:b/>
          <w:bCs/>
          <w:sz w:val="28"/>
          <w:szCs w:val="28"/>
          <w:lang w:val="kk-KZ"/>
        </w:rPr>
        <w:t xml:space="preserve"> </w:t>
      </w:r>
      <w:r w:rsidRPr="007C7905">
        <w:rPr>
          <w:rFonts w:ascii="Times New Roman" w:hAnsi="Times New Roman" w:cs="Times New Roman"/>
          <w:b/>
          <w:bCs/>
          <w:sz w:val="28"/>
          <w:szCs w:val="28"/>
          <w:lang w:val="kk-KZ"/>
        </w:rPr>
        <w:t>Қазақстан</w:t>
      </w:r>
      <w:r w:rsidR="00663AB7" w:rsidRPr="007C7905">
        <w:rPr>
          <w:rFonts w:ascii="Times New Roman" w:hAnsi="Times New Roman" w:cs="Times New Roman"/>
          <w:b/>
          <w:bCs/>
          <w:sz w:val="28"/>
          <w:szCs w:val="28"/>
          <w:lang w:val="kk-KZ"/>
        </w:rPr>
        <w:t xml:space="preserve"> </w:t>
      </w:r>
      <w:r w:rsidRPr="007C7905">
        <w:rPr>
          <w:rFonts w:ascii="Times New Roman" w:hAnsi="Times New Roman" w:cs="Times New Roman"/>
          <w:b/>
          <w:bCs/>
          <w:sz w:val="28"/>
          <w:szCs w:val="28"/>
          <w:lang w:val="kk-KZ"/>
        </w:rPr>
        <w:t>Республикасын</w:t>
      </w:r>
      <w:r w:rsidR="00894077" w:rsidRPr="007C7905">
        <w:rPr>
          <w:rFonts w:ascii="Times New Roman" w:hAnsi="Times New Roman" w:cs="Times New Roman"/>
          <w:b/>
          <w:bCs/>
          <w:sz w:val="28"/>
          <w:szCs w:val="28"/>
          <w:lang w:val="kk-KZ"/>
        </w:rPr>
        <w:t>да</w:t>
      </w:r>
      <w:r w:rsidR="00663AB7" w:rsidRPr="007C7905">
        <w:rPr>
          <w:rFonts w:ascii="Times New Roman" w:hAnsi="Times New Roman" w:cs="Times New Roman"/>
          <w:b/>
          <w:bCs/>
          <w:sz w:val="28"/>
          <w:szCs w:val="28"/>
          <w:lang w:val="kk-KZ"/>
        </w:rPr>
        <w:t xml:space="preserve"> </w:t>
      </w:r>
      <w:r w:rsidR="00894077" w:rsidRPr="007C7905">
        <w:rPr>
          <w:rFonts w:ascii="Times New Roman" w:hAnsi="Times New Roman" w:cs="Times New Roman"/>
          <w:b/>
          <w:bCs/>
          <w:sz w:val="28"/>
          <w:szCs w:val="28"/>
          <w:lang w:val="kk-KZ"/>
        </w:rPr>
        <w:t>шаруашылық</w:t>
      </w:r>
      <w:r w:rsidR="00663AB7" w:rsidRPr="007C7905">
        <w:rPr>
          <w:rFonts w:ascii="Times New Roman" w:hAnsi="Times New Roman" w:cs="Times New Roman"/>
          <w:b/>
          <w:bCs/>
          <w:sz w:val="28"/>
          <w:szCs w:val="28"/>
          <w:lang w:val="kk-KZ"/>
        </w:rPr>
        <w:t xml:space="preserve"> </w:t>
      </w:r>
      <w:r w:rsidR="00894077" w:rsidRPr="007C7905">
        <w:rPr>
          <w:rFonts w:ascii="Times New Roman" w:hAnsi="Times New Roman" w:cs="Times New Roman"/>
          <w:b/>
          <w:bCs/>
          <w:sz w:val="28"/>
          <w:szCs w:val="28"/>
          <w:lang w:val="kk-KZ"/>
        </w:rPr>
        <w:t>серіктестіктерді</w:t>
      </w:r>
      <w:r w:rsidR="00663AB7" w:rsidRPr="007C7905">
        <w:rPr>
          <w:rFonts w:ascii="Times New Roman" w:hAnsi="Times New Roman" w:cs="Times New Roman"/>
          <w:b/>
          <w:bCs/>
          <w:sz w:val="28"/>
          <w:szCs w:val="28"/>
          <w:lang w:val="kk-KZ"/>
        </w:rPr>
        <w:t xml:space="preserve"> </w:t>
      </w:r>
      <w:r w:rsidR="00894077" w:rsidRPr="007C7905">
        <w:rPr>
          <w:rFonts w:ascii="Times New Roman" w:hAnsi="Times New Roman" w:cs="Times New Roman"/>
          <w:b/>
          <w:bCs/>
          <w:sz w:val="28"/>
          <w:szCs w:val="28"/>
          <w:lang w:val="kk-KZ"/>
        </w:rPr>
        <w:t>таратудың</w:t>
      </w:r>
      <w:r w:rsidR="00663AB7" w:rsidRPr="007C7905">
        <w:rPr>
          <w:rFonts w:ascii="Times New Roman" w:hAnsi="Times New Roman" w:cs="Times New Roman"/>
          <w:b/>
          <w:bCs/>
          <w:sz w:val="28"/>
          <w:szCs w:val="28"/>
          <w:lang w:val="kk-KZ"/>
        </w:rPr>
        <w:t xml:space="preserve"> </w:t>
      </w:r>
      <w:r w:rsidR="00894077" w:rsidRPr="007C7905">
        <w:rPr>
          <w:rFonts w:ascii="Times New Roman" w:hAnsi="Times New Roman" w:cs="Times New Roman"/>
          <w:b/>
          <w:bCs/>
          <w:sz w:val="28"/>
          <w:szCs w:val="28"/>
          <w:lang w:val="kk-KZ"/>
        </w:rPr>
        <w:t>ерекшеліктері</w:t>
      </w:r>
    </w:p>
    <w:p w14:paraId="00B7D648" w14:textId="77777777" w:rsidR="00DD0DCE" w:rsidRPr="007C7905" w:rsidRDefault="00DD0DCE" w:rsidP="00577B9F">
      <w:pPr>
        <w:widowControl w:val="0"/>
        <w:spacing w:after="0" w:line="240" w:lineRule="auto"/>
        <w:ind w:firstLine="567"/>
        <w:jc w:val="both"/>
        <w:rPr>
          <w:rFonts w:ascii="Times New Roman" w:hAnsi="Times New Roman" w:cs="Times New Roman"/>
          <w:sz w:val="28"/>
          <w:szCs w:val="28"/>
          <w:lang w:val="kk-KZ"/>
        </w:rPr>
      </w:pPr>
    </w:p>
    <w:p w14:paraId="11645DD2" w14:textId="55BFAE70" w:rsidR="00E845B0" w:rsidRPr="007C7905" w:rsidRDefault="00E845B0" w:rsidP="00DD0DCE">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DD0DCE"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(ұйымның,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кәсіпорынның)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тоқтату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заңдарда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көзделген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тәртіппен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кредиторлар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алдындағы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міндеттемелерді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орындау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процесі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180AF3" w:rsidRPr="007C7905">
        <w:rPr>
          <w:rFonts w:ascii="Times New Roman" w:hAnsi="Times New Roman" w:cs="Times New Roman"/>
          <w:sz w:val="28"/>
          <w:szCs w:val="28"/>
          <w:lang w:val="kk-KZ"/>
        </w:rPr>
        <w:t>4</w:t>
      </w:r>
      <w:r w:rsidR="00DC35E3" w:rsidRPr="007C7905">
        <w:rPr>
          <w:rFonts w:ascii="Times New Roman" w:hAnsi="Times New Roman" w:cs="Times New Roman"/>
          <w:sz w:val="28"/>
          <w:szCs w:val="28"/>
          <w:lang w:val="kk-KZ"/>
        </w:rPr>
        <w:t>6</w:t>
      </w:r>
      <w:r w:rsidR="00180AF3"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00180AF3" w:rsidRPr="007C7905">
        <w:rPr>
          <w:rFonts w:ascii="Times New Roman" w:hAnsi="Times New Roman" w:cs="Times New Roman"/>
          <w:sz w:val="28"/>
          <w:szCs w:val="28"/>
          <w:lang w:val="kk-KZ"/>
        </w:rPr>
        <w:t>б.</w:t>
      </w:r>
      <w:r w:rsidR="00DD0DCE" w:rsidRPr="007C7905">
        <w:rPr>
          <w:rFonts w:ascii="Times New Roman" w:hAnsi="Times New Roman" w:cs="Times New Roman"/>
          <w:sz w:val="28"/>
          <w:szCs w:val="28"/>
          <w:lang w:val="kk-KZ"/>
        </w:rPr>
        <w:t xml:space="preserve"> </w:t>
      </w:r>
      <w:r w:rsidR="00CC0B63" w:rsidRPr="007C7905">
        <w:rPr>
          <w:rFonts w:ascii="Times New Roman" w:hAnsi="Times New Roman" w:cs="Times New Roman"/>
          <w:sz w:val="28"/>
          <w:szCs w:val="28"/>
          <w:lang w:val="kk-KZ"/>
        </w:rPr>
        <w:t>186</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p>
    <w:p w14:paraId="2D247949" w14:textId="4E6E0E4D" w:rsidR="00E845B0" w:rsidRPr="007C7905" w:rsidRDefault="00E845B0" w:rsidP="00DD0DCE">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DD0DCE"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тоқтату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мүлікті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несие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берушілер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арасында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процесі.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процесінде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несие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берушілер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алдындағы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қарыздарды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пайдаланылатын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ақшалай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қаражатқа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айналады.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қолма-қол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ақша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жеткіліксіз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несие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берушілер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ұйымның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активтерін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сатқаннан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кейін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қалдық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мүліктегі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үлестерді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бастамасы</w:t>
      </w:r>
      <w:r w:rsidR="00663AB7" w:rsidRPr="007C7905">
        <w:rPr>
          <w:rFonts w:ascii="Times New Roman" w:hAnsi="Times New Roman" w:cs="Times New Roman"/>
          <w:sz w:val="28"/>
          <w:szCs w:val="28"/>
          <w:lang w:val="kk-KZ"/>
        </w:rPr>
        <w:t xml:space="preserve"> </w:t>
      </w:r>
      <w:r w:rsidR="000643D1"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000643D1" w:rsidRPr="007C7905">
        <w:rPr>
          <w:rFonts w:ascii="Times New Roman" w:hAnsi="Times New Roman" w:cs="Times New Roman"/>
          <w:sz w:val="28"/>
          <w:szCs w:val="28"/>
          <w:lang w:val="kk-KZ"/>
        </w:rPr>
        <w:t>өз</w:t>
      </w:r>
      <w:r w:rsidR="00663AB7" w:rsidRPr="007C7905">
        <w:rPr>
          <w:rFonts w:ascii="Times New Roman" w:hAnsi="Times New Roman" w:cs="Times New Roman"/>
          <w:sz w:val="28"/>
          <w:szCs w:val="28"/>
          <w:lang w:val="kk-KZ"/>
        </w:rPr>
        <w:t xml:space="preserve"> </w:t>
      </w:r>
      <w:r w:rsidR="000643D1" w:rsidRPr="007C7905">
        <w:rPr>
          <w:rFonts w:ascii="Times New Roman" w:hAnsi="Times New Roman" w:cs="Times New Roman"/>
          <w:sz w:val="28"/>
          <w:szCs w:val="28"/>
          <w:lang w:val="kk-KZ"/>
        </w:rPr>
        <w:t>бастамасымен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туындауы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мәжбүрлеп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шығарылуы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Көбінесе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себебі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банкроттық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ұйымның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өтіп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кетсе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мақсатына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жетсе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жүзеге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асыруға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процедурасы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барысында</w:t>
      </w:r>
      <w:r w:rsidR="00663AB7" w:rsidRPr="007C7905">
        <w:rPr>
          <w:rFonts w:ascii="Times New Roman" w:hAnsi="Times New Roman" w:cs="Times New Roman"/>
          <w:sz w:val="28"/>
          <w:szCs w:val="28"/>
          <w:lang w:val="kk-KZ"/>
        </w:rPr>
        <w:t xml:space="preserve"> </w:t>
      </w:r>
      <w:r w:rsidR="00C910E2"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бірқатар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процедураларды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орындауы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процесті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тағайындалған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комиссиясының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жұмысы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кіреді.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Мүлікті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арасында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дұрыс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00C910E2" w:rsidRPr="007C7905">
        <w:rPr>
          <w:rFonts w:ascii="Times New Roman" w:hAnsi="Times New Roman" w:cs="Times New Roman"/>
          <w:sz w:val="28"/>
          <w:szCs w:val="28"/>
          <w:lang w:val="kk-KZ"/>
        </w:rPr>
        <w:t>шаруашылық</w:t>
      </w:r>
      <w:r w:rsidR="00663AB7" w:rsidRPr="007C7905">
        <w:rPr>
          <w:rFonts w:ascii="Times New Roman" w:hAnsi="Times New Roman" w:cs="Times New Roman"/>
          <w:sz w:val="28"/>
          <w:szCs w:val="28"/>
          <w:lang w:val="kk-KZ"/>
        </w:rPr>
        <w:t xml:space="preserve"> </w:t>
      </w:r>
      <w:r w:rsidR="00C910E2" w:rsidRPr="007C7905">
        <w:rPr>
          <w:rFonts w:ascii="Times New Roman" w:hAnsi="Times New Roman" w:cs="Times New Roman"/>
          <w:sz w:val="28"/>
          <w:szCs w:val="28"/>
          <w:lang w:val="kk-KZ"/>
        </w:rPr>
        <w:t>серіктестіктердің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активтері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міндеттемелерін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анықтау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r w:rsidR="00663AB7" w:rsidRPr="007C7905">
        <w:rPr>
          <w:rFonts w:ascii="Times New Roman" w:hAnsi="Times New Roman" w:cs="Times New Roman"/>
          <w:sz w:val="28"/>
          <w:szCs w:val="28"/>
          <w:lang w:val="kk-KZ"/>
        </w:rPr>
        <w:t xml:space="preserve"> </w:t>
      </w:r>
      <w:r w:rsidR="00CC0B63" w:rsidRPr="007C7905">
        <w:rPr>
          <w:rFonts w:ascii="Times New Roman" w:hAnsi="Times New Roman" w:cs="Times New Roman"/>
          <w:sz w:val="28"/>
          <w:szCs w:val="28"/>
          <w:lang w:val="kk-KZ"/>
        </w:rPr>
        <w:t>[4</w:t>
      </w:r>
      <w:r w:rsidR="00DC35E3" w:rsidRPr="007C7905">
        <w:rPr>
          <w:rFonts w:ascii="Times New Roman" w:hAnsi="Times New Roman" w:cs="Times New Roman"/>
          <w:sz w:val="28"/>
          <w:szCs w:val="28"/>
          <w:lang w:val="kk-KZ"/>
        </w:rPr>
        <w:t>7</w:t>
      </w:r>
      <w:r w:rsidR="00CC0B63"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00CC0B63" w:rsidRPr="007C7905">
        <w:rPr>
          <w:rFonts w:ascii="Times New Roman" w:hAnsi="Times New Roman" w:cs="Times New Roman"/>
          <w:sz w:val="28"/>
          <w:szCs w:val="28"/>
          <w:lang w:val="kk-KZ"/>
        </w:rPr>
        <w:t>б.</w:t>
      </w:r>
      <w:r w:rsidR="00663AB7" w:rsidRPr="007C7905">
        <w:rPr>
          <w:rFonts w:ascii="Times New Roman" w:hAnsi="Times New Roman" w:cs="Times New Roman"/>
          <w:sz w:val="28"/>
          <w:szCs w:val="28"/>
          <w:lang w:val="kk-KZ"/>
        </w:rPr>
        <w:t xml:space="preserve"> </w:t>
      </w:r>
      <w:r w:rsidR="00CC0B63" w:rsidRPr="007C7905">
        <w:rPr>
          <w:rFonts w:ascii="Times New Roman" w:hAnsi="Times New Roman" w:cs="Times New Roman"/>
          <w:sz w:val="28"/>
          <w:szCs w:val="28"/>
          <w:lang w:val="kk-KZ"/>
        </w:rPr>
        <w:t>368]</w:t>
      </w:r>
      <w:r w:rsidRPr="007C7905">
        <w:rPr>
          <w:rFonts w:ascii="Times New Roman" w:hAnsi="Times New Roman" w:cs="Times New Roman"/>
          <w:sz w:val="28"/>
          <w:szCs w:val="28"/>
          <w:lang w:val="kk-KZ"/>
        </w:rPr>
        <w:t>.</w:t>
      </w:r>
    </w:p>
    <w:p w14:paraId="6AE4C72E" w14:textId="73E53337"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lastRenderedPageBreak/>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ашу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Қазақстанда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әдетте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қарапайым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процесс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жабу/тарату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сөз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болғанда,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процесс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күрделене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түседі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ұзаққа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созылады.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Қазақстандағы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кәсіпкерлер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танымал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ұйымдық-құқықтық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нысан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ашқан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ұйықтап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күтетін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тәуекелдер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ойлайтындар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Көптеген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жұмыс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істемесе,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ештеңе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тапсырудың,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төлеудің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т.б.</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қателеседі,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Кез-келген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статистикалық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есептерді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үнемі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тапсырып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директорлары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тіпті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жүргізілмесе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мекен-жайы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өмір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сүруге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т.б.</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төлеуге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Әйтпесе,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ережелерді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сақтамау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айыппұлдар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әкелуі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жою</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процедурасы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ұзақ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уақыт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әрекетсіз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қайта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бастау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жоспарланбаса,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айыппұл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төлеу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санкциялар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тәуекелдерін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болдырмау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мақсатында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таратқан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дұрыс.</w:t>
      </w:r>
    </w:p>
    <w:p w14:paraId="32DE34FB" w14:textId="512F9F80" w:rsidR="004E0B31" w:rsidRPr="007C7905" w:rsidRDefault="004E0B31" w:rsidP="00DD0DCE">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DD0DCE"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түпкілікті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тоқтату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нәтижесінде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процесс.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Қазақстанда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заңнама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жүзеге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асыру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рәсімдер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талаптарды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көздейді.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мақалада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процестің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аспектілерін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қарастырамыз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Қазақстанда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жою</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кеңестер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береміз.</w:t>
      </w:r>
    </w:p>
    <w:p w14:paraId="2E7B194D" w14:textId="56AF6887" w:rsidR="00E845B0"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себептері: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экономикалық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қиындықтарды,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төлем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қабілетсіздігін,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қайта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ұйымдастыруды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тоқтату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алғанда,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әртүрлі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себептер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бастама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көтеруі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Мемлекет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алады.</w:t>
      </w:r>
    </w:p>
    <w:p w14:paraId="589D3821" w14:textId="4E670787"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Жою</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болады:</w:t>
      </w:r>
    </w:p>
    <w:p w14:paraId="0651425E" w14:textId="25FA08B5"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1.</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p>
    <w:p w14:paraId="174C3DCD" w14:textId="4C1CF4D7"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2.</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Мәжбүрлеп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p>
    <w:p w14:paraId="053C233E" w14:textId="1BA7FBB0"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Әрі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толығырақ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қарастырамыз.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бірнеше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кезеңдерді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қамтиды:</w:t>
      </w:r>
    </w:p>
    <w:p w14:paraId="559B895C" w14:textId="04570D47"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1.</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дайындау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w:t>
      </w:r>
    </w:p>
    <w:p w14:paraId="2BB512F1" w14:textId="03B5FCA3"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рәсіміне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кіріспес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құрылтайшылармен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ішкі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келіссөздер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жүргізіп,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тоқтату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ресми</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хаттамасы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жалғыз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бекітуі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бекітуі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p>
    <w:p w14:paraId="2CEAF7AD" w14:textId="08452BFD"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2.</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комиссиясын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тағайындау:</w:t>
      </w:r>
    </w:p>
    <w:p w14:paraId="3CAF2EAF" w14:textId="14CF1CB7" w:rsidR="004E0B31" w:rsidRPr="007C7905" w:rsidRDefault="004E0B31" w:rsidP="00463A70">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процесінің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алғашқы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қадамдарының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бірі</w:t>
      </w:r>
      <w:r w:rsidR="00463A70"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комиссиясын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тағайындау.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комиссиясы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процесін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бақылауды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үйлестіруді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жүзеге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асыратын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өкілдерінен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тұруы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Әдетте,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комиссиясы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дегенде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тұрады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(әдетте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директоры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бухгалтері),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қызметкерлері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кіруі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мысалы,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заңгері.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Комиссия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төрағасы,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сондай-ақ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құрамы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өкілеттіктері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бекітіледі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хаттамамен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lastRenderedPageBreak/>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жалғыз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ресімделеді.</w:t>
      </w:r>
    </w:p>
    <w:p w14:paraId="0F7F91C1" w14:textId="22E0A65D"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3.</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тараптарды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w:t>
      </w:r>
    </w:p>
    <w:p w14:paraId="315C7425" w14:textId="6FBE1B00"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ниеті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тараптарды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жұмысшылар,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несие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берушілер,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мемлекеттік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кіреді.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Хабарлама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жазбаша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нысанда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жіберілуі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мәліметтері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мерзімдерін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қамтуы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p>
    <w:p w14:paraId="3B6C9BEA" w14:textId="22ECC3A5"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Хабарламалар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түрлерге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бөлінеді:</w:t>
      </w:r>
    </w:p>
    <w:p w14:paraId="137C11B7" w14:textId="1B2CB5F0" w:rsidR="004E0B31" w:rsidRPr="007C7905" w:rsidRDefault="004E0B31" w:rsidP="00DD0DCE">
      <w:pPr>
        <w:pStyle w:val="a6"/>
        <w:widowControl w:val="0"/>
        <w:numPr>
          <w:ilvl w:val="2"/>
          <w:numId w:val="15"/>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1</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жұмыскерлерді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жұмыстан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босату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хабарлама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52-бабы);</w:t>
      </w:r>
    </w:p>
    <w:p w14:paraId="0229DB1C" w14:textId="77BDD821"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Қызметкерлерге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қызметкерлерге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мәселелерге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ерекше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назар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аудару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заңнамасы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жұмыс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берушінің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жалақыны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төлеу,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жұмыстан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шығарылатын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қызметкерлер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алдында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демалыс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әлеуметтік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кепілдіктер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жөніндегі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міндеттемелерін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көздейді.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барысында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қызметкерлердің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p>
    <w:p w14:paraId="710C5364" w14:textId="32A4EFCC" w:rsidR="004E0B31" w:rsidRPr="007C7905" w:rsidRDefault="004E0B31" w:rsidP="00DD0DCE">
      <w:pPr>
        <w:pStyle w:val="a6"/>
        <w:widowControl w:val="0"/>
        <w:numPr>
          <w:ilvl w:val="2"/>
          <w:numId w:val="15"/>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ҚР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Әділет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министрлігін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00063E39"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Азаматтарға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арналған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үкімет</w:t>
      </w:r>
      <w:r w:rsidR="00063E39"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мемлекеттік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корпорациясын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жазбаша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ЭЦҚ-ны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пайдалана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электрондық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сервистер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арқылы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дереу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50-бабының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1-тармағы);</w:t>
      </w:r>
    </w:p>
    <w:p w14:paraId="616EEF31" w14:textId="011FCF8F" w:rsidR="004E0B31" w:rsidRPr="007C7905" w:rsidRDefault="004E0B31" w:rsidP="00DD0DCE">
      <w:pPr>
        <w:pStyle w:val="a6"/>
        <w:widowControl w:val="0"/>
        <w:numPr>
          <w:ilvl w:val="2"/>
          <w:numId w:val="15"/>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бастап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3</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жұмыс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ішінде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тіркелген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МКБ</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хабарламасы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58-бабының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1-тармағы);</w:t>
      </w:r>
    </w:p>
    <w:p w14:paraId="2D024E87" w14:textId="75D255C1" w:rsidR="004E0B31" w:rsidRPr="007C7905" w:rsidRDefault="004E0B31" w:rsidP="00DD0DCE">
      <w:pPr>
        <w:pStyle w:val="a6"/>
        <w:widowControl w:val="0"/>
        <w:numPr>
          <w:ilvl w:val="2"/>
          <w:numId w:val="15"/>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халықты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жұмыспен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қамту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орталығын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жұмыстан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шығарылғанға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дейін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кемінде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жұмыссыздар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санының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ұлғаюы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103-бабы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2-тармағы);</w:t>
      </w:r>
    </w:p>
    <w:p w14:paraId="1A42C0C7" w14:textId="17B54E4D" w:rsidR="004E0B31" w:rsidRPr="007C7905" w:rsidRDefault="004E0B31" w:rsidP="00DD0DCE">
      <w:pPr>
        <w:pStyle w:val="a6"/>
        <w:widowControl w:val="0"/>
        <w:numPr>
          <w:ilvl w:val="2"/>
          <w:numId w:val="15"/>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кредиторлар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тарапынан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шағымдарды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мерзімдерін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Республикалық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газеттерге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хабарландыру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арқылы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хабарлама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жарияланған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бастап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кемінде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50-бабының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3-тармағы);</w:t>
      </w:r>
    </w:p>
    <w:p w14:paraId="72188A7E" w14:textId="5ACA66EE"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4.</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рәсімі:</w:t>
      </w:r>
    </w:p>
    <w:p w14:paraId="56318F28" w14:textId="40BCF40C"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Газетке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хабарландыру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жарияланған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бастап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балансын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есептілігін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дайындау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кейін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тіркелген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МКБ-ға</w:t>
      </w:r>
      <w:r w:rsidR="00663AB7" w:rsidRPr="007C7905">
        <w:rPr>
          <w:rFonts w:ascii="Times New Roman" w:hAnsi="Times New Roman" w:cs="Times New Roman"/>
          <w:sz w:val="28"/>
          <w:szCs w:val="28"/>
          <w:lang w:val="kk-KZ"/>
        </w:rPr>
        <w:t xml:space="preserve"> </w:t>
      </w:r>
      <w:r w:rsidR="00063E39"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тарату</w:t>
      </w:r>
      <w:r w:rsidR="00063E39"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тексеру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есептілігін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жүргізуге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өтініш</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жоғарыда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құжаттарды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балансы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бекітілген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бастап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3</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ішінде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балансы).</w:t>
      </w:r>
    </w:p>
    <w:p w14:paraId="3587BEC2" w14:textId="6AB62BAC"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Сондай-ақ,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банктердегі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шоттарын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жабу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МКБ-да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шоттарды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жабу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анықтама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p>
    <w:p w14:paraId="300BCBDD" w14:textId="3FB9BC1E"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ЖШС-де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бақылау-касса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машинасы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(БКМ)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есептен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шығару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p>
    <w:p w14:paraId="3120243F" w14:textId="57F56B34"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Бұдан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жоғарыда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құжаттарға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директорын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тағайындау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бұйрық,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директорының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куәландыратын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құжаттың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көшірмесі,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(хаттама)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хабарлама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комиссиясына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кіретін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тағайындалған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айналысқан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сенімхат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берілуі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p>
    <w:p w14:paraId="687E4937" w14:textId="2AD7E87D"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lastRenderedPageBreak/>
        <w:t>Тексеруден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өтуді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МКБ</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өтінішті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бастап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20</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жұмыс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күнінен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кешіктірмей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жүргізеді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(тексеру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шамамен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созылуы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p>
    <w:p w14:paraId="5695D90C" w14:textId="2DD49286"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Тексеру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аяқталғаннан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кейін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МКК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тексеру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нәтижелері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қорытынды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береді.</w:t>
      </w:r>
    </w:p>
    <w:p w14:paraId="60E7745A" w14:textId="10FB7B63"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Салықтық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тексеруден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өткеннен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кейін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балансының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соңғы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нұсқасын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p>
    <w:p w14:paraId="5FDFFF6A" w14:textId="27B4DA8C"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Жоюдың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жеңілдетілген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рәсімі:</w:t>
      </w:r>
    </w:p>
    <w:p w14:paraId="1F91CB23" w14:textId="3E7D9186"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Жоюдың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жеңілдетілген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рәсіміне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мезгілде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кіреді:</w:t>
      </w:r>
    </w:p>
    <w:p w14:paraId="7C695022" w14:textId="061C5682" w:rsidR="004E0B31" w:rsidRPr="007C7905" w:rsidRDefault="004E0B31" w:rsidP="00DD0DCE">
      <w:pPr>
        <w:pStyle w:val="a6"/>
        <w:widowControl w:val="0"/>
        <w:numPr>
          <w:ilvl w:val="2"/>
          <w:numId w:val="15"/>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ҚҚС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есепте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тұрмайды;</w:t>
      </w:r>
    </w:p>
    <w:p w14:paraId="3D6F53A5" w14:textId="082F7CF7" w:rsidR="004E0B31" w:rsidRPr="007C7905" w:rsidRDefault="004E0B31" w:rsidP="00DD0DCE">
      <w:pPr>
        <w:pStyle w:val="a6"/>
        <w:widowControl w:val="0"/>
        <w:numPr>
          <w:ilvl w:val="2"/>
          <w:numId w:val="15"/>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жекелеген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жүргізбейді;</w:t>
      </w:r>
    </w:p>
    <w:p w14:paraId="62727D6F" w14:textId="20D9CB00" w:rsidR="004E0B31" w:rsidRPr="007C7905" w:rsidRDefault="004E0B31" w:rsidP="00DD0DCE">
      <w:pPr>
        <w:pStyle w:val="a6"/>
        <w:widowControl w:val="0"/>
        <w:numPr>
          <w:ilvl w:val="2"/>
          <w:numId w:val="15"/>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ауыл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шаруашылығы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өндірушілері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арнайы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режимді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қолданбайды;</w:t>
      </w:r>
    </w:p>
    <w:p w14:paraId="6D32AD56" w14:textId="5E4D8C79" w:rsidR="004E0B31" w:rsidRPr="007C7905" w:rsidRDefault="004E0B31" w:rsidP="00DD0DCE">
      <w:pPr>
        <w:pStyle w:val="a6"/>
        <w:widowControl w:val="0"/>
        <w:numPr>
          <w:ilvl w:val="2"/>
          <w:numId w:val="15"/>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бұрын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қайта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ұйымдастырылған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жоқ;</w:t>
      </w:r>
    </w:p>
    <w:p w14:paraId="04417899" w14:textId="6012F71D" w:rsidR="004E0B31" w:rsidRPr="007C7905" w:rsidRDefault="004E0B31" w:rsidP="00DD0DCE">
      <w:pPr>
        <w:pStyle w:val="a6"/>
        <w:widowControl w:val="0"/>
        <w:numPr>
          <w:ilvl w:val="2"/>
          <w:numId w:val="15"/>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салықтық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тексеру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жоспарына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енгізілмеген.</w:t>
      </w:r>
    </w:p>
    <w:p w14:paraId="74113B33" w14:textId="02C5DAD4"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Жеңілдетілген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рәсімнің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мынада: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тіркелген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МКБ-да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камералдық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бақылаудан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өтумен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ғана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шектеліп,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тексерусіз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өтеді.</w:t>
      </w:r>
    </w:p>
    <w:p w14:paraId="5E33FFFE" w14:textId="59826A6E"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Сондай-ақ,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тіркеу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МКБ</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балансын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банктердегі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шоттарын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жабуы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БКМ-ні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есептен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шығаруы,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директорын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тағайындау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бұйрықты,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директорының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куәландыратын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құжаттың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көшірмесін,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(хаттаманы)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хабарламаны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сенімхатты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айналысса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комиссиясына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кіретін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тағайындалған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w:t>
      </w:r>
    </w:p>
    <w:p w14:paraId="262605ED" w14:textId="6BD680AF"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Камералдық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бақылаудан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мерзімдері:</w:t>
      </w:r>
    </w:p>
    <w:p w14:paraId="65C310E8" w14:textId="12AD3FB9"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ҚР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МКБ</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өтінішті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бастап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3</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жұмыс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ішінде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банктерден,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қорлардан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мәліметтерді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сұратады.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Мәліметтер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20</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жұмыс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ішінде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беріледі.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кейін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МКБ</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10</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жұмыс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ішінде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камералдық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бақылау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жүргізеді.</w:t>
      </w:r>
    </w:p>
    <w:p w14:paraId="690267D1" w14:textId="60E87819"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Камералдық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бақылау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аяқталғаннан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кейін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қорытынды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береді.</w:t>
      </w:r>
    </w:p>
    <w:p w14:paraId="1B6E8467" w14:textId="11D49438"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Бұзушылықтар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анықталған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жою</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хабарлама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5</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жұмыс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ішінде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жоюға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жойылмаған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стандартты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тексеру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басталады.</w:t>
      </w:r>
    </w:p>
    <w:p w14:paraId="4053ADDA" w14:textId="2A692806"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5.</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Кредиторлармен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айырысу:</w:t>
      </w:r>
    </w:p>
    <w:p w14:paraId="18E683C1" w14:textId="2766C8F1"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комиссиясы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мүліктік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міндеттемелерін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талдап,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кредиторлармен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Сондай-ақ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міндеттемелерінің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орындалғанын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растайтын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құжаттаманы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Кредиторлар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алдында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берешек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есептеулер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төлемдерді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жүргізу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p>
    <w:p w14:paraId="1FBE0E76" w14:textId="3BA0B294"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6.</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активтерді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бөлу:</w:t>
      </w:r>
    </w:p>
    <w:p w14:paraId="27CB47CC" w14:textId="78755699"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Кредиторлармен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айырысқаннан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кейін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комиссиясы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мүлкі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активтерін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айқындауға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қаржылық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міндеттемелер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реттелгеннен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кейін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тараптар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арасында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капиталға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үлесіне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lastRenderedPageBreak/>
        <w:t>сәйкес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бөлінуі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p>
    <w:p w14:paraId="3210914D" w14:textId="70FCB51E"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7.</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рәсімін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аяқтау:</w:t>
      </w:r>
    </w:p>
    <w:p w14:paraId="4A950F90" w14:textId="74E07D37" w:rsidR="004E0B31" w:rsidRPr="007C7905" w:rsidRDefault="004E0B3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Жоғарыда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рәсімдер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аяқталғаннан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кейін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мөрді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жою</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дайындап,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құжаттарды</w:t>
      </w:r>
      <w:r w:rsidR="00663AB7" w:rsidRPr="007C7905">
        <w:rPr>
          <w:rFonts w:ascii="Times New Roman" w:hAnsi="Times New Roman" w:cs="Times New Roman"/>
          <w:sz w:val="28"/>
          <w:szCs w:val="28"/>
          <w:lang w:val="kk-KZ"/>
        </w:rPr>
        <w:t xml:space="preserve"> </w:t>
      </w:r>
      <w:r w:rsidR="00063E39"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Азаматтарға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арналған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үкімет</w:t>
      </w:r>
      <w:r w:rsidR="00063E39"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мемлекеттік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корпорациясы</w:t>
      </w:r>
      <w:r w:rsidR="00063E39"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КЕАҚ-ға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p>
    <w:p w14:paraId="5E916C03" w14:textId="419EF591" w:rsidR="004E0B31" w:rsidRPr="007C7905" w:rsidRDefault="004E0B31" w:rsidP="00DD0DCE">
      <w:pPr>
        <w:pStyle w:val="a6"/>
        <w:widowControl w:val="0"/>
        <w:numPr>
          <w:ilvl w:val="1"/>
          <w:numId w:val="16"/>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жарияланған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хабарламасы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газет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данасы;</w:t>
      </w:r>
    </w:p>
    <w:p w14:paraId="1ADA9141" w14:textId="020093BD" w:rsidR="004E0B31" w:rsidRPr="007C7905" w:rsidRDefault="004E0B31" w:rsidP="00DD0DCE">
      <w:pPr>
        <w:pStyle w:val="a6"/>
        <w:widowControl w:val="0"/>
        <w:numPr>
          <w:ilvl w:val="1"/>
          <w:numId w:val="16"/>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мөрін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жою</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акті;</w:t>
      </w:r>
    </w:p>
    <w:p w14:paraId="6A6695DA" w14:textId="6B306185" w:rsidR="004E0B31" w:rsidRPr="007C7905" w:rsidRDefault="004E0B31" w:rsidP="00DD0DCE">
      <w:pPr>
        <w:pStyle w:val="a6"/>
        <w:widowControl w:val="0"/>
        <w:numPr>
          <w:ilvl w:val="1"/>
          <w:numId w:val="16"/>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Салықтық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тексеру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камералдық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бақылау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нәтижелері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қорытынды;</w:t>
      </w:r>
    </w:p>
    <w:p w14:paraId="2F34A9AF" w14:textId="3A1A1D6F" w:rsidR="004E0B31" w:rsidRPr="007C7905" w:rsidRDefault="004E0B31" w:rsidP="00DD0DCE">
      <w:pPr>
        <w:pStyle w:val="a6"/>
        <w:widowControl w:val="0"/>
        <w:numPr>
          <w:ilvl w:val="1"/>
          <w:numId w:val="16"/>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мемлекеттік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тіркеу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өтініш;</w:t>
      </w:r>
    </w:p>
    <w:p w14:paraId="494A79B4" w14:textId="16E80E4F" w:rsidR="004E0B31" w:rsidRPr="007C7905" w:rsidRDefault="004E0B31" w:rsidP="00DD0DCE">
      <w:pPr>
        <w:pStyle w:val="a6"/>
        <w:widowControl w:val="0"/>
        <w:numPr>
          <w:ilvl w:val="1"/>
          <w:numId w:val="16"/>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00815EA1" w:rsidRPr="007C7905">
        <w:rPr>
          <w:rFonts w:ascii="Times New Roman" w:hAnsi="Times New Roman" w:cs="Times New Roman"/>
          <w:sz w:val="28"/>
          <w:szCs w:val="28"/>
          <w:lang w:val="kk-KZ"/>
        </w:rPr>
        <w:t>хаттамасы</w:t>
      </w:r>
      <w:r w:rsidRPr="007C7905">
        <w:rPr>
          <w:rFonts w:ascii="Times New Roman" w:hAnsi="Times New Roman" w:cs="Times New Roman"/>
          <w:sz w:val="28"/>
          <w:szCs w:val="28"/>
          <w:lang w:val="kk-KZ"/>
        </w:rPr>
        <w:t>;</w:t>
      </w:r>
    </w:p>
    <w:p w14:paraId="2E881E4C" w14:textId="5F799E26" w:rsidR="004E0B31" w:rsidRPr="007C7905" w:rsidRDefault="004E0B31" w:rsidP="00DD0DCE">
      <w:pPr>
        <w:pStyle w:val="a6"/>
        <w:widowControl w:val="0"/>
        <w:numPr>
          <w:ilvl w:val="1"/>
          <w:numId w:val="16"/>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Директорды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тағайындау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бұйрық;</w:t>
      </w:r>
    </w:p>
    <w:p w14:paraId="4A7C29F0" w14:textId="57B51383" w:rsidR="00B00B43" w:rsidRPr="007C7905" w:rsidRDefault="004E0B31" w:rsidP="00DD0DCE">
      <w:pPr>
        <w:pStyle w:val="a6"/>
        <w:widowControl w:val="0"/>
        <w:numPr>
          <w:ilvl w:val="1"/>
          <w:numId w:val="16"/>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Сенімхат.</w:t>
      </w:r>
    </w:p>
    <w:p w14:paraId="7809B6C8" w14:textId="73773979" w:rsidR="00B00B43" w:rsidRPr="007C7905" w:rsidRDefault="004E0B31" w:rsidP="00577B9F">
      <w:pPr>
        <w:widowControl w:val="0"/>
        <w:spacing w:after="0" w:line="240" w:lineRule="auto"/>
        <w:ind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Қазақстанда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ЖШС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тарату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рәсімі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белгілі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бір</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ережелер</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мен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рәсімдерді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сақтауды,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сондай-ақ</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мұқият</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ұйымдастыруды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талап</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етеді.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Таратуды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дұрыс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жүргізу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құқықтық</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проблемаларды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болдырмауға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және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компания</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қызметін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жабуды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жеңілдетуге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көмектеседі.</w:t>
      </w:r>
    </w:p>
    <w:p w14:paraId="6B50061A" w14:textId="03F4A080" w:rsidR="00D9690E" w:rsidRPr="007C7905" w:rsidRDefault="00D9690E" w:rsidP="00577B9F">
      <w:pPr>
        <w:widowControl w:val="0"/>
        <w:spacing w:after="0" w:line="240" w:lineRule="auto"/>
        <w:ind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Жоғарыда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қарастырылған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процедура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бүгінгі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таңда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шаруашылық</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серіктестікті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тарату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үшін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жүргізілетін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рәсімдер.</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Бұл</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сипаттамадан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тарату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процессінің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көлемді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және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ұзақ</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екенін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көруге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болады.</w:t>
      </w:r>
    </w:p>
    <w:p w14:paraId="7AD37B1E" w14:textId="41DAAC05" w:rsidR="00B00B43" w:rsidRPr="007C7905" w:rsidRDefault="00E26E11" w:rsidP="00577B9F">
      <w:pPr>
        <w:widowControl w:val="0"/>
        <w:spacing w:after="0" w:line="240" w:lineRule="auto"/>
        <w:ind w:firstLine="567"/>
        <w:jc w:val="both"/>
        <w:rPr>
          <w:rFonts w:ascii="Times New Roman" w:eastAsia="Times New Roman" w:hAnsi="Times New Roman" w:cs="Times New Roman"/>
          <w:b/>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Серіктестікті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таратудың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мәжбүрлі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түрі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сот</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арқылы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жүзеге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ас</w:t>
      </w:r>
      <w:r w:rsidR="00DD0DCE" w:rsidRPr="007C7905">
        <w:rPr>
          <w:rFonts w:ascii="Times New Roman" w:eastAsia="Times New Roman" w:hAnsi="Times New Roman" w:cs="Times New Roman"/>
          <w:bCs/>
          <w:position w:val="-1"/>
          <w:sz w:val="28"/>
          <w:szCs w:val="28"/>
          <w:lang w:val="kk-KZ" w:eastAsia="ru-RU"/>
        </w:rPr>
        <w:t>ы</w:t>
      </w:r>
      <w:r w:rsidRPr="007C7905">
        <w:rPr>
          <w:rFonts w:ascii="Times New Roman" w:eastAsia="Times New Roman" w:hAnsi="Times New Roman" w:cs="Times New Roman"/>
          <w:bCs/>
          <w:position w:val="-1"/>
          <w:sz w:val="28"/>
          <w:szCs w:val="28"/>
          <w:lang w:val="kk-KZ" w:eastAsia="ru-RU"/>
        </w:rPr>
        <w:t>рылатынын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атап</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өттік.</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Сот</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тәжірибесін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қарастырсақ,</w:t>
      </w:r>
      <w:r w:rsidR="00DD0DCE"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мысалы,</w:t>
      </w:r>
      <w:r w:rsidR="00DD0DCE" w:rsidRPr="007C7905">
        <w:rPr>
          <w:rFonts w:ascii="Times New Roman" w:eastAsia="Times New Roman" w:hAnsi="Times New Roman" w:cs="Times New Roman"/>
          <w:bCs/>
          <w:position w:val="-1"/>
          <w:sz w:val="28"/>
          <w:szCs w:val="28"/>
          <w:lang w:val="kk-KZ" w:eastAsia="ru-RU"/>
        </w:rPr>
        <w:t xml:space="preserve"> </w:t>
      </w:r>
      <w:r w:rsidR="00DD0DCE" w:rsidRPr="007C7905">
        <w:rPr>
          <w:rFonts w:ascii="Times New Roman" w:hAnsi="Times New Roman" w:cs="Times New Roman"/>
          <w:sz w:val="28"/>
          <w:szCs w:val="28"/>
          <w:lang w:val="kk-KZ"/>
        </w:rPr>
        <w:t>ҚР АК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53-бабының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3-тармақтарына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банкроттық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ерiктi</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мәжбүр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тәртiбiмен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мүмкiн.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Мәжбүр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тәртiбiмен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банкрот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несие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берушiнiң,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актiлерiнде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көзделген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жағдайларда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адамдардың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өтiнiш</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беруi</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негiзiнде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жүзеге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асырылады.</w:t>
      </w:r>
      <w:r w:rsidR="00663AB7" w:rsidRPr="007C7905">
        <w:rPr>
          <w:rFonts w:ascii="Times New Roman" w:hAnsi="Times New Roman" w:cs="Times New Roman"/>
          <w:sz w:val="28"/>
          <w:szCs w:val="28"/>
          <w:lang w:val="kk-KZ"/>
        </w:rPr>
        <w:t xml:space="preserve"> </w:t>
      </w:r>
      <w:r w:rsidR="00063E39"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Оңалту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банкроттық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063E39"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әрі</w:t>
      </w:r>
      <w:r w:rsidR="00663AB7"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5-бабы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тармағына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тармақта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өзгеше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белгіленбесе,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күшіне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енген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актісі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борышкерден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ақшаны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өндіріп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атқарушылық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құжат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борышкердің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кредитор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алдындағы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орындалмаған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ақшалай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міндеттемесі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борышкердің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борышын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мойындауы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кредитордың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борышкерді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банкрот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банкроттық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рәсімін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қозғай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өтінішпен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жүгінуіне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r w:rsidR="00663AB7" w:rsidRPr="007C7905">
        <w:rPr>
          <w:rFonts w:ascii="Times New Roman" w:hAnsi="Times New Roman" w:cs="Times New Roman"/>
          <w:sz w:val="28"/>
          <w:szCs w:val="28"/>
          <w:lang w:val="kk-KZ"/>
        </w:rPr>
        <w:t xml:space="preserve"> </w:t>
      </w:r>
      <w:r w:rsidR="00CC0B63" w:rsidRPr="007C7905">
        <w:rPr>
          <w:rFonts w:ascii="Times New Roman" w:hAnsi="Times New Roman" w:cs="Times New Roman"/>
          <w:sz w:val="28"/>
          <w:szCs w:val="28"/>
          <w:lang w:val="kk-KZ"/>
        </w:rPr>
        <w:t>[4</w:t>
      </w:r>
      <w:r w:rsidR="00DC35E3" w:rsidRPr="007C7905">
        <w:rPr>
          <w:rFonts w:ascii="Times New Roman" w:hAnsi="Times New Roman" w:cs="Times New Roman"/>
          <w:sz w:val="28"/>
          <w:szCs w:val="28"/>
          <w:lang w:val="kk-KZ"/>
        </w:rPr>
        <w:t>8</w:t>
      </w:r>
      <w:r w:rsidR="00CC0B63"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w:t>
      </w:r>
    </w:p>
    <w:p w14:paraId="28F02691" w14:textId="40C8C5C1" w:rsidR="00E26E11" w:rsidRPr="007C7905" w:rsidRDefault="00E26E11" w:rsidP="00577B9F">
      <w:pPr>
        <w:pStyle w:val="a8"/>
        <w:ind w:left="0" w:firstLine="567"/>
        <w:jc w:val="both"/>
      </w:pPr>
      <w:r w:rsidRPr="007C7905">
        <w:t>Егер</w:t>
      </w:r>
      <w:r w:rsidR="00663AB7" w:rsidRPr="007C7905">
        <w:t xml:space="preserve"> </w:t>
      </w:r>
      <w:r w:rsidRPr="007C7905">
        <w:t>борышкердің</w:t>
      </w:r>
      <w:r w:rsidR="00663AB7" w:rsidRPr="007C7905">
        <w:t xml:space="preserve"> </w:t>
      </w:r>
      <w:r w:rsidRPr="007C7905">
        <w:t>міндеттемелері</w:t>
      </w:r>
      <w:r w:rsidR="00663AB7" w:rsidRPr="007C7905">
        <w:t xml:space="preserve"> </w:t>
      </w:r>
      <w:r w:rsidRPr="007C7905">
        <w:t>сотқа</w:t>
      </w:r>
      <w:r w:rsidR="00663AB7" w:rsidRPr="007C7905">
        <w:t xml:space="preserve"> </w:t>
      </w:r>
      <w:r w:rsidRPr="007C7905">
        <w:t>өтініш</w:t>
      </w:r>
      <w:r w:rsidR="00663AB7" w:rsidRPr="007C7905">
        <w:t xml:space="preserve"> </w:t>
      </w:r>
      <w:r w:rsidRPr="007C7905">
        <w:t>берілген</w:t>
      </w:r>
      <w:r w:rsidR="00663AB7" w:rsidRPr="007C7905">
        <w:t xml:space="preserve"> </w:t>
      </w:r>
      <w:r w:rsidRPr="007C7905">
        <w:t>күнге</w:t>
      </w:r>
      <w:r w:rsidR="00663AB7" w:rsidRPr="007C7905">
        <w:t xml:space="preserve"> </w:t>
      </w:r>
      <w:r w:rsidRPr="007C7905">
        <w:t>және</w:t>
      </w:r>
      <w:r w:rsidR="00663AB7" w:rsidRPr="007C7905">
        <w:rPr>
          <w:spacing w:val="1"/>
        </w:rPr>
        <w:t xml:space="preserve"> </w:t>
      </w:r>
      <w:r w:rsidRPr="007C7905">
        <w:t>өтініш</w:t>
      </w:r>
      <w:r w:rsidR="00663AB7" w:rsidRPr="007C7905">
        <w:rPr>
          <w:spacing w:val="1"/>
        </w:rPr>
        <w:t xml:space="preserve"> </w:t>
      </w:r>
      <w:r w:rsidRPr="007C7905">
        <w:t>берілген</w:t>
      </w:r>
      <w:r w:rsidR="00663AB7" w:rsidRPr="007C7905">
        <w:rPr>
          <w:spacing w:val="1"/>
        </w:rPr>
        <w:t xml:space="preserve"> </w:t>
      </w:r>
      <w:r w:rsidRPr="007C7905">
        <w:t>жылдың</w:t>
      </w:r>
      <w:r w:rsidR="00663AB7" w:rsidRPr="007C7905">
        <w:rPr>
          <w:spacing w:val="1"/>
        </w:rPr>
        <w:t xml:space="preserve"> </w:t>
      </w:r>
      <w:r w:rsidRPr="007C7905">
        <w:t>басына,</w:t>
      </w:r>
      <w:r w:rsidR="00663AB7" w:rsidRPr="007C7905">
        <w:rPr>
          <w:spacing w:val="1"/>
        </w:rPr>
        <w:t xml:space="preserve"> </w:t>
      </w:r>
      <w:r w:rsidRPr="007C7905">
        <w:t>сондай-ақ</w:t>
      </w:r>
      <w:r w:rsidR="00663AB7" w:rsidRPr="007C7905">
        <w:rPr>
          <w:spacing w:val="1"/>
        </w:rPr>
        <w:t xml:space="preserve"> </w:t>
      </w:r>
      <w:r w:rsidRPr="007C7905">
        <w:t>егер</w:t>
      </w:r>
      <w:r w:rsidR="00663AB7" w:rsidRPr="007C7905">
        <w:rPr>
          <w:spacing w:val="1"/>
        </w:rPr>
        <w:t xml:space="preserve"> </w:t>
      </w:r>
      <w:r w:rsidRPr="007C7905">
        <w:t>борышкер</w:t>
      </w:r>
      <w:r w:rsidR="00663AB7" w:rsidRPr="007C7905">
        <w:rPr>
          <w:spacing w:val="1"/>
        </w:rPr>
        <w:t xml:space="preserve"> </w:t>
      </w:r>
      <w:r w:rsidRPr="007C7905">
        <w:t>өтінішті</w:t>
      </w:r>
      <w:r w:rsidR="00663AB7" w:rsidRPr="007C7905">
        <w:rPr>
          <w:spacing w:val="1"/>
        </w:rPr>
        <w:t xml:space="preserve"> </w:t>
      </w:r>
      <w:r w:rsidRPr="007C7905">
        <w:t>күнтізбелік</w:t>
      </w:r>
      <w:r w:rsidR="00663AB7" w:rsidRPr="007C7905">
        <w:t xml:space="preserve"> </w:t>
      </w:r>
      <w:r w:rsidRPr="007C7905">
        <w:t>жылдың</w:t>
      </w:r>
      <w:r w:rsidR="00663AB7" w:rsidRPr="007C7905">
        <w:t xml:space="preserve"> </w:t>
      </w:r>
      <w:r w:rsidRPr="007C7905">
        <w:t>бірінші</w:t>
      </w:r>
      <w:r w:rsidR="00663AB7" w:rsidRPr="007C7905">
        <w:t xml:space="preserve"> </w:t>
      </w:r>
      <w:r w:rsidRPr="007C7905">
        <w:t>тоқсанында</w:t>
      </w:r>
      <w:r w:rsidR="00663AB7" w:rsidRPr="007C7905">
        <w:t xml:space="preserve"> </w:t>
      </w:r>
      <w:r w:rsidRPr="007C7905">
        <w:t>берген</w:t>
      </w:r>
      <w:r w:rsidR="00663AB7" w:rsidRPr="007C7905">
        <w:t xml:space="preserve"> </w:t>
      </w:r>
      <w:r w:rsidRPr="007C7905">
        <w:t>жағдайда,</w:t>
      </w:r>
      <w:r w:rsidR="00663AB7" w:rsidRPr="007C7905">
        <w:t xml:space="preserve"> </w:t>
      </w:r>
      <w:r w:rsidRPr="007C7905">
        <w:t>өтініш</w:t>
      </w:r>
      <w:r w:rsidR="00663AB7" w:rsidRPr="007C7905">
        <w:t xml:space="preserve"> </w:t>
      </w:r>
      <w:r w:rsidRPr="007C7905">
        <w:t>берілген</w:t>
      </w:r>
      <w:r w:rsidR="00663AB7" w:rsidRPr="007C7905">
        <w:rPr>
          <w:spacing w:val="1"/>
        </w:rPr>
        <w:t xml:space="preserve"> </w:t>
      </w:r>
      <w:r w:rsidRPr="007C7905">
        <w:t>жылдың</w:t>
      </w:r>
      <w:r w:rsidR="00663AB7" w:rsidRPr="007C7905">
        <w:t xml:space="preserve"> </w:t>
      </w:r>
      <w:r w:rsidRPr="007C7905">
        <w:t>алдындағы</w:t>
      </w:r>
      <w:r w:rsidR="00663AB7" w:rsidRPr="007C7905">
        <w:t xml:space="preserve"> </w:t>
      </w:r>
      <w:r w:rsidRPr="007C7905">
        <w:t>жылдың</w:t>
      </w:r>
      <w:r w:rsidR="00663AB7" w:rsidRPr="007C7905">
        <w:t xml:space="preserve"> </w:t>
      </w:r>
      <w:r w:rsidRPr="007C7905">
        <w:t>басына</w:t>
      </w:r>
      <w:r w:rsidR="00663AB7" w:rsidRPr="007C7905">
        <w:t xml:space="preserve"> </w:t>
      </w:r>
      <w:r w:rsidRPr="007C7905">
        <w:t>оның</w:t>
      </w:r>
      <w:r w:rsidR="00663AB7" w:rsidRPr="007C7905">
        <w:t xml:space="preserve"> </w:t>
      </w:r>
      <w:r w:rsidR="00BB4196" w:rsidRPr="007C7905">
        <w:t xml:space="preserve">мүлігінің </w:t>
      </w:r>
      <w:r w:rsidRPr="007C7905">
        <w:t>құнынан</w:t>
      </w:r>
      <w:r w:rsidR="00663AB7" w:rsidRPr="007C7905">
        <w:t xml:space="preserve"> </w:t>
      </w:r>
      <w:r w:rsidRPr="007C7905">
        <w:t>асып</w:t>
      </w:r>
      <w:r w:rsidR="00663AB7" w:rsidRPr="007C7905">
        <w:t xml:space="preserve"> </w:t>
      </w:r>
      <w:r w:rsidRPr="007C7905">
        <w:t>кетсе,</w:t>
      </w:r>
      <w:r w:rsidR="00663AB7" w:rsidRPr="007C7905">
        <w:rPr>
          <w:spacing w:val="1"/>
        </w:rPr>
        <w:t xml:space="preserve"> </w:t>
      </w:r>
      <w:r w:rsidRPr="007C7905">
        <w:t>төлем</w:t>
      </w:r>
      <w:r w:rsidR="00663AB7" w:rsidRPr="007C7905">
        <w:rPr>
          <w:spacing w:val="-1"/>
        </w:rPr>
        <w:t xml:space="preserve"> </w:t>
      </w:r>
      <w:r w:rsidRPr="007C7905">
        <w:t>қабілетсіздігі</w:t>
      </w:r>
      <w:r w:rsidR="00663AB7" w:rsidRPr="007C7905">
        <w:rPr>
          <w:spacing w:val="-1"/>
        </w:rPr>
        <w:t xml:space="preserve"> </w:t>
      </w:r>
      <w:r w:rsidRPr="007C7905">
        <w:t>орнықты</w:t>
      </w:r>
      <w:r w:rsidR="00663AB7" w:rsidRPr="007C7905">
        <w:t xml:space="preserve"> </w:t>
      </w:r>
      <w:r w:rsidRPr="007C7905">
        <w:t>болып</w:t>
      </w:r>
      <w:r w:rsidR="00663AB7" w:rsidRPr="007C7905">
        <w:rPr>
          <w:spacing w:val="-2"/>
        </w:rPr>
        <w:t xml:space="preserve"> </w:t>
      </w:r>
      <w:r w:rsidRPr="007C7905">
        <w:t>табылады.</w:t>
      </w:r>
    </w:p>
    <w:p w14:paraId="23CAB656" w14:textId="38E74C01" w:rsidR="00E26E11" w:rsidRPr="007C7905" w:rsidRDefault="00E26E11" w:rsidP="00577B9F">
      <w:pPr>
        <w:pStyle w:val="a8"/>
        <w:ind w:left="41" w:firstLine="567"/>
        <w:jc w:val="both"/>
      </w:pPr>
      <w:r w:rsidRPr="007C7905">
        <w:t>Сотта</w:t>
      </w:r>
      <w:r w:rsidR="00663AB7" w:rsidRPr="007C7905">
        <w:rPr>
          <w:spacing w:val="130"/>
        </w:rPr>
        <w:t xml:space="preserve"> </w:t>
      </w:r>
      <w:r w:rsidRPr="007C7905">
        <w:t>анықталғандай,</w:t>
      </w:r>
      <w:r w:rsidR="00663AB7" w:rsidRPr="007C7905">
        <w:rPr>
          <w:spacing w:val="132"/>
        </w:rPr>
        <w:t xml:space="preserve"> </w:t>
      </w:r>
      <w:r w:rsidRPr="007C7905">
        <w:t>борышкердің</w:t>
      </w:r>
      <w:r w:rsidR="00663AB7" w:rsidRPr="007C7905">
        <w:rPr>
          <w:spacing w:val="131"/>
        </w:rPr>
        <w:t xml:space="preserve"> </w:t>
      </w:r>
      <w:r w:rsidRPr="007C7905">
        <w:t>кредиторлар,</w:t>
      </w:r>
      <w:r w:rsidR="00663AB7" w:rsidRPr="007C7905">
        <w:rPr>
          <w:spacing w:val="131"/>
        </w:rPr>
        <w:t xml:space="preserve"> </w:t>
      </w:r>
      <w:r w:rsidRPr="007C7905">
        <w:t>атап</w:t>
      </w:r>
      <w:r w:rsidR="00663AB7" w:rsidRPr="007C7905">
        <w:rPr>
          <w:spacing w:val="130"/>
        </w:rPr>
        <w:t xml:space="preserve"> </w:t>
      </w:r>
      <w:r w:rsidRPr="007C7905">
        <w:t>айтқанда</w:t>
      </w:r>
      <w:r w:rsidR="00DD0DCE" w:rsidRPr="007C7905">
        <w:t xml:space="preserve"> </w:t>
      </w:r>
      <w:r w:rsidR="00063E39" w:rsidRPr="007C7905">
        <w:t>«</w:t>
      </w:r>
      <w:r w:rsidRPr="007C7905">
        <w:t>Наурыз-несие»</w:t>
      </w:r>
      <w:r w:rsidR="00663AB7" w:rsidRPr="007C7905">
        <w:t xml:space="preserve"> </w:t>
      </w:r>
      <w:r w:rsidRPr="007C7905">
        <w:t>несие</w:t>
      </w:r>
      <w:r w:rsidR="00663AB7" w:rsidRPr="007C7905">
        <w:t xml:space="preserve"> </w:t>
      </w:r>
      <w:r w:rsidRPr="007C7905">
        <w:t>серіктестігі»</w:t>
      </w:r>
      <w:r w:rsidR="00663AB7" w:rsidRPr="007C7905">
        <w:t xml:space="preserve"> </w:t>
      </w:r>
      <w:r w:rsidRPr="007C7905">
        <w:t>жауапкершілігі</w:t>
      </w:r>
      <w:r w:rsidR="00663AB7" w:rsidRPr="007C7905">
        <w:t xml:space="preserve"> </w:t>
      </w:r>
      <w:r w:rsidRPr="007C7905">
        <w:t>шектеулі</w:t>
      </w:r>
      <w:r w:rsidR="00663AB7" w:rsidRPr="007C7905">
        <w:t xml:space="preserve"> </w:t>
      </w:r>
      <w:r w:rsidRPr="007C7905">
        <w:t>серіктестігіне</w:t>
      </w:r>
      <w:r w:rsidR="00663AB7" w:rsidRPr="007C7905">
        <w:rPr>
          <w:spacing w:val="-67"/>
        </w:rPr>
        <w:t xml:space="preserve"> </w:t>
      </w:r>
      <w:r w:rsidRPr="007C7905">
        <w:t>берешегі</w:t>
      </w:r>
      <w:r w:rsidR="00663AB7" w:rsidRPr="007C7905">
        <w:rPr>
          <w:spacing w:val="23"/>
        </w:rPr>
        <w:t xml:space="preserve"> </w:t>
      </w:r>
      <w:r w:rsidRPr="007C7905">
        <w:t>105</w:t>
      </w:r>
      <w:r w:rsidR="00663AB7" w:rsidRPr="007C7905">
        <w:rPr>
          <w:spacing w:val="-3"/>
        </w:rPr>
        <w:t xml:space="preserve"> </w:t>
      </w:r>
      <w:r w:rsidRPr="007C7905">
        <w:t>615</w:t>
      </w:r>
      <w:r w:rsidR="00663AB7" w:rsidRPr="007C7905">
        <w:rPr>
          <w:spacing w:val="-4"/>
        </w:rPr>
        <w:t xml:space="preserve"> </w:t>
      </w:r>
      <w:r w:rsidRPr="007C7905">
        <w:t>708</w:t>
      </w:r>
      <w:r w:rsidR="00663AB7" w:rsidRPr="007C7905">
        <w:rPr>
          <w:spacing w:val="23"/>
        </w:rPr>
        <w:t xml:space="preserve"> </w:t>
      </w:r>
      <w:r w:rsidRPr="007C7905">
        <w:t>теңге,</w:t>
      </w:r>
      <w:r w:rsidR="00663AB7" w:rsidRPr="007C7905">
        <w:rPr>
          <w:spacing w:val="22"/>
        </w:rPr>
        <w:t xml:space="preserve"> </w:t>
      </w:r>
      <w:r w:rsidRPr="007C7905">
        <w:t>«Аграрлық</w:t>
      </w:r>
      <w:r w:rsidR="00663AB7" w:rsidRPr="007C7905">
        <w:rPr>
          <w:spacing w:val="23"/>
        </w:rPr>
        <w:t xml:space="preserve"> </w:t>
      </w:r>
      <w:r w:rsidRPr="007C7905">
        <w:t>несие</w:t>
      </w:r>
      <w:r w:rsidR="00663AB7" w:rsidRPr="007C7905">
        <w:rPr>
          <w:spacing w:val="22"/>
        </w:rPr>
        <w:t xml:space="preserve"> </w:t>
      </w:r>
      <w:r w:rsidRPr="007C7905">
        <w:t>корпорациясы»</w:t>
      </w:r>
      <w:r w:rsidR="00663AB7" w:rsidRPr="007C7905">
        <w:rPr>
          <w:spacing w:val="26"/>
        </w:rPr>
        <w:t xml:space="preserve"> </w:t>
      </w:r>
      <w:r w:rsidRPr="007C7905">
        <w:t>акционерлік</w:t>
      </w:r>
      <w:r w:rsidR="00DD0DCE" w:rsidRPr="007C7905">
        <w:t xml:space="preserve"> </w:t>
      </w:r>
      <w:r w:rsidRPr="007C7905">
        <w:t>қоғамына</w:t>
      </w:r>
      <w:r w:rsidR="00663AB7" w:rsidRPr="007C7905">
        <w:rPr>
          <w:spacing w:val="89"/>
        </w:rPr>
        <w:t xml:space="preserve"> </w:t>
      </w:r>
      <w:r w:rsidRPr="007C7905">
        <w:t>–</w:t>
      </w:r>
      <w:r w:rsidR="00663AB7" w:rsidRPr="007C7905">
        <w:rPr>
          <w:spacing w:val="87"/>
        </w:rPr>
        <w:t xml:space="preserve"> </w:t>
      </w:r>
      <w:r w:rsidRPr="007C7905">
        <w:t>2</w:t>
      </w:r>
      <w:r w:rsidR="00663AB7" w:rsidRPr="007C7905">
        <w:t xml:space="preserve"> </w:t>
      </w:r>
      <w:r w:rsidRPr="007C7905">
        <w:t>343</w:t>
      </w:r>
      <w:r w:rsidR="00663AB7" w:rsidRPr="007C7905">
        <w:rPr>
          <w:spacing w:val="-1"/>
        </w:rPr>
        <w:t xml:space="preserve"> </w:t>
      </w:r>
      <w:r w:rsidRPr="007C7905">
        <w:t>958</w:t>
      </w:r>
      <w:r w:rsidR="00663AB7" w:rsidRPr="007C7905">
        <w:rPr>
          <w:spacing w:val="87"/>
        </w:rPr>
        <w:t xml:space="preserve"> </w:t>
      </w:r>
      <w:r w:rsidRPr="007C7905">
        <w:t>теңге,</w:t>
      </w:r>
      <w:r w:rsidR="00663AB7" w:rsidRPr="007C7905">
        <w:rPr>
          <w:spacing w:val="88"/>
        </w:rPr>
        <w:t xml:space="preserve"> </w:t>
      </w:r>
      <w:r w:rsidRPr="007C7905">
        <w:t>«Кувонч»</w:t>
      </w:r>
      <w:r w:rsidR="00663AB7" w:rsidRPr="007C7905">
        <w:rPr>
          <w:spacing w:val="87"/>
        </w:rPr>
        <w:t xml:space="preserve"> </w:t>
      </w:r>
      <w:r w:rsidRPr="007C7905">
        <w:t>шаруа</w:t>
      </w:r>
      <w:r w:rsidR="00663AB7" w:rsidRPr="007C7905">
        <w:rPr>
          <w:spacing w:val="87"/>
        </w:rPr>
        <w:t xml:space="preserve"> </w:t>
      </w:r>
      <w:r w:rsidRPr="007C7905">
        <w:t>қожалығына</w:t>
      </w:r>
      <w:r w:rsidR="00663AB7" w:rsidRPr="007C7905">
        <w:rPr>
          <w:spacing w:val="90"/>
        </w:rPr>
        <w:t xml:space="preserve"> </w:t>
      </w:r>
      <w:r w:rsidRPr="007C7905">
        <w:t>–</w:t>
      </w:r>
      <w:r w:rsidR="00663AB7" w:rsidRPr="007C7905">
        <w:rPr>
          <w:spacing w:val="87"/>
        </w:rPr>
        <w:t xml:space="preserve"> </w:t>
      </w:r>
      <w:r w:rsidRPr="007C7905">
        <w:t>9</w:t>
      </w:r>
      <w:r w:rsidR="00663AB7" w:rsidRPr="007C7905">
        <w:rPr>
          <w:spacing w:val="-1"/>
        </w:rPr>
        <w:t xml:space="preserve"> </w:t>
      </w:r>
      <w:r w:rsidRPr="007C7905">
        <w:t>600</w:t>
      </w:r>
      <w:r w:rsidR="00DD0DCE" w:rsidRPr="007C7905">
        <w:t> </w:t>
      </w:r>
      <w:r w:rsidRPr="007C7905">
        <w:t>000</w:t>
      </w:r>
      <w:r w:rsidR="00DD0DCE" w:rsidRPr="007C7905">
        <w:t xml:space="preserve"> </w:t>
      </w:r>
      <w:r w:rsidRPr="007C7905">
        <w:t>теңге,</w:t>
      </w:r>
      <w:r w:rsidR="00663AB7" w:rsidRPr="007C7905">
        <w:rPr>
          <w:spacing w:val="-2"/>
        </w:rPr>
        <w:t xml:space="preserve"> </w:t>
      </w:r>
      <w:r w:rsidRPr="007C7905">
        <w:t>«Мамирхан</w:t>
      </w:r>
      <w:r w:rsidR="00663AB7" w:rsidRPr="007C7905">
        <w:rPr>
          <w:spacing w:val="-2"/>
        </w:rPr>
        <w:t xml:space="preserve"> </w:t>
      </w:r>
      <w:r w:rsidRPr="007C7905">
        <w:t>ата»</w:t>
      </w:r>
      <w:r w:rsidR="00663AB7" w:rsidRPr="007C7905">
        <w:rPr>
          <w:spacing w:val="-2"/>
        </w:rPr>
        <w:t xml:space="preserve"> </w:t>
      </w:r>
      <w:r w:rsidRPr="007C7905">
        <w:t>шаруа</w:t>
      </w:r>
      <w:r w:rsidR="00663AB7" w:rsidRPr="007C7905">
        <w:rPr>
          <w:spacing w:val="-2"/>
        </w:rPr>
        <w:t xml:space="preserve"> </w:t>
      </w:r>
      <w:r w:rsidRPr="007C7905">
        <w:t>қожалығына</w:t>
      </w:r>
      <w:r w:rsidR="00663AB7" w:rsidRPr="007C7905">
        <w:rPr>
          <w:spacing w:val="-2"/>
        </w:rPr>
        <w:t xml:space="preserve"> </w:t>
      </w:r>
      <w:r w:rsidRPr="007C7905">
        <w:t>–</w:t>
      </w:r>
      <w:r w:rsidR="00663AB7" w:rsidRPr="007C7905">
        <w:rPr>
          <w:spacing w:val="-2"/>
        </w:rPr>
        <w:t xml:space="preserve"> </w:t>
      </w:r>
      <w:r w:rsidRPr="007C7905">
        <w:t>6</w:t>
      </w:r>
      <w:r w:rsidR="00663AB7" w:rsidRPr="007C7905">
        <w:rPr>
          <w:spacing w:val="-2"/>
        </w:rPr>
        <w:t xml:space="preserve"> </w:t>
      </w:r>
      <w:r w:rsidRPr="007C7905">
        <w:t>500</w:t>
      </w:r>
      <w:r w:rsidR="00663AB7" w:rsidRPr="007C7905">
        <w:rPr>
          <w:spacing w:val="-2"/>
        </w:rPr>
        <w:t xml:space="preserve"> </w:t>
      </w:r>
      <w:r w:rsidRPr="007C7905">
        <w:t>000</w:t>
      </w:r>
      <w:r w:rsidR="00663AB7" w:rsidRPr="007C7905">
        <w:rPr>
          <w:spacing w:val="-1"/>
        </w:rPr>
        <w:t xml:space="preserve"> </w:t>
      </w:r>
      <w:r w:rsidRPr="007C7905">
        <w:t>теңге</w:t>
      </w:r>
      <w:r w:rsidR="00663AB7" w:rsidRPr="007C7905">
        <w:rPr>
          <w:spacing w:val="-2"/>
        </w:rPr>
        <w:t xml:space="preserve"> </w:t>
      </w:r>
      <w:r w:rsidRPr="007C7905">
        <w:t>құрайды.</w:t>
      </w:r>
    </w:p>
    <w:p w14:paraId="32C1CFFE" w14:textId="2F314876" w:rsidR="00E26E11" w:rsidRPr="007C7905" w:rsidRDefault="00E26E11" w:rsidP="00577B9F">
      <w:pPr>
        <w:pStyle w:val="a8"/>
        <w:ind w:left="41" w:firstLine="567"/>
        <w:jc w:val="both"/>
      </w:pPr>
      <w:r w:rsidRPr="007C7905">
        <w:t>Кредиторлық</w:t>
      </w:r>
      <w:r w:rsidR="00663AB7" w:rsidRPr="007C7905">
        <w:t xml:space="preserve"> </w:t>
      </w:r>
      <w:r w:rsidRPr="007C7905">
        <w:t>берешекті</w:t>
      </w:r>
      <w:r w:rsidR="00663AB7" w:rsidRPr="007C7905">
        <w:t xml:space="preserve"> </w:t>
      </w:r>
      <w:r w:rsidRPr="007C7905">
        <w:t>заңда</w:t>
      </w:r>
      <w:r w:rsidR="00663AB7" w:rsidRPr="007C7905">
        <w:t xml:space="preserve"> </w:t>
      </w:r>
      <w:r w:rsidRPr="007C7905">
        <w:t>көзделген</w:t>
      </w:r>
      <w:r w:rsidR="00663AB7" w:rsidRPr="007C7905">
        <w:t xml:space="preserve"> </w:t>
      </w:r>
      <w:r w:rsidRPr="007C7905">
        <w:t>барлық</w:t>
      </w:r>
      <w:r w:rsidR="00663AB7" w:rsidRPr="007C7905">
        <w:t xml:space="preserve"> </w:t>
      </w:r>
      <w:r w:rsidRPr="007C7905">
        <w:t>мәжбүрлеп</w:t>
      </w:r>
      <w:r w:rsidR="00663AB7" w:rsidRPr="007C7905">
        <w:t xml:space="preserve"> </w:t>
      </w:r>
      <w:r w:rsidRPr="007C7905">
        <w:t>өндіріп</w:t>
      </w:r>
      <w:r w:rsidR="00663AB7" w:rsidRPr="007C7905">
        <w:rPr>
          <w:spacing w:val="1"/>
        </w:rPr>
        <w:t xml:space="preserve"> </w:t>
      </w:r>
      <w:r w:rsidRPr="007C7905">
        <w:t>алу</w:t>
      </w:r>
      <w:r w:rsidR="00663AB7" w:rsidRPr="007C7905">
        <w:rPr>
          <w:spacing w:val="-5"/>
        </w:rPr>
        <w:t xml:space="preserve"> </w:t>
      </w:r>
      <w:r w:rsidRPr="007C7905">
        <w:lastRenderedPageBreak/>
        <w:t>шаралары</w:t>
      </w:r>
      <w:r w:rsidR="00663AB7" w:rsidRPr="007C7905">
        <w:rPr>
          <w:spacing w:val="-3"/>
        </w:rPr>
        <w:t xml:space="preserve"> </w:t>
      </w:r>
      <w:r w:rsidRPr="007C7905">
        <w:t>қолданылған,</w:t>
      </w:r>
      <w:r w:rsidR="00663AB7" w:rsidRPr="007C7905">
        <w:rPr>
          <w:spacing w:val="-4"/>
        </w:rPr>
        <w:t xml:space="preserve"> </w:t>
      </w:r>
      <w:r w:rsidRPr="007C7905">
        <w:t>алайда</w:t>
      </w:r>
      <w:r w:rsidR="00663AB7" w:rsidRPr="007C7905">
        <w:rPr>
          <w:spacing w:val="-4"/>
        </w:rPr>
        <w:t xml:space="preserve"> </w:t>
      </w:r>
      <w:r w:rsidRPr="007C7905">
        <w:t>бұл</w:t>
      </w:r>
      <w:r w:rsidR="00663AB7" w:rsidRPr="007C7905">
        <w:rPr>
          <w:spacing w:val="1"/>
        </w:rPr>
        <w:t xml:space="preserve"> </w:t>
      </w:r>
      <w:r w:rsidRPr="007C7905">
        <w:t>іс-шаралар</w:t>
      </w:r>
      <w:r w:rsidR="00663AB7" w:rsidRPr="007C7905">
        <w:rPr>
          <w:spacing w:val="-1"/>
        </w:rPr>
        <w:t xml:space="preserve"> </w:t>
      </w:r>
      <w:r w:rsidRPr="007C7905">
        <w:t>нәтижесін</w:t>
      </w:r>
      <w:r w:rsidR="00663AB7" w:rsidRPr="007C7905">
        <w:rPr>
          <w:spacing w:val="-4"/>
        </w:rPr>
        <w:t xml:space="preserve"> </w:t>
      </w:r>
      <w:r w:rsidRPr="007C7905">
        <w:t>бермеген.</w:t>
      </w:r>
    </w:p>
    <w:p w14:paraId="50551971" w14:textId="25391397" w:rsidR="00E26E11" w:rsidRPr="007C7905" w:rsidRDefault="00E26E11" w:rsidP="00577B9F">
      <w:pPr>
        <w:pStyle w:val="a8"/>
        <w:ind w:left="41" w:firstLine="567"/>
        <w:jc w:val="both"/>
      </w:pPr>
      <w:r w:rsidRPr="007C7905">
        <w:t>Арыз</w:t>
      </w:r>
      <w:r w:rsidR="00663AB7" w:rsidRPr="007C7905">
        <w:t xml:space="preserve"> </w:t>
      </w:r>
      <w:r w:rsidRPr="007C7905">
        <w:t>берушінің</w:t>
      </w:r>
      <w:r w:rsidR="00663AB7" w:rsidRPr="007C7905">
        <w:t xml:space="preserve"> </w:t>
      </w:r>
      <w:r w:rsidRPr="007C7905">
        <w:t>бюджет</w:t>
      </w:r>
      <w:r w:rsidR="00663AB7" w:rsidRPr="007C7905">
        <w:t xml:space="preserve"> </w:t>
      </w:r>
      <w:r w:rsidRPr="007C7905">
        <w:t>алдындағы</w:t>
      </w:r>
      <w:r w:rsidR="00663AB7" w:rsidRPr="007C7905">
        <w:t xml:space="preserve"> </w:t>
      </w:r>
      <w:r w:rsidRPr="007C7905">
        <w:t>қарызын</w:t>
      </w:r>
      <w:r w:rsidR="00663AB7" w:rsidRPr="007C7905">
        <w:t xml:space="preserve"> </w:t>
      </w:r>
      <w:r w:rsidRPr="007C7905">
        <w:t>өтеуге</w:t>
      </w:r>
      <w:r w:rsidR="00663AB7" w:rsidRPr="007C7905">
        <w:t xml:space="preserve"> </w:t>
      </w:r>
      <w:r w:rsidRPr="007C7905">
        <w:t>жеткілікті</w:t>
      </w:r>
      <w:r w:rsidR="00663AB7" w:rsidRPr="007C7905">
        <w:t xml:space="preserve"> </w:t>
      </w:r>
      <w:r w:rsidRPr="007C7905">
        <w:t>мүлкі,</w:t>
      </w:r>
      <w:r w:rsidR="00663AB7" w:rsidRPr="007C7905">
        <w:rPr>
          <w:spacing w:val="-67"/>
        </w:rPr>
        <w:t xml:space="preserve"> </w:t>
      </w:r>
      <w:r w:rsidRPr="007C7905">
        <w:t>ақша</w:t>
      </w:r>
      <w:r w:rsidR="00663AB7" w:rsidRPr="007C7905">
        <w:rPr>
          <w:spacing w:val="-1"/>
        </w:rPr>
        <w:t xml:space="preserve"> </w:t>
      </w:r>
      <w:r w:rsidRPr="007C7905">
        <w:t>қаражаты,</w:t>
      </w:r>
      <w:r w:rsidR="00663AB7" w:rsidRPr="007C7905">
        <w:t xml:space="preserve"> </w:t>
      </w:r>
      <w:r w:rsidRPr="007C7905">
        <w:t>дебиторлық</w:t>
      </w:r>
      <w:r w:rsidR="00663AB7" w:rsidRPr="007C7905">
        <w:rPr>
          <w:spacing w:val="-1"/>
        </w:rPr>
        <w:t xml:space="preserve"> </w:t>
      </w:r>
      <w:r w:rsidRPr="007C7905">
        <w:t>қарыздары</w:t>
      </w:r>
      <w:r w:rsidR="00663AB7" w:rsidRPr="007C7905">
        <w:rPr>
          <w:spacing w:val="-2"/>
        </w:rPr>
        <w:t xml:space="preserve"> </w:t>
      </w:r>
      <w:r w:rsidRPr="007C7905">
        <w:t>жоқ.</w:t>
      </w:r>
    </w:p>
    <w:p w14:paraId="6BBDD98B" w14:textId="0C8130DC" w:rsidR="00E26E11" w:rsidRPr="007C7905" w:rsidRDefault="00E26E11" w:rsidP="00577B9F">
      <w:pPr>
        <w:pStyle w:val="a8"/>
        <w:ind w:left="41" w:firstLine="567"/>
        <w:jc w:val="both"/>
      </w:pPr>
      <w:r w:rsidRPr="007C7905">
        <w:t>Сондай-ақ,</w:t>
      </w:r>
      <w:r w:rsidR="00663AB7" w:rsidRPr="007C7905">
        <w:rPr>
          <w:spacing w:val="1"/>
        </w:rPr>
        <w:t xml:space="preserve"> </w:t>
      </w:r>
      <w:r w:rsidRPr="007C7905">
        <w:t>несие</w:t>
      </w:r>
      <w:r w:rsidR="00663AB7" w:rsidRPr="007C7905">
        <w:rPr>
          <w:spacing w:val="1"/>
        </w:rPr>
        <w:t xml:space="preserve"> </w:t>
      </w:r>
      <w:r w:rsidRPr="007C7905">
        <w:t>шарты</w:t>
      </w:r>
      <w:r w:rsidR="00663AB7" w:rsidRPr="007C7905">
        <w:rPr>
          <w:spacing w:val="1"/>
        </w:rPr>
        <w:t xml:space="preserve"> </w:t>
      </w:r>
      <w:r w:rsidRPr="007C7905">
        <w:t>бойынша</w:t>
      </w:r>
      <w:r w:rsidR="00663AB7" w:rsidRPr="007C7905">
        <w:rPr>
          <w:spacing w:val="1"/>
        </w:rPr>
        <w:t xml:space="preserve"> </w:t>
      </w:r>
      <w:r w:rsidRPr="007C7905">
        <w:t>борышкер</w:t>
      </w:r>
      <w:r w:rsidR="00663AB7" w:rsidRPr="007C7905">
        <w:rPr>
          <w:spacing w:val="1"/>
        </w:rPr>
        <w:t xml:space="preserve"> </w:t>
      </w:r>
      <w:r w:rsidRPr="007C7905">
        <w:t>міндеттемелерінің</w:t>
      </w:r>
      <w:r w:rsidR="00663AB7" w:rsidRPr="007C7905">
        <w:rPr>
          <w:spacing w:val="1"/>
        </w:rPr>
        <w:t xml:space="preserve"> </w:t>
      </w:r>
      <w:r w:rsidRPr="007C7905">
        <w:t>орындалуын</w:t>
      </w:r>
      <w:r w:rsidR="00663AB7" w:rsidRPr="007C7905">
        <w:rPr>
          <w:spacing w:val="1"/>
        </w:rPr>
        <w:t xml:space="preserve"> </w:t>
      </w:r>
      <w:r w:rsidRPr="007C7905">
        <w:t>қамтамасыз</w:t>
      </w:r>
      <w:r w:rsidR="00663AB7" w:rsidRPr="007C7905">
        <w:rPr>
          <w:spacing w:val="1"/>
        </w:rPr>
        <w:t xml:space="preserve"> </w:t>
      </w:r>
      <w:r w:rsidRPr="007C7905">
        <w:t>ету</w:t>
      </w:r>
      <w:r w:rsidR="00663AB7" w:rsidRPr="007C7905">
        <w:rPr>
          <w:spacing w:val="1"/>
        </w:rPr>
        <w:t xml:space="preserve"> </w:t>
      </w:r>
      <w:r w:rsidRPr="007C7905">
        <w:t>үшін</w:t>
      </w:r>
      <w:r w:rsidR="00663AB7" w:rsidRPr="007C7905">
        <w:rPr>
          <w:spacing w:val="1"/>
        </w:rPr>
        <w:t xml:space="preserve"> </w:t>
      </w:r>
      <w:r w:rsidRPr="007C7905">
        <w:t>кепілге</w:t>
      </w:r>
      <w:r w:rsidR="00663AB7" w:rsidRPr="007C7905">
        <w:rPr>
          <w:spacing w:val="1"/>
        </w:rPr>
        <w:t xml:space="preserve"> </w:t>
      </w:r>
      <w:r w:rsidRPr="007C7905">
        <w:t>берілген</w:t>
      </w:r>
      <w:r w:rsidR="00663AB7" w:rsidRPr="007C7905">
        <w:rPr>
          <w:spacing w:val="1"/>
        </w:rPr>
        <w:t xml:space="preserve"> </w:t>
      </w:r>
      <w:r w:rsidRPr="007C7905">
        <w:t>мүліктің</w:t>
      </w:r>
      <w:r w:rsidR="00663AB7" w:rsidRPr="007C7905">
        <w:rPr>
          <w:spacing w:val="70"/>
        </w:rPr>
        <w:t xml:space="preserve"> </w:t>
      </w:r>
      <w:r w:rsidRPr="007C7905">
        <w:t>нарықтық</w:t>
      </w:r>
      <w:r w:rsidR="00663AB7" w:rsidRPr="007C7905">
        <w:rPr>
          <w:spacing w:val="1"/>
        </w:rPr>
        <w:t xml:space="preserve"> </w:t>
      </w:r>
      <w:r w:rsidRPr="007C7905">
        <w:t>құны</w:t>
      </w:r>
      <w:r w:rsidR="00663AB7" w:rsidRPr="007C7905">
        <w:t xml:space="preserve"> </w:t>
      </w:r>
      <w:r w:rsidRPr="007C7905">
        <w:t>2023</w:t>
      </w:r>
      <w:r w:rsidR="00663AB7" w:rsidRPr="007C7905">
        <w:t xml:space="preserve"> </w:t>
      </w:r>
      <w:r w:rsidRPr="007C7905">
        <w:t>жылғы</w:t>
      </w:r>
      <w:r w:rsidR="00663AB7" w:rsidRPr="007C7905">
        <w:t xml:space="preserve"> </w:t>
      </w:r>
      <w:r w:rsidRPr="007C7905">
        <w:t>27</w:t>
      </w:r>
      <w:r w:rsidR="00663AB7" w:rsidRPr="007C7905">
        <w:t xml:space="preserve"> </w:t>
      </w:r>
      <w:r w:rsidRPr="007C7905">
        <w:t>қарашадағы</w:t>
      </w:r>
      <w:r w:rsidR="00663AB7" w:rsidRPr="007C7905">
        <w:t xml:space="preserve"> </w:t>
      </w:r>
      <w:r w:rsidRPr="007C7905">
        <w:t>және</w:t>
      </w:r>
      <w:r w:rsidR="00663AB7" w:rsidRPr="007C7905">
        <w:t xml:space="preserve"> </w:t>
      </w:r>
      <w:r w:rsidRPr="007C7905">
        <w:t>4</w:t>
      </w:r>
      <w:r w:rsidR="00663AB7" w:rsidRPr="007C7905">
        <w:t xml:space="preserve"> </w:t>
      </w:r>
      <w:r w:rsidRPr="007C7905">
        <w:t>желтоқсандағы</w:t>
      </w:r>
      <w:r w:rsidR="00663AB7" w:rsidRPr="007C7905">
        <w:t xml:space="preserve"> </w:t>
      </w:r>
      <w:r w:rsidRPr="007C7905">
        <w:t>бағалау</w:t>
      </w:r>
      <w:r w:rsidR="00663AB7" w:rsidRPr="007C7905">
        <w:t xml:space="preserve"> </w:t>
      </w:r>
      <w:r w:rsidRPr="007C7905">
        <w:t>есептеріне</w:t>
      </w:r>
      <w:r w:rsidR="00663AB7" w:rsidRPr="007C7905">
        <w:rPr>
          <w:spacing w:val="-67"/>
        </w:rPr>
        <w:t xml:space="preserve"> </w:t>
      </w:r>
      <w:r w:rsidRPr="007C7905">
        <w:t>сай</w:t>
      </w:r>
      <w:r w:rsidR="00663AB7" w:rsidRPr="007C7905">
        <w:rPr>
          <w:spacing w:val="-2"/>
        </w:rPr>
        <w:t xml:space="preserve"> </w:t>
      </w:r>
      <w:r w:rsidRPr="007C7905">
        <w:t>барлығы</w:t>
      </w:r>
      <w:r w:rsidR="00663AB7" w:rsidRPr="007C7905">
        <w:rPr>
          <w:spacing w:val="-1"/>
        </w:rPr>
        <w:t xml:space="preserve"> </w:t>
      </w:r>
      <w:r w:rsidRPr="007C7905">
        <w:t>30</w:t>
      </w:r>
      <w:r w:rsidR="00663AB7" w:rsidRPr="007C7905">
        <w:t xml:space="preserve"> </w:t>
      </w:r>
      <w:r w:rsidRPr="007C7905">
        <w:t>837</w:t>
      </w:r>
      <w:r w:rsidR="00663AB7" w:rsidRPr="007C7905">
        <w:rPr>
          <w:spacing w:val="-1"/>
        </w:rPr>
        <w:t xml:space="preserve"> </w:t>
      </w:r>
      <w:r w:rsidRPr="007C7905">
        <w:t>579</w:t>
      </w:r>
      <w:r w:rsidR="00663AB7" w:rsidRPr="007C7905">
        <w:rPr>
          <w:spacing w:val="2"/>
        </w:rPr>
        <w:t xml:space="preserve"> </w:t>
      </w:r>
      <w:r w:rsidRPr="007C7905">
        <w:t>теңгеге</w:t>
      </w:r>
      <w:r w:rsidR="00663AB7" w:rsidRPr="007C7905">
        <w:t xml:space="preserve"> </w:t>
      </w:r>
      <w:r w:rsidRPr="007C7905">
        <w:t>бағаланған.</w:t>
      </w:r>
    </w:p>
    <w:p w14:paraId="6D4F8D00" w14:textId="2F9A35CF" w:rsidR="00E26E11" w:rsidRPr="007C7905" w:rsidRDefault="00E26E11" w:rsidP="00577B9F">
      <w:pPr>
        <w:pStyle w:val="a8"/>
        <w:ind w:left="0" w:firstLine="567"/>
        <w:jc w:val="both"/>
      </w:pPr>
      <w:r w:rsidRPr="007C7905">
        <w:t>Демек,</w:t>
      </w:r>
      <w:r w:rsidR="00663AB7" w:rsidRPr="007C7905">
        <w:rPr>
          <w:spacing w:val="1"/>
        </w:rPr>
        <w:t xml:space="preserve"> </w:t>
      </w:r>
      <w:r w:rsidRPr="007C7905">
        <w:t>борышкердің</w:t>
      </w:r>
      <w:r w:rsidR="00663AB7" w:rsidRPr="007C7905">
        <w:rPr>
          <w:spacing w:val="1"/>
        </w:rPr>
        <w:t xml:space="preserve"> </w:t>
      </w:r>
      <w:r w:rsidRPr="007C7905">
        <w:t>кредиторлар</w:t>
      </w:r>
      <w:r w:rsidR="00663AB7" w:rsidRPr="007C7905">
        <w:rPr>
          <w:spacing w:val="1"/>
        </w:rPr>
        <w:t xml:space="preserve"> </w:t>
      </w:r>
      <w:r w:rsidRPr="007C7905">
        <w:t>алдындағы</w:t>
      </w:r>
      <w:r w:rsidR="00663AB7" w:rsidRPr="007C7905">
        <w:rPr>
          <w:spacing w:val="1"/>
        </w:rPr>
        <w:t xml:space="preserve"> </w:t>
      </w:r>
      <w:r w:rsidRPr="007C7905">
        <w:t>берешегін</w:t>
      </w:r>
      <w:r w:rsidR="00663AB7" w:rsidRPr="007C7905">
        <w:rPr>
          <w:spacing w:val="1"/>
        </w:rPr>
        <w:t xml:space="preserve"> </w:t>
      </w:r>
      <w:r w:rsidRPr="007C7905">
        <w:t>өтеуге</w:t>
      </w:r>
      <w:r w:rsidR="00663AB7" w:rsidRPr="007C7905">
        <w:rPr>
          <w:spacing w:val="1"/>
        </w:rPr>
        <w:t xml:space="preserve"> </w:t>
      </w:r>
      <w:r w:rsidRPr="007C7905">
        <w:t>кепілдегі</w:t>
      </w:r>
      <w:r w:rsidR="00663AB7" w:rsidRPr="007C7905">
        <w:rPr>
          <w:spacing w:val="-2"/>
        </w:rPr>
        <w:t xml:space="preserve"> </w:t>
      </w:r>
      <w:r w:rsidRPr="007C7905">
        <w:t>мүліктен</w:t>
      </w:r>
      <w:r w:rsidR="00663AB7" w:rsidRPr="007C7905">
        <w:rPr>
          <w:spacing w:val="-2"/>
        </w:rPr>
        <w:t xml:space="preserve"> </w:t>
      </w:r>
      <w:r w:rsidRPr="007C7905">
        <w:t>өтеуге</w:t>
      </w:r>
      <w:r w:rsidR="00663AB7" w:rsidRPr="007C7905">
        <w:rPr>
          <w:spacing w:val="3"/>
        </w:rPr>
        <w:t xml:space="preserve"> </w:t>
      </w:r>
      <w:r w:rsidRPr="007C7905">
        <w:t>қаражаты</w:t>
      </w:r>
      <w:r w:rsidR="00663AB7" w:rsidRPr="007C7905">
        <w:t xml:space="preserve"> </w:t>
      </w:r>
      <w:r w:rsidRPr="007C7905">
        <w:t>жеткіліксіз.</w:t>
      </w:r>
    </w:p>
    <w:p w14:paraId="3CE46AC4" w14:textId="180E157F" w:rsidR="00E26E11" w:rsidRPr="007C7905" w:rsidRDefault="00E26E11" w:rsidP="00577B9F">
      <w:pPr>
        <w:pStyle w:val="a8"/>
        <w:ind w:left="0" w:firstLine="567"/>
        <w:jc w:val="both"/>
      </w:pPr>
      <w:r w:rsidRPr="007C7905">
        <w:t>Уақытша</w:t>
      </w:r>
      <w:r w:rsidR="00663AB7" w:rsidRPr="007C7905">
        <w:rPr>
          <w:spacing w:val="1"/>
        </w:rPr>
        <w:t xml:space="preserve"> </w:t>
      </w:r>
      <w:r w:rsidRPr="007C7905">
        <w:t>әкімшінің</w:t>
      </w:r>
      <w:r w:rsidR="00663AB7" w:rsidRPr="007C7905">
        <w:rPr>
          <w:spacing w:val="1"/>
        </w:rPr>
        <w:t xml:space="preserve"> </w:t>
      </w:r>
      <w:r w:rsidRPr="007C7905">
        <w:t>берген</w:t>
      </w:r>
      <w:r w:rsidR="00663AB7" w:rsidRPr="007C7905">
        <w:rPr>
          <w:spacing w:val="1"/>
        </w:rPr>
        <w:t xml:space="preserve"> </w:t>
      </w:r>
      <w:r w:rsidRPr="007C7905">
        <w:t>қорытындысына</w:t>
      </w:r>
      <w:r w:rsidR="00663AB7" w:rsidRPr="007C7905">
        <w:rPr>
          <w:spacing w:val="1"/>
        </w:rPr>
        <w:t xml:space="preserve"> </w:t>
      </w:r>
      <w:r w:rsidRPr="007C7905">
        <w:t>қарағанда</w:t>
      </w:r>
      <w:r w:rsidR="00663AB7" w:rsidRPr="007C7905">
        <w:rPr>
          <w:spacing w:val="1"/>
        </w:rPr>
        <w:t xml:space="preserve"> </w:t>
      </w:r>
      <w:r w:rsidRPr="007C7905">
        <w:t>борышкер</w:t>
      </w:r>
      <w:r w:rsidR="00663AB7" w:rsidRPr="007C7905">
        <w:rPr>
          <w:spacing w:val="1"/>
        </w:rPr>
        <w:t xml:space="preserve"> </w:t>
      </w:r>
      <w:r w:rsidRPr="007C7905">
        <w:t>қаржылық</w:t>
      </w:r>
      <w:r w:rsidR="00663AB7" w:rsidRPr="007C7905">
        <w:t xml:space="preserve"> </w:t>
      </w:r>
      <w:r w:rsidRPr="007C7905">
        <w:t>орнықтылықтың</w:t>
      </w:r>
      <w:r w:rsidR="00663AB7" w:rsidRPr="007C7905">
        <w:t xml:space="preserve"> </w:t>
      </w:r>
      <w:r w:rsidRPr="007C7905">
        <w:t>ІІІ</w:t>
      </w:r>
      <w:r w:rsidR="00663AB7" w:rsidRPr="007C7905">
        <w:t xml:space="preserve"> </w:t>
      </w:r>
      <w:r w:rsidRPr="007C7905">
        <w:t>сыныбына</w:t>
      </w:r>
      <w:r w:rsidR="00663AB7" w:rsidRPr="007C7905">
        <w:t xml:space="preserve"> </w:t>
      </w:r>
      <w:r w:rsidRPr="007C7905">
        <w:t>жатады,</w:t>
      </w:r>
      <w:r w:rsidR="00663AB7" w:rsidRPr="007C7905">
        <w:t xml:space="preserve"> </w:t>
      </w:r>
      <w:r w:rsidRPr="007C7905">
        <w:t>оны</w:t>
      </w:r>
      <w:r w:rsidR="00663AB7" w:rsidRPr="007C7905">
        <w:t xml:space="preserve"> </w:t>
      </w:r>
      <w:r w:rsidRPr="007C7905">
        <w:t>банкрот</w:t>
      </w:r>
      <w:r w:rsidR="00663AB7" w:rsidRPr="007C7905">
        <w:t xml:space="preserve"> </w:t>
      </w:r>
      <w:r w:rsidRPr="007C7905">
        <w:t>деп</w:t>
      </w:r>
      <w:r w:rsidR="00663AB7" w:rsidRPr="007C7905">
        <w:t xml:space="preserve"> </w:t>
      </w:r>
      <w:r w:rsidRPr="007C7905">
        <w:t>тану</w:t>
      </w:r>
      <w:r w:rsidR="00663AB7" w:rsidRPr="007C7905">
        <w:rPr>
          <w:spacing w:val="1"/>
        </w:rPr>
        <w:t xml:space="preserve"> </w:t>
      </w:r>
      <w:r w:rsidRPr="007C7905">
        <w:t>үшін</w:t>
      </w:r>
      <w:r w:rsidR="00663AB7" w:rsidRPr="007C7905">
        <w:rPr>
          <w:spacing w:val="-1"/>
        </w:rPr>
        <w:t xml:space="preserve"> </w:t>
      </w:r>
      <w:r w:rsidRPr="007C7905">
        <w:t>негіздер</w:t>
      </w:r>
      <w:r w:rsidR="00663AB7" w:rsidRPr="007C7905">
        <w:t xml:space="preserve"> </w:t>
      </w:r>
      <w:r w:rsidRPr="007C7905">
        <w:t>бар.</w:t>
      </w:r>
    </w:p>
    <w:p w14:paraId="21E0A876" w14:textId="1477BD49" w:rsidR="00E26E11" w:rsidRPr="007C7905" w:rsidRDefault="00E26E11" w:rsidP="00577B9F">
      <w:pPr>
        <w:pStyle w:val="a8"/>
        <w:ind w:left="0" w:firstLine="567"/>
        <w:jc w:val="both"/>
      </w:pPr>
      <w:r w:rsidRPr="007C7905">
        <w:t>Сот</w:t>
      </w:r>
      <w:r w:rsidR="00663AB7" w:rsidRPr="007C7905">
        <w:rPr>
          <w:spacing w:val="1"/>
        </w:rPr>
        <w:t xml:space="preserve"> </w:t>
      </w:r>
      <w:r w:rsidRPr="007C7905">
        <w:t>барысында</w:t>
      </w:r>
      <w:r w:rsidR="00663AB7" w:rsidRPr="007C7905">
        <w:rPr>
          <w:spacing w:val="1"/>
        </w:rPr>
        <w:t xml:space="preserve"> </w:t>
      </w:r>
      <w:r w:rsidRPr="007C7905">
        <w:t>борышкердің</w:t>
      </w:r>
      <w:r w:rsidR="00663AB7" w:rsidRPr="007C7905">
        <w:rPr>
          <w:spacing w:val="1"/>
        </w:rPr>
        <w:t xml:space="preserve"> </w:t>
      </w:r>
      <w:r w:rsidRPr="007C7905">
        <w:t>бюджет</w:t>
      </w:r>
      <w:r w:rsidR="00663AB7" w:rsidRPr="007C7905">
        <w:rPr>
          <w:spacing w:val="1"/>
        </w:rPr>
        <w:t xml:space="preserve"> </w:t>
      </w:r>
      <w:r w:rsidRPr="007C7905">
        <w:t>алдындағы</w:t>
      </w:r>
      <w:r w:rsidR="00663AB7" w:rsidRPr="007C7905">
        <w:rPr>
          <w:spacing w:val="1"/>
        </w:rPr>
        <w:t xml:space="preserve"> </w:t>
      </w:r>
      <w:r w:rsidRPr="007C7905">
        <w:t>қарызды</w:t>
      </w:r>
      <w:r w:rsidR="00663AB7" w:rsidRPr="007C7905">
        <w:rPr>
          <w:spacing w:val="1"/>
        </w:rPr>
        <w:t xml:space="preserve"> </w:t>
      </w:r>
      <w:r w:rsidRPr="007C7905">
        <w:t>өтеуге</w:t>
      </w:r>
      <w:r w:rsidR="00663AB7" w:rsidRPr="007C7905">
        <w:rPr>
          <w:spacing w:val="1"/>
        </w:rPr>
        <w:t xml:space="preserve"> </w:t>
      </w:r>
      <w:r w:rsidRPr="007C7905">
        <w:t>дәрменді</w:t>
      </w:r>
      <w:r w:rsidR="00663AB7" w:rsidRPr="007C7905">
        <w:t xml:space="preserve"> </w:t>
      </w:r>
      <w:r w:rsidRPr="007C7905">
        <w:t>екеніне</w:t>
      </w:r>
      <w:r w:rsidR="00663AB7" w:rsidRPr="007C7905">
        <w:t xml:space="preserve"> </w:t>
      </w:r>
      <w:r w:rsidRPr="007C7905">
        <w:t>іске</w:t>
      </w:r>
      <w:r w:rsidR="00663AB7" w:rsidRPr="007C7905">
        <w:t xml:space="preserve"> </w:t>
      </w:r>
      <w:r w:rsidRPr="007C7905">
        <w:t>қатысушылармен</w:t>
      </w:r>
      <w:r w:rsidR="00663AB7" w:rsidRPr="007C7905">
        <w:t xml:space="preserve"> </w:t>
      </w:r>
      <w:r w:rsidRPr="007C7905">
        <w:t>сотқа</w:t>
      </w:r>
      <w:r w:rsidR="00663AB7" w:rsidRPr="007C7905">
        <w:t xml:space="preserve"> </w:t>
      </w:r>
      <w:r w:rsidRPr="007C7905">
        <w:t>ешқандай</w:t>
      </w:r>
      <w:r w:rsidR="00663AB7" w:rsidRPr="007C7905">
        <w:t xml:space="preserve"> </w:t>
      </w:r>
      <w:r w:rsidRPr="007C7905">
        <w:t>дәлел</w:t>
      </w:r>
      <w:r w:rsidR="00663AB7" w:rsidRPr="007C7905">
        <w:t xml:space="preserve"> </w:t>
      </w:r>
      <w:r w:rsidRPr="007C7905">
        <w:t>ұсынылған</w:t>
      </w:r>
      <w:r w:rsidR="00663AB7" w:rsidRPr="007C7905">
        <w:rPr>
          <w:spacing w:val="1"/>
        </w:rPr>
        <w:t xml:space="preserve"> </w:t>
      </w:r>
      <w:r w:rsidRPr="007C7905">
        <w:t>жоқ.</w:t>
      </w:r>
    </w:p>
    <w:p w14:paraId="42AB86BE" w14:textId="5A835898" w:rsidR="00E26E11" w:rsidRPr="007C7905" w:rsidRDefault="00E26E11" w:rsidP="00577B9F">
      <w:pPr>
        <w:pStyle w:val="a8"/>
        <w:ind w:left="142" w:firstLine="567"/>
        <w:jc w:val="both"/>
      </w:pPr>
      <w:r w:rsidRPr="007C7905">
        <w:t>Керісінше,</w:t>
      </w:r>
      <w:r w:rsidR="00663AB7" w:rsidRPr="007C7905">
        <w:rPr>
          <w:spacing w:val="1"/>
        </w:rPr>
        <w:t xml:space="preserve"> </w:t>
      </w:r>
      <w:r w:rsidRPr="007C7905">
        <w:t>оның</w:t>
      </w:r>
      <w:r w:rsidR="00663AB7" w:rsidRPr="007C7905">
        <w:rPr>
          <w:spacing w:val="1"/>
        </w:rPr>
        <w:t xml:space="preserve"> </w:t>
      </w:r>
      <w:r w:rsidRPr="007C7905">
        <w:t>дәрменсіздігі</w:t>
      </w:r>
      <w:r w:rsidR="00663AB7" w:rsidRPr="007C7905">
        <w:rPr>
          <w:spacing w:val="1"/>
        </w:rPr>
        <w:t xml:space="preserve"> </w:t>
      </w:r>
      <w:r w:rsidRPr="007C7905">
        <w:t>ешқандай</w:t>
      </w:r>
      <w:r w:rsidR="00663AB7" w:rsidRPr="007C7905">
        <w:rPr>
          <w:spacing w:val="1"/>
        </w:rPr>
        <w:t xml:space="preserve"> </w:t>
      </w:r>
      <w:r w:rsidRPr="007C7905">
        <w:t>қаржысының,</w:t>
      </w:r>
      <w:r w:rsidR="00663AB7" w:rsidRPr="007C7905">
        <w:rPr>
          <w:spacing w:val="1"/>
        </w:rPr>
        <w:t xml:space="preserve"> </w:t>
      </w:r>
      <w:r w:rsidRPr="007C7905">
        <w:t>қарызды</w:t>
      </w:r>
      <w:r w:rsidR="00663AB7" w:rsidRPr="007C7905">
        <w:rPr>
          <w:spacing w:val="1"/>
        </w:rPr>
        <w:t xml:space="preserve"> </w:t>
      </w:r>
      <w:r w:rsidRPr="007C7905">
        <w:t>жабуға</w:t>
      </w:r>
      <w:r w:rsidR="00663AB7" w:rsidRPr="007C7905">
        <w:rPr>
          <w:spacing w:val="1"/>
        </w:rPr>
        <w:t xml:space="preserve"> </w:t>
      </w:r>
      <w:r w:rsidRPr="007C7905">
        <w:t>жеткілікті</w:t>
      </w:r>
      <w:r w:rsidR="00663AB7" w:rsidRPr="007C7905">
        <w:rPr>
          <w:spacing w:val="1"/>
        </w:rPr>
        <w:t xml:space="preserve"> </w:t>
      </w:r>
      <w:r w:rsidRPr="007C7905">
        <w:t>мүлкінің,</w:t>
      </w:r>
      <w:r w:rsidR="00663AB7" w:rsidRPr="007C7905">
        <w:rPr>
          <w:spacing w:val="1"/>
        </w:rPr>
        <w:t xml:space="preserve"> </w:t>
      </w:r>
      <w:r w:rsidRPr="007C7905">
        <w:t>дебиторлық</w:t>
      </w:r>
      <w:r w:rsidR="00663AB7" w:rsidRPr="007C7905">
        <w:rPr>
          <w:spacing w:val="1"/>
        </w:rPr>
        <w:t xml:space="preserve"> </w:t>
      </w:r>
      <w:r w:rsidRPr="007C7905">
        <w:t>қарызының</w:t>
      </w:r>
      <w:r w:rsidR="00663AB7" w:rsidRPr="007C7905">
        <w:rPr>
          <w:spacing w:val="1"/>
        </w:rPr>
        <w:t xml:space="preserve"> </w:t>
      </w:r>
      <w:r w:rsidRPr="007C7905">
        <w:t>жоқтығы</w:t>
      </w:r>
      <w:r w:rsidR="00663AB7" w:rsidRPr="007C7905">
        <w:rPr>
          <w:spacing w:val="1"/>
        </w:rPr>
        <w:t xml:space="preserve"> </w:t>
      </w:r>
      <w:r w:rsidRPr="007C7905">
        <w:t>және</w:t>
      </w:r>
      <w:r w:rsidR="00663AB7" w:rsidRPr="007C7905">
        <w:rPr>
          <w:spacing w:val="1"/>
        </w:rPr>
        <w:t xml:space="preserve"> </w:t>
      </w:r>
      <w:r w:rsidRPr="007C7905">
        <w:t>кредиторлар</w:t>
      </w:r>
      <w:r w:rsidR="00663AB7" w:rsidRPr="007C7905">
        <w:rPr>
          <w:spacing w:val="1"/>
        </w:rPr>
        <w:t xml:space="preserve"> </w:t>
      </w:r>
      <w:r w:rsidRPr="007C7905">
        <w:t>алдындағы</w:t>
      </w:r>
      <w:r w:rsidR="00663AB7" w:rsidRPr="007C7905">
        <w:rPr>
          <w:spacing w:val="1"/>
        </w:rPr>
        <w:t xml:space="preserve"> </w:t>
      </w:r>
      <w:r w:rsidRPr="007C7905">
        <w:t>қарыздарын</w:t>
      </w:r>
      <w:r w:rsidR="00663AB7" w:rsidRPr="007C7905">
        <w:rPr>
          <w:spacing w:val="1"/>
        </w:rPr>
        <w:t xml:space="preserve"> </w:t>
      </w:r>
      <w:r w:rsidRPr="007C7905">
        <w:t>өтеуге</w:t>
      </w:r>
      <w:r w:rsidR="00663AB7" w:rsidRPr="007C7905">
        <w:rPr>
          <w:spacing w:val="1"/>
        </w:rPr>
        <w:t xml:space="preserve"> </w:t>
      </w:r>
      <w:r w:rsidRPr="007C7905">
        <w:t>төлем</w:t>
      </w:r>
      <w:r w:rsidR="00663AB7" w:rsidRPr="007C7905">
        <w:rPr>
          <w:spacing w:val="1"/>
        </w:rPr>
        <w:t xml:space="preserve"> </w:t>
      </w:r>
      <w:r w:rsidRPr="007C7905">
        <w:t>қабілетсіздігі</w:t>
      </w:r>
      <w:r w:rsidR="00663AB7" w:rsidRPr="007C7905">
        <w:rPr>
          <w:spacing w:val="1"/>
        </w:rPr>
        <w:t xml:space="preserve"> </w:t>
      </w:r>
      <w:r w:rsidRPr="007C7905">
        <w:t>іс</w:t>
      </w:r>
      <w:r w:rsidR="00663AB7" w:rsidRPr="007C7905">
        <w:rPr>
          <w:spacing w:val="1"/>
        </w:rPr>
        <w:t xml:space="preserve"> </w:t>
      </w:r>
      <w:r w:rsidRPr="007C7905">
        <w:t>құжаттарымен</w:t>
      </w:r>
      <w:r w:rsidR="00663AB7" w:rsidRPr="007C7905">
        <w:rPr>
          <w:spacing w:val="-2"/>
        </w:rPr>
        <w:t xml:space="preserve"> </w:t>
      </w:r>
      <w:r w:rsidRPr="007C7905">
        <w:t>анықталды.</w:t>
      </w:r>
    </w:p>
    <w:p w14:paraId="495CF2A0" w14:textId="67FEC80C" w:rsidR="00E26E11" w:rsidRPr="007C7905" w:rsidRDefault="00E26E11" w:rsidP="00577B9F">
      <w:pPr>
        <w:pStyle w:val="a8"/>
        <w:ind w:left="142" w:firstLine="567"/>
        <w:jc w:val="both"/>
      </w:pPr>
      <w:r w:rsidRPr="007C7905">
        <w:t>Кентау</w:t>
      </w:r>
      <w:r w:rsidR="00663AB7" w:rsidRPr="007C7905">
        <w:t xml:space="preserve"> </w:t>
      </w:r>
      <w:r w:rsidRPr="007C7905">
        <w:t>ҚПБ</w:t>
      </w:r>
      <w:r w:rsidR="00663AB7" w:rsidRPr="007C7905">
        <w:t xml:space="preserve"> </w:t>
      </w:r>
      <w:r w:rsidRPr="007C7905">
        <w:t>ТБ-нің</w:t>
      </w:r>
      <w:r w:rsidR="00663AB7" w:rsidRPr="007C7905">
        <w:t xml:space="preserve"> </w:t>
      </w:r>
      <w:r w:rsidRPr="007C7905">
        <w:t>аға</w:t>
      </w:r>
      <w:r w:rsidR="00663AB7" w:rsidRPr="007C7905">
        <w:t xml:space="preserve"> </w:t>
      </w:r>
      <w:r w:rsidRPr="007C7905">
        <w:t>тергеушісінің</w:t>
      </w:r>
      <w:r w:rsidR="00663AB7" w:rsidRPr="007C7905">
        <w:t xml:space="preserve"> </w:t>
      </w:r>
      <w:r w:rsidRPr="007C7905">
        <w:t>қаулысына</w:t>
      </w:r>
      <w:r w:rsidR="00663AB7" w:rsidRPr="007C7905">
        <w:t xml:space="preserve"> </w:t>
      </w:r>
      <w:r w:rsidRPr="007C7905">
        <w:t>сай</w:t>
      </w:r>
      <w:r w:rsidR="00663AB7" w:rsidRPr="007C7905">
        <w:t xml:space="preserve"> </w:t>
      </w:r>
      <w:r w:rsidRPr="007C7905">
        <w:t>«Музпардин</w:t>
      </w:r>
      <w:r w:rsidR="00663AB7" w:rsidRPr="007C7905">
        <w:rPr>
          <w:spacing w:val="1"/>
        </w:rPr>
        <w:t xml:space="preserve"> </w:t>
      </w:r>
      <w:r w:rsidRPr="007C7905">
        <w:t>ата»</w:t>
      </w:r>
      <w:r w:rsidR="00663AB7" w:rsidRPr="007C7905">
        <w:t xml:space="preserve"> </w:t>
      </w:r>
      <w:r w:rsidRPr="007C7905">
        <w:t>шаруа</w:t>
      </w:r>
      <w:r w:rsidR="00663AB7" w:rsidRPr="007C7905">
        <w:t xml:space="preserve"> </w:t>
      </w:r>
      <w:r w:rsidRPr="007C7905">
        <w:t>қожалығының</w:t>
      </w:r>
      <w:r w:rsidR="00663AB7" w:rsidRPr="007C7905">
        <w:t xml:space="preserve"> </w:t>
      </w:r>
      <w:r w:rsidRPr="007C7905">
        <w:t>төрағасы</w:t>
      </w:r>
      <w:r w:rsidR="00663AB7" w:rsidRPr="007C7905">
        <w:t xml:space="preserve"> </w:t>
      </w:r>
      <w:r w:rsidRPr="007C7905">
        <w:t>Р.Камиловтың</w:t>
      </w:r>
      <w:r w:rsidR="00663AB7" w:rsidRPr="007C7905">
        <w:t xml:space="preserve"> </w:t>
      </w:r>
      <w:r w:rsidRPr="007C7905">
        <w:t>іс-әрекетінде</w:t>
      </w:r>
      <w:r w:rsidR="00663AB7" w:rsidRPr="007C7905">
        <w:t xml:space="preserve"> </w:t>
      </w:r>
      <w:r w:rsidRPr="007C7905">
        <w:t>Қазақстан</w:t>
      </w:r>
      <w:r w:rsidR="00663AB7" w:rsidRPr="007C7905">
        <w:rPr>
          <w:spacing w:val="1"/>
        </w:rPr>
        <w:t xml:space="preserve"> </w:t>
      </w:r>
      <w:r w:rsidRPr="007C7905">
        <w:t>Республикасының</w:t>
      </w:r>
      <w:r w:rsidR="00663AB7" w:rsidRPr="007C7905">
        <w:t xml:space="preserve"> </w:t>
      </w:r>
      <w:r w:rsidRPr="007C7905">
        <w:t>Қылмыстық</w:t>
      </w:r>
      <w:r w:rsidR="00663AB7" w:rsidRPr="007C7905">
        <w:t xml:space="preserve"> </w:t>
      </w:r>
      <w:r w:rsidRPr="007C7905">
        <w:t>кодексiнің</w:t>
      </w:r>
      <w:r w:rsidR="00663AB7" w:rsidRPr="007C7905">
        <w:t xml:space="preserve"> </w:t>
      </w:r>
      <w:r w:rsidRPr="007C7905">
        <w:t>219-бабында</w:t>
      </w:r>
      <w:r w:rsidR="00663AB7" w:rsidRPr="007C7905">
        <w:t xml:space="preserve"> </w:t>
      </w:r>
      <w:r w:rsidRPr="007C7905">
        <w:t>көзделген</w:t>
      </w:r>
      <w:r w:rsidR="00663AB7" w:rsidRPr="007C7905">
        <w:t xml:space="preserve"> </w:t>
      </w:r>
      <w:r w:rsidRPr="007C7905">
        <w:t>кредитті</w:t>
      </w:r>
      <w:r w:rsidR="00663AB7" w:rsidRPr="007C7905">
        <w:rPr>
          <w:spacing w:val="1"/>
        </w:rPr>
        <w:t xml:space="preserve"> </w:t>
      </w:r>
      <w:r w:rsidRPr="007C7905">
        <w:t>мақсатсыз</w:t>
      </w:r>
      <w:r w:rsidR="00663AB7" w:rsidRPr="007C7905">
        <w:rPr>
          <w:spacing w:val="1"/>
        </w:rPr>
        <w:t xml:space="preserve"> </w:t>
      </w:r>
      <w:r w:rsidRPr="007C7905">
        <w:t>пайдалану</w:t>
      </w:r>
      <w:r w:rsidR="00663AB7" w:rsidRPr="007C7905">
        <w:rPr>
          <w:spacing w:val="1"/>
        </w:rPr>
        <w:t xml:space="preserve"> </w:t>
      </w:r>
      <w:r w:rsidRPr="007C7905">
        <w:t>құрамы</w:t>
      </w:r>
      <w:r w:rsidR="00663AB7" w:rsidRPr="007C7905">
        <w:rPr>
          <w:spacing w:val="1"/>
        </w:rPr>
        <w:t xml:space="preserve"> </w:t>
      </w:r>
      <w:r w:rsidRPr="007C7905">
        <w:t>жоқтығы</w:t>
      </w:r>
      <w:r w:rsidR="00663AB7" w:rsidRPr="007C7905">
        <w:rPr>
          <w:spacing w:val="1"/>
        </w:rPr>
        <w:t xml:space="preserve"> </w:t>
      </w:r>
      <w:r w:rsidRPr="007C7905">
        <w:t>анықталғандықтан</w:t>
      </w:r>
      <w:r w:rsidR="00663AB7" w:rsidRPr="007C7905">
        <w:rPr>
          <w:spacing w:val="1"/>
        </w:rPr>
        <w:t xml:space="preserve"> </w:t>
      </w:r>
      <w:r w:rsidRPr="007C7905">
        <w:t>сотқа</w:t>
      </w:r>
      <w:r w:rsidR="00663AB7" w:rsidRPr="007C7905">
        <w:rPr>
          <w:spacing w:val="1"/>
        </w:rPr>
        <w:t xml:space="preserve"> </w:t>
      </w:r>
      <w:r w:rsidRPr="007C7905">
        <w:t>дейінгі</w:t>
      </w:r>
      <w:r w:rsidR="00663AB7" w:rsidRPr="007C7905">
        <w:rPr>
          <w:spacing w:val="-67"/>
        </w:rPr>
        <w:t xml:space="preserve"> </w:t>
      </w:r>
      <w:r w:rsidRPr="007C7905">
        <w:t>тергеп-тексеру</w:t>
      </w:r>
      <w:r w:rsidR="00663AB7" w:rsidRPr="007C7905">
        <w:rPr>
          <w:spacing w:val="1"/>
        </w:rPr>
        <w:t xml:space="preserve"> </w:t>
      </w:r>
      <w:r w:rsidRPr="007C7905">
        <w:t>Қазақстан</w:t>
      </w:r>
      <w:r w:rsidR="00663AB7" w:rsidRPr="007C7905">
        <w:rPr>
          <w:spacing w:val="1"/>
        </w:rPr>
        <w:t xml:space="preserve"> </w:t>
      </w:r>
      <w:r w:rsidRPr="007C7905">
        <w:t>Республикасының</w:t>
      </w:r>
      <w:r w:rsidR="00663AB7" w:rsidRPr="007C7905">
        <w:rPr>
          <w:spacing w:val="1"/>
        </w:rPr>
        <w:t xml:space="preserve"> </w:t>
      </w:r>
      <w:r w:rsidRPr="007C7905">
        <w:t>Қылмыстық-процестік</w:t>
      </w:r>
      <w:r w:rsidR="00663AB7" w:rsidRPr="007C7905">
        <w:rPr>
          <w:spacing w:val="1"/>
        </w:rPr>
        <w:t xml:space="preserve"> </w:t>
      </w:r>
      <w:r w:rsidRPr="007C7905">
        <w:t>кодексiнің</w:t>
      </w:r>
      <w:r w:rsidR="00663AB7" w:rsidRPr="007C7905">
        <w:rPr>
          <w:spacing w:val="1"/>
        </w:rPr>
        <w:t xml:space="preserve"> </w:t>
      </w:r>
      <w:r w:rsidRPr="007C7905">
        <w:t>35-бабы</w:t>
      </w:r>
      <w:r w:rsidR="00663AB7" w:rsidRPr="007C7905">
        <w:rPr>
          <w:spacing w:val="1"/>
        </w:rPr>
        <w:t xml:space="preserve"> </w:t>
      </w:r>
      <w:r w:rsidRPr="007C7905">
        <w:t>1-бөлігінің</w:t>
      </w:r>
      <w:r w:rsidR="00663AB7" w:rsidRPr="007C7905">
        <w:rPr>
          <w:spacing w:val="1"/>
        </w:rPr>
        <w:t xml:space="preserve"> </w:t>
      </w:r>
      <w:r w:rsidRPr="007C7905">
        <w:t>2-тармағы</w:t>
      </w:r>
      <w:r w:rsidR="00663AB7" w:rsidRPr="007C7905">
        <w:rPr>
          <w:spacing w:val="1"/>
        </w:rPr>
        <w:t xml:space="preserve"> </w:t>
      </w:r>
      <w:r w:rsidRPr="007C7905">
        <w:t>басшылыққа</w:t>
      </w:r>
      <w:r w:rsidR="00663AB7" w:rsidRPr="007C7905">
        <w:rPr>
          <w:spacing w:val="1"/>
        </w:rPr>
        <w:t xml:space="preserve"> </w:t>
      </w:r>
      <w:r w:rsidRPr="007C7905">
        <w:t>ала</w:t>
      </w:r>
      <w:r w:rsidR="00663AB7" w:rsidRPr="007C7905">
        <w:rPr>
          <w:spacing w:val="1"/>
        </w:rPr>
        <w:t xml:space="preserve"> </w:t>
      </w:r>
      <w:r w:rsidRPr="007C7905">
        <w:t>отырып,</w:t>
      </w:r>
      <w:r w:rsidR="00663AB7" w:rsidRPr="007C7905">
        <w:rPr>
          <w:spacing w:val="1"/>
        </w:rPr>
        <w:t xml:space="preserve"> </w:t>
      </w:r>
      <w:r w:rsidRPr="007C7905">
        <w:t>өндірістен</w:t>
      </w:r>
      <w:r w:rsidR="00663AB7" w:rsidRPr="007C7905">
        <w:t xml:space="preserve"> </w:t>
      </w:r>
      <w:r w:rsidRPr="007C7905">
        <w:t>тоқтатылған.</w:t>
      </w:r>
    </w:p>
    <w:p w14:paraId="5E2E5664" w14:textId="6A9494FF" w:rsidR="00E26E11" w:rsidRPr="007C7905" w:rsidRDefault="00E26E11" w:rsidP="00577B9F">
      <w:pPr>
        <w:pStyle w:val="a8"/>
        <w:ind w:left="142" w:firstLine="567"/>
        <w:jc w:val="both"/>
      </w:pPr>
      <w:r w:rsidRPr="007C7905">
        <w:t>Сонымен,</w:t>
      </w:r>
      <w:r w:rsidR="00663AB7" w:rsidRPr="007C7905">
        <w:rPr>
          <w:spacing w:val="1"/>
        </w:rPr>
        <w:t xml:space="preserve"> </w:t>
      </w:r>
      <w:r w:rsidRPr="007C7905">
        <w:t>сот</w:t>
      </w:r>
      <w:r w:rsidR="00663AB7" w:rsidRPr="007C7905">
        <w:rPr>
          <w:spacing w:val="1"/>
        </w:rPr>
        <w:t xml:space="preserve"> </w:t>
      </w:r>
      <w:r w:rsidRPr="007C7905">
        <w:t>зерттелген</w:t>
      </w:r>
      <w:r w:rsidR="00663AB7" w:rsidRPr="007C7905">
        <w:rPr>
          <w:spacing w:val="1"/>
        </w:rPr>
        <w:t xml:space="preserve"> </w:t>
      </w:r>
      <w:r w:rsidRPr="007C7905">
        <w:t>іс</w:t>
      </w:r>
      <w:r w:rsidR="00663AB7" w:rsidRPr="007C7905">
        <w:rPr>
          <w:spacing w:val="1"/>
        </w:rPr>
        <w:t xml:space="preserve"> </w:t>
      </w:r>
      <w:r w:rsidRPr="007C7905">
        <w:t>материалдары</w:t>
      </w:r>
      <w:r w:rsidR="00663AB7" w:rsidRPr="007C7905">
        <w:rPr>
          <w:spacing w:val="1"/>
        </w:rPr>
        <w:t xml:space="preserve"> </w:t>
      </w:r>
      <w:r w:rsidRPr="007C7905">
        <w:t>бойынша</w:t>
      </w:r>
      <w:r w:rsidR="00663AB7" w:rsidRPr="007C7905">
        <w:rPr>
          <w:spacing w:val="1"/>
        </w:rPr>
        <w:t xml:space="preserve"> </w:t>
      </w:r>
      <w:r w:rsidRPr="007C7905">
        <w:t>борышкердің</w:t>
      </w:r>
      <w:r w:rsidR="00663AB7" w:rsidRPr="007C7905">
        <w:rPr>
          <w:spacing w:val="1"/>
        </w:rPr>
        <w:t xml:space="preserve"> </w:t>
      </w:r>
      <w:r w:rsidRPr="007C7905">
        <w:t>негізгі</w:t>
      </w:r>
      <w:r w:rsidR="00663AB7" w:rsidRPr="007C7905">
        <w:t xml:space="preserve"> </w:t>
      </w:r>
      <w:r w:rsidRPr="007C7905">
        <w:t>және</w:t>
      </w:r>
      <w:r w:rsidR="00663AB7" w:rsidRPr="007C7905">
        <w:t xml:space="preserve"> </w:t>
      </w:r>
      <w:r w:rsidRPr="007C7905">
        <w:t>айналым</w:t>
      </w:r>
      <w:r w:rsidR="00663AB7" w:rsidRPr="007C7905">
        <w:t xml:space="preserve"> </w:t>
      </w:r>
      <w:r w:rsidRPr="007C7905">
        <w:t>қорларының</w:t>
      </w:r>
      <w:r w:rsidR="00663AB7" w:rsidRPr="007C7905">
        <w:t xml:space="preserve"> </w:t>
      </w:r>
      <w:r w:rsidRPr="007C7905">
        <w:t>жоқтығына</w:t>
      </w:r>
      <w:r w:rsidR="00663AB7" w:rsidRPr="007C7905">
        <w:t xml:space="preserve"> </w:t>
      </w:r>
      <w:r w:rsidRPr="007C7905">
        <w:t>байланысты</w:t>
      </w:r>
      <w:r w:rsidR="00663AB7" w:rsidRPr="007C7905">
        <w:t xml:space="preserve"> </w:t>
      </w:r>
      <w:r w:rsidRPr="007C7905">
        <w:t>кредиторлар</w:t>
      </w:r>
      <w:r w:rsidR="00663AB7" w:rsidRPr="007C7905">
        <w:rPr>
          <w:spacing w:val="1"/>
        </w:rPr>
        <w:t xml:space="preserve"> </w:t>
      </w:r>
      <w:r w:rsidRPr="007C7905">
        <w:t>алдындағы</w:t>
      </w:r>
      <w:r w:rsidR="00663AB7" w:rsidRPr="007C7905">
        <w:rPr>
          <w:spacing w:val="1"/>
        </w:rPr>
        <w:t xml:space="preserve"> </w:t>
      </w:r>
      <w:r w:rsidRPr="007C7905">
        <w:t>қарызын</w:t>
      </w:r>
      <w:r w:rsidR="00663AB7" w:rsidRPr="007C7905">
        <w:rPr>
          <w:spacing w:val="1"/>
        </w:rPr>
        <w:t xml:space="preserve"> </w:t>
      </w:r>
      <w:r w:rsidRPr="007C7905">
        <w:t>өтеуге</w:t>
      </w:r>
      <w:r w:rsidR="00663AB7" w:rsidRPr="007C7905">
        <w:rPr>
          <w:spacing w:val="1"/>
        </w:rPr>
        <w:t xml:space="preserve"> </w:t>
      </w:r>
      <w:r w:rsidRPr="007C7905">
        <w:t>мүмкіндігі</w:t>
      </w:r>
      <w:r w:rsidR="00663AB7" w:rsidRPr="007C7905">
        <w:rPr>
          <w:spacing w:val="1"/>
        </w:rPr>
        <w:t xml:space="preserve"> </w:t>
      </w:r>
      <w:r w:rsidRPr="007C7905">
        <w:t>жоқ,</w:t>
      </w:r>
      <w:r w:rsidR="00663AB7" w:rsidRPr="007C7905">
        <w:rPr>
          <w:spacing w:val="1"/>
        </w:rPr>
        <w:t xml:space="preserve"> </w:t>
      </w:r>
      <w:r w:rsidRPr="007C7905">
        <w:t>төлемге</w:t>
      </w:r>
      <w:r w:rsidR="00663AB7" w:rsidRPr="007C7905">
        <w:rPr>
          <w:spacing w:val="1"/>
        </w:rPr>
        <w:t xml:space="preserve"> </w:t>
      </w:r>
      <w:r w:rsidRPr="007C7905">
        <w:t>қабілетсіз</w:t>
      </w:r>
      <w:r w:rsidR="00663AB7" w:rsidRPr="007C7905">
        <w:rPr>
          <w:spacing w:val="1"/>
        </w:rPr>
        <w:t xml:space="preserve"> </w:t>
      </w:r>
      <w:r w:rsidRPr="007C7905">
        <w:t>екені</w:t>
      </w:r>
      <w:r w:rsidR="00663AB7" w:rsidRPr="007C7905">
        <w:rPr>
          <w:spacing w:val="1"/>
        </w:rPr>
        <w:t xml:space="preserve"> </w:t>
      </w:r>
      <w:r w:rsidRPr="007C7905">
        <w:t>айқындалды</w:t>
      </w:r>
      <w:r w:rsidR="00663AB7" w:rsidRPr="007C7905">
        <w:rPr>
          <w:spacing w:val="-2"/>
        </w:rPr>
        <w:t xml:space="preserve"> </w:t>
      </w:r>
      <w:r w:rsidRPr="007C7905">
        <w:t>деп</w:t>
      </w:r>
      <w:r w:rsidR="00663AB7" w:rsidRPr="007C7905">
        <w:rPr>
          <w:spacing w:val="2"/>
        </w:rPr>
        <w:t xml:space="preserve"> </w:t>
      </w:r>
      <w:r w:rsidRPr="007C7905">
        <w:t>санайды.</w:t>
      </w:r>
    </w:p>
    <w:p w14:paraId="32B51DC2" w14:textId="5E551D1A" w:rsidR="00E26E11" w:rsidRPr="007C7905" w:rsidRDefault="00E26E11" w:rsidP="00577B9F">
      <w:pPr>
        <w:pStyle w:val="a8"/>
        <w:ind w:left="142" w:firstLine="567"/>
        <w:jc w:val="both"/>
      </w:pPr>
      <w:r w:rsidRPr="007C7905">
        <w:t>Сондай-ақ,</w:t>
      </w:r>
      <w:r w:rsidR="00663AB7" w:rsidRPr="007C7905">
        <w:rPr>
          <w:spacing w:val="1"/>
        </w:rPr>
        <w:t xml:space="preserve"> </w:t>
      </w:r>
      <w:r w:rsidRPr="007C7905">
        <w:t>уәкілетті</w:t>
      </w:r>
      <w:r w:rsidR="00663AB7" w:rsidRPr="007C7905">
        <w:rPr>
          <w:spacing w:val="1"/>
        </w:rPr>
        <w:t xml:space="preserve"> </w:t>
      </w:r>
      <w:r w:rsidRPr="007C7905">
        <w:t>органның</w:t>
      </w:r>
      <w:r w:rsidR="00663AB7" w:rsidRPr="007C7905">
        <w:rPr>
          <w:spacing w:val="1"/>
        </w:rPr>
        <w:t xml:space="preserve"> </w:t>
      </w:r>
      <w:r w:rsidRPr="007C7905">
        <w:t>қарсы</w:t>
      </w:r>
      <w:r w:rsidR="00663AB7" w:rsidRPr="007C7905">
        <w:rPr>
          <w:spacing w:val="1"/>
        </w:rPr>
        <w:t xml:space="preserve"> </w:t>
      </w:r>
      <w:r w:rsidRPr="007C7905">
        <w:t>пікірде</w:t>
      </w:r>
      <w:r w:rsidR="00663AB7" w:rsidRPr="007C7905">
        <w:rPr>
          <w:spacing w:val="1"/>
        </w:rPr>
        <w:t xml:space="preserve"> </w:t>
      </w:r>
      <w:r w:rsidRPr="007C7905">
        <w:t>көрсетілген</w:t>
      </w:r>
      <w:r w:rsidR="00663AB7" w:rsidRPr="007C7905">
        <w:rPr>
          <w:spacing w:val="1"/>
        </w:rPr>
        <w:t xml:space="preserve"> </w:t>
      </w:r>
      <w:r w:rsidRPr="007C7905">
        <w:t>уәждері</w:t>
      </w:r>
      <w:r w:rsidR="00663AB7" w:rsidRPr="007C7905">
        <w:rPr>
          <w:spacing w:val="1"/>
        </w:rPr>
        <w:t xml:space="preserve"> </w:t>
      </w:r>
      <w:r w:rsidRPr="007C7905">
        <w:t>сотта</w:t>
      </w:r>
      <w:r w:rsidR="00663AB7" w:rsidRPr="007C7905">
        <w:rPr>
          <w:spacing w:val="-1"/>
        </w:rPr>
        <w:t xml:space="preserve"> </w:t>
      </w:r>
      <w:r w:rsidRPr="007C7905">
        <w:t>өз</w:t>
      </w:r>
      <w:r w:rsidR="00663AB7" w:rsidRPr="007C7905">
        <w:t xml:space="preserve"> </w:t>
      </w:r>
      <w:r w:rsidRPr="007C7905">
        <w:t>дәлелін</w:t>
      </w:r>
      <w:r w:rsidR="00663AB7" w:rsidRPr="007C7905">
        <w:rPr>
          <w:spacing w:val="-1"/>
        </w:rPr>
        <w:t xml:space="preserve"> </w:t>
      </w:r>
      <w:r w:rsidRPr="007C7905">
        <w:t>таппады.</w:t>
      </w:r>
    </w:p>
    <w:p w14:paraId="07A5CD56" w14:textId="2642B38F" w:rsidR="00A66D7D" w:rsidRPr="007C7905" w:rsidRDefault="00E26E11" w:rsidP="00577B9F">
      <w:pPr>
        <w:pStyle w:val="a8"/>
        <w:ind w:left="142" w:firstLine="567"/>
        <w:jc w:val="both"/>
      </w:pPr>
      <w:r w:rsidRPr="007C7905">
        <w:t>Мұндай</w:t>
      </w:r>
      <w:r w:rsidR="00663AB7" w:rsidRPr="007C7905">
        <w:t xml:space="preserve"> </w:t>
      </w:r>
      <w:r w:rsidRPr="007C7905">
        <w:t>жағдайда,</w:t>
      </w:r>
      <w:r w:rsidR="00663AB7" w:rsidRPr="007C7905">
        <w:t xml:space="preserve"> </w:t>
      </w:r>
      <w:r w:rsidRPr="007C7905">
        <w:t>сот</w:t>
      </w:r>
      <w:r w:rsidR="00663AB7" w:rsidRPr="007C7905">
        <w:t xml:space="preserve"> </w:t>
      </w:r>
      <w:r w:rsidRPr="007C7905">
        <w:t>борышкерді</w:t>
      </w:r>
      <w:r w:rsidR="00663AB7" w:rsidRPr="007C7905">
        <w:t xml:space="preserve"> </w:t>
      </w:r>
      <w:r w:rsidRPr="007C7905">
        <w:t>банкрот</w:t>
      </w:r>
      <w:r w:rsidR="00663AB7" w:rsidRPr="007C7905">
        <w:t xml:space="preserve"> </w:t>
      </w:r>
      <w:r w:rsidRPr="007C7905">
        <w:t>деп</w:t>
      </w:r>
      <w:r w:rsidR="00663AB7" w:rsidRPr="007C7905">
        <w:t xml:space="preserve"> </w:t>
      </w:r>
      <w:r w:rsidRPr="007C7905">
        <w:t>танып,</w:t>
      </w:r>
      <w:r w:rsidR="00663AB7" w:rsidRPr="007C7905">
        <w:t xml:space="preserve"> </w:t>
      </w:r>
      <w:r w:rsidRPr="007C7905">
        <w:t>банкроттық</w:t>
      </w:r>
      <w:r w:rsidR="00663AB7" w:rsidRPr="007C7905">
        <w:rPr>
          <w:spacing w:val="1"/>
        </w:rPr>
        <w:t xml:space="preserve"> </w:t>
      </w:r>
      <w:r w:rsidRPr="007C7905">
        <w:t>рәсімін</w:t>
      </w:r>
      <w:r w:rsidR="00663AB7" w:rsidRPr="007C7905">
        <w:rPr>
          <w:spacing w:val="-2"/>
        </w:rPr>
        <w:t xml:space="preserve"> </w:t>
      </w:r>
      <w:r w:rsidRPr="007C7905">
        <w:t>қозғай</w:t>
      </w:r>
      <w:r w:rsidR="00663AB7" w:rsidRPr="007C7905">
        <w:rPr>
          <w:spacing w:val="-3"/>
        </w:rPr>
        <w:t xml:space="preserve"> </w:t>
      </w:r>
      <w:r w:rsidRPr="007C7905">
        <w:t>отырып,</w:t>
      </w:r>
      <w:r w:rsidR="00663AB7" w:rsidRPr="007C7905">
        <w:rPr>
          <w:spacing w:val="-1"/>
        </w:rPr>
        <w:t xml:space="preserve"> </w:t>
      </w:r>
      <w:r w:rsidRPr="007C7905">
        <w:t>оны</w:t>
      </w:r>
      <w:r w:rsidR="00663AB7" w:rsidRPr="007C7905">
        <w:rPr>
          <w:spacing w:val="-1"/>
        </w:rPr>
        <w:t xml:space="preserve"> </w:t>
      </w:r>
      <w:r w:rsidRPr="007C7905">
        <w:t>таратуға</w:t>
      </w:r>
      <w:r w:rsidR="00663AB7" w:rsidRPr="007C7905">
        <w:rPr>
          <w:spacing w:val="-1"/>
        </w:rPr>
        <w:t xml:space="preserve"> </w:t>
      </w:r>
      <w:r w:rsidRPr="007C7905">
        <w:t>мүмкіндіктер</w:t>
      </w:r>
      <w:r w:rsidR="00663AB7" w:rsidRPr="007C7905">
        <w:rPr>
          <w:spacing w:val="-3"/>
        </w:rPr>
        <w:t xml:space="preserve"> </w:t>
      </w:r>
      <w:r w:rsidRPr="007C7905">
        <w:t>бар</w:t>
      </w:r>
      <w:r w:rsidR="00663AB7" w:rsidRPr="007C7905">
        <w:rPr>
          <w:spacing w:val="1"/>
        </w:rPr>
        <w:t xml:space="preserve"> </w:t>
      </w:r>
      <w:r w:rsidRPr="007C7905">
        <w:t>деп</w:t>
      </w:r>
      <w:r w:rsidR="00663AB7" w:rsidRPr="007C7905">
        <w:rPr>
          <w:spacing w:val="-2"/>
        </w:rPr>
        <w:t xml:space="preserve"> </w:t>
      </w:r>
      <w:r w:rsidRPr="007C7905">
        <w:t>есептейді.</w:t>
      </w:r>
    </w:p>
    <w:p w14:paraId="60C415A5" w14:textId="7EAB36FF" w:rsidR="00A66D7D" w:rsidRPr="007C7905" w:rsidRDefault="00A66D7D" w:rsidP="00577B9F">
      <w:pPr>
        <w:pStyle w:val="a8"/>
        <w:ind w:left="142" w:firstLine="567"/>
        <w:jc w:val="both"/>
      </w:pPr>
      <w:r w:rsidRPr="007C7905">
        <w:t>Арыз</w:t>
      </w:r>
      <w:r w:rsidR="00663AB7" w:rsidRPr="007C7905">
        <w:t xml:space="preserve"> </w:t>
      </w:r>
      <w:r w:rsidRPr="007C7905">
        <w:t>беруші</w:t>
      </w:r>
      <w:r w:rsidR="00663AB7" w:rsidRPr="007C7905">
        <w:t xml:space="preserve"> </w:t>
      </w:r>
      <w:r w:rsidRPr="007C7905">
        <w:t>«Музпардин</w:t>
      </w:r>
      <w:r w:rsidR="00663AB7" w:rsidRPr="007C7905">
        <w:t xml:space="preserve"> </w:t>
      </w:r>
      <w:r w:rsidRPr="007C7905">
        <w:t>ата»</w:t>
      </w:r>
      <w:r w:rsidR="00663AB7" w:rsidRPr="007C7905">
        <w:t xml:space="preserve"> </w:t>
      </w:r>
      <w:r w:rsidRPr="007C7905">
        <w:t>шаруа</w:t>
      </w:r>
      <w:r w:rsidR="00663AB7" w:rsidRPr="007C7905">
        <w:t xml:space="preserve"> </w:t>
      </w:r>
      <w:r w:rsidRPr="007C7905">
        <w:t>қожалығының</w:t>
      </w:r>
      <w:r w:rsidR="00663AB7" w:rsidRPr="007C7905">
        <w:t xml:space="preserve"> </w:t>
      </w:r>
      <w:r w:rsidRPr="007C7905">
        <w:t>өзін</w:t>
      </w:r>
      <w:r w:rsidR="00663AB7" w:rsidRPr="007C7905">
        <w:t xml:space="preserve"> </w:t>
      </w:r>
      <w:r w:rsidRPr="007C7905">
        <w:t>банкрот</w:t>
      </w:r>
      <w:r w:rsidR="00663AB7" w:rsidRPr="007C7905">
        <w:t xml:space="preserve"> </w:t>
      </w:r>
      <w:r w:rsidRPr="007C7905">
        <w:t>деп</w:t>
      </w:r>
      <w:r w:rsidR="00663AB7" w:rsidRPr="007C7905">
        <w:rPr>
          <w:spacing w:val="-67"/>
        </w:rPr>
        <w:t xml:space="preserve"> </w:t>
      </w:r>
      <w:r w:rsidRPr="007C7905">
        <w:t>тану</w:t>
      </w:r>
      <w:r w:rsidR="00663AB7" w:rsidRPr="007C7905">
        <w:rPr>
          <w:spacing w:val="-1"/>
        </w:rPr>
        <w:t xml:space="preserve"> </w:t>
      </w:r>
      <w:r w:rsidRPr="007C7905">
        <w:t>туралы</w:t>
      </w:r>
      <w:r w:rsidR="00663AB7" w:rsidRPr="007C7905">
        <w:t xml:space="preserve"> </w:t>
      </w:r>
      <w:r w:rsidRPr="007C7905">
        <w:t>арызы</w:t>
      </w:r>
      <w:r w:rsidR="00663AB7" w:rsidRPr="007C7905">
        <w:rPr>
          <w:spacing w:val="-2"/>
        </w:rPr>
        <w:t xml:space="preserve"> </w:t>
      </w:r>
      <w:r w:rsidRPr="007C7905">
        <w:t>қанағаттандырылсын.</w:t>
      </w:r>
    </w:p>
    <w:p w14:paraId="5D7F4710" w14:textId="3D1D648E" w:rsidR="00A66D7D" w:rsidRPr="007C7905" w:rsidRDefault="00A66D7D" w:rsidP="00577B9F">
      <w:pPr>
        <w:pStyle w:val="a8"/>
        <w:ind w:left="142" w:firstLine="567"/>
        <w:jc w:val="both"/>
      </w:pPr>
      <w:r w:rsidRPr="007C7905">
        <w:t>Борышкер</w:t>
      </w:r>
      <w:r w:rsidR="00663AB7" w:rsidRPr="007C7905">
        <w:t xml:space="preserve"> </w:t>
      </w:r>
      <w:r w:rsidRPr="007C7905">
        <w:t>«Музпардин</w:t>
      </w:r>
      <w:r w:rsidR="00663AB7" w:rsidRPr="007C7905">
        <w:t xml:space="preserve"> </w:t>
      </w:r>
      <w:r w:rsidRPr="007C7905">
        <w:t>ата»</w:t>
      </w:r>
      <w:r w:rsidR="00663AB7" w:rsidRPr="007C7905">
        <w:t xml:space="preserve"> </w:t>
      </w:r>
      <w:r w:rsidRPr="007C7905">
        <w:t>шаруа</w:t>
      </w:r>
      <w:r w:rsidR="00663AB7" w:rsidRPr="007C7905">
        <w:t xml:space="preserve"> </w:t>
      </w:r>
      <w:r w:rsidRPr="007C7905">
        <w:t>қожалығы</w:t>
      </w:r>
      <w:r w:rsidR="00663AB7" w:rsidRPr="007C7905">
        <w:t xml:space="preserve"> </w:t>
      </w:r>
      <w:r w:rsidRPr="007C7905">
        <w:t>банкрот</w:t>
      </w:r>
      <w:r w:rsidR="00663AB7" w:rsidRPr="007C7905">
        <w:t xml:space="preserve"> </w:t>
      </w:r>
      <w:r w:rsidRPr="007C7905">
        <w:t>деп</w:t>
      </w:r>
      <w:r w:rsidR="00663AB7" w:rsidRPr="007C7905">
        <w:t xml:space="preserve"> </w:t>
      </w:r>
      <w:r w:rsidRPr="007C7905">
        <w:t>танылсын</w:t>
      </w:r>
      <w:r w:rsidR="00663AB7" w:rsidRPr="007C7905">
        <w:rPr>
          <w:spacing w:val="1"/>
        </w:rPr>
        <w:t xml:space="preserve"> </w:t>
      </w:r>
      <w:r w:rsidRPr="007C7905">
        <w:t>және</w:t>
      </w:r>
      <w:r w:rsidR="00663AB7" w:rsidRPr="007C7905">
        <w:rPr>
          <w:spacing w:val="-1"/>
        </w:rPr>
        <w:t xml:space="preserve"> </w:t>
      </w:r>
      <w:r w:rsidRPr="007C7905">
        <w:t>банкроттық</w:t>
      </w:r>
      <w:r w:rsidR="00663AB7" w:rsidRPr="007C7905">
        <w:rPr>
          <w:spacing w:val="1"/>
        </w:rPr>
        <w:t xml:space="preserve"> </w:t>
      </w:r>
      <w:r w:rsidRPr="007C7905">
        <w:t>рәсімі</w:t>
      </w:r>
      <w:r w:rsidR="00663AB7" w:rsidRPr="007C7905">
        <w:rPr>
          <w:spacing w:val="-1"/>
        </w:rPr>
        <w:t xml:space="preserve"> </w:t>
      </w:r>
      <w:r w:rsidRPr="007C7905">
        <w:t>қозғалып</w:t>
      </w:r>
      <w:r w:rsidR="00663AB7" w:rsidRPr="007C7905">
        <w:rPr>
          <w:spacing w:val="-1"/>
        </w:rPr>
        <w:t xml:space="preserve"> </w:t>
      </w:r>
      <w:r w:rsidRPr="007C7905">
        <w:t>таратылсын.</w:t>
      </w:r>
    </w:p>
    <w:p w14:paraId="76D60EC5" w14:textId="5100E149" w:rsidR="00A66D7D" w:rsidRPr="007C7905" w:rsidRDefault="00A66D7D" w:rsidP="00577B9F">
      <w:pPr>
        <w:pStyle w:val="a8"/>
        <w:ind w:left="142" w:firstLine="567"/>
        <w:jc w:val="both"/>
      </w:pPr>
      <w:r w:rsidRPr="007C7905">
        <w:t>Борышкердің</w:t>
      </w:r>
      <w:r w:rsidR="00663AB7" w:rsidRPr="007C7905">
        <w:rPr>
          <w:spacing w:val="1"/>
        </w:rPr>
        <w:t xml:space="preserve"> </w:t>
      </w:r>
      <w:r w:rsidRPr="007C7905">
        <w:t>мүлкі</w:t>
      </w:r>
      <w:r w:rsidR="00663AB7" w:rsidRPr="007C7905">
        <w:rPr>
          <w:spacing w:val="1"/>
        </w:rPr>
        <w:t xml:space="preserve"> </w:t>
      </w:r>
      <w:r w:rsidRPr="007C7905">
        <w:t>мен</w:t>
      </w:r>
      <w:r w:rsidR="00663AB7" w:rsidRPr="007C7905">
        <w:rPr>
          <w:spacing w:val="1"/>
        </w:rPr>
        <w:t xml:space="preserve"> </w:t>
      </w:r>
      <w:r w:rsidRPr="007C7905">
        <w:t>істерін</w:t>
      </w:r>
      <w:r w:rsidR="00663AB7" w:rsidRPr="007C7905">
        <w:rPr>
          <w:spacing w:val="1"/>
        </w:rPr>
        <w:t xml:space="preserve"> </w:t>
      </w:r>
      <w:r w:rsidRPr="007C7905">
        <w:t>басқару</w:t>
      </w:r>
      <w:r w:rsidR="00663AB7" w:rsidRPr="007C7905">
        <w:rPr>
          <w:spacing w:val="1"/>
        </w:rPr>
        <w:t xml:space="preserve"> </w:t>
      </w:r>
      <w:r w:rsidRPr="007C7905">
        <w:t>құқығы</w:t>
      </w:r>
      <w:r w:rsidR="00663AB7" w:rsidRPr="007C7905">
        <w:rPr>
          <w:spacing w:val="1"/>
        </w:rPr>
        <w:t xml:space="preserve"> </w:t>
      </w:r>
      <w:r w:rsidRPr="007C7905">
        <w:t>уақытша</w:t>
      </w:r>
      <w:r w:rsidR="00663AB7" w:rsidRPr="007C7905">
        <w:rPr>
          <w:spacing w:val="1"/>
        </w:rPr>
        <w:t xml:space="preserve"> </w:t>
      </w:r>
      <w:r w:rsidRPr="007C7905">
        <w:t>әкімші</w:t>
      </w:r>
      <w:r w:rsidR="00663AB7" w:rsidRPr="007C7905">
        <w:rPr>
          <w:spacing w:val="1"/>
        </w:rPr>
        <w:t xml:space="preserve"> </w:t>
      </w:r>
      <w:r w:rsidRPr="007C7905">
        <w:t>Бахтияр</w:t>
      </w:r>
      <w:r w:rsidR="00663AB7" w:rsidRPr="007C7905">
        <w:rPr>
          <w:spacing w:val="-2"/>
        </w:rPr>
        <w:t xml:space="preserve"> </w:t>
      </w:r>
      <w:r w:rsidRPr="007C7905">
        <w:t>Шайзадаевич</w:t>
      </w:r>
      <w:r w:rsidR="00663AB7" w:rsidRPr="007C7905">
        <w:rPr>
          <w:spacing w:val="-1"/>
        </w:rPr>
        <w:t xml:space="preserve"> </w:t>
      </w:r>
      <w:r w:rsidRPr="007C7905">
        <w:t>Байгуловқа</w:t>
      </w:r>
      <w:r w:rsidR="00663AB7" w:rsidRPr="007C7905">
        <w:rPr>
          <w:spacing w:val="-2"/>
        </w:rPr>
        <w:t xml:space="preserve"> </w:t>
      </w:r>
      <w:r w:rsidRPr="007C7905">
        <w:t>өтсін.</w:t>
      </w:r>
    </w:p>
    <w:p w14:paraId="0D01933B" w14:textId="261AFE17" w:rsidR="00A66D7D" w:rsidRPr="007C7905" w:rsidRDefault="00A66D7D" w:rsidP="00577B9F">
      <w:pPr>
        <w:pStyle w:val="a8"/>
        <w:ind w:left="0" w:firstLine="567"/>
        <w:jc w:val="both"/>
      </w:pPr>
      <w:r w:rsidRPr="007C7905">
        <w:t>Шешім</w:t>
      </w:r>
      <w:r w:rsidR="00663AB7" w:rsidRPr="007C7905">
        <w:rPr>
          <w:spacing w:val="1"/>
        </w:rPr>
        <w:t xml:space="preserve"> </w:t>
      </w:r>
      <w:r w:rsidRPr="007C7905">
        <w:t>шығарылғанға</w:t>
      </w:r>
      <w:r w:rsidR="00663AB7" w:rsidRPr="007C7905">
        <w:rPr>
          <w:spacing w:val="1"/>
        </w:rPr>
        <w:t xml:space="preserve"> </w:t>
      </w:r>
      <w:r w:rsidRPr="007C7905">
        <w:t>дейін</w:t>
      </w:r>
      <w:r w:rsidR="00663AB7" w:rsidRPr="007C7905">
        <w:rPr>
          <w:spacing w:val="1"/>
        </w:rPr>
        <w:t xml:space="preserve"> </w:t>
      </w:r>
      <w:r w:rsidRPr="007C7905">
        <w:t>сотқа</w:t>
      </w:r>
      <w:r w:rsidR="00663AB7" w:rsidRPr="007C7905">
        <w:rPr>
          <w:spacing w:val="1"/>
        </w:rPr>
        <w:t xml:space="preserve"> </w:t>
      </w:r>
      <w:r w:rsidRPr="007C7905">
        <w:t>жүгінген</w:t>
      </w:r>
      <w:r w:rsidR="00663AB7" w:rsidRPr="007C7905">
        <w:rPr>
          <w:spacing w:val="1"/>
        </w:rPr>
        <w:t xml:space="preserve"> </w:t>
      </w:r>
      <w:r w:rsidRPr="007C7905">
        <w:t>кредиторлардың</w:t>
      </w:r>
      <w:r w:rsidR="00663AB7" w:rsidRPr="007C7905">
        <w:rPr>
          <w:spacing w:val="-67"/>
        </w:rPr>
        <w:t xml:space="preserve"> </w:t>
      </w:r>
      <w:r w:rsidRPr="007C7905">
        <w:t>мәлімделген</w:t>
      </w:r>
      <w:r w:rsidR="00663AB7" w:rsidRPr="007C7905">
        <w:rPr>
          <w:spacing w:val="1"/>
        </w:rPr>
        <w:t xml:space="preserve"> </w:t>
      </w:r>
      <w:r w:rsidRPr="007C7905">
        <w:t>талаптарының</w:t>
      </w:r>
      <w:r w:rsidR="00663AB7" w:rsidRPr="007C7905">
        <w:rPr>
          <w:spacing w:val="1"/>
        </w:rPr>
        <w:t xml:space="preserve"> </w:t>
      </w:r>
      <w:r w:rsidRPr="007C7905">
        <w:t>сомасы</w:t>
      </w:r>
      <w:r w:rsidR="00663AB7" w:rsidRPr="007C7905">
        <w:rPr>
          <w:spacing w:val="1"/>
        </w:rPr>
        <w:t xml:space="preserve"> </w:t>
      </w:r>
      <w:r w:rsidRPr="007C7905">
        <w:t>121</w:t>
      </w:r>
      <w:r w:rsidR="00663AB7" w:rsidRPr="007C7905">
        <w:t xml:space="preserve"> </w:t>
      </w:r>
      <w:r w:rsidRPr="007C7905">
        <w:t>715</w:t>
      </w:r>
      <w:r w:rsidR="00663AB7" w:rsidRPr="007C7905">
        <w:t xml:space="preserve"> </w:t>
      </w:r>
      <w:r w:rsidRPr="007C7905">
        <w:t>708</w:t>
      </w:r>
      <w:r w:rsidR="00663AB7" w:rsidRPr="007C7905">
        <w:rPr>
          <w:spacing w:val="1"/>
        </w:rPr>
        <w:t xml:space="preserve"> </w:t>
      </w:r>
      <w:r w:rsidRPr="007C7905">
        <w:t>(бір</w:t>
      </w:r>
      <w:r w:rsidR="00663AB7" w:rsidRPr="007C7905">
        <w:rPr>
          <w:spacing w:val="1"/>
        </w:rPr>
        <w:t xml:space="preserve"> </w:t>
      </w:r>
      <w:r w:rsidRPr="007C7905">
        <w:t>жүз</w:t>
      </w:r>
      <w:r w:rsidR="00663AB7" w:rsidRPr="007C7905">
        <w:rPr>
          <w:spacing w:val="1"/>
        </w:rPr>
        <w:t xml:space="preserve"> </w:t>
      </w:r>
      <w:r w:rsidRPr="007C7905">
        <w:t>жиырма</w:t>
      </w:r>
      <w:r w:rsidR="00663AB7" w:rsidRPr="007C7905">
        <w:rPr>
          <w:spacing w:val="1"/>
        </w:rPr>
        <w:t xml:space="preserve"> </w:t>
      </w:r>
      <w:r w:rsidRPr="007C7905">
        <w:t>бір</w:t>
      </w:r>
      <w:r w:rsidR="00663AB7" w:rsidRPr="007C7905">
        <w:rPr>
          <w:spacing w:val="1"/>
        </w:rPr>
        <w:t xml:space="preserve"> </w:t>
      </w:r>
      <w:r w:rsidRPr="007C7905">
        <w:t>миллион</w:t>
      </w:r>
      <w:r w:rsidR="00663AB7" w:rsidRPr="007C7905">
        <w:rPr>
          <w:spacing w:val="-2"/>
        </w:rPr>
        <w:t xml:space="preserve"> </w:t>
      </w:r>
      <w:r w:rsidRPr="007C7905">
        <w:t>жеті</w:t>
      </w:r>
      <w:r w:rsidR="00663AB7" w:rsidRPr="007C7905">
        <w:rPr>
          <w:spacing w:val="2"/>
        </w:rPr>
        <w:t xml:space="preserve"> </w:t>
      </w:r>
      <w:r w:rsidRPr="007C7905">
        <w:t>жүз</w:t>
      </w:r>
      <w:r w:rsidR="00663AB7" w:rsidRPr="007C7905">
        <w:rPr>
          <w:spacing w:val="-1"/>
        </w:rPr>
        <w:t xml:space="preserve"> </w:t>
      </w:r>
      <w:r w:rsidRPr="007C7905">
        <w:t>он</w:t>
      </w:r>
      <w:r w:rsidR="00663AB7" w:rsidRPr="007C7905">
        <w:t xml:space="preserve"> </w:t>
      </w:r>
      <w:r w:rsidRPr="007C7905">
        <w:t>бес</w:t>
      </w:r>
      <w:r w:rsidR="00663AB7" w:rsidRPr="007C7905">
        <w:rPr>
          <w:spacing w:val="-1"/>
        </w:rPr>
        <w:t xml:space="preserve"> </w:t>
      </w:r>
      <w:r w:rsidRPr="007C7905">
        <w:t>мың</w:t>
      </w:r>
      <w:r w:rsidR="00663AB7" w:rsidRPr="007C7905">
        <w:t xml:space="preserve"> </w:t>
      </w:r>
      <w:r w:rsidRPr="007C7905">
        <w:t>жеті</w:t>
      </w:r>
      <w:r w:rsidR="00663AB7" w:rsidRPr="007C7905">
        <w:rPr>
          <w:spacing w:val="-1"/>
        </w:rPr>
        <w:t xml:space="preserve"> </w:t>
      </w:r>
      <w:r w:rsidRPr="007C7905">
        <w:t>жүз</w:t>
      </w:r>
      <w:r w:rsidR="00663AB7" w:rsidRPr="007C7905">
        <w:rPr>
          <w:spacing w:val="-1"/>
        </w:rPr>
        <w:t xml:space="preserve"> </w:t>
      </w:r>
      <w:r w:rsidRPr="007C7905">
        <w:t>сегіз)</w:t>
      </w:r>
      <w:r w:rsidR="00663AB7" w:rsidRPr="007C7905">
        <w:t xml:space="preserve"> </w:t>
      </w:r>
      <w:r w:rsidRPr="007C7905">
        <w:t>теңге.</w:t>
      </w:r>
    </w:p>
    <w:p w14:paraId="5878142B" w14:textId="5FC111A6" w:rsidR="00A66D7D" w:rsidRPr="007C7905" w:rsidRDefault="00A66D7D" w:rsidP="00577B9F">
      <w:pPr>
        <w:pStyle w:val="a8"/>
        <w:ind w:left="0" w:firstLine="567"/>
        <w:jc w:val="both"/>
      </w:pPr>
      <w:r w:rsidRPr="007C7905">
        <w:t>Борышкердiң</w:t>
      </w:r>
      <w:r w:rsidR="00663AB7" w:rsidRPr="007C7905">
        <w:rPr>
          <w:spacing w:val="1"/>
        </w:rPr>
        <w:t xml:space="preserve"> </w:t>
      </w:r>
      <w:r w:rsidRPr="007C7905">
        <w:t>лауазымды</w:t>
      </w:r>
      <w:r w:rsidR="00663AB7" w:rsidRPr="007C7905">
        <w:rPr>
          <w:spacing w:val="1"/>
        </w:rPr>
        <w:t xml:space="preserve"> </w:t>
      </w:r>
      <w:r w:rsidRPr="007C7905">
        <w:t>адамдарының</w:t>
      </w:r>
      <w:r w:rsidR="00663AB7" w:rsidRPr="007C7905">
        <w:rPr>
          <w:spacing w:val="1"/>
        </w:rPr>
        <w:t xml:space="preserve"> </w:t>
      </w:r>
      <w:r w:rsidRPr="007C7905">
        <w:t>борышкерді</w:t>
      </w:r>
      <w:r w:rsidR="00663AB7" w:rsidRPr="007C7905">
        <w:rPr>
          <w:spacing w:val="1"/>
        </w:rPr>
        <w:t xml:space="preserve"> </w:t>
      </w:r>
      <w:r w:rsidRPr="007C7905">
        <w:t>банкрот</w:t>
      </w:r>
      <w:r w:rsidR="00663AB7" w:rsidRPr="007C7905">
        <w:rPr>
          <w:spacing w:val="70"/>
        </w:rPr>
        <w:t xml:space="preserve"> </w:t>
      </w:r>
      <w:r w:rsidRPr="007C7905">
        <w:t>деп</w:t>
      </w:r>
      <w:r w:rsidR="00663AB7" w:rsidRPr="007C7905">
        <w:rPr>
          <w:spacing w:val="1"/>
        </w:rPr>
        <w:t xml:space="preserve"> </w:t>
      </w:r>
      <w:r w:rsidRPr="007C7905">
        <w:t>тану</w:t>
      </w:r>
      <w:r w:rsidR="00663AB7" w:rsidRPr="007C7905">
        <w:rPr>
          <w:spacing w:val="43"/>
        </w:rPr>
        <w:t xml:space="preserve"> </w:t>
      </w:r>
      <w:r w:rsidRPr="007C7905">
        <w:t>туралы</w:t>
      </w:r>
      <w:r w:rsidR="00663AB7" w:rsidRPr="007C7905">
        <w:rPr>
          <w:spacing w:val="44"/>
        </w:rPr>
        <w:t xml:space="preserve"> </w:t>
      </w:r>
      <w:r w:rsidRPr="007C7905">
        <w:t>шешім</w:t>
      </w:r>
      <w:r w:rsidR="00663AB7" w:rsidRPr="007C7905">
        <w:rPr>
          <w:spacing w:val="44"/>
        </w:rPr>
        <w:t xml:space="preserve"> </w:t>
      </w:r>
      <w:r w:rsidRPr="007C7905">
        <w:t>шығарылған</w:t>
      </w:r>
      <w:r w:rsidR="00663AB7" w:rsidRPr="007C7905">
        <w:rPr>
          <w:spacing w:val="44"/>
        </w:rPr>
        <w:t xml:space="preserve"> </w:t>
      </w:r>
      <w:r w:rsidRPr="007C7905">
        <w:t>күннен</w:t>
      </w:r>
      <w:r w:rsidR="00663AB7" w:rsidRPr="007C7905">
        <w:rPr>
          <w:spacing w:val="45"/>
        </w:rPr>
        <w:t xml:space="preserve"> </w:t>
      </w:r>
      <w:r w:rsidRPr="007C7905">
        <w:t>бастап</w:t>
      </w:r>
      <w:r w:rsidR="00663AB7" w:rsidRPr="007C7905">
        <w:rPr>
          <w:spacing w:val="45"/>
        </w:rPr>
        <w:t xml:space="preserve"> </w:t>
      </w:r>
      <w:r w:rsidRPr="007C7905">
        <w:t>үш</w:t>
      </w:r>
      <w:r w:rsidR="00663AB7" w:rsidRPr="007C7905">
        <w:rPr>
          <w:spacing w:val="44"/>
        </w:rPr>
        <w:t xml:space="preserve"> </w:t>
      </w:r>
      <w:r w:rsidRPr="007C7905">
        <w:t>жұмыс</w:t>
      </w:r>
      <w:r w:rsidR="00663AB7" w:rsidRPr="007C7905">
        <w:rPr>
          <w:spacing w:val="45"/>
        </w:rPr>
        <w:t xml:space="preserve"> </w:t>
      </w:r>
      <w:r w:rsidRPr="007C7905">
        <w:t>күні</w:t>
      </w:r>
      <w:r w:rsidR="00663AB7" w:rsidRPr="007C7905">
        <w:rPr>
          <w:spacing w:val="44"/>
        </w:rPr>
        <w:t xml:space="preserve"> </w:t>
      </w:r>
      <w:r w:rsidRPr="007C7905">
        <w:t>ішінде</w:t>
      </w:r>
      <w:r w:rsidR="00663AB7" w:rsidRPr="007C7905">
        <w:t xml:space="preserve"> </w:t>
      </w:r>
      <w:r w:rsidRPr="007C7905">
        <w:t>құрылтай</w:t>
      </w:r>
      <w:r w:rsidR="00663AB7" w:rsidRPr="007C7905">
        <w:t xml:space="preserve"> </w:t>
      </w:r>
      <w:r w:rsidRPr="007C7905">
        <w:t>құжаттарын,</w:t>
      </w:r>
      <w:r w:rsidR="00663AB7" w:rsidRPr="007C7905">
        <w:t xml:space="preserve"> </w:t>
      </w:r>
      <w:r w:rsidRPr="007C7905">
        <w:t>мөрлерді,</w:t>
      </w:r>
      <w:r w:rsidR="00663AB7" w:rsidRPr="007C7905">
        <w:t xml:space="preserve"> </w:t>
      </w:r>
      <w:r w:rsidRPr="007C7905">
        <w:t>мөртабандарды,</w:t>
      </w:r>
      <w:r w:rsidR="00663AB7" w:rsidRPr="007C7905">
        <w:t xml:space="preserve"> </w:t>
      </w:r>
      <w:r w:rsidRPr="007C7905">
        <w:t>он</w:t>
      </w:r>
      <w:r w:rsidR="00663AB7" w:rsidRPr="007C7905">
        <w:t xml:space="preserve"> </w:t>
      </w:r>
      <w:r w:rsidRPr="007C7905">
        <w:t>жұмыс</w:t>
      </w:r>
      <w:r w:rsidR="00663AB7" w:rsidRPr="007C7905">
        <w:t xml:space="preserve"> </w:t>
      </w:r>
      <w:r w:rsidRPr="007C7905">
        <w:t>күні</w:t>
      </w:r>
      <w:r w:rsidR="00663AB7" w:rsidRPr="007C7905">
        <w:t xml:space="preserve"> </w:t>
      </w:r>
      <w:r w:rsidRPr="007C7905">
        <w:t>ішінде</w:t>
      </w:r>
      <w:r w:rsidR="00663AB7" w:rsidRPr="007C7905">
        <w:t xml:space="preserve"> </w:t>
      </w:r>
      <w:r w:rsidRPr="007C7905">
        <w:t>–</w:t>
      </w:r>
      <w:r w:rsidR="00663AB7" w:rsidRPr="007C7905">
        <w:rPr>
          <w:spacing w:val="1"/>
        </w:rPr>
        <w:t xml:space="preserve"> </w:t>
      </w:r>
      <w:r w:rsidRPr="007C7905">
        <w:t>есепке</w:t>
      </w:r>
      <w:r w:rsidR="00663AB7" w:rsidRPr="007C7905">
        <w:rPr>
          <w:spacing w:val="1"/>
        </w:rPr>
        <w:t xml:space="preserve"> </w:t>
      </w:r>
      <w:r w:rsidRPr="007C7905">
        <w:t>алу</w:t>
      </w:r>
      <w:r w:rsidR="00663AB7" w:rsidRPr="007C7905">
        <w:rPr>
          <w:spacing w:val="1"/>
        </w:rPr>
        <w:t xml:space="preserve"> </w:t>
      </w:r>
      <w:r w:rsidRPr="007C7905">
        <w:t>құжаттамасын,</w:t>
      </w:r>
      <w:r w:rsidR="00663AB7" w:rsidRPr="007C7905">
        <w:rPr>
          <w:spacing w:val="1"/>
        </w:rPr>
        <w:t xml:space="preserve"> </w:t>
      </w:r>
      <w:r w:rsidRPr="007C7905">
        <w:t>банкроттың</w:t>
      </w:r>
      <w:r w:rsidR="00663AB7" w:rsidRPr="007C7905">
        <w:rPr>
          <w:spacing w:val="1"/>
        </w:rPr>
        <w:t xml:space="preserve"> </w:t>
      </w:r>
      <w:r w:rsidRPr="007C7905">
        <w:t>мүлкіне</w:t>
      </w:r>
      <w:r w:rsidR="00663AB7" w:rsidRPr="007C7905">
        <w:rPr>
          <w:spacing w:val="1"/>
        </w:rPr>
        <w:t xml:space="preserve"> </w:t>
      </w:r>
      <w:r w:rsidRPr="007C7905">
        <w:t>құқық</w:t>
      </w:r>
      <w:r w:rsidR="00663AB7" w:rsidRPr="007C7905">
        <w:rPr>
          <w:spacing w:val="1"/>
        </w:rPr>
        <w:t xml:space="preserve"> </w:t>
      </w:r>
      <w:r w:rsidRPr="007C7905">
        <w:t>белгілейтін</w:t>
      </w:r>
      <w:r w:rsidR="00663AB7" w:rsidRPr="007C7905">
        <w:rPr>
          <w:spacing w:val="1"/>
        </w:rPr>
        <w:t xml:space="preserve"> </w:t>
      </w:r>
      <w:r w:rsidRPr="007C7905">
        <w:t>құжаттарды,</w:t>
      </w:r>
      <w:r w:rsidR="00663AB7" w:rsidRPr="007C7905">
        <w:t xml:space="preserve"> </w:t>
      </w:r>
      <w:r w:rsidRPr="007C7905">
        <w:t>жиырма</w:t>
      </w:r>
      <w:r w:rsidR="00663AB7" w:rsidRPr="007C7905">
        <w:t xml:space="preserve"> </w:t>
      </w:r>
      <w:r w:rsidRPr="007C7905">
        <w:t>жұмыс</w:t>
      </w:r>
      <w:r w:rsidR="00663AB7" w:rsidRPr="007C7905">
        <w:t xml:space="preserve"> </w:t>
      </w:r>
      <w:r w:rsidRPr="007C7905">
        <w:t>күні</w:t>
      </w:r>
      <w:r w:rsidR="00663AB7" w:rsidRPr="007C7905">
        <w:t xml:space="preserve"> </w:t>
      </w:r>
      <w:r w:rsidRPr="007C7905">
        <w:t>ішінде</w:t>
      </w:r>
      <w:r w:rsidR="00663AB7" w:rsidRPr="007C7905">
        <w:t xml:space="preserve"> </w:t>
      </w:r>
      <w:r w:rsidRPr="007C7905">
        <w:t>банкротқа</w:t>
      </w:r>
      <w:r w:rsidR="00663AB7" w:rsidRPr="007C7905">
        <w:t xml:space="preserve"> </w:t>
      </w:r>
      <w:r w:rsidRPr="007C7905">
        <w:t>тиесілі</w:t>
      </w:r>
      <w:r w:rsidR="00663AB7" w:rsidRPr="007C7905">
        <w:t xml:space="preserve"> </w:t>
      </w:r>
      <w:r w:rsidRPr="007C7905">
        <w:t>материалдық</w:t>
      </w:r>
      <w:r w:rsidR="00663AB7" w:rsidRPr="007C7905">
        <w:rPr>
          <w:spacing w:val="1"/>
        </w:rPr>
        <w:t xml:space="preserve"> </w:t>
      </w:r>
      <w:r w:rsidRPr="007C7905">
        <w:t>және</w:t>
      </w:r>
      <w:r w:rsidR="00663AB7" w:rsidRPr="007C7905">
        <w:rPr>
          <w:spacing w:val="-2"/>
        </w:rPr>
        <w:t xml:space="preserve"> </w:t>
      </w:r>
      <w:r w:rsidRPr="007C7905">
        <w:t>өзге</w:t>
      </w:r>
      <w:r w:rsidR="00663AB7" w:rsidRPr="007C7905">
        <w:rPr>
          <w:spacing w:val="-1"/>
        </w:rPr>
        <w:t xml:space="preserve"> </w:t>
      </w:r>
      <w:r w:rsidRPr="007C7905">
        <w:t>де</w:t>
      </w:r>
      <w:r w:rsidR="00663AB7" w:rsidRPr="007C7905">
        <w:rPr>
          <w:spacing w:val="-1"/>
        </w:rPr>
        <w:t xml:space="preserve"> </w:t>
      </w:r>
      <w:r w:rsidRPr="007C7905">
        <w:t>құндылықтарды</w:t>
      </w:r>
      <w:r w:rsidR="00663AB7" w:rsidRPr="007C7905">
        <w:rPr>
          <w:spacing w:val="-2"/>
        </w:rPr>
        <w:t xml:space="preserve"> </w:t>
      </w:r>
      <w:r w:rsidRPr="007C7905">
        <w:lastRenderedPageBreak/>
        <w:t>беру</w:t>
      </w:r>
      <w:r w:rsidR="00663AB7" w:rsidRPr="007C7905">
        <w:rPr>
          <w:spacing w:val="-2"/>
        </w:rPr>
        <w:t xml:space="preserve"> </w:t>
      </w:r>
      <w:r w:rsidRPr="007C7905">
        <w:t>міндеттелсін.</w:t>
      </w:r>
    </w:p>
    <w:p w14:paraId="732AEDA0" w14:textId="7CA64F35" w:rsidR="00A66D7D" w:rsidRPr="007C7905" w:rsidRDefault="00A66D7D" w:rsidP="00577B9F">
      <w:pPr>
        <w:pStyle w:val="a8"/>
        <w:ind w:left="0" w:firstLine="567"/>
        <w:jc w:val="both"/>
      </w:pPr>
      <w:r w:rsidRPr="007C7905">
        <w:t>Банкрот</w:t>
      </w:r>
      <w:r w:rsidR="00663AB7" w:rsidRPr="007C7905">
        <w:t xml:space="preserve"> </w:t>
      </w:r>
      <w:r w:rsidRPr="007C7905">
        <w:t>мүлкіне</w:t>
      </w:r>
      <w:r w:rsidR="00663AB7" w:rsidRPr="007C7905">
        <w:t xml:space="preserve"> </w:t>
      </w:r>
      <w:r w:rsidRPr="007C7905">
        <w:t>салынған</w:t>
      </w:r>
      <w:r w:rsidR="00663AB7" w:rsidRPr="007C7905">
        <w:t xml:space="preserve"> </w:t>
      </w:r>
      <w:r w:rsidRPr="007C7905">
        <w:t>барлық</w:t>
      </w:r>
      <w:r w:rsidR="00663AB7" w:rsidRPr="007C7905">
        <w:t xml:space="preserve"> </w:t>
      </w:r>
      <w:r w:rsidRPr="007C7905">
        <w:t>шектеулер</w:t>
      </w:r>
      <w:r w:rsidR="00663AB7" w:rsidRPr="007C7905">
        <w:t xml:space="preserve"> </w:t>
      </w:r>
      <w:r w:rsidRPr="007C7905">
        <w:t>мен</w:t>
      </w:r>
      <w:r w:rsidR="00663AB7" w:rsidRPr="007C7905">
        <w:t xml:space="preserve"> </w:t>
      </w:r>
      <w:r w:rsidRPr="007C7905">
        <w:t>ауыртпалықтарды</w:t>
      </w:r>
      <w:r w:rsidR="00663AB7" w:rsidRPr="007C7905">
        <w:rPr>
          <w:spacing w:val="1"/>
        </w:rPr>
        <w:t xml:space="preserve"> </w:t>
      </w:r>
      <w:r w:rsidRPr="007C7905">
        <w:t>(банкрот</w:t>
      </w:r>
      <w:r w:rsidR="00663AB7" w:rsidRPr="007C7905">
        <w:rPr>
          <w:spacing w:val="1"/>
        </w:rPr>
        <w:t xml:space="preserve"> </w:t>
      </w:r>
      <w:r w:rsidRPr="007C7905">
        <w:t>шоттарына</w:t>
      </w:r>
      <w:r w:rsidR="00663AB7" w:rsidRPr="007C7905">
        <w:rPr>
          <w:spacing w:val="1"/>
        </w:rPr>
        <w:t xml:space="preserve"> </w:t>
      </w:r>
      <w:r w:rsidRPr="007C7905">
        <w:t>органдардың</w:t>
      </w:r>
      <w:r w:rsidR="00663AB7" w:rsidRPr="007C7905">
        <w:rPr>
          <w:spacing w:val="1"/>
        </w:rPr>
        <w:t xml:space="preserve"> </w:t>
      </w:r>
      <w:r w:rsidRPr="007C7905">
        <w:t>инкассалық</w:t>
      </w:r>
      <w:r w:rsidR="00663AB7" w:rsidRPr="007C7905">
        <w:rPr>
          <w:spacing w:val="1"/>
        </w:rPr>
        <w:t xml:space="preserve"> </w:t>
      </w:r>
      <w:r w:rsidRPr="007C7905">
        <w:t>өкімдері,</w:t>
      </w:r>
      <w:r w:rsidR="00663AB7" w:rsidRPr="007C7905">
        <w:rPr>
          <w:spacing w:val="1"/>
        </w:rPr>
        <w:t xml:space="preserve"> </w:t>
      </w:r>
      <w:r w:rsidRPr="007C7905">
        <w:t>сот</w:t>
      </w:r>
      <w:r w:rsidR="00663AB7" w:rsidRPr="007C7905">
        <w:rPr>
          <w:spacing w:val="1"/>
        </w:rPr>
        <w:t xml:space="preserve"> </w:t>
      </w:r>
      <w:r w:rsidRPr="007C7905">
        <w:t>орындаушылары</w:t>
      </w:r>
      <w:r w:rsidR="00663AB7" w:rsidRPr="007C7905">
        <w:t xml:space="preserve"> </w:t>
      </w:r>
      <w:r w:rsidRPr="007C7905">
        <w:t>тағайындаған</w:t>
      </w:r>
      <w:r w:rsidR="00663AB7" w:rsidRPr="007C7905">
        <w:t xml:space="preserve"> </w:t>
      </w:r>
      <w:r w:rsidRPr="007C7905">
        <w:t>мүлікке</w:t>
      </w:r>
      <w:r w:rsidR="00663AB7" w:rsidRPr="007C7905">
        <w:t xml:space="preserve"> </w:t>
      </w:r>
      <w:r w:rsidRPr="007C7905">
        <w:t>тыйым</w:t>
      </w:r>
      <w:r w:rsidR="00663AB7" w:rsidRPr="007C7905">
        <w:t xml:space="preserve"> </w:t>
      </w:r>
      <w:r w:rsidRPr="007C7905">
        <w:t>салуды</w:t>
      </w:r>
      <w:r w:rsidR="00663AB7" w:rsidRPr="007C7905">
        <w:t xml:space="preserve"> </w:t>
      </w:r>
      <w:r w:rsidRPr="007C7905">
        <w:t>және</w:t>
      </w:r>
      <w:r w:rsidR="00663AB7" w:rsidRPr="007C7905">
        <w:t xml:space="preserve"> </w:t>
      </w:r>
      <w:r w:rsidRPr="007C7905">
        <w:t>басқаларын)</w:t>
      </w:r>
      <w:r w:rsidR="00663AB7" w:rsidRPr="007C7905">
        <w:rPr>
          <w:spacing w:val="1"/>
        </w:rPr>
        <w:t xml:space="preserve"> </w:t>
      </w:r>
      <w:r w:rsidRPr="007C7905">
        <w:t>оларды</w:t>
      </w:r>
      <w:r w:rsidR="00663AB7" w:rsidRPr="007C7905">
        <w:rPr>
          <w:spacing w:val="1"/>
        </w:rPr>
        <w:t xml:space="preserve"> </w:t>
      </w:r>
      <w:r w:rsidRPr="007C7905">
        <w:t>тағайындаған</w:t>
      </w:r>
      <w:r w:rsidR="00663AB7" w:rsidRPr="007C7905">
        <w:rPr>
          <w:spacing w:val="1"/>
        </w:rPr>
        <w:t xml:space="preserve"> </w:t>
      </w:r>
      <w:r w:rsidRPr="007C7905">
        <w:t>органдардың</w:t>
      </w:r>
      <w:r w:rsidR="00663AB7" w:rsidRPr="007C7905">
        <w:rPr>
          <w:spacing w:val="1"/>
        </w:rPr>
        <w:t xml:space="preserve"> </w:t>
      </w:r>
      <w:r w:rsidRPr="007C7905">
        <w:t>тиісті</w:t>
      </w:r>
      <w:r w:rsidR="00663AB7" w:rsidRPr="007C7905">
        <w:rPr>
          <w:spacing w:val="1"/>
        </w:rPr>
        <w:t xml:space="preserve"> </w:t>
      </w:r>
      <w:r w:rsidRPr="007C7905">
        <w:t>шешімдері</w:t>
      </w:r>
      <w:r w:rsidR="00663AB7" w:rsidRPr="007C7905">
        <w:rPr>
          <w:spacing w:val="1"/>
        </w:rPr>
        <w:t xml:space="preserve"> </w:t>
      </w:r>
      <w:r w:rsidRPr="007C7905">
        <w:t>қабылданбастан,</w:t>
      </w:r>
      <w:r w:rsidR="00663AB7" w:rsidRPr="007C7905">
        <w:rPr>
          <w:spacing w:val="1"/>
        </w:rPr>
        <w:t xml:space="preserve"> </w:t>
      </w:r>
      <w:r w:rsidRPr="007C7905">
        <w:t>әкімшінің</w:t>
      </w:r>
      <w:r w:rsidR="00663AB7" w:rsidRPr="007C7905">
        <w:rPr>
          <w:spacing w:val="-2"/>
        </w:rPr>
        <w:t xml:space="preserve"> </w:t>
      </w:r>
      <w:r w:rsidRPr="007C7905">
        <w:t>өтініші</w:t>
      </w:r>
      <w:r w:rsidR="00663AB7" w:rsidRPr="007C7905">
        <w:rPr>
          <w:spacing w:val="1"/>
        </w:rPr>
        <w:t xml:space="preserve"> </w:t>
      </w:r>
      <w:r w:rsidRPr="007C7905">
        <w:t>негізінде</w:t>
      </w:r>
      <w:r w:rsidR="00663AB7" w:rsidRPr="007C7905">
        <w:t xml:space="preserve"> </w:t>
      </w:r>
      <w:r w:rsidRPr="007C7905">
        <w:t>алу</w:t>
      </w:r>
      <w:r w:rsidR="00663AB7" w:rsidRPr="007C7905">
        <w:rPr>
          <w:spacing w:val="-1"/>
        </w:rPr>
        <w:t xml:space="preserve"> </w:t>
      </w:r>
      <w:r w:rsidRPr="007C7905">
        <w:t>міндеттелсін.</w:t>
      </w:r>
    </w:p>
    <w:p w14:paraId="764178F6" w14:textId="0AB1EB28" w:rsidR="00A66D7D" w:rsidRPr="007C7905" w:rsidRDefault="00A66D7D" w:rsidP="00577B9F">
      <w:pPr>
        <w:pStyle w:val="a8"/>
        <w:ind w:left="0" w:firstLine="567"/>
        <w:jc w:val="both"/>
      </w:pPr>
      <w:r w:rsidRPr="007C7905">
        <w:t>Уәкілетті</w:t>
      </w:r>
      <w:r w:rsidR="00663AB7" w:rsidRPr="007C7905">
        <w:rPr>
          <w:spacing w:val="1"/>
        </w:rPr>
        <w:t xml:space="preserve"> </w:t>
      </w:r>
      <w:r w:rsidRPr="007C7905">
        <w:t>органның</w:t>
      </w:r>
      <w:r w:rsidR="00663AB7" w:rsidRPr="007C7905">
        <w:rPr>
          <w:spacing w:val="1"/>
        </w:rPr>
        <w:t xml:space="preserve"> </w:t>
      </w:r>
      <w:r w:rsidRPr="007C7905">
        <w:t>интернет-ресурсында</w:t>
      </w:r>
      <w:r w:rsidR="00663AB7" w:rsidRPr="007C7905">
        <w:rPr>
          <w:spacing w:val="1"/>
        </w:rPr>
        <w:t xml:space="preserve"> </w:t>
      </w:r>
      <w:r w:rsidRPr="007C7905">
        <w:t>орналастыру</w:t>
      </w:r>
      <w:r w:rsidR="00663AB7" w:rsidRPr="007C7905">
        <w:rPr>
          <w:spacing w:val="71"/>
        </w:rPr>
        <w:t xml:space="preserve"> </w:t>
      </w:r>
      <w:r w:rsidRPr="007C7905">
        <w:t>үшін</w:t>
      </w:r>
      <w:r w:rsidR="00663AB7" w:rsidRPr="007C7905">
        <w:rPr>
          <w:spacing w:val="1"/>
        </w:rPr>
        <w:t xml:space="preserve"> </w:t>
      </w:r>
      <w:r w:rsidRPr="007C7905">
        <w:t>уақытша</w:t>
      </w:r>
      <w:r w:rsidR="00663AB7" w:rsidRPr="007C7905">
        <w:rPr>
          <w:spacing w:val="1"/>
        </w:rPr>
        <w:t xml:space="preserve"> </w:t>
      </w:r>
      <w:r w:rsidRPr="007C7905">
        <w:t>әкімші</w:t>
      </w:r>
      <w:r w:rsidR="00663AB7" w:rsidRPr="007C7905">
        <w:rPr>
          <w:spacing w:val="1"/>
        </w:rPr>
        <w:t xml:space="preserve"> </w:t>
      </w:r>
      <w:r w:rsidRPr="007C7905">
        <w:t>борышкерді</w:t>
      </w:r>
      <w:r w:rsidR="00663AB7" w:rsidRPr="007C7905">
        <w:rPr>
          <w:spacing w:val="1"/>
        </w:rPr>
        <w:t xml:space="preserve"> </w:t>
      </w:r>
      <w:r w:rsidRPr="007C7905">
        <w:t>банкрот</w:t>
      </w:r>
      <w:r w:rsidR="00663AB7" w:rsidRPr="007C7905">
        <w:rPr>
          <w:spacing w:val="1"/>
        </w:rPr>
        <w:t xml:space="preserve"> </w:t>
      </w:r>
      <w:r w:rsidRPr="007C7905">
        <w:t>деп</w:t>
      </w:r>
      <w:r w:rsidR="00663AB7" w:rsidRPr="007C7905">
        <w:rPr>
          <w:spacing w:val="1"/>
        </w:rPr>
        <w:t xml:space="preserve"> </w:t>
      </w:r>
      <w:r w:rsidRPr="007C7905">
        <w:t>таныған</w:t>
      </w:r>
      <w:r w:rsidR="00663AB7" w:rsidRPr="007C7905">
        <w:rPr>
          <w:spacing w:val="1"/>
        </w:rPr>
        <w:t xml:space="preserve"> </w:t>
      </w:r>
      <w:r w:rsidRPr="007C7905">
        <w:t>күннен</w:t>
      </w:r>
      <w:r w:rsidR="00663AB7" w:rsidRPr="007C7905">
        <w:rPr>
          <w:spacing w:val="1"/>
        </w:rPr>
        <w:t xml:space="preserve"> </w:t>
      </w:r>
      <w:r w:rsidRPr="007C7905">
        <w:t>бастап</w:t>
      </w:r>
      <w:r w:rsidR="00663AB7" w:rsidRPr="007C7905">
        <w:rPr>
          <w:spacing w:val="70"/>
        </w:rPr>
        <w:t xml:space="preserve"> </w:t>
      </w:r>
      <w:r w:rsidRPr="007C7905">
        <w:t>екі</w:t>
      </w:r>
      <w:r w:rsidR="00663AB7" w:rsidRPr="007C7905">
        <w:rPr>
          <w:spacing w:val="1"/>
        </w:rPr>
        <w:t xml:space="preserve"> </w:t>
      </w:r>
      <w:r w:rsidRPr="007C7905">
        <w:t>жұмыс</w:t>
      </w:r>
      <w:r w:rsidR="00663AB7" w:rsidRPr="007C7905">
        <w:t xml:space="preserve"> </w:t>
      </w:r>
      <w:r w:rsidRPr="007C7905">
        <w:t>күнінен</w:t>
      </w:r>
      <w:r w:rsidR="00663AB7" w:rsidRPr="007C7905">
        <w:t xml:space="preserve"> </w:t>
      </w:r>
      <w:r w:rsidRPr="007C7905">
        <w:t>кешіктірілмейтін</w:t>
      </w:r>
      <w:r w:rsidR="00663AB7" w:rsidRPr="007C7905">
        <w:t xml:space="preserve"> </w:t>
      </w:r>
      <w:r w:rsidRPr="007C7905">
        <w:t>мерзімде</w:t>
      </w:r>
      <w:r w:rsidR="00663AB7" w:rsidRPr="007C7905">
        <w:t xml:space="preserve"> </w:t>
      </w:r>
      <w:r w:rsidRPr="007C7905">
        <w:t>уәкілетті</w:t>
      </w:r>
      <w:r w:rsidR="00663AB7" w:rsidRPr="007C7905">
        <w:t xml:space="preserve"> </w:t>
      </w:r>
      <w:r w:rsidRPr="007C7905">
        <w:t>органға</w:t>
      </w:r>
      <w:r w:rsidR="00663AB7" w:rsidRPr="007C7905">
        <w:t xml:space="preserve"> </w:t>
      </w:r>
      <w:r w:rsidRPr="007C7905">
        <w:t>борышкерді</w:t>
      </w:r>
      <w:r w:rsidR="00663AB7" w:rsidRPr="007C7905">
        <w:rPr>
          <w:spacing w:val="1"/>
        </w:rPr>
        <w:t xml:space="preserve"> </w:t>
      </w:r>
      <w:r w:rsidRPr="007C7905">
        <w:t>банкрот</w:t>
      </w:r>
      <w:r w:rsidR="00663AB7" w:rsidRPr="007C7905">
        <w:rPr>
          <w:spacing w:val="1"/>
        </w:rPr>
        <w:t xml:space="preserve"> </w:t>
      </w:r>
      <w:r w:rsidRPr="007C7905">
        <w:t>деп</w:t>
      </w:r>
      <w:r w:rsidR="00663AB7" w:rsidRPr="007C7905">
        <w:rPr>
          <w:spacing w:val="1"/>
        </w:rPr>
        <w:t xml:space="preserve"> </w:t>
      </w:r>
      <w:r w:rsidRPr="007C7905">
        <w:t>тану</w:t>
      </w:r>
      <w:r w:rsidR="00663AB7" w:rsidRPr="007C7905">
        <w:rPr>
          <w:spacing w:val="1"/>
        </w:rPr>
        <w:t xml:space="preserve"> </w:t>
      </w:r>
      <w:r w:rsidRPr="007C7905">
        <w:t>және</w:t>
      </w:r>
      <w:r w:rsidR="00663AB7" w:rsidRPr="007C7905">
        <w:rPr>
          <w:spacing w:val="1"/>
        </w:rPr>
        <w:t xml:space="preserve"> </w:t>
      </w:r>
      <w:r w:rsidRPr="007C7905">
        <w:t>банкроттық</w:t>
      </w:r>
      <w:r w:rsidR="00663AB7" w:rsidRPr="007C7905">
        <w:rPr>
          <w:spacing w:val="1"/>
        </w:rPr>
        <w:t xml:space="preserve"> </w:t>
      </w:r>
      <w:r w:rsidRPr="007C7905">
        <w:t>рәсімін</w:t>
      </w:r>
      <w:r w:rsidR="00663AB7" w:rsidRPr="007C7905">
        <w:rPr>
          <w:spacing w:val="1"/>
        </w:rPr>
        <w:t xml:space="preserve"> </w:t>
      </w:r>
      <w:r w:rsidRPr="007C7905">
        <w:t>қозғай</w:t>
      </w:r>
      <w:r w:rsidR="00663AB7" w:rsidRPr="007C7905">
        <w:rPr>
          <w:spacing w:val="1"/>
        </w:rPr>
        <w:t xml:space="preserve"> </w:t>
      </w:r>
      <w:r w:rsidRPr="007C7905">
        <w:t>отырып,</w:t>
      </w:r>
      <w:r w:rsidR="00663AB7" w:rsidRPr="007C7905">
        <w:rPr>
          <w:spacing w:val="1"/>
        </w:rPr>
        <w:t xml:space="preserve"> </w:t>
      </w:r>
      <w:r w:rsidRPr="007C7905">
        <w:t>оны</w:t>
      </w:r>
      <w:r w:rsidR="00663AB7" w:rsidRPr="007C7905">
        <w:rPr>
          <w:spacing w:val="1"/>
        </w:rPr>
        <w:t xml:space="preserve"> </w:t>
      </w:r>
      <w:r w:rsidRPr="007C7905">
        <w:t>тарату</w:t>
      </w:r>
      <w:r w:rsidR="00663AB7" w:rsidRPr="007C7905">
        <w:rPr>
          <w:spacing w:val="-67"/>
        </w:rPr>
        <w:t xml:space="preserve"> </w:t>
      </w:r>
      <w:r w:rsidRPr="007C7905">
        <w:t>туралы</w:t>
      </w:r>
      <w:r w:rsidR="00663AB7" w:rsidRPr="007C7905">
        <w:rPr>
          <w:spacing w:val="-3"/>
        </w:rPr>
        <w:t xml:space="preserve"> </w:t>
      </w:r>
      <w:r w:rsidRPr="007C7905">
        <w:t>қазақ</w:t>
      </w:r>
      <w:r w:rsidR="00663AB7" w:rsidRPr="007C7905">
        <w:rPr>
          <w:spacing w:val="-2"/>
        </w:rPr>
        <w:t xml:space="preserve"> </w:t>
      </w:r>
      <w:r w:rsidRPr="007C7905">
        <w:t>және</w:t>
      </w:r>
      <w:r w:rsidR="00663AB7" w:rsidRPr="007C7905">
        <w:rPr>
          <w:spacing w:val="-3"/>
        </w:rPr>
        <w:t xml:space="preserve"> </w:t>
      </w:r>
      <w:r w:rsidRPr="007C7905">
        <w:t>орыс</w:t>
      </w:r>
      <w:r w:rsidR="00663AB7" w:rsidRPr="007C7905">
        <w:rPr>
          <w:spacing w:val="-2"/>
        </w:rPr>
        <w:t xml:space="preserve"> </w:t>
      </w:r>
      <w:r w:rsidRPr="007C7905">
        <w:t>тілдерінде</w:t>
      </w:r>
      <w:r w:rsidR="00663AB7" w:rsidRPr="007C7905">
        <w:rPr>
          <w:spacing w:val="-2"/>
        </w:rPr>
        <w:t xml:space="preserve"> </w:t>
      </w:r>
      <w:r w:rsidRPr="007C7905">
        <w:t>хабарландыруды</w:t>
      </w:r>
      <w:r w:rsidR="00663AB7" w:rsidRPr="007C7905">
        <w:rPr>
          <w:spacing w:val="-3"/>
        </w:rPr>
        <w:t xml:space="preserve"> </w:t>
      </w:r>
      <w:r w:rsidRPr="007C7905">
        <w:t>жіберу</w:t>
      </w:r>
      <w:r w:rsidR="00663AB7" w:rsidRPr="007C7905">
        <w:rPr>
          <w:spacing w:val="-1"/>
        </w:rPr>
        <w:t xml:space="preserve"> </w:t>
      </w:r>
      <w:r w:rsidRPr="007C7905">
        <w:t>міндеттелсін.</w:t>
      </w:r>
    </w:p>
    <w:p w14:paraId="48CA738C" w14:textId="0F6F47CF" w:rsidR="00A66D7D" w:rsidRPr="007C7905" w:rsidRDefault="00A66D7D" w:rsidP="00577B9F">
      <w:pPr>
        <w:pStyle w:val="a8"/>
        <w:ind w:left="0" w:firstLine="567"/>
        <w:jc w:val="both"/>
      </w:pPr>
      <w:r w:rsidRPr="007C7905">
        <w:t>Шешім</w:t>
      </w:r>
      <w:r w:rsidR="00663AB7" w:rsidRPr="007C7905">
        <w:rPr>
          <w:spacing w:val="-5"/>
        </w:rPr>
        <w:t xml:space="preserve"> </w:t>
      </w:r>
      <w:r w:rsidRPr="007C7905">
        <w:t>дереу</w:t>
      </w:r>
      <w:r w:rsidR="00663AB7" w:rsidRPr="007C7905">
        <w:rPr>
          <w:spacing w:val="-4"/>
        </w:rPr>
        <w:t xml:space="preserve"> </w:t>
      </w:r>
      <w:r w:rsidRPr="007C7905">
        <w:t>орындалуға</w:t>
      </w:r>
      <w:r w:rsidR="00663AB7" w:rsidRPr="007C7905">
        <w:rPr>
          <w:spacing w:val="-4"/>
        </w:rPr>
        <w:t xml:space="preserve"> </w:t>
      </w:r>
      <w:r w:rsidRPr="007C7905">
        <w:t>жатады</w:t>
      </w:r>
      <w:r w:rsidR="00663AB7" w:rsidRPr="007C7905">
        <w:t xml:space="preserve"> </w:t>
      </w:r>
      <w:r w:rsidR="00CC0B63" w:rsidRPr="007C7905">
        <w:t>[</w:t>
      </w:r>
      <w:r w:rsidR="00DE5DCB" w:rsidRPr="007C7905">
        <w:t>49</w:t>
      </w:r>
      <w:r w:rsidR="00CC0B63" w:rsidRPr="007C7905">
        <w:t>]</w:t>
      </w:r>
      <w:r w:rsidRPr="007C7905">
        <w:t>.</w:t>
      </w:r>
    </w:p>
    <w:p w14:paraId="07E15CFF" w14:textId="43A0EAAE" w:rsidR="00A66D7D" w:rsidRPr="007C7905" w:rsidRDefault="00A66D7D"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eastAsia="Times New Roman" w:hAnsi="Times New Roman" w:cs="Times New Roman"/>
          <w:bCs/>
          <w:position w:val="-1"/>
          <w:sz w:val="28"/>
          <w:szCs w:val="28"/>
          <w:lang w:val="kk-KZ" w:eastAsia="ru-RU"/>
        </w:rPr>
        <w:t>Немесе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тағы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бір</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іс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қарастырсақ,</w:t>
      </w:r>
      <w:r w:rsidR="00063E39"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hAnsi="Times New Roman" w:cs="Times New Roman"/>
          <w:sz w:val="28"/>
          <w:szCs w:val="28"/>
          <w:lang w:val="kk-KZ"/>
        </w:rPr>
        <w:t>Қазақстан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Республикасының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Азаматтық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кодексінің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53-бабының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1,2-</w:t>
      </w:r>
      <w:r w:rsidR="00663AB7" w:rsidRPr="007C7905">
        <w:rPr>
          <w:rFonts w:ascii="Times New Roman" w:hAnsi="Times New Roman" w:cs="Times New Roman"/>
          <w:spacing w:val="1"/>
          <w:sz w:val="28"/>
          <w:szCs w:val="28"/>
          <w:lang w:val="kk-KZ"/>
        </w:rPr>
        <w:t xml:space="preserve"> </w:t>
      </w:r>
      <w:r w:rsidRPr="007C7905">
        <w:rPr>
          <w:rFonts w:ascii="Times New Roman" w:hAnsi="Times New Roman" w:cs="Times New Roman"/>
          <w:sz w:val="28"/>
          <w:szCs w:val="28"/>
          <w:lang w:val="kk-KZ"/>
        </w:rPr>
        <w:t>тармақтарына</w:t>
      </w:r>
      <w:r w:rsidR="00663AB7" w:rsidRPr="007C7905">
        <w:rPr>
          <w:rFonts w:ascii="Times New Roman" w:hAnsi="Times New Roman" w:cs="Times New Roman"/>
          <w:spacing w:val="1"/>
          <w:sz w:val="28"/>
          <w:szCs w:val="28"/>
          <w:lang w:val="kk-KZ"/>
        </w:rPr>
        <w:t xml:space="preserve"> </w:t>
      </w:r>
      <w:r w:rsidRPr="007C7905">
        <w:rPr>
          <w:rFonts w:ascii="Times New Roman" w:hAnsi="Times New Roman" w:cs="Times New Roman"/>
          <w:sz w:val="28"/>
          <w:szCs w:val="28"/>
          <w:lang w:val="kk-KZ"/>
        </w:rPr>
        <w:t>сәйкес</w:t>
      </w:r>
      <w:r w:rsidR="00663AB7" w:rsidRPr="007C7905">
        <w:rPr>
          <w:rFonts w:ascii="Times New Roman" w:hAnsi="Times New Roman" w:cs="Times New Roman"/>
          <w:spacing w:val="1"/>
          <w:sz w:val="28"/>
          <w:szCs w:val="28"/>
          <w:lang w:val="kk-KZ"/>
        </w:rPr>
        <w:t xml:space="preserve"> </w:t>
      </w:r>
      <w:r w:rsidRPr="007C7905">
        <w:rPr>
          <w:rFonts w:ascii="Times New Roman" w:hAnsi="Times New Roman" w:cs="Times New Roman"/>
          <w:sz w:val="28"/>
          <w:szCs w:val="28"/>
          <w:lang w:val="kk-KZ"/>
        </w:rPr>
        <w:t>банкроттық</w:t>
      </w:r>
      <w:r w:rsidR="00663AB7" w:rsidRPr="007C7905">
        <w:rPr>
          <w:rFonts w:ascii="Times New Roman" w:hAnsi="Times New Roman" w:cs="Times New Roman"/>
          <w:spacing w:val="1"/>
          <w:sz w:val="28"/>
          <w:szCs w:val="28"/>
          <w:lang w:val="kk-KZ"/>
        </w:rPr>
        <w:t xml:space="preserve"> </w:t>
      </w:r>
      <w:r w:rsidRPr="007C7905">
        <w:rPr>
          <w:rFonts w:ascii="Times New Roman" w:hAnsi="Times New Roman" w:cs="Times New Roman"/>
          <w:sz w:val="28"/>
          <w:szCs w:val="28"/>
          <w:lang w:val="kk-KZ"/>
        </w:rPr>
        <w:t>ерiктi</w:t>
      </w:r>
      <w:r w:rsidR="00663AB7" w:rsidRPr="007C7905">
        <w:rPr>
          <w:rFonts w:ascii="Times New Roman" w:hAnsi="Times New Roman" w:cs="Times New Roman"/>
          <w:spacing w:val="1"/>
          <w:sz w:val="28"/>
          <w:szCs w:val="28"/>
          <w:lang w:val="kk-KZ"/>
        </w:rPr>
        <w:t xml:space="preserve"> </w:t>
      </w:r>
      <w:r w:rsidRPr="007C7905">
        <w:rPr>
          <w:rFonts w:ascii="Times New Roman" w:hAnsi="Times New Roman" w:cs="Times New Roman"/>
          <w:sz w:val="28"/>
          <w:szCs w:val="28"/>
          <w:lang w:val="kk-KZ"/>
        </w:rPr>
        <w:t>түрде</w:t>
      </w:r>
      <w:r w:rsidR="00663AB7" w:rsidRPr="007C7905">
        <w:rPr>
          <w:rFonts w:ascii="Times New Roman" w:hAnsi="Times New Roman" w:cs="Times New Roman"/>
          <w:spacing w:val="1"/>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pacing w:val="1"/>
          <w:sz w:val="28"/>
          <w:szCs w:val="28"/>
          <w:lang w:val="kk-KZ"/>
        </w:rPr>
        <w:t xml:space="preserve"> </w:t>
      </w:r>
      <w:r w:rsidRPr="007C7905">
        <w:rPr>
          <w:rFonts w:ascii="Times New Roman" w:hAnsi="Times New Roman" w:cs="Times New Roman"/>
          <w:sz w:val="28"/>
          <w:szCs w:val="28"/>
          <w:lang w:val="kk-KZ"/>
        </w:rPr>
        <w:t>мәжбүр</w:t>
      </w:r>
      <w:r w:rsidR="00663AB7" w:rsidRPr="007C7905">
        <w:rPr>
          <w:rFonts w:ascii="Times New Roman" w:hAnsi="Times New Roman" w:cs="Times New Roman"/>
          <w:spacing w:val="1"/>
          <w:sz w:val="28"/>
          <w:szCs w:val="28"/>
          <w:lang w:val="kk-KZ"/>
        </w:rPr>
        <w:t xml:space="preserve"> </w:t>
      </w:r>
      <w:r w:rsidRPr="007C7905">
        <w:rPr>
          <w:rFonts w:ascii="Times New Roman" w:hAnsi="Times New Roman" w:cs="Times New Roman"/>
          <w:sz w:val="28"/>
          <w:szCs w:val="28"/>
          <w:lang w:val="kk-KZ"/>
        </w:rPr>
        <w:t>ету</w:t>
      </w:r>
      <w:r w:rsidR="00663AB7" w:rsidRPr="007C7905">
        <w:rPr>
          <w:rFonts w:ascii="Times New Roman" w:hAnsi="Times New Roman" w:cs="Times New Roman"/>
          <w:spacing w:val="1"/>
          <w:sz w:val="28"/>
          <w:szCs w:val="28"/>
          <w:lang w:val="kk-KZ"/>
        </w:rPr>
        <w:t xml:space="preserve"> </w:t>
      </w:r>
      <w:r w:rsidRPr="007C7905">
        <w:rPr>
          <w:rFonts w:ascii="Times New Roman" w:hAnsi="Times New Roman" w:cs="Times New Roman"/>
          <w:sz w:val="28"/>
          <w:szCs w:val="28"/>
          <w:lang w:val="kk-KZ"/>
        </w:rPr>
        <w:t>тәртiбiмен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мүмкiн.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Банкроттықты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ерiктi</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борышкердiң</w:t>
      </w:r>
      <w:r w:rsidR="00663AB7" w:rsidRPr="007C7905">
        <w:rPr>
          <w:rFonts w:ascii="Times New Roman" w:hAnsi="Times New Roman" w:cs="Times New Roman"/>
          <w:spacing w:val="1"/>
          <w:sz w:val="28"/>
          <w:szCs w:val="28"/>
          <w:lang w:val="kk-KZ"/>
        </w:rPr>
        <w:t xml:space="preserve"> </w:t>
      </w:r>
      <w:r w:rsidRPr="007C7905">
        <w:rPr>
          <w:rFonts w:ascii="Times New Roman" w:hAnsi="Times New Roman" w:cs="Times New Roman"/>
          <w:sz w:val="28"/>
          <w:szCs w:val="28"/>
          <w:lang w:val="kk-KZ"/>
        </w:rPr>
        <w:t>сотқа</w:t>
      </w:r>
      <w:r w:rsidR="00663AB7" w:rsidRPr="007C7905">
        <w:rPr>
          <w:rFonts w:ascii="Times New Roman" w:hAnsi="Times New Roman" w:cs="Times New Roman"/>
          <w:spacing w:val="-1"/>
          <w:sz w:val="28"/>
          <w:szCs w:val="28"/>
          <w:lang w:val="kk-KZ"/>
        </w:rPr>
        <w:t xml:space="preserve"> </w:t>
      </w:r>
      <w:r w:rsidRPr="007C7905">
        <w:rPr>
          <w:rFonts w:ascii="Times New Roman" w:hAnsi="Times New Roman" w:cs="Times New Roman"/>
          <w:sz w:val="28"/>
          <w:szCs w:val="28"/>
          <w:lang w:val="kk-KZ"/>
        </w:rPr>
        <w:t>берген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өтiнiшi</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негiзiнде</w:t>
      </w:r>
      <w:r w:rsidR="00663AB7" w:rsidRPr="007C7905">
        <w:rPr>
          <w:rFonts w:ascii="Times New Roman" w:hAnsi="Times New Roman" w:cs="Times New Roman"/>
          <w:spacing w:val="-2"/>
          <w:sz w:val="28"/>
          <w:szCs w:val="28"/>
          <w:lang w:val="kk-KZ"/>
        </w:rPr>
        <w:t xml:space="preserve"> </w:t>
      </w:r>
      <w:r w:rsidRPr="007C7905">
        <w:rPr>
          <w:rFonts w:ascii="Times New Roman" w:hAnsi="Times New Roman" w:cs="Times New Roman"/>
          <w:sz w:val="28"/>
          <w:szCs w:val="28"/>
          <w:lang w:val="kk-KZ"/>
        </w:rPr>
        <w:t>жүзеге</w:t>
      </w:r>
      <w:r w:rsidR="00663AB7" w:rsidRPr="007C7905">
        <w:rPr>
          <w:rFonts w:ascii="Times New Roman" w:hAnsi="Times New Roman" w:cs="Times New Roman"/>
          <w:spacing w:val="-2"/>
          <w:sz w:val="28"/>
          <w:szCs w:val="28"/>
          <w:lang w:val="kk-KZ"/>
        </w:rPr>
        <w:t xml:space="preserve"> </w:t>
      </w:r>
      <w:r w:rsidRPr="007C7905">
        <w:rPr>
          <w:rFonts w:ascii="Times New Roman" w:hAnsi="Times New Roman" w:cs="Times New Roman"/>
          <w:sz w:val="28"/>
          <w:szCs w:val="28"/>
          <w:lang w:val="kk-KZ"/>
        </w:rPr>
        <w:t>асырылады.</w:t>
      </w:r>
    </w:p>
    <w:p w14:paraId="6BB94D7E" w14:textId="44080C9B" w:rsidR="00A66D7D" w:rsidRPr="007C7905" w:rsidRDefault="00A66D7D" w:rsidP="00577B9F">
      <w:pPr>
        <w:pStyle w:val="a8"/>
        <w:ind w:left="142" w:firstLine="567"/>
        <w:jc w:val="both"/>
      </w:pPr>
      <w:r w:rsidRPr="007C7905">
        <w:t>«Оңалту</w:t>
      </w:r>
      <w:r w:rsidR="00663AB7" w:rsidRPr="007C7905">
        <w:rPr>
          <w:spacing w:val="1"/>
        </w:rPr>
        <w:t xml:space="preserve"> </w:t>
      </w:r>
      <w:r w:rsidRPr="007C7905">
        <w:t>және</w:t>
      </w:r>
      <w:r w:rsidR="00663AB7" w:rsidRPr="007C7905">
        <w:rPr>
          <w:spacing w:val="1"/>
        </w:rPr>
        <w:t xml:space="preserve"> </w:t>
      </w:r>
      <w:r w:rsidRPr="007C7905">
        <w:t>банкроттық</w:t>
      </w:r>
      <w:r w:rsidR="00663AB7" w:rsidRPr="007C7905">
        <w:rPr>
          <w:spacing w:val="1"/>
        </w:rPr>
        <w:t xml:space="preserve"> </w:t>
      </w:r>
      <w:r w:rsidRPr="007C7905">
        <w:t>туралы»</w:t>
      </w:r>
      <w:r w:rsidR="00663AB7" w:rsidRPr="007C7905">
        <w:rPr>
          <w:spacing w:val="1"/>
        </w:rPr>
        <w:t xml:space="preserve"> </w:t>
      </w:r>
      <w:r w:rsidRPr="007C7905">
        <w:t>2014</w:t>
      </w:r>
      <w:r w:rsidR="00663AB7" w:rsidRPr="007C7905">
        <w:rPr>
          <w:spacing w:val="1"/>
        </w:rPr>
        <w:t xml:space="preserve"> </w:t>
      </w:r>
      <w:r w:rsidRPr="007C7905">
        <w:t>жылғы</w:t>
      </w:r>
      <w:r w:rsidR="00663AB7" w:rsidRPr="007C7905">
        <w:rPr>
          <w:spacing w:val="1"/>
        </w:rPr>
        <w:t xml:space="preserve"> </w:t>
      </w:r>
      <w:r w:rsidRPr="007C7905">
        <w:t>7</w:t>
      </w:r>
      <w:r w:rsidR="00663AB7" w:rsidRPr="007C7905">
        <w:rPr>
          <w:spacing w:val="1"/>
        </w:rPr>
        <w:t xml:space="preserve"> </w:t>
      </w:r>
      <w:r w:rsidRPr="007C7905">
        <w:t>наурыздағы</w:t>
      </w:r>
      <w:r w:rsidR="00663AB7" w:rsidRPr="007C7905">
        <w:rPr>
          <w:spacing w:val="1"/>
        </w:rPr>
        <w:t xml:space="preserve"> </w:t>
      </w:r>
      <w:r w:rsidRPr="007C7905">
        <w:t>Қазақстан</w:t>
      </w:r>
      <w:r w:rsidR="00663AB7" w:rsidRPr="007C7905">
        <w:rPr>
          <w:spacing w:val="1"/>
        </w:rPr>
        <w:t xml:space="preserve"> </w:t>
      </w:r>
      <w:r w:rsidRPr="007C7905">
        <w:t>Республикасының</w:t>
      </w:r>
      <w:r w:rsidR="00663AB7" w:rsidRPr="007C7905">
        <w:rPr>
          <w:spacing w:val="1"/>
        </w:rPr>
        <w:t xml:space="preserve"> </w:t>
      </w:r>
      <w:r w:rsidRPr="007C7905">
        <w:t>Заңының</w:t>
      </w:r>
      <w:r w:rsidR="00663AB7" w:rsidRPr="007C7905">
        <w:rPr>
          <w:spacing w:val="1"/>
        </w:rPr>
        <w:t xml:space="preserve"> </w:t>
      </w:r>
      <w:r w:rsidRPr="007C7905">
        <w:t>(бұдан</w:t>
      </w:r>
      <w:r w:rsidR="00663AB7" w:rsidRPr="007C7905">
        <w:rPr>
          <w:spacing w:val="1"/>
        </w:rPr>
        <w:t xml:space="preserve"> </w:t>
      </w:r>
      <w:r w:rsidRPr="007C7905">
        <w:t>әрі</w:t>
      </w:r>
      <w:r w:rsidR="00663AB7" w:rsidRPr="007C7905">
        <w:rPr>
          <w:spacing w:val="1"/>
        </w:rPr>
        <w:t xml:space="preserve"> – </w:t>
      </w:r>
      <w:r w:rsidRPr="007C7905">
        <w:t>Заң)</w:t>
      </w:r>
      <w:r w:rsidR="00663AB7" w:rsidRPr="007C7905">
        <w:rPr>
          <w:spacing w:val="1"/>
        </w:rPr>
        <w:t xml:space="preserve"> </w:t>
      </w:r>
      <w:r w:rsidRPr="007C7905">
        <w:t>4-бабының</w:t>
      </w:r>
      <w:r w:rsidR="00663AB7" w:rsidRPr="007C7905">
        <w:rPr>
          <w:spacing w:val="1"/>
        </w:rPr>
        <w:t xml:space="preserve"> </w:t>
      </w:r>
      <w:r w:rsidRPr="007C7905">
        <w:t>5-</w:t>
      </w:r>
      <w:r w:rsidR="00663AB7" w:rsidRPr="007C7905">
        <w:rPr>
          <w:spacing w:val="1"/>
        </w:rPr>
        <w:t xml:space="preserve"> </w:t>
      </w:r>
      <w:r w:rsidRPr="007C7905">
        <w:t>тармағына</w:t>
      </w:r>
      <w:r w:rsidR="00663AB7" w:rsidRPr="007C7905">
        <w:t xml:space="preserve"> </w:t>
      </w:r>
      <w:r w:rsidRPr="007C7905">
        <w:t>сәйкес</w:t>
      </w:r>
      <w:r w:rsidR="00663AB7" w:rsidRPr="007C7905">
        <w:t xml:space="preserve"> </w:t>
      </w:r>
      <w:r w:rsidRPr="007C7905">
        <w:t>борышкердiң</w:t>
      </w:r>
      <w:r w:rsidR="00663AB7" w:rsidRPr="007C7905">
        <w:t xml:space="preserve"> </w:t>
      </w:r>
      <w:r w:rsidRPr="007C7905">
        <w:t>дәрменсiздiгi</w:t>
      </w:r>
      <w:r w:rsidR="00663AB7" w:rsidRPr="007C7905">
        <w:t xml:space="preserve"> </w:t>
      </w:r>
      <w:r w:rsidRPr="007C7905">
        <w:t>оны</w:t>
      </w:r>
      <w:r w:rsidR="00663AB7" w:rsidRPr="007C7905">
        <w:t xml:space="preserve"> </w:t>
      </w:r>
      <w:r w:rsidRPr="007C7905">
        <w:t>сот</w:t>
      </w:r>
      <w:r w:rsidR="00663AB7" w:rsidRPr="007C7905">
        <w:t xml:space="preserve"> </w:t>
      </w:r>
      <w:r w:rsidRPr="007C7905">
        <w:t>тәртiбiмен</w:t>
      </w:r>
      <w:r w:rsidR="00663AB7" w:rsidRPr="007C7905">
        <w:t xml:space="preserve"> </w:t>
      </w:r>
      <w:r w:rsidRPr="007C7905">
        <w:t>банкрот</w:t>
      </w:r>
      <w:r w:rsidR="00663AB7" w:rsidRPr="007C7905">
        <w:rPr>
          <w:spacing w:val="1"/>
        </w:rPr>
        <w:t xml:space="preserve"> </w:t>
      </w:r>
      <w:r w:rsidRPr="007C7905">
        <w:t>деп</w:t>
      </w:r>
      <w:r w:rsidR="00663AB7" w:rsidRPr="007C7905">
        <w:t xml:space="preserve"> </w:t>
      </w:r>
      <w:r w:rsidRPr="007C7905">
        <w:t>жариялау</w:t>
      </w:r>
      <w:r w:rsidR="00663AB7" w:rsidRPr="007C7905">
        <w:t xml:space="preserve"> </w:t>
      </w:r>
      <w:r w:rsidRPr="007C7905">
        <w:t>үшін</w:t>
      </w:r>
      <w:r w:rsidR="00663AB7" w:rsidRPr="007C7905">
        <w:t xml:space="preserve"> </w:t>
      </w:r>
      <w:r w:rsidRPr="007C7905">
        <w:t>негiз</w:t>
      </w:r>
      <w:r w:rsidR="00663AB7" w:rsidRPr="007C7905">
        <w:t xml:space="preserve"> </w:t>
      </w:r>
      <w:r w:rsidRPr="007C7905">
        <w:t>болып</w:t>
      </w:r>
      <w:r w:rsidR="00663AB7" w:rsidRPr="007C7905">
        <w:t xml:space="preserve"> </w:t>
      </w:r>
      <w:r w:rsidRPr="007C7905">
        <w:t>табылады.</w:t>
      </w:r>
      <w:r w:rsidR="00663AB7" w:rsidRPr="007C7905">
        <w:t xml:space="preserve"> </w:t>
      </w:r>
      <w:r w:rsidRPr="007C7905">
        <w:t>Борышкердің</w:t>
      </w:r>
      <w:r w:rsidR="00663AB7" w:rsidRPr="007C7905">
        <w:t xml:space="preserve"> </w:t>
      </w:r>
      <w:r w:rsidRPr="007C7905">
        <w:t>дәрменсіздігін</w:t>
      </w:r>
      <w:r w:rsidR="00663AB7" w:rsidRPr="007C7905">
        <w:t xml:space="preserve"> </w:t>
      </w:r>
      <w:r w:rsidRPr="007C7905">
        <w:t>сот</w:t>
      </w:r>
      <w:r w:rsidR="00663AB7" w:rsidRPr="007C7905">
        <w:rPr>
          <w:spacing w:val="-67"/>
        </w:rPr>
        <w:t xml:space="preserve"> </w:t>
      </w:r>
      <w:r w:rsidRPr="007C7905">
        <w:t>осы</w:t>
      </w:r>
      <w:r w:rsidR="00663AB7" w:rsidRPr="007C7905">
        <w:t xml:space="preserve"> </w:t>
      </w:r>
      <w:r w:rsidRPr="007C7905">
        <w:t>Заңның</w:t>
      </w:r>
      <w:r w:rsidR="00663AB7" w:rsidRPr="007C7905">
        <w:t xml:space="preserve"> </w:t>
      </w:r>
      <w:r w:rsidRPr="007C7905">
        <w:t>49-бабына</w:t>
      </w:r>
      <w:r w:rsidR="00663AB7" w:rsidRPr="007C7905">
        <w:t xml:space="preserve"> </w:t>
      </w:r>
      <w:r w:rsidRPr="007C7905">
        <w:t>сәйкес</w:t>
      </w:r>
      <w:r w:rsidR="00663AB7" w:rsidRPr="007C7905">
        <w:t xml:space="preserve"> </w:t>
      </w:r>
      <w:r w:rsidRPr="007C7905">
        <w:t>жасалған,</w:t>
      </w:r>
      <w:r w:rsidR="00663AB7" w:rsidRPr="007C7905">
        <w:t xml:space="preserve"> </w:t>
      </w:r>
      <w:r w:rsidRPr="007C7905">
        <w:t>қаржылық</w:t>
      </w:r>
      <w:r w:rsidR="00663AB7" w:rsidRPr="007C7905">
        <w:t xml:space="preserve"> </w:t>
      </w:r>
      <w:r w:rsidRPr="007C7905">
        <w:t>орнықтылық</w:t>
      </w:r>
      <w:r w:rsidR="00663AB7" w:rsidRPr="007C7905">
        <w:t xml:space="preserve"> </w:t>
      </w:r>
      <w:r w:rsidRPr="007C7905">
        <w:t>туралы</w:t>
      </w:r>
      <w:r w:rsidR="00663AB7" w:rsidRPr="007C7905">
        <w:rPr>
          <w:spacing w:val="1"/>
        </w:rPr>
        <w:t xml:space="preserve"> </w:t>
      </w:r>
      <w:r w:rsidRPr="007C7905">
        <w:t>қорытындыны</w:t>
      </w:r>
      <w:r w:rsidR="00663AB7" w:rsidRPr="007C7905">
        <w:rPr>
          <w:spacing w:val="-2"/>
        </w:rPr>
        <w:t xml:space="preserve"> </w:t>
      </w:r>
      <w:r w:rsidRPr="007C7905">
        <w:t>ескере</w:t>
      </w:r>
      <w:r w:rsidR="00663AB7" w:rsidRPr="007C7905">
        <w:rPr>
          <w:spacing w:val="3"/>
        </w:rPr>
        <w:t xml:space="preserve"> </w:t>
      </w:r>
      <w:r w:rsidRPr="007C7905">
        <w:t>отырып</w:t>
      </w:r>
      <w:r w:rsidR="00663AB7" w:rsidRPr="007C7905">
        <w:rPr>
          <w:spacing w:val="-1"/>
        </w:rPr>
        <w:t xml:space="preserve"> </w:t>
      </w:r>
      <w:r w:rsidRPr="007C7905">
        <w:t>белгілейді.</w:t>
      </w:r>
    </w:p>
    <w:p w14:paraId="03500A13" w14:textId="08094CF5" w:rsidR="009C6201" w:rsidRPr="007C7905" w:rsidRDefault="00A66D7D" w:rsidP="00577B9F">
      <w:pPr>
        <w:pStyle w:val="a8"/>
        <w:ind w:left="142" w:firstLine="567"/>
        <w:jc w:val="both"/>
      </w:pPr>
      <w:bookmarkStart w:id="3" w:name="_Hlk167017507"/>
      <w:r w:rsidRPr="007C7905">
        <w:t>Осы</w:t>
      </w:r>
      <w:r w:rsidR="00663AB7" w:rsidRPr="007C7905">
        <w:rPr>
          <w:spacing w:val="1"/>
        </w:rPr>
        <w:t xml:space="preserve"> </w:t>
      </w:r>
      <w:r w:rsidRPr="007C7905">
        <w:t>Заңның</w:t>
      </w:r>
      <w:r w:rsidR="00663AB7" w:rsidRPr="007C7905">
        <w:rPr>
          <w:spacing w:val="1"/>
        </w:rPr>
        <w:t xml:space="preserve"> </w:t>
      </w:r>
      <w:r w:rsidRPr="007C7905">
        <w:t>5-бабының</w:t>
      </w:r>
      <w:r w:rsidR="00663AB7" w:rsidRPr="007C7905">
        <w:rPr>
          <w:spacing w:val="1"/>
        </w:rPr>
        <w:t xml:space="preserve"> </w:t>
      </w:r>
      <w:r w:rsidRPr="007C7905">
        <w:t>1-тармағына</w:t>
      </w:r>
      <w:r w:rsidR="00663AB7" w:rsidRPr="007C7905">
        <w:rPr>
          <w:spacing w:val="1"/>
        </w:rPr>
        <w:t xml:space="preserve"> </w:t>
      </w:r>
      <w:r w:rsidRPr="007C7905">
        <w:t>сай,</w:t>
      </w:r>
      <w:r w:rsidR="00663AB7" w:rsidRPr="007C7905">
        <w:rPr>
          <w:spacing w:val="1"/>
        </w:rPr>
        <w:t xml:space="preserve"> </w:t>
      </w:r>
      <w:r w:rsidRPr="007C7905">
        <w:t>борышкердің</w:t>
      </w:r>
      <w:r w:rsidR="00663AB7" w:rsidRPr="007C7905">
        <w:rPr>
          <w:spacing w:val="1"/>
        </w:rPr>
        <w:t xml:space="preserve"> </w:t>
      </w:r>
      <w:r w:rsidRPr="007C7905">
        <w:t>орнықты</w:t>
      </w:r>
      <w:r w:rsidR="00663AB7" w:rsidRPr="007C7905">
        <w:rPr>
          <w:spacing w:val="1"/>
        </w:rPr>
        <w:t xml:space="preserve"> </w:t>
      </w:r>
      <w:r w:rsidRPr="007C7905">
        <w:t>төлем</w:t>
      </w:r>
      <w:r w:rsidR="00663AB7" w:rsidRPr="007C7905">
        <w:t xml:space="preserve"> </w:t>
      </w:r>
      <w:r w:rsidRPr="007C7905">
        <w:t>қабілетсіздігі</w:t>
      </w:r>
      <w:r w:rsidR="00663AB7" w:rsidRPr="007C7905">
        <w:t xml:space="preserve"> </w:t>
      </w:r>
      <w:r w:rsidRPr="007C7905">
        <w:t>оның</w:t>
      </w:r>
      <w:r w:rsidR="00663AB7" w:rsidRPr="007C7905">
        <w:t xml:space="preserve"> </w:t>
      </w:r>
      <w:r w:rsidRPr="007C7905">
        <w:t>өзін</w:t>
      </w:r>
      <w:r w:rsidR="00663AB7" w:rsidRPr="007C7905">
        <w:t xml:space="preserve"> </w:t>
      </w:r>
      <w:r w:rsidRPr="007C7905">
        <w:t>банкрот</w:t>
      </w:r>
      <w:r w:rsidR="00663AB7" w:rsidRPr="007C7905">
        <w:t xml:space="preserve"> </w:t>
      </w:r>
      <w:r w:rsidRPr="007C7905">
        <w:t>деп</w:t>
      </w:r>
      <w:r w:rsidR="00663AB7" w:rsidRPr="007C7905">
        <w:t xml:space="preserve"> </w:t>
      </w:r>
      <w:r w:rsidRPr="007C7905">
        <w:t>тану</w:t>
      </w:r>
      <w:r w:rsidR="00663AB7" w:rsidRPr="007C7905">
        <w:t xml:space="preserve"> </w:t>
      </w:r>
      <w:r w:rsidRPr="007C7905">
        <w:t>және</w:t>
      </w:r>
      <w:r w:rsidR="00663AB7" w:rsidRPr="007C7905">
        <w:t xml:space="preserve"> </w:t>
      </w:r>
      <w:r w:rsidRPr="007C7905">
        <w:t>банкроттық</w:t>
      </w:r>
      <w:r w:rsidR="00663AB7" w:rsidRPr="007C7905">
        <w:t xml:space="preserve"> </w:t>
      </w:r>
      <w:r w:rsidRPr="007C7905">
        <w:t>рәсімін</w:t>
      </w:r>
      <w:r w:rsidR="00663AB7" w:rsidRPr="007C7905">
        <w:rPr>
          <w:spacing w:val="1"/>
        </w:rPr>
        <w:t xml:space="preserve"> </w:t>
      </w:r>
      <w:r w:rsidRPr="007C7905">
        <w:t>қозғай</w:t>
      </w:r>
      <w:r w:rsidR="00663AB7" w:rsidRPr="007C7905">
        <w:rPr>
          <w:spacing w:val="1"/>
        </w:rPr>
        <w:t xml:space="preserve"> </w:t>
      </w:r>
      <w:r w:rsidRPr="007C7905">
        <w:t>отырып</w:t>
      </w:r>
      <w:r w:rsidR="00663AB7" w:rsidRPr="007C7905">
        <w:rPr>
          <w:spacing w:val="1"/>
        </w:rPr>
        <w:t xml:space="preserve"> </w:t>
      </w:r>
      <w:r w:rsidRPr="007C7905">
        <w:t>тарату</w:t>
      </w:r>
      <w:r w:rsidR="00663AB7" w:rsidRPr="007C7905">
        <w:rPr>
          <w:spacing w:val="1"/>
        </w:rPr>
        <w:t xml:space="preserve"> </w:t>
      </w:r>
      <w:r w:rsidRPr="007C7905">
        <w:t>туралы</w:t>
      </w:r>
      <w:r w:rsidR="00663AB7" w:rsidRPr="007C7905">
        <w:rPr>
          <w:spacing w:val="1"/>
        </w:rPr>
        <w:t xml:space="preserve"> </w:t>
      </w:r>
      <w:r w:rsidRPr="007C7905">
        <w:t>өтінішпен</w:t>
      </w:r>
      <w:r w:rsidR="00663AB7" w:rsidRPr="007C7905">
        <w:rPr>
          <w:spacing w:val="1"/>
        </w:rPr>
        <w:t xml:space="preserve"> </w:t>
      </w:r>
      <w:r w:rsidRPr="007C7905">
        <w:t>сотқа</w:t>
      </w:r>
      <w:r w:rsidR="00663AB7" w:rsidRPr="007C7905">
        <w:rPr>
          <w:spacing w:val="1"/>
        </w:rPr>
        <w:t xml:space="preserve"> </w:t>
      </w:r>
      <w:r w:rsidRPr="007C7905">
        <w:t>жүгінуіне</w:t>
      </w:r>
      <w:r w:rsidR="00663AB7" w:rsidRPr="007C7905">
        <w:rPr>
          <w:spacing w:val="1"/>
        </w:rPr>
        <w:t xml:space="preserve"> </w:t>
      </w:r>
      <w:r w:rsidRPr="007C7905">
        <w:t>негіз</w:t>
      </w:r>
      <w:r w:rsidR="00663AB7" w:rsidRPr="007C7905">
        <w:rPr>
          <w:spacing w:val="1"/>
        </w:rPr>
        <w:t xml:space="preserve"> </w:t>
      </w:r>
      <w:r w:rsidRPr="007C7905">
        <w:t>болып</w:t>
      </w:r>
      <w:r w:rsidR="00663AB7" w:rsidRPr="007C7905">
        <w:rPr>
          <w:spacing w:val="1"/>
        </w:rPr>
        <w:t xml:space="preserve"> </w:t>
      </w:r>
      <w:r w:rsidRPr="007C7905">
        <w:t>табылады</w:t>
      </w:r>
      <w:bookmarkStart w:id="4" w:name="_Hlk167018378"/>
      <w:bookmarkEnd w:id="3"/>
      <w:r w:rsidR="00663AB7" w:rsidRPr="007C7905">
        <w:t xml:space="preserve"> </w:t>
      </w:r>
      <w:r w:rsidR="00CC0B63" w:rsidRPr="007C7905">
        <w:t>[</w:t>
      </w:r>
      <w:r w:rsidR="00DE5DCB" w:rsidRPr="007C7905">
        <w:t>50</w:t>
      </w:r>
      <w:r w:rsidR="00CC0B63" w:rsidRPr="007C7905">
        <w:t>]</w:t>
      </w:r>
      <w:r w:rsidR="009C6201" w:rsidRPr="007C7905">
        <w:t>.</w:t>
      </w:r>
    </w:p>
    <w:bookmarkEnd w:id="4"/>
    <w:p w14:paraId="353BC9E7" w14:textId="77777777" w:rsidR="00B00B43" w:rsidRPr="007C7905" w:rsidRDefault="00B00B43" w:rsidP="00577B9F">
      <w:pPr>
        <w:widowControl w:val="0"/>
        <w:spacing w:after="0" w:line="240" w:lineRule="auto"/>
        <w:ind w:firstLine="567"/>
        <w:jc w:val="both"/>
        <w:rPr>
          <w:rFonts w:ascii="Times New Roman" w:eastAsia="Times New Roman" w:hAnsi="Times New Roman" w:cs="Times New Roman"/>
          <w:b/>
          <w:position w:val="-1"/>
          <w:sz w:val="28"/>
          <w:szCs w:val="28"/>
          <w:lang w:val="kk-KZ" w:eastAsia="ru-RU"/>
        </w:rPr>
      </w:pPr>
    </w:p>
    <w:p w14:paraId="6A881141" w14:textId="77777777" w:rsidR="00B00B43" w:rsidRPr="007C7905" w:rsidRDefault="00B00B43" w:rsidP="00577B9F">
      <w:pPr>
        <w:widowControl w:val="0"/>
        <w:spacing w:after="0" w:line="240" w:lineRule="auto"/>
        <w:ind w:firstLine="567"/>
        <w:jc w:val="both"/>
        <w:rPr>
          <w:rFonts w:ascii="Times New Roman" w:eastAsia="Times New Roman" w:hAnsi="Times New Roman" w:cs="Times New Roman"/>
          <w:b/>
          <w:position w:val="-1"/>
          <w:sz w:val="28"/>
          <w:szCs w:val="28"/>
          <w:lang w:val="kk-KZ" w:eastAsia="ru-RU"/>
        </w:rPr>
      </w:pPr>
    </w:p>
    <w:p w14:paraId="17EE077C" w14:textId="77777777" w:rsidR="00B00B43" w:rsidRPr="007C7905" w:rsidRDefault="00B00B43" w:rsidP="00577B9F">
      <w:pPr>
        <w:widowControl w:val="0"/>
        <w:spacing w:after="0" w:line="240" w:lineRule="auto"/>
        <w:ind w:firstLine="567"/>
        <w:jc w:val="both"/>
        <w:rPr>
          <w:rFonts w:ascii="Times New Roman" w:eastAsia="Times New Roman" w:hAnsi="Times New Roman" w:cs="Times New Roman"/>
          <w:b/>
          <w:position w:val="-1"/>
          <w:sz w:val="28"/>
          <w:szCs w:val="28"/>
          <w:lang w:val="kk-KZ" w:eastAsia="ru-RU"/>
        </w:rPr>
      </w:pPr>
    </w:p>
    <w:p w14:paraId="5900100F" w14:textId="77777777" w:rsidR="00B00B43" w:rsidRPr="007C7905" w:rsidRDefault="00B00B43" w:rsidP="00577B9F">
      <w:pPr>
        <w:widowControl w:val="0"/>
        <w:spacing w:after="0" w:line="240" w:lineRule="auto"/>
        <w:ind w:firstLine="567"/>
        <w:jc w:val="both"/>
        <w:rPr>
          <w:rFonts w:ascii="Times New Roman" w:eastAsia="Times New Roman" w:hAnsi="Times New Roman" w:cs="Times New Roman"/>
          <w:b/>
          <w:position w:val="-1"/>
          <w:sz w:val="28"/>
          <w:szCs w:val="28"/>
          <w:lang w:val="kk-KZ" w:eastAsia="ru-RU"/>
        </w:rPr>
      </w:pPr>
    </w:p>
    <w:p w14:paraId="0A86D943" w14:textId="77777777" w:rsidR="00B00B43" w:rsidRPr="007C7905" w:rsidRDefault="00B00B43" w:rsidP="00577B9F">
      <w:pPr>
        <w:widowControl w:val="0"/>
        <w:spacing w:after="0" w:line="240" w:lineRule="auto"/>
        <w:ind w:firstLine="567"/>
        <w:jc w:val="both"/>
        <w:rPr>
          <w:rFonts w:ascii="Times New Roman" w:eastAsia="Times New Roman" w:hAnsi="Times New Roman" w:cs="Times New Roman"/>
          <w:b/>
          <w:position w:val="-1"/>
          <w:sz w:val="28"/>
          <w:szCs w:val="28"/>
          <w:lang w:val="kk-KZ" w:eastAsia="ru-RU"/>
        </w:rPr>
      </w:pPr>
    </w:p>
    <w:p w14:paraId="122E8A9D" w14:textId="77777777" w:rsidR="00964121" w:rsidRPr="007C7905" w:rsidRDefault="00964121" w:rsidP="00577B9F">
      <w:pPr>
        <w:widowControl w:val="0"/>
        <w:spacing w:after="0" w:line="240" w:lineRule="auto"/>
        <w:ind w:firstLine="567"/>
        <w:jc w:val="both"/>
        <w:rPr>
          <w:rFonts w:ascii="Times New Roman" w:eastAsia="Times New Roman" w:hAnsi="Times New Roman" w:cs="Times New Roman"/>
          <w:b/>
          <w:position w:val="-1"/>
          <w:sz w:val="28"/>
          <w:szCs w:val="28"/>
          <w:lang w:val="kk-KZ" w:eastAsia="ru-RU"/>
        </w:rPr>
      </w:pPr>
    </w:p>
    <w:p w14:paraId="7293A544" w14:textId="77777777" w:rsidR="00964121" w:rsidRPr="007C7905" w:rsidRDefault="00964121" w:rsidP="00577B9F">
      <w:pPr>
        <w:widowControl w:val="0"/>
        <w:spacing w:after="0" w:line="240" w:lineRule="auto"/>
        <w:ind w:firstLine="567"/>
        <w:jc w:val="both"/>
        <w:rPr>
          <w:rFonts w:ascii="Times New Roman" w:eastAsia="Times New Roman" w:hAnsi="Times New Roman" w:cs="Times New Roman"/>
          <w:b/>
          <w:position w:val="-1"/>
          <w:sz w:val="28"/>
          <w:szCs w:val="28"/>
          <w:lang w:val="kk-KZ" w:eastAsia="ru-RU"/>
        </w:rPr>
      </w:pPr>
    </w:p>
    <w:p w14:paraId="72015B10" w14:textId="77777777" w:rsidR="00964121" w:rsidRPr="007C7905" w:rsidRDefault="00964121" w:rsidP="00577B9F">
      <w:pPr>
        <w:widowControl w:val="0"/>
        <w:spacing w:after="0" w:line="240" w:lineRule="auto"/>
        <w:ind w:firstLine="567"/>
        <w:jc w:val="both"/>
        <w:rPr>
          <w:rFonts w:ascii="Times New Roman" w:eastAsia="Times New Roman" w:hAnsi="Times New Roman" w:cs="Times New Roman"/>
          <w:b/>
          <w:position w:val="-1"/>
          <w:sz w:val="28"/>
          <w:szCs w:val="28"/>
          <w:lang w:val="kk-KZ" w:eastAsia="ru-RU"/>
        </w:rPr>
      </w:pPr>
    </w:p>
    <w:p w14:paraId="1E6B2A69" w14:textId="77777777" w:rsidR="00964121" w:rsidRPr="007C7905" w:rsidRDefault="00964121" w:rsidP="00577B9F">
      <w:pPr>
        <w:widowControl w:val="0"/>
        <w:spacing w:after="0" w:line="240" w:lineRule="auto"/>
        <w:ind w:firstLine="567"/>
        <w:jc w:val="both"/>
        <w:rPr>
          <w:rFonts w:ascii="Times New Roman" w:eastAsia="Times New Roman" w:hAnsi="Times New Roman" w:cs="Times New Roman"/>
          <w:b/>
          <w:position w:val="-1"/>
          <w:sz w:val="28"/>
          <w:szCs w:val="28"/>
          <w:lang w:val="kk-KZ" w:eastAsia="ru-RU"/>
        </w:rPr>
      </w:pPr>
    </w:p>
    <w:p w14:paraId="05497938" w14:textId="77777777" w:rsidR="00964121" w:rsidRPr="007C7905" w:rsidRDefault="00964121" w:rsidP="00577B9F">
      <w:pPr>
        <w:widowControl w:val="0"/>
        <w:spacing w:after="0" w:line="240" w:lineRule="auto"/>
        <w:ind w:firstLine="567"/>
        <w:jc w:val="both"/>
        <w:rPr>
          <w:rFonts w:ascii="Times New Roman" w:eastAsia="Times New Roman" w:hAnsi="Times New Roman" w:cs="Times New Roman"/>
          <w:b/>
          <w:position w:val="-1"/>
          <w:sz w:val="28"/>
          <w:szCs w:val="28"/>
          <w:lang w:val="kk-KZ" w:eastAsia="ru-RU"/>
        </w:rPr>
      </w:pPr>
    </w:p>
    <w:p w14:paraId="3F81033F" w14:textId="77777777" w:rsidR="00964121" w:rsidRPr="007C7905" w:rsidRDefault="00964121" w:rsidP="00577B9F">
      <w:pPr>
        <w:widowControl w:val="0"/>
        <w:spacing w:after="0" w:line="240" w:lineRule="auto"/>
        <w:ind w:firstLine="567"/>
        <w:jc w:val="both"/>
        <w:rPr>
          <w:rFonts w:ascii="Times New Roman" w:eastAsia="Times New Roman" w:hAnsi="Times New Roman" w:cs="Times New Roman"/>
          <w:b/>
          <w:position w:val="-1"/>
          <w:sz w:val="28"/>
          <w:szCs w:val="28"/>
          <w:lang w:val="kk-KZ" w:eastAsia="ru-RU"/>
        </w:rPr>
      </w:pPr>
    </w:p>
    <w:p w14:paraId="093A16DE" w14:textId="77777777" w:rsidR="00FF4982" w:rsidRPr="007C7905" w:rsidRDefault="00FF4982" w:rsidP="00577B9F">
      <w:pPr>
        <w:widowControl w:val="0"/>
        <w:spacing w:after="0" w:line="240" w:lineRule="auto"/>
        <w:ind w:firstLine="567"/>
        <w:jc w:val="both"/>
        <w:rPr>
          <w:rFonts w:ascii="Times New Roman" w:eastAsia="Times New Roman" w:hAnsi="Times New Roman" w:cs="Times New Roman"/>
          <w:b/>
          <w:position w:val="-1"/>
          <w:sz w:val="28"/>
          <w:szCs w:val="28"/>
          <w:lang w:val="kk-KZ" w:eastAsia="ru-RU"/>
        </w:rPr>
      </w:pPr>
    </w:p>
    <w:p w14:paraId="72FF8C79" w14:textId="77777777" w:rsidR="00B00B43" w:rsidRPr="007C7905" w:rsidRDefault="00B00B43" w:rsidP="00577B9F">
      <w:pPr>
        <w:widowControl w:val="0"/>
        <w:spacing w:after="0" w:line="240" w:lineRule="auto"/>
        <w:ind w:firstLine="567"/>
        <w:jc w:val="both"/>
        <w:rPr>
          <w:rFonts w:ascii="Times New Roman" w:eastAsia="Times New Roman" w:hAnsi="Times New Roman" w:cs="Times New Roman"/>
          <w:b/>
          <w:position w:val="-1"/>
          <w:sz w:val="28"/>
          <w:szCs w:val="28"/>
          <w:lang w:val="kk-KZ" w:eastAsia="ru-RU"/>
        </w:rPr>
      </w:pPr>
    </w:p>
    <w:p w14:paraId="25E3DCBE" w14:textId="77777777" w:rsidR="00DD0DCE" w:rsidRPr="007C7905" w:rsidRDefault="00DD0DCE" w:rsidP="00577B9F">
      <w:pPr>
        <w:widowControl w:val="0"/>
        <w:spacing w:after="0" w:line="240" w:lineRule="auto"/>
        <w:ind w:firstLine="567"/>
        <w:jc w:val="both"/>
        <w:rPr>
          <w:rFonts w:ascii="Times New Roman" w:eastAsia="Times New Roman" w:hAnsi="Times New Roman" w:cs="Times New Roman"/>
          <w:b/>
          <w:position w:val="-1"/>
          <w:sz w:val="28"/>
          <w:szCs w:val="28"/>
          <w:lang w:val="kk-KZ" w:eastAsia="ru-RU"/>
        </w:rPr>
      </w:pPr>
      <w:r w:rsidRPr="007C7905">
        <w:rPr>
          <w:rFonts w:ascii="Times New Roman" w:eastAsia="Times New Roman" w:hAnsi="Times New Roman" w:cs="Times New Roman"/>
          <w:b/>
          <w:position w:val="-1"/>
          <w:sz w:val="28"/>
          <w:szCs w:val="28"/>
          <w:lang w:val="kk-KZ" w:eastAsia="ru-RU"/>
        </w:rPr>
        <w:br w:type="page"/>
      </w:r>
    </w:p>
    <w:p w14:paraId="1E8FD50C" w14:textId="4FCE6265" w:rsidR="0075498B" w:rsidRPr="007C7905" w:rsidRDefault="0075498B" w:rsidP="00577B9F">
      <w:pPr>
        <w:widowControl w:val="0"/>
        <w:spacing w:after="0" w:line="240" w:lineRule="auto"/>
        <w:ind w:firstLine="567"/>
        <w:jc w:val="both"/>
        <w:rPr>
          <w:rFonts w:ascii="Times New Roman" w:eastAsia="Times New Roman" w:hAnsi="Times New Roman" w:cs="Times New Roman"/>
          <w:b/>
          <w:position w:val="-1"/>
          <w:sz w:val="28"/>
          <w:szCs w:val="28"/>
          <w:lang w:val="kk-KZ" w:eastAsia="ru-RU"/>
        </w:rPr>
      </w:pPr>
      <w:r w:rsidRPr="007C7905">
        <w:rPr>
          <w:rFonts w:ascii="Times New Roman" w:eastAsia="Times New Roman" w:hAnsi="Times New Roman" w:cs="Times New Roman"/>
          <w:b/>
          <w:position w:val="-1"/>
          <w:sz w:val="28"/>
          <w:szCs w:val="28"/>
          <w:lang w:val="kk-KZ" w:eastAsia="ru-RU"/>
        </w:rPr>
        <w:lastRenderedPageBreak/>
        <w:t>2</w:t>
      </w:r>
      <w:r w:rsidR="00663AB7" w:rsidRPr="007C7905">
        <w:rPr>
          <w:rFonts w:ascii="Times New Roman" w:eastAsia="Times New Roman" w:hAnsi="Times New Roman" w:cs="Times New Roman"/>
          <w:b/>
          <w:position w:val="-1"/>
          <w:sz w:val="28"/>
          <w:szCs w:val="28"/>
          <w:lang w:val="kk-KZ" w:eastAsia="ru-RU"/>
        </w:rPr>
        <w:t xml:space="preserve"> </w:t>
      </w:r>
      <w:r w:rsidR="00C924F4" w:rsidRPr="007C7905">
        <w:rPr>
          <w:rFonts w:ascii="Times New Roman" w:eastAsia="Times New Roman" w:hAnsi="Times New Roman" w:cs="Times New Roman"/>
          <w:b/>
          <w:position w:val="-1"/>
          <w:sz w:val="28"/>
          <w:szCs w:val="28"/>
          <w:lang w:val="kk-KZ" w:eastAsia="ru-RU"/>
        </w:rPr>
        <w:t>ШАРУАШЫЛЫҚ СЕРІКТЕСТІКТЕРДЕГІ КОРПОРАТИВТІК БАСҚАРУДЫҢ ЕРЕКШЕЛІКТЕРІ</w:t>
      </w:r>
    </w:p>
    <w:p w14:paraId="0EECFA04" w14:textId="77777777" w:rsidR="0075498B" w:rsidRPr="007C7905" w:rsidRDefault="0075498B" w:rsidP="00577B9F">
      <w:pPr>
        <w:widowControl w:val="0"/>
        <w:spacing w:after="0" w:line="240" w:lineRule="auto"/>
        <w:ind w:firstLine="567"/>
        <w:jc w:val="both"/>
        <w:rPr>
          <w:rFonts w:ascii="Times New Roman" w:eastAsia="Times New Roman" w:hAnsi="Times New Roman" w:cs="Times New Roman"/>
          <w:b/>
          <w:position w:val="-1"/>
          <w:sz w:val="28"/>
          <w:szCs w:val="28"/>
          <w:lang w:val="kk-KZ" w:eastAsia="ru-RU"/>
        </w:rPr>
      </w:pPr>
    </w:p>
    <w:p w14:paraId="7FA06926" w14:textId="3C631969" w:rsidR="007238D6" w:rsidRPr="007C7905" w:rsidRDefault="00B00B43" w:rsidP="00577B9F">
      <w:pPr>
        <w:widowControl w:val="0"/>
        <w:spacing w:after="0" w:line="240" w:lineRule="auto"/>
        <w:ind w:firstLine="567"/>
        <w:jc w:val="both"/>
        <w:rPr>
          <w:rFonts w:ascii="Times New Roman" w:hAnsi="Times New Roman" w:cs="Times New Roman"/>
          <w:b/>
          <w:bCs/>
          <w:sz w:val="28"/>
          <w:szCs w:val="28"/>
          <w:lang w:val="kk-KZ"/>
        </w:rPr>
      </w:pPr>
      <w:r w:rsidRPr="007C7905">
        <w:rPr>
          <w:rFonts w:ascii="Times New Roman" w:eastAsia="Times New Roman" w:hAnsi="Times New Roman" w:cs="Times New Roman"/>
          <w:b/>
          <w:bCs/>
          <w:position w:val="-1"/>
          <w:sz w:val="28"/>
          <w:szCs w:val="28"/>
          <w:lang w:val="kk-KZ" w:eastAsia="ru-RU"/>
        </w:rPr>
        <w:t>2.1</w:t>
      </w:r>
      <w:r w:rsidR="00663AB7" w:rsidRPr="007C7905">
        <w:rPr>
          <w:rFonts w:ascii="Times New Roman" w:eastAsia="Times New Roman" w:hAnsi="Times New Roman" w:cs="Times New Roman"/>
          <w:b/>
          <w:bCs/>
          <w:position w:val="-1"/>
          <w:sz w:val="28"/>
          <w:szCs w:val="28"/>
          <w:lang w:val="kk-KZ" w:eastAsia="ru-RU"/>
        </w:rPr>
        <w:t xml:space="preserve"> </w:t>
      </w:r>
      <w:r w:rsidRPr="007C7905">
        <w:rPr>
          <w:rFonts w:ascii="Times New Roman" w:eastAsia="Times New Roman" w:hAnsi="Times New Roman" w:cs="Times New Roman"/>
          <w:b/>
          <w:bCs/>
          <w:position w:val="-1"/>
          <w:sz w:val="28"/>
          <w:szCs w:val="28"/>
          <w:lang w:val="kk-KZ" w:eastAsia="ru-RU"/>
        </w:rPr>
        <w:t>Шаруашылық</w:t>
      </w:r>
      <w:r w:rsidR="00663AB7" w:rsidRPr="007C7905">
        <w:rPr>
          <w:rFonts w:ascii="Times New Roman" w:eastAsia="Times New Roman" w:hAnsi="Times New Roman" w:cs="Times New Roman"/>
          <w:b/>
          <w:bCs/>
          <w:position w:val="-1"/>
          <w:sz w:val="28"/>
          <w:szCs w:val="28"/>
          <w:lang w:val="kk-KZ" w:eastAsia="ru-RU"/>
        </w:rPr>
        <w:t xml:space="preserve"> </w:t>
      </w:r>
      <w:r w:rsidRPr="007C7905">
        <w:rPr>
          <w:rFonts w:ascii="Times New Roman" w:eastAsia="Times New Roman" w:hAnsi="Times New Roman" w:cs="Times New Roman"/>
          <w:b/>
          <w:bCs/>
          <w:position w:val="-1"/>
          <w:sz w:val="28"/>
          <w:szCs w:val="28"/>
          <w:lang w:val="kk-KZ" w:eastAsia="ru-RU"/>
        </w:rPr>
        <w:t>серіктестіктердің</w:t>
      </w:r>
      <w:r w:rsidR="00663AB7" w:rsidRPr="007C7905">
        <w:rPr>
          <w:rFonts w:ascii="Times New Roman" w:eastAsia="Times New Roman" w:hAnsi="Times New Roman" w:cs="Times New Roman"/>
          <w:b/>
          <w:bCs/>
          <w:position w:val="-1"/>
          <w:sz w:val="28"/>
          <w:szCs w:val="28"/>
          <w:lang w:val="kk-KZ" w:eastAsia="ru-RU"/>
        </w:rPr>
        <w:t xml:space="preserve"> </w:t>
      </w:r>
      <w:r w:rsidRPr="007C7905">
        <w:rPr>
          <w:rFonts w:ascii="Times New Roman" w:eastAsia="Times New Roman" w:hAnsi="Times New Roman" w:cs="Times New Roman"/>
          <w:b/>
          <w:bCs/>
          <w:position w:val="-1"/>
          <w:sz w:val="28"/>
          <w:szCs w:val="28"/>
          <w:lang w:val="kk-KZ" w:eastAsia="ru-RU"/>
        </w:rPr>
        <w:t>басқару</w:t>
      </w:r>
      <w:r w:rsidR="00663AB7" w:rsidRPr="007C7905">
        <w:rPr>
          <w:rFonts w:ascii="Times New Roman" w:eastAsia="Times New Roman" w:hAnsi="Times New Roman" w:cs="Times New Roman"/>
          <w:b/>
          <w:bCs/>
          <w:position w:val="-1"/>
          <w:sz w:val="28"/>
          <w:szCs w:val="28"/>
          <w:lang w:val="kk-KZ" w:eastAsia="ru-RU"/>
        </w:rPr>
        <w:t xml:space="preserve"> </w:t>
      </w:r>
      <w:r w:rsidRPr="007C7905">
        <w:rPr>
          <w:rFonts w:ascii="Times New Roman" w:eastAsia="Times New Roman" w:hAnsi="Times New Roman" w:cs="Times New Roman"/>
          <w:b/>
          <w:bCs/>
          <w:position w:val="-1"/>
          <w:sz w:val="28"/>
          <w:szCs w:val="28"/>
          <w:lang w:val="kk-KZ" w:eastAsia="ru-RU"/>
        </w:rPr>
        <w:t>жүйесіне</w:t>
      </w:r>
      <w:r w:rsidR="00663AB7" w:rsidRPr="007C7905">
        <w:rPr>
          <w:rFonts w:ascii="Times New Roman" w:eastAsia="Times New Roman" w:hAnsi="Times New Roman" w:cs="Times New Roman"/>
          <w:b/>
          <w:bCs/>
          <w:position w:val="-1"/>
          <w:sz w:val="28"/>
          <w:szCs w:val="28"/>
          <w:lang w:val="kk-KZ" w:eastAsia="ru-RU"/>
        </w:rPr>
        <w:t xml:space="preserve"> </w:t>
      </w:r>
      <w:r w:rsidRPr="007C7905">
        <w:rPr>
          <w:rFonts w:ascii="Times New Roman" w:eastAsia="Times New Roman" w:hAnsi="Times New Roman" w:cs="Times New Roman"/>
          <w:b/>
          <w:bCs/>
          <w:position w:val="-1"/>
          <w:sz w:val="28"/>
          <w:szCs w:val="28"/>
          <w:lang w:val="kk-KZ" w:eastAsia="ru-RU"/>
        </w:rPr>
        <w:t>жалпы</w:t>
      </w:r>
      <w:r w:rsidR="00663AB7" w:rsidRPr="007C7905">
        <w:rPr>
          <w:rFonts w:ascii="Times New Roman" w:eastAsia="Times New Roman" w:hAnsi="Times New Roman" w:cs="Times New Roman"/>
          <w:b/>
          <w:bCs/>
          <w:position w:val="-1"/>
          <w:sz w:val="28"/>
          <w:szCs w:val="28"/>
          <w:lang w:val="kk-KZ" w:eastAsia="ru-RU"/>
        </w:rPr>
        <w:t xml:space="preserve"> </w:t>
      </w:r>
      <w:r w:rsidRPr="007C7905">
        <w:rPr>
          <w:rFonts w:ascii="Times New Roman" w:eastAsia="Times New Roman" w:hAnsi="Times New Roman" w:cs="Times New Roman"/>
          <w:b/>
          <w:bCs/>
          <w:position w:val="-1"/>
          <w:sz w:val="28"/>
          <w:szCs w:val="28"/>
          <w:lang w:val="kk-KZ" w:eastAsia="ru-RU"/>
        </w:rPr>
        <w:t>сипаттама</w:t>
      </w:r>
    </w:p>
    <w:p w14:paraId="5105B4FB" w14:textId="77777777" w:rsidR="007238D6" w:rsidRPr="007C7905" w:rsidRDefault="007238D6" w:rsidP="00577B9F">
      <w:pPr>
        <w:widowControl w:val="0"/>
        <w:spacing w:after="0" w:line="240" w:lineRule="auto"/>
        <w:ind w:firstLine="567"/>
        <w:jc w:val="both"/>
        <w:rPr>
          <w:rFonts w:ascii="Times New Roman" w:hAnsi="Times New Roman" w:cs="Times New Roman"/>
          <w:b/>
          <w:sz w:val="28"/>
          <w:szCs w:val="28"/>
          <w:lang w:val="kk-KZ"/>
        </w:rPr>
      </w:pPr>
    </w:p>
    <w:p w14:paraId="62FCD27B" w14:textId="7B85A27D" w:rsidR="007238D6" w:rsidRPr="007C7905" w:rsidRDefault="002E2A8D" w:rsidP="00577B9F">
      <w:pPr>
        <w:widowControl w:val="0"/>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Біздің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тәжірибеміз</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құқық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қолдану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тәжірибеміз</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көрсеткендей,</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кезінде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құрылатын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органдардың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құзыретімен,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қызметін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басқарумен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т.б.</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тікелей</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байланысына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қарай</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басқару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органдарының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ұйымдық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құрылымына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ерекше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назар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аудару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қажет.</w:t>
      </w:r>
    </w:p>
    <w:p w14:paraId="18239599" w14:textId="7CB7C65D" w:rsidR="007238D6" w:rsidRPr="007C7905" w:rsidRDefault="002E2A8D" w:rsidP="00577B9F">
      <w:pPr>
        <w:widowControl w:val="0"/>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Сондай-ақ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өзге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органдар,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ішінде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байқау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кеңесі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w:t>
      </w:r>
      <w:r w:rsidR="00063E39" w:rsidRPr="007C7905">
        <w:rPr>
          <w:rFonts w:ascii="Times New Roman" w:hAnsi="Times New Roman" w:cs="Times New Roman"/>
          <w:bCs/>
          <w:sz w:val="28"/>
          <w:szCs w:val="28"/>
          <w:lang w:val="kk-KZ"/>
        </w:rPr>
        <w:t>«</w:t>
      </w:r>
      <w:r w:rsidRPr="007C7905">
        <w:rPr>
          <w:rFonts w:ascii="Times New Roman" w:hAnsi="Times New Roman" w:cs="Times New Roman"/>
          <w:bCs/>
          <w:sz w:val="28"/>
          <w:szCs w:val="28"/>
          <w:lang w:val="kk-KZ"/>
        </w:rPr>
        <w:t>НС</w:t>
      </w:r>
      <w:r w:rsidR="00063E39" w:rsidRPr="007C7905">
        <w:rPr>
          <w:rFonts w:ascii="Times New Roman" w:hAnsi="Times New Roman" w:cs="Times New Roman"/>
          <w:bCs/>
          <w:sz w:val="28"/>
          <w:szCs w:val="28"/>
          <w:lang w:val="kk-KZ"/>
        </w:rPr>
        <w:t>»</w:t>
      </w:r>
      <w:r w:rsidRPr="007C7905">
        <w:rPr>
          <w:rFonts w:ascii="Times New Roman" w:hAnsi="Times New Roman" w:cs="Times New Roman"/>
          <w:bCs/>
          <w:sz w:val="28"/>
          <w:szCs w:val="28"/>
          <w:lang w:val="kk-KZ"/>
        </w:rPr>
        <w:t>)</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(немесе)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тексеру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комиссиясы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құрылуы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мүмкін.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меншік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иелері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Ұйымдық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құрылым</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мәселелерін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өз</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бетінше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шешуі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керек,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бірақ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құқықтық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реттеудің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төменде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келтірілген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ерекшеліктерін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ескере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отырып.</w:t>
      </w:r>
    </w:p>
    <w:p w14:paraId="4B562E89" w14:textId="13E7126F" w:rsidR="002E2A8D" w:rsidRPr="007C7905" w:rsidRDefault="002E2A8D" w:rsidP="00577B9F">
      <w:pPr>
        <w:widowControl w:val="0"/>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жоғары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кез</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келген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басқа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корпоративтік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құрылымдағы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сияқты,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жалпы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жиналыс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болып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табылады.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Қатысушылардың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операциялық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қызметіне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тікелей</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қатысуы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болжанбайды.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Демек,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қатысушылардың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жалпы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жиналысы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тұрақты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жұмыс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істейтін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болып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табылмайды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қатысушылардың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кезекті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немесе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кезектен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тыс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жиналысы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форматында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шақырылуы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мүмкін.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Бұл</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ретте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кезекті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ҚЖЖ</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жылына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кемінде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рет</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шақырады,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ал</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кезектен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тыс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(практикада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Төтенше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деп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аталады)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ҚЖЖ</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заңнамада,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Жарғыда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өзге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ішкі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құжаттарында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өзінің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немесе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оған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қатысушылардың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талап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етуі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бойынша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айқындалған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жағдайларда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шақырылуы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мүмкін.</w:t>
      </w:r>
    </w:p>
    <w:p w14:paraId="31781742" w14:textId="11E52393" w:rsidR="002E2A8D" w:rsidRPr="007C7905" w:rsidRDefault="002E2A8D" w:rsidP="00577B9F">
      <w:pPr>
        <w:widowControl w:val="0"/>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Серіктестік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қызметінің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ағымдағы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басшылығымен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істерін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жүргізумен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байланысты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барлық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мәселелер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құзыретіне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жатады.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Бұл</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ретте,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серіктестіктер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туралы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заңда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жалпы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жиналыстың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айрықша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құзыретіне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жататын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мәселелер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айқындалған,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олар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тек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ҚЖЖ</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ғана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рұқсат</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етілуі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мүмкін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оларды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басқа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органдардың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қарауына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беруге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болмайды.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Сондай-ақ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ҚЖЖ</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қызметіне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байланысты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кез</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келген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мәселе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бойынша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шешім</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қабылдауға,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сондай-ақ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ішкі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қызметі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шеңберінде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органдарының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кез</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келген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шешімінің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күшін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жоюға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құқылы.</w:t>
      </w:r>
    </w:p>
    <w:p w14:paraId="195B9485" w14:textId="0632D69A" w:rsidR="002E2A8D" w:rsidRPr="007C7905" w:rsidRDefault="002E2A8D" w:rsidP="00577B9F">
      <w:pPr>
        <w:widowControl w:val="0"/>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Жалпы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ереже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бойынша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қызметіне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ағымдағы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басшылықты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істерді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жүргізуді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жүзеге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асыратын,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яғни</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басқару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жөніндегі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өкілеттіктерге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ие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бес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жылдан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аспайтын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мерзімге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сайланған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жеке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тұлға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болып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танылады.</w:t>
      </w:r>
    </w:p>
    <w:p w14:paraId="695D84A9" w14:textId="5D99EF58" w:rsidR="002E2A8D" w:rsidRPr="007C7905" w:rsidRDefault="002E2A8D" w:rsidP="00577B9F">
      <w:pPr>
        <w:widowControl w:val="0"/>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органын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қалыптастыру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мәселесі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императивті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норма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болып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табылады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ОСК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құзыретіне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жатады.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келесідей</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құрылуы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мүмкін:</w:t>
      </w:r>
    </w:p>
    <w:p w14:paraId="43B73923" w14:textId="00FC8AD4" w:rsidR="002E2A8D" w:rsidRPr="007C7905" w:rsidRDefault="002E2A8D" w:rsidP="00BF5D22">
      <w:pPr>
        <w:pStyle w:val="a6"/>
        <w:widowControl w:val="0"/>
        <w:numPr>
          <w:ilvl w:val="2"/>
          <w:numId w:val="17"/>
        </w:numPr>
        <w:tabs>
          <w:tab w:val="left" w:pos="851"/>
        </w:tabs>
        <w:spacing w:after="0" w:line="240" w:lineRule="auto"/>
        <w:ind w:left="0"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жеке-дара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(директор)</w:t>
      </w:r>
    </w:p>
    <w:p w14:paraId="6717C336" w14:textId="7366A7D3" w:rsidR="002E2A8D" w:rsidRPr="007C7905" w:rsidRDefault="002E2A8D" w:rsidP="00BF5D22">
      <w:pPr>
        <w:pStyle w:val="a6"/>
        <w:widowControl w:val="0"/>
        <w:numPr>
          <w:ilvl w:val="2"/>
          <w:numId w:val="17"/>
        </w:numPr>
        <w:tabs>
          <w:tab w:val="left" w:pos="851"/>
        </w:tabs>
        <w:spacing w:after="0" w:line="240" w:lineRule="auto"/>
        <w:ind w:left="0"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алқалы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(дирекция)</w:t>
      </w:r>
    </w:p>
    <w:p w14:paraId="15A8E41C" w14:textId="44414E6D" w:rsidR="002E2A8D" w:rsidRPr="007C7905" w:rsidRDefault="002E2A8D" w:rsidP="00BF5D22">
      <w:pPr>
        <w:pStyle w:val="a6"/>
        <w:widowControl w:val="0"/>
        <w:numPr>
          <w:ilvl w:val="2"/>
          <w:numId w:val="17"/>
        </w:numPr>
        <w:tabs>
          <w:tab w:val="left" w:pos="851"/>
        </w:tabs>
        <w:spacing w:after="0" w:line="240" w:lineRule="auto"/>
        <w:ind w:left="0"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алқалы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біріктірілмеген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екі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директор</w:t>
      </w:r>
    </w:p>
    <w:p w14:paraId="282ECB0D" w14:textId="186A8BE2" w:rsidR="007238D6" w:rsidRPr="007C7905" w:rsidRDefault="002E2A8D" w:rsidP="00BF5D22">
      <w:pPr>
        <w:pStyle w:val="a6"/>
        <w:widowControl w:val="0"/>
        <w:numPr>
          <w:ilvl w:val="2"/>
          <w:numId w:val="17"/>
        </w:numPr>
        <w:tabs>
          <w:tab w:val="left" w:pos="851"/>
        </w:tabs>
        <w:spacing w:after="0" w:line="240" w:lineRule="auto"/>
        <w:ind w:left="0"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жеке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дара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(директор)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алқалы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(дирекция)</w:t>
      </w:r>
    </w:p>
    <w:p w14:paraId="754B3117" w14:textId="4F890F19" w:rsidR="002E2A8D" w:rsidRPr="007C7905" w:rsidRDefault="002E2A8D" w:rsidP="00577B9F">
      <w:pPr>
        <w:widowControl w:val="0"/>
        <w:tabs>
          <w:tab w:val="left" w:pos="996"/>
        </w:tabs>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Демек,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тікелей</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ОСК-на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бағынады.</w:t>
      </w:r>
    </w:p>
    <w:p w14:paraId="3DEBE032" w14:textId="43A911CF" w:rsidR="007238D6" w:rsidRPr="007C7905" w:rsidRDefault="002E2A8D" w:rsidP="00577B9F">
      <w:pPr>
        <w:widowControl w:val="0"/>
        <w:tabs>
          <w:tab w:val="left" w:pos="996"/>
        </w:tabs>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lastRenderedPageBreak/>
        <w:t>Директор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серіктестікке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өзі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келтірген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залалдарды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өтеу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жөніндегі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серіктестікке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қатысушының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талабы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бойынша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жауапқа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тартылуы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мүмкін.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Алқалы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директорлардың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тиісінше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басқаруды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бірлесіп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жүзеге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асыруынан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туындаған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залалдар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үшін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ортақ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жауаптылықта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болады.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Бұдан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басқа,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басқару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жөніндегі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міндеттерді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тиісінше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жүзеге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асырмауынан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туындаған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дәрменсіздігі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салдарынан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шеккен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залалдары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үшін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Серіктестікпен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үшінші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тұлғалар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алдында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субсидиарлық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жауаптылыққа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тартылуы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мүмкін.</w:t>
      </w:r>
    </w:p>
    <w:p w14:paraId="6720C7BB" w14:textId="0B03A906" w:rsidR="00AF6815" w:rsidRPr="007C7905" w:rsidRDefault="00AF6815" w:rsidP="00577B9F">
      <w:pPr>
        <w:widowControl w:val="0"/>
        <w:tabs>
          <w:tab w:val="left" w:pos="996"/>
        </w:tabs>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Жеке-дара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(директор)</w:t>
      </w:r>
      <w:r w:rsidR="00BF5D22"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құрудың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неғұрлым</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тараған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нысаны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жалғыз</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болып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табылады.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Жеке-дара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қызметіне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ағымдағы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басшылық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жасау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істерін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жүргізу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тұлғаға</w:t>
      </w:r>
      <w:r w:rsidR="00663AB7" w:rsidRPr="007C7905">
        <w:rPr>
          <w:rFonts w:ascii="Times New Roman" w:hAnsi="Times New Roman" w:cs="Times New Roman"/>
          <w:bCs/>
          <w:sz w:val="28"/>
          <w:szCs w:val="28"/>
          <w:lang w:val="kk-KZ"/>
        </w:rPr>
        <w:t xml:space="preserve"> – </w:t>
      </w:r>
      <w:r w:rsidRPr="007C7905">
        <w:rPr>
          <w:rFonts w:ascii="Times New Roman" w:hAnsi="Times New Roman" w:cs="Times New Roman"/>
          <w:bCs/>
          <w:sz w:val="28"/>
          <w:szCs w:val="28"/>
          <w:lang w:val="kk-KZ"/>
        </w:rPr>
        <w:t>директорға,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басқарушыға,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директорға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т.б.</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(бұдан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әрі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мәтін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бойынша</w:t>
      </w:r>
      <w:r w:rsidR="00663AB7" w:rsidRPr="007C7905">
        <w:rPr>
          <w:rFonts w:ascii="Times New Roman" w:hAnsi="Times New Roman" w:cs="Times New Roman"/>
          <w:bCs/>
          <w:sz w:val="28"/>
          <w:szCs w:val="28"/>
          <w:lang w:val="kk-KZ"/>
        </w:rPr>
        <w:t xml:space="preserve"> – </w:t>
      </w:r>
      <w:r w:rsidRPr="007C7905">
        <w:rPr>
          <w:rFonts w:ascii="Times New Roman" w:hAnsi="Times New Roman" w:cs="Times New Roman"/>
          <w:bCs/>
          <w:sz w:val="28"/>
          <w:szCs w:val="28"/>
          <w:lang w:val="kk-KZ"/>
        </w:rPr>
        <w:t>директор)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бекітілетінін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білдіреді.</w:t>
      </w:r>
    </w:p>
    <w:p w14:paraId="0607D147" w14:textId="635A713F" w:rsidR="00AF6815" w:rsidRPr="007C7905" w:rsidRDefault="00AF6815" w:rsidP="00577B9F">
      <w:pPr>
        <w:widowControl w:val="0"/>
        <w:tabs>
          <w:tab w:val="left" w:pos="996"/>
        </w:tabs>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жеке-дара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органының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қызмет</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тәртібі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өкілеттіктерінің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көлемі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серіктестіктер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туралы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заңда,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жарғысында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өзге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ішкі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құжаттарында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айқындалады.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туралы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Заңға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сәйкес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директор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атынан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сенімхатсыз</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әрекет</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етуге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атынан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өкілдік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ету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құқығына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сенімхат</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беруге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құқылы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w:t>
      </w:r>
      <w:r w:rsidR="00C261C6" w:rsidRPr="007C7905">
        <w:rPr>
          <w:rFonts w:ascii="Times New Roman" w:hAnsi="Times New Roman" w:cs="Times New Roman"/>
          <w:bCs/>
          <w:sz w:val="28"/>
          <w:szCs w:val="28"/>
          <w:lang w:val="kk-KZ"/>
        </w:rPr>
        <w:t>6</w:t>
      </w:r>
      <w:r w:rsidRPr="007C7905">
        <w:rPr>
          <w:rFonts w:ascii="Times New Roman" w:hAnsi="Times New Roman" w:cs="Times New Roman"/>
          <w:bCs/>
          <w:sz w:val="28"/>
          <w:szCs w:val="28"/>
          <w:lang w:val="kk-KZ"/>
        </w:rPr>
        <w:t>]</w:t>
      </w:r>
      <w:r w:rsidR="00C261C6" w:rsidRPr="007C7905">
        <w:rPr>
          <w:rFonts w:ascii="Times New Roman" w:hAnsi="Times New Roman" w:cs="Times New Roman"/>
          <w:bCs/>
          <w:sz w:val="28"/>
          <w:szCs w:val="28"/>
          <w:lang w:val="kk-KZ"/>
        </w:rPr>
        <w:t>.</w:t>
      </w:r>
      <w:r w:rsidR="00663AB7" w:rsidRPr="007C7905">
        <w:rPr>
          <w:rFonts w:ascii="Times New Roman" w:hAnsi="Times New Roman" w:cs="Times New Roman"/>
          <w:bCs/>
          <w:sz w:val="28"/>
          <w:szCs w:val="28"/>
          <w:lang w:val="kk-KZ"/>
        </w:rPr>
        <w:t xml:space="preserve"> </w:t>
      </w:r>
      <w:r w:rsidR="00BF5D22" w:rsidRPr="007C7905">
        <w:rPr>
          <w:rFonts w:ascii="Times New Roman" w:hAnsi="Times New Roman" w:cs="Times New Roman"/>
          <w:bCs/>
          <w:sz w:val="28"/>
          <w:szCs w:val="28"/>
          <w:lang w:val="kk-KZ"/>
        </w:rPr>
        <w:t>Серіктестік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қызметкерлеріне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қатысты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директор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оларды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қызметке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тағайындау,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ауыстыру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жұмыстан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шығару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туралы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бұйрықтар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шығарады,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еңбекақы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төлеу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жүйесін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анықтайды,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лауазымдық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жалақылар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жеке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үстемеақылардың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мөлшерін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белгілейді,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сыйлықақы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мәселелерін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шешеді,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көтермелеу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шараларын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қабылдайды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тәртіптік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жаза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қолданады.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Бұдан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басқа,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директор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заңнамасында,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жарғысында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өзге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ішкі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құжаттарында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айқындалған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жалпы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жиналыстың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немесе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байқаушы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құзыретіне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жататын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мәселелерді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қоспағанда,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ағымдағы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қызметінің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кез</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келген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мәселелері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бойынша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шешім</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қабылдауға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құқылы.</w:t>
      </w:r>
    </w:p>
    <w:p w14:paraId="7678F09A" w14:textId="15BF9E64" w:rsidR="00AF6815" w:rsidRPr="007C7905" w:rsidRDefault="00AF6815" w:rsidP="00577B9F">
      <w:pPr>
        <w:widowControl w:val="0"/>
        <w:tabs>
          <w:tab w:val="left" w:pos="996"/>
        </w:tabs>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Үшінші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тұлғалармен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қарым-қатынаста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өкілеттіктеріне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өзі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белгілеген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шектеулерге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сілтеме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жасауға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құқығы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жоқ.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Бұл</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ретте,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егер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мәміле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жасалған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сәтте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үшінші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тұлғаның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осындай</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шектеулер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туралы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білетіндігін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дәлелдесе,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үшінші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тұлғамен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жасаған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мәміленің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жарамдылығына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белгіленген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шектеулерді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бұза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отырып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дау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айтуға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құқылы.</w:t>
      </w:r>
    </w:p>
    <w:p w14:paraId="072C442C" w14:textId="593B1A67" w:rsidR="00AF6815" w:rsidRPr="007C7905" w:rsidRDefault="00AF6815" w:rsidP="00577B9F">
      <w:pPr>
        <w:widowControl w:val="0"/>
        <w:tabs>
          <w:tab w:val="left" w:pos="996"/>
        </w:tabs>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Басқарудың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осы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моделі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шеңберінде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жалғыз</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басқару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жөніндегі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функцияларды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дербес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жүзеге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асырады.</w:t>
      </w:r>
    </w:p>
    <w:p w14:paraId="142EE3F3" w14:textId="3A570092" w:rsidR="00AF6815" w:rsidRPr="007C7905" w:rsidRDefault="00AF6815" w:rsidP="00577B9F">
      <w:pPr>
        <w:widowControl w:val="0"/>
        <w:tabs>
          <w:tab w:val="left" w:pos="996"/>
        </w:tabs>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Алқалы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(дирекция)</w:t>
      </w:r>
      <w:r w:rsidR="00BF5D22"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алқалы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шетелдік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қатысуы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компаниялар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арасында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басқару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органының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неғұрлым</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талап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етілетін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форматы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болып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табылады.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Алқалы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шеңберінде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қызметін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басқаруды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халықаралық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компаниялардың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ішкі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саясатына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сәйкес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келетін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тұлғалар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тобы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жүзеге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асырады.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Алқалы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дирекция,</w:t>
      </w:r>
      <w:r w:rsidR="00663AB7" w:rsidRPr="007C7905">
        <w:rPr>
          <w:rFonts w:ascii="Times New Roman" w:hAnsi="Times New Roman" w:cs="Times New Roman"/>
          <w:bCs/>
          <w:sz w:val="28"/>
          <w:szCs w:val="28"/>
          <w:lang w:val="kk-KZ"/>
        </w:rPr>
        <w:t xml:space="preserve"> </w:t>
      </w:r>
      <w:r w:rsidR="00BF5D22" w:rsidRPr="007C7905">
        <w:rPr>
          <w:rFonts w:ascii="Times New Roman" w:hAnsi="Times New Roman" w:cs="Times New Roman"/>
          <w:bCs/>
          <w:sz w:val="28"/>
          <w:szCs w:val="28"/>
          <w:lang w:val="kk-KZ"/>
        </w:rPr>
        <w:t xml:space="preserve">басқарма, директорлар </w:t>
      </w:r>
      <w:r w:rsidRPr="007C7905">
        <w:rPr>
          <w:rFonts w:ascii="Times New Roman" w:hAnsi="Times New Roman" w:cs="Times New Roman"/>
          <w:bCs/>
          <w:sz w:val="28"/>
          <w:szCs w:val="28"/>
          <w:lang w:val="kk-KZ"/>
        </w:rPr>
        <w:t>кеңесі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т.б.</w:t>
      </w:r>
      <w:r w:rsidR="00663AB7" w:rsidRPr="007C7905">
        <w:rPr>
          <w:rFonts w:ascii="Times New Roman" w:hAnsi="Times New Roman" w:cs="Times New Roman"/>
          <w:bCs/>
          <w:sz w:val="28"/>
          <w:szCs w:val="28"/>
          <w:lang w:val="kk-KZ"/>
        </w:rPr>
        <w:t xml:space="preserve"> </w:t>
      </w:r>
      <w:r w:rsidR="00BF5D22" w:rsidRPr="007C7905">
        <w:rPr>
          <w:rFonts w:ascii="Times New Roman" w:hAnsi="Times New Roman" w:cs="Times New Roman"/>
          <w:bCs/>
          <w:sz w:val="28"/>
          <w:szCs w:val="28"/>
          <w:lang w:val="kk-KZ"/>
        </w:rPr>
        <w:t>Деп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аталуы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мүмкін.</w:t>
      </w:r>
    </w:p>
    <w:p w14:paraId="5419BD37" w14:textId="7782D567" w:rsidR="00AF6815" w:rsidRPr="007C7905" w:rsidRDefault="00AF6815" w:rsidP="00577B9F">
      <w:pPr>
        <w:widowControl w:val="0"/>
        <w:tabs>
          <w:tab w:val="left" w:pos="996"/>
        </w:tabs>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Дирекция</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мүшелерін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қатысушылардың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жалпы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жиналысы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сайлайды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әдетте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жеті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мүшеден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аспайды.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Дирекция</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басшысын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жалпы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жиналыс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немесе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дирекция</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мүшелері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сайлайды,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ол</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алқалы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жұмыс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істеуін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қамтамасыз</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lastRenderedPageBreak/>
        <w:t>етеді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отырыстарына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басшылық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етеді.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Дирекция</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басшысы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жеке-дара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тиесілі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құқықтарға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ие.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Қалған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директорлар,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дирекция</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мүшелері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тікелей</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Дирекция</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басшысына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есеп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береді.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Дирекция</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қызметінің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шешімдер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қабылдау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тәртібі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заңнамамен,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жарғымен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өзге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ішкі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құжаттарымен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айқындалады.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Бұл</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ретте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жарғысында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өзге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ішкі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құжаттарында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алқалы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қызметін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қалыптастырудың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өзге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тәртібі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көзделуі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мүмкін.</w:t>
      </w:r>
    </w:p>
    <w:p w14:paraId="1160989E" w14:textId="5756E0FA" w:rsidR="00AF6815" w:rsidRPr="007C7905" w:rsidRDefault="00AF6815" w:rsidP="00577B9F">
      <w:pPr>
        <w:widowControl w:val="0"/>
        <w:tabs>
          <w:tab w:val="left" w:pos="996"/>
        </w:tabs>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Жалғыз</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органнан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айырмашылығы,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дирекция</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алқалы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пікір,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яғни</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бірлескен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басқару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негізінде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шешім</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қабылдайды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қызметін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басқарады.</w:t>
      </w:r>
    </w:p>
    <w:p w14:paraId="3C3DB9BB" w14:textId="36BDA7C6" w:rsidR="00AF6815" w:rsidRPr="007C7905" w:rsidRDefault="00AF6815" w:rsidP="00577B9F">
      <w:pPr>
        <w:widowControl w:val="0"/>
        <w:tabs>
          <w:tab w:val="left" w:pos="996"/>
        </w:tabs>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Алқалы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біріктірілмеген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екі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директор.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Серіктестіктер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туралы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заң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іс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жүргізуді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алқалы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біріктірілмеген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екі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немесе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бірнеше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директорға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уақытта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беруге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мүмкіндік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береді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w:t>
      </w:r>
      <w:r w:rsidR="00C261C6" w:rsidRPr="007C7905">
        <w:rPr>
          <w:rFonts w:ascii="Times New Roman" w:hAnsi="Times New Roman" w:cs="Times New Roman"/>
          <w:bCs/>
          <w:sz w:val="28"/>
          <w:szCs w:val="28"/>
          <w:lang w:val="kk-KZ"/>
        </w:rPr>
        <w:t>6</w:t>
      </w:r>
      <w:r w:rsidRPr="007C7905">
        <w:rPr>
          <w:rFonts w:ascii="Times New Roman" w:hAnsi="Times New Roman" w:cs="Times New Roman"/>
          <w:bCs/>
          <w:sz w:val="28"/>
          <w:szCs w:val="28"/>
          <w:lang w:val="kk-KZ"/>
        </w:rPr>
        <w:t>]</w:t>
      </w:r>
      <w:r w:rsidR="00FF4982" w:rsidRPr="007C7905">
        <w:rPr>
          <w:rFonts w:ascii="Times New Roman" w:hAnsi="Times New Roman" w:cs="Times New Roman"/>
          <w:bCs/>
          <w:sz w:val="28"/>
          <w:szCs w:val="28"/>
          <w:lang w:val="kk-KZ"/>
        </w:rPr>
        <w:t>.</w:t>
      </w:r>
      <w:r w:rsidR="00663AB7" w:rsidRPr="007C7905">
        <w:rPr>
          <w:rFonts w:ascii="Times New Roman" w:hAnsi="Times New Roman" w:cs="Times New Roman"/>
          <w:bCs/>
          <w:sz w:val="28"/>
          <w:szCs w:val="28"/>
          <w:lang w:val="kk-KZ"/>
        </w:rPr>
        <w:t xml:space="preserve"> </w:t>
      </w:r>
      <w:r w:rsidR="00FF4982" w:rsidRPr="007C7905">
        <w:rPr>
          <w:rFonts w:ascii="Times New Roman" w:hAnsi="Times New Roman" w:cs="Times New Roman"/>
          <w:bCs/>
          <w:sz w:val="28"/>
          <w:szCs w:val="28"/>
          <w:lang w:val="kk-KZ"/>
        </w:rPr>
        <w:t>І</w:t>
      </w:r>
      <w:r w:rsidRPr="007C7905">
        <w:rPr>
          <w:rFonts w:ascii="Times New Roman" w:hAnsi="Times New Roman" w:cs="Times New Roman"/>
          <w:bCs/>
          <w:sz w:val="28"/>
          <w:szCs w:val="28"/>
          <w:lang w:val="kk-KZ"/>
        </w:rPr>
        <w:t>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жүзінде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мұндай</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Ұйымдық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құрылым</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ірі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компанияларда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кездеседі.</w:t>
      </w:r>
    </w:p>
    <w:p w14:paraId="270B197F" w14:textId="71D3E04B" w:rsidR="00AF6815" w:rsidRPr="007C7905" w:rsidRDefault="00FF4982" w:rsidP="00577B9F">
      <w:pPr>
        <w:widowControl w:val="0"/>
        <w:tabs>
          <w:tab w:val="left" w:pos="996"/>
        </w:tabs>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Жалпы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жиналыстың</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шешімі</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бойынша</w:t>
      </w:r>
      <w:r w:rsidR="00663AB7" w:rsidRPr="007C7905">
        <w:rPr>
          <w:rFonts w:ascii="Times New Roman" w:hAnsi="Times New Roman" w:cs="Times New Roman"/>
          <w:bCs/>
          <w:sz w:val="28"/>
          <w:szCs w:val="28"/>
          <w:lang w:val="kk-KZ"/>
        </w:rPr>
        <w:t xml:space="preserve"> </w:t>
      </w:r>
      <w:r w:rsidR="00BF5D22" w:rsidRPr="007C7905">
        <w:rPr>
          <w:rFonts w:ascii="Times New Roman" w:hAnsi="Times New Roman" w:cs="Times New Roman"/>
          <w:bCs/>
          <w:sz w:val="28"/>
          <w:szCs w:val="28"/>
          <w:lang w:val="kk-KZ"/>
        </w:rPr>
        <w:t xml:space="preserve">директорлар </w:t>
      </w:r>
      <w:r w:rsidR="00AF6815" w:rsidRPr="007C7905">
        <w:rPr>
          <w:rFonts w:ascii="Times New Roman" w:hAnsi="Times New Roman" w:cs="Times New Roman"/>
          <w:bCs/>
          <w:sz w:val="28"/>
          <w:szCs w:val="28"/>
          <w:lang w:val="kk-KZ"/>
        </w:rPr>
        <w:t>тең</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өкілеттіктерге</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ие</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бола</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алады</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жеке</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немесе</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бірлесіп</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әртүрлі</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өкілеттіктермен</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әрекет</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ете</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алады.</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Демек,</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директорлардың</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әрқайсысы</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атынан</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сенімхатсыз</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әрекет</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етуге</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жеке</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органына</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тиесілі</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барлық</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құқықтарға</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немесе</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шектеулі</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өкілеттіктерге</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ие</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болуға</w:t>
      </w:r>
      <w:r w:rsidR="00663AB7" w:rsidRPr="007C7905">
        <w:rPr>
          <w:rFonts w:ascii="Times New Roman" w:hAnsi="Times New Roman" w:cs="Times New Roman"/>
          <w:bCs/>
          <w:sz w:val="28"/>
          <w:szCs w:val="28"/>
          <w:lang w:val="kk-KZ"/>
        </w:rPr>
        <w:t xml:space="preserve"> </w:t>
      </w:r>
      <w:r w:rsidR="00AF6815" w:rsidRPr="007C7905">
        <w:rPr>
          <w:rFonts w:ascii="Times New Roman" w:hAnsi="Times New Roman" w:cs="Times New Roman"/>
          <w:bCs/>
          <w:sz w:val="28"/>
          <w:szCs w:val="28"/>
          <w:lang w:val="kk-KZ"/>
        </w:rPr>
        <w:t>құқылы.</w:t>
      </w:r>
    </w:p>
    <w:p w14:paraId="756AB0E7" w14:textId="77777777" w:rsidR="00BF5D22" w:rsidRPr="007C7905" w:rsidRDefault="00AF6815" w:rsidP="00577B9F">
      <w:pPr>
        <w:widowControl w:val="0"/>
        <w:tabs>
          <w:tab w:val="left" w:pos="996"/>
        </w:tabs>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Бұл</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басқару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құрылымы</w:t>
      </w:r>
      <w:r w:rsidR="00663AB7" w:rsidRPr="007C7905">
        <w:rPr>
          <w:rFonts w:ascii="Times New Roman" w:hAnsi="Times New Roman" w:cs="Times New Roman"/>
          <w:bCs/>
          <w:sz w:val="28"/>
          <w:szCs w:val="28"/>
          <w:lang w:val="kk-KZ"/>
        </w:rPr>
        <w:t xml:space="preserve"> </w:t>
      </w:r>
      <w:r w:rsidR="00815EA1" w:rsidRPr="007C7905">
        <w:rPr>
          <w:rFonts w:ascii="Times New Roman" w:hAnsi="Times New Roman" w:cs="Times New Roman"/>
          <w:bCs/>
          <w:sz w:val="28"/>
          <w:szCs w:val="28"/>
          <w:lang w:val="kk-KZ"/>
        </w:rPr>
        <w:t>«</w:t>
      </w:r>
      <w:r w:rsidRPr="007C7905">
        <w:rPr>
          <w:rFonts w:ascii="Times New Roman" w:hAnsi="Times New Roman" w:cs="Times New Roman"/>
          <w:bCs/>
          <w:sz w:val="28"/>
          <w:szCs w:val="28"/>
          <w:lang w:val="kk-KZ"/>
        </w:rPr>
        <w:t>екі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кілт</w:t>
      </w:r>
      <w:r w:rsidR="00815EA1"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принципі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деп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аталады.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Мұндай</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тетік:</w:t>
      </w:r>
      <w:r w:rsidR="00663AB7" w:rsidRPr="007C7905">
        <w:rPr>
          <w:rFonts w:ascii="Times New Roman" w:hAnsi="Times New Roman" w:cs="Times New Roman"/>
          <w:bCs/>
          <w:sz w:val="28"/>
          <w:szCs w:val="28"/>
          <w:lang w:val="kk-KZ"/>
        </w:rPr>
        <w:t xml:space="preserve"> </w:t>
      </w:r>
    </w:p>
    <w:p w14:paraId="5B9E0F90" w14:textId="61DFD59C" w:rsidR="00AF6815" w:rsidRPr="007C7905" w:rsidRDefault="00AF6815" w:rsidP="00BF5D22">
      <w:pPr>
        <w:pStyle w:val="a6"/>
        <w:widowControl w:val="0"/>
        <w:numPr>
          <w:ilvl w:val="0"/>
          <w:numId w:val="18"/>
        </w:numPr>
        <w:tabs>
          <w:tab w:val="left" w:pos="996"/>
        </w:tabs>
        <w:spacing w:after="0" w:line="240" w:lineRule="auto"/>
        <w:ind w:left="0"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серіктестікте,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компаниялар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тобында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өкілеттіктер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жауапкершіліктерді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ажырату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талап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етілетін;</w:t>
      </w:r>
      <w:r w:rsidR="00663AB7" w:rsidRPr="007C7905">
        <w:rPr>
          <w:rFonts w:ascii="Times New Roman" w:hAnsi="Times New Roman" w:cs="Times New Roman"/>
          <w:bCs/>
          <w:sz w:val="28"/>
          <w:szCs w:val="28"/>
          <w:lang w:val="kk-KZ"/>
        </w:rPr>
        <w:t xml:space="preserve"> </w:t>
      </w:r>
    </w:p>
    <w:p w14:paraId="67AA5D95" w14:textId="79AE4A8A" w:rsidR="00AF6815" w:rsidRPr="007C7905" w:rsidRDefault="00AF6815" w:rsidP="00BF5D22">
      <w:pPr>
        <w:pStyle w:val="a6"/>
        <w:widowControl w:val="0"/>
        <w:numPr>
          <w:ilvl w:val="0"/>
          <w:numId w:val="18"/>
        </w:numPr>
        <w:tabs>
          <w:tab w:val="left" w:pos="996"/>
        </w:tabs>
        <w:spacing w:after="0" w:line="240" w:lineRule="auto"/>
        <w:ind w:left="0"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серіктестікте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тең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бақылауды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белгілеу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мақсатында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құрылтайшылар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заңды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тұлғаға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тең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қатысқан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жағдайда;</w:t>
      </w:r>
      <w:r w:rsidR="00663AB7" w:rsidRPr="007C7905">
        <w:rPr>
          <w:rFonts w:ascii="Times New Roman" w:hAnsi="Times New Roman" w:cs="Times New Roman"/>
          <w:bCs/>
          <w:sz w:val="28"/>
          <w:szCs w:val="28"/>
          <w:lang w:val="kk-KZ"/>
        </w:rPr>
        <w:t xml:space="preserve"> </w:t>
      </w:r>
    </w:p>
    <w:p w14:paraId="688DEDB5" w14:textId="3D455AF8" w:rsidR="00AF6815" w:rsidRPr="007C7905" w:rsidRDefault="00AF6815" w:rsidP="00BF5D22">
      <w:pPr>
        <w:pStyle w:val="a6"/>
        <w:widowControl w:val="0"/>
        <w:numPr>
          <w:ilvl w:val="0"/>
          <w:numId w:val="18"/>
        </w:numPr>
        <w:tabs>
          <w:tab w:val="left" w:pos="996"/>
        </w:tabs>
        <w:spacing w:after="0" w:line="240" w:lineRule="auto"/>
        <w:ind w:left="0"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басқарудағы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өкілеттіктерді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саралау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кезінде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жағдайларда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қажет</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болуы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мүмкін.</w:t>
      </w:r>
    </w:p>
    <w:p w14:paraId="6BAF6943" w14:textId="294A70D1" w:rsidR="00AF6815" w:rsidRPr="007C7905" w:rsidRDefault="00AF6815" w:rsidP="00577B9F">
      <w:pPr>
        <w:widowControl w:val="0"/>
        <w:tabs>
          <w:tab w:val="left" w:pos="996"/>
        </w:tabs>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Бүгінгі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күні,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тағайындалған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директорлардың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санына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қарамастан,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заңды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тұлғалардың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мемлекеттік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деректер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базасында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(egov.kz)</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тек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директор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көрсетіледі.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Кейіннен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контрагенттерін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қоса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алғанда,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үшінші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тұлғалар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екінші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директордың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өкілеттігіне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күмән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келтіре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алады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заңды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тұлғаны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мемлекеттік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тіркеу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туралы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анықтамада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көрсетілген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бірінші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директоры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ғана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құжаттарға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қол</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қоюды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талап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ете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алады.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Осылайша,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мұндай</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басқару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құрылымын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тағайындау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қалыптастыру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алдында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бұл</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мәселені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бастапқыда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шешу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қажет.</w:t>
      </w:r>
    </w:p>
    <w:p w14:paraId="2559E661" w14:textId="074DA1E2" w:rsidR="00AF6815" w:rsidRPr="007C7905" w:rsidRDefault="00AF6815" w:rsidP="00577B9F">
      <w:pPr>
        <w:widowControl w:val="0"/>
        <w:tabs>
          <w:tab w:val="left" w:pos="996"/>
        </w:tabs>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Жеке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алқалы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w:t>
      </w:r>
      <w:r w:rsidR="00BF5D22"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сонымен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бірге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директор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дирекция</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түрінде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құрылуы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мүмкін.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Іс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жүзінде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органдарын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басқаруды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ұйымдастырудың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бұл</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құрылымы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өте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сирек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кездеседі.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Директор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дирекцияға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қатысты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Директорлар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алқалы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біріктірілмеген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құрылымға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қолданылатын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ережелерді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қолдану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көзделеді.</w:t>
      </w:r>
    </w:p>
    <w:p w14:paraId="0B34169A" w14:textId="48480D61" w:rsidR="00AF6815" w:rsidRPr="007C7905" w:rsidRDefault="00AF6815" w:rsidP="00577B9F">
      <w:pPr>
        <w:widowControl w:val="0"/>
        <w:tabs>
          <w:tab w:val="left" w:pos="996"/>
        </w:tabs>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Заңнама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мұндай</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бірлескен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қызметін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реттемейтінін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ескере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отырып,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Қатысушылардың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жалпы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жиналысы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олардың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арасында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функцияларды,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құқықтарды,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міндеттер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жауапкершіліктерді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дербес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бөлуі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керек.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Қаралып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отырған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құрылымды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директор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күнделікті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шешімдер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қабылдаған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кезде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(мысалы,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сомасы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1</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млн.</w:t>
      </w:r>
      <w:r w:rsidR="00BF5D22"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теңгеден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аспайтын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мәмілелер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жасасқанда),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ал</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дирекция</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айтарлықтай</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маңызды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болған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кезде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(мысалы,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сомасы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1</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млн.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теңгеден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асатын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lastRenderedPageBreak/>
        <w:t>мәмілелер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бойынша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шешімдер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қабылдағанда)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қолдануға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болады.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Сондай-ақ,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жалғыз</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директор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екі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құзыретін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ажыратуды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ескере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отырып,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Дирекция</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басшысының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функцияларын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қатар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жүзеге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асырған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кезде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мүмкін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болады.</w:t>
      </w:r>
    </w:p>
    <w:p w14:paraId="6CFE7575" w14:textId="44511F7E" w:rsidR="00643D83" w:rsidRPr="007C7905" w:rsidRDefault="00643D83" w:rsidP="00577B9F">
      <w:pPr>
        <w:widowControl w:val="0"/>
        <w:tabs>
          <w:tab w:val="left" w:pos="996"/>
        </w:tabs>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органының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қызметіне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бақылауды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жүзеге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асыру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үшін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бақылау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кеңесін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көзделуі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мүмкін</w:t>
      </w:r>
      <w:r w:rsidR="004B17AA" w:rsidRPr="007C7905">
        <w:rPr>
          <w:rFonts w:ascii="Times New Roman" w:hAnsi="Times New Roman" w:cs="Times New Roman"/>
          <w:bCs/>
          <w:sz w:val="28"/>
          <w:szCs w:val="28"/>
          <w:lang w:val="kk-KZ"/>
        </w:rPr>
        <w:t xml:space="preserve"> [</w:t>
      </w:r>
      <w:r w:rsidR="00C261C6" w:rsidRPr="007C7905">
        <w:rPr>
          <w:rFonts w:ascii="Times New Roman" w:hAnsi="Times New Roman" w:cs="Times New Roman"/>
          <w:bCs/>
          <w:sz w:val="28"/>
          <w:szCs w:val="28"/>
          <w:lang w:val="kk-KZ"/>
        </w:rPr>
        <w:t>6</w:t>
      </w:r>
      <w:r w:rsidRPr="007C7905">
        <w:rPr>
          <w:rFonts w:ascii="Times New Roman" w:hAnsi="Times New Roman" w:cs="Times New Roman"/>
          <w:bCs/>
          <w:sz w:val="28"/>
          <w:szCs w:val="28"/>
          <w:lang w:val="kk-KZ"/>
        </w:rPr>
        <w:t>]</w:t>
      </w:r>
      <w:r w:rsidR="00C261C6" w:rsidRPr="007C7905">
        <w:rPr>
          <w:rFonts w:ascii="Times New Roman" w:hAnsi="Times New Roman" w:cs="Times New Roman"/>
          <w:bCs/>
          <w:sz w:val="28"/>
          <w:szCs w:val="28"/>
          <w:lang w:val="kk-KZ"/>
        </w:rPr>
        <w:t>.</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мүшелерін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жалпы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жиналыс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бес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жылдан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аспайтын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мерзімге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сайлайды.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мүшесі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ретінде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органының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мүшесі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бола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алмайтын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жеке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тұлға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ғана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бола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алады.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қызметі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шешімдер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қабылдау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тәртібі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Жарғысымен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өзге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ішкі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құжаттарымен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айқындалады.</w:t>
      </w:r>
    </w:p>
    <w:p w14:paraId="78ECF360" w14:textId="51585D5B" w:rsidR="00643D83" w:rsidRPr="007C7905" w:rsidRDefault="00643D83" w:rsidP="00577B9F">
      <w:pPr>
        <w:widowControl w:val="0"/>
        <w:tabs>
          <w:tab w:val="left" w:pos="996"/>
        </w:tabs>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Тексеру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комиссиясы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органының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Қаржы-шаруашылық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қызметіне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бақылауды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жүзеге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асыру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үшін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құрылуы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мүмкін</w:t>
      </w:r>
      <w:r w:rsidR="004B17AA" w:rsidRPr="007C7905">
        <w:rPr>
          <w:rFonts w:ascii="Times New Roman" w:hAnsi="Times New Roman" w:cs="Times New Roman"/>
          <w:bCs/>
          <w:sz w:val="28"/>
          <w:szCs w:val="28"/>
          <w:lang w:val="kk-KZ"/>
        </w:rPr>
        <w:t xml:space="preserve"> [</w:t>
      </w:r>
      <w:r w:rsidR="00C261C6" w:rsidRPr="007C7905">
        <w:rPr>
          <w:rFonts w:ascii="Times New Roman" w:hAnsi="Times New Roman" w:cs="Times New Roman"/>
          <w:bCs/>
          <w:sz w:val="28"/>
          <w:szCs w:val="28"/>
          <w:lang w:val="kk-KZ"/>
        </w:rPr>
        <w:t>6</w:t>
      </w:r>
      <w:r w:rsidRPr="007C7905">
        <w:rPr>
          <w:rFonts w:ascii="Times New Roman" w:hAnsi="Times New Roman" w:cs="Times New Roman"/>
          <w:bCs/>
          <w:sz w:val="28"/>
          <w:szCs w:val="28"/>
          <w:lang w:val="kk-KZ"/>
        </w:rPr>
        <w:t>]</w:t>
      </w:r>
      <w:r w:rsidR="00C261C6" w:rsidRPr="007C7905">
        <w:rPr>
          <w:rFonts w:ascii="Times New Roman" w:hAnsi="Times New Roman" w:cs="Times New Roman"/>
          <w:bCs/>
          <w:sz w:val="28"/>
          <w:szCs w:val="28"/>
          <w:lang w:val="kk-KZ"/>
        </w:rPr>
        <w:t>.</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егер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жарғысында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бес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жылдан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аспайтын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мерзімге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мүшелердің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көп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саны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көзделмесе,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Тексеру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комиссиясы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бес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адамнан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аспайтын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құрамда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құрылады.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Сондай-ақ,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бақылау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кеңесі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сияқты,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органының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мүшелері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мезгілде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тексеру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комиссиясының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мүшелері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бола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алмайды.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Тексеру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комиссиясы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кез</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келген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уақытта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Қаржы-шаруашылық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қызметіне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тексеру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жүргізуге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құқылы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осы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мақсат</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үшін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барлық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құжаттамасына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сөзсіз</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қол</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жеткізу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құқығына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ие.</w:t>
      </w:r>
    </w:p>
    <w:p w14:paraId="38C8A6BA" w14:textId="184CB23B" w:rsidR="00643D83" w:rsidRPr="007C7905" w:rsidRDefault="00643D83" w:rsidP="00577B9F">
      <w:pPr>
        <w:widowControl w:val="0"/>
        <w:tabs>
          <w:tab w:val="left" w:pos="996"/>
        </w:tabs>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органынан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айырмашылығы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бақылау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кеңесін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(немесе)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тексеру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комиссиясын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диспозитивті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норма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болып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табылады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серіктестікке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қатысушылардың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ерік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білдіруіне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байланысты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болады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w:t>
      </w:r>
      <w:r w:rsidR="00C261C6" w:rsidRPr="007C7905">
        <w:rPr>
          <w:rFonts w:ascii="Times New Roman" w:hAnsi="Times New Roman" w:cs="Times New Roman"/>
          <w:bCs/>
          <w:sz w:val="28"/>
          <w:szCs w:val="28"/>
          <w:lang w:val="kk-KZ"/>
        </w:rPr>
        <w:t>6</w:t>
      </w:r>
      <w:r w:rsidRPr="007C7905">
        <w:rPr>
          <w:rFonts w:ascii="Times New Roman" w:hAnsi="Times New Roman" w:cs="Times New Roman"/>
          <w:bCs/>
          <w:sz w:val="28"/>
          <w:szCs w:val="28"/>
          <w:lang w:val="kk-KZ"/>
        </w:rPr>
        <w:t>]</w:t>
      </w:r>
      <w:r w:rsidR="00C261C6" w:rsidRPr="007C7905">
        <w:rPr>
          <w:rFonts w:ascii="Times New Roman" w:hAnsi="Times New Roman" w:cs="Times New Roman"/>
          <w:bCs/>
          <w:sz w:val="28"/>
          <w:szCs w:val="28"/>
          <w:lang w:val="kk-KZ"/>
        </w:rPr>
        <w:t>.</w:t>
      </w:r>
      <w:r w:rsidR="00663AB7" w:rsidRPr="007C7905">
        <w:rPr>
          <w:rFonts w:ascii="Times New Roman" w:hAnsi="Times New Roman" w:cs="Times New Roman"/>
          <w:bCs/>
          <w:sz w:val="28"/>
          <w:szCs w:val="28"/>
          <w:lang w:val="kk-KZ"/>
        </w:rPr>
        <w:t xml:space="preserve"> </w:t>
      </w:r>
      <w:r w:rsidR="00BF5D22" w:rsidRPr="007C7905">
        <w:rPr>
          <w:rFonts w:ascii="Times New Roman" w:hAnsi="Times New Roman" w:cs="Times New Roman"/>
          <w:bCs/>
          <w:sz w:val="28"/>
          <w:szCs w:val="28"/>
          <w:lang w:val="kk-KZ"/>
        </w:rPr>
        <w:t>«</w:t>
      </w:r>
      <w:r w:rsidRPr="007C7905">
        <w:rPr>
          <w:rFonts w:ascii="Times New Roman" w:hAnsi="Times New Roman" w:cs="Times New Roman"/>
          <w:bCs/>
          <w:sz w:val="28"/>
          <w:szCs w:val="28"/>
          <w:lang w:val="kk-KZ"/>
        </w:rPr>
        <w:t>Серіктестіктер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туралы</w:t>
      </w:r>
      <w:r w:rsidR="00BF5D22" w:rsidRPr="007C7905">
        <w:rPr>
          <w:rFonts w:ascii="Times New Roman" w:hAnsi="Times New Roman" w:cs="Times New Roman"/>
          <w:bCs/>
          <w:sz w:val="28"/>
          <w:szCs w:val="28"/>
          <w:lang w:val="kk-KZ"/>
        </w:rPr>
        <w:t>»</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Заңға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сәйкес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басқа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органдар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құруға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жол</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берілетінін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атап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өткен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жөн.</w:t>
      </w:r>
    </w:p>
    <w:p w14:paraId="5C69B9AB" w14:textId="153162BF" w:rsidR="00643D83" w:rsidRPr="007C7905" w:rsidRDefault="00643D83" w:rsidP="00577B9F">
      <w:pPr>
        <w:widowControl w:val="0"/>
        <w:tabs>
          <w:tab w:val="left" w:pos="996"/>
        </w:tabs>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басқару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органдарының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ұйымдық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құрылымы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белгілі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иерархия</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болып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табылады,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онда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басқару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екіншісіне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бағынады,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нәтижесінде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алдына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қойылған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мән-жайлар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мақсаттарға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байланысты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бір-біріне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өзара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әсер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етеді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деген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қорытындыға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келеді.</w:t>
      </w:r>
    </w:p>
    <w:p w14:paraId="5A34C6AC" w14:textId="27EC5872" w:rsidR="00643D83" w:rsidRPr="007C7905" w:rsidRDefault="00643D83" w:rsidP="00577B9F">
      <w:pPr>
        <w:widowControl w:val="0"/>
        <w:tabs>
          <w:tab w:val="left" w:pos="996"/>
        </w:tabs>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Жоғарыда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айтылғандарды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қорытындылай</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келе,</w:t>
      </w:r>
      <w:r w:rsidR="00663AB7" w:rsidRPr="007C7905">
        <w:rPr>
          <w:rFonts w:ascii="Times New Roman" w:hAnsi="Times New Roman" w:cs="Times New Roman"/>
          <w:bCs/>
          <w:sz w:val="28"/>
          <w:szCs w:val="28"/>
          <w:lang w:val="kk-KZ"/>
        </w:rPr>
        <w:t xml:space="preserve"> </w:t>
      </w:r>
      <w:r w:rsidR="00FF4982" w:rsidRPr="007C7905">
        <w:rPr>
          <w:rFonts w:ascii="Times New Roman" w:hAnsi="Times New Roman" w:cs="Times New Roman"/>
          <w:bCs/>
          <w:sz w:val="28"/>
          <w:szCs w:val="28"/>
          <w:lang w:val="kk-KZ"/>
        </w:rPr>
        <w:t>с</w:t>
      </w:r>
      <w:r w:rsidRPr="007C7905">
        <w:rPr>
          <w:rFonts w:ascii="Times New Roman" w:hAnsi="Times New Roman" w:cs="Times New Roman"/>
          <w:bCs/>
          <w:sz w:val="28"/>
          <w:szCs w:val="28"/>
          <w:lang w:val="kk-KZ"/>
        </w:rPr>
        <w:t>еріктестік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органдарының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құрылымына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қарамастан,</w:t>
      </w:r>
      <w:r w:rsidR="00663AB7" w:rsidRPr="007C7905">
        <w:rPr>
          <w:rFonts w:ascii="Times New Roman" w:hAnsi="Times New Roman" w:cs="Times New Roman"/>
          <w:bCs/>
          <w:sz w:val="28"/>
          <w:szCs w:val="28"/>
          <w:lang w:val="kk-KZ"/>
        </w:rPr>
        <w:t xml:space="preserve"> </w:t>
      </w:r>
      <w:r w:rsidR="00BF5D22" w:rsidRPr="007C7905">
        <w:rPr>
          <w:rFonts w:ascii="Times New Roman" w:hAnsi="Times New Roman" w:cs="Times New Roman"/>
          <w:bCs/>
          <w:sz w:val="28"/>
          <w:szCs w:val="28"/>
          <w:lang w:val="kk-KZ"/>
        </w:rPr>
        <w:t>«С</w:t>
      </w:r>
      <w:r w:rsidRPr="007C7905">
        <w:rPr>
          <w:rFonts w:ascii="Times New Roman" w:hAnsi="Times New Roman" w:cs="Times New Roman"/>
          <w:bCs/>
          <w:sz w:val="28"/>
          <w:szCs w:val="28"/>
          <w:lang w:val="kk-KZ"/>
        </w:rPr>
        <w:t>еріктестіктер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туралы</w:t>
      </w:r>
      <w:r w:rsidR="00BF5D22" w:rsidRPr="007C7905">
        <w:rPr>
          <w:rFonts w:ascii="Times New Roman" w:hAnsi="Times New Roman" w:cs="Times New Roman"/>
          <w:bCs/>
          <w:sz w:val="28"/>
          <w:szCs w:val="28"/>
          <w:lang w:val="kk-KZ"/>
        </w:rPr>
        <w:t>»</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Заң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көбінесе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диспозитивті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сипатқа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ие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екендігіне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назар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аударғым</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келеді.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Демек,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олардың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құрылтайшылары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(қатысушылары)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неғұрлым</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тиімді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басқару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дамыту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үшін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органдардың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ұйымдық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құрылымын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дербес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айқындауға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құқылы.</w:t>
      </w:r>
    </w:p>
    <w:p w14:paraId="71EF1B81" w14:textId="77777777" w:rsidR="00E91DBD" w:rsidRPr="007C7905" w:rsidRDefault="00E91DBD" w:rsidP="00577B9F">
      <w:pPr>
        <w:widowControl w:val="0"/>
        <w:tabs>
          <w:tab w:val="left" w:pos="996"/>
        </w:tabs>
        <w:spacing w:after="0" w:line="240" w:lineRule="auto"/>
        <w:ind w:firstLine="567"/>
        <w:jc w:val="both"/>
        <w:rPr>
          <w:rFonts w:ascii="Times New Roman" w:hAnsi="Times New Roman" w:cs="Times New Roman"/>
          <w:b/>
          <w:sz w:val="28"/>
          <w:szCs w:val="28"/>
          <w:lang w:val="kk-KZ"/>
        </w:rPr>
      </w:pPr>
    </w:p>
    <w:p w14:paraId="3B887247" w14:textId="4A6B8303" w:rsidR="00643D83" w:rsidRPr="007C7905" w:rsidRDefault="00643D83" w:rsidP="00577B9F">
      <w:pPr>
        <w:widowControl w:val="0"/>
        <w:tabs>
          <w:tab w:val="left" w:pos="996"/>
        </w:tabs>
        <w:spacing w:after="0" w:line="240" w:lineRule="auto"/>
        <w:ind w:firstLine="567"/>
        <w:jc w:val="both"/>
        <w:rPr>
          <w:rFonts w:ascii="Times New Roman" w:eastAsia="Times New Roman" w:hAnsi="Times New Roman" w:cs="Times New Roman"/>
          <w:b/>
          <w:position w:val="-1"/>
          <w:sz w:val="28"/>
          <w:szCs w:val="28"/>
          <w:lang w:val="kk-KZ" w:eastAsia="ru-RU"/>
        </w:rPr>
      </w:pPr>
      <w:r w:rsidRPr="007C7905">
        <w:rPr>
          <w:rFonts w:ascii="Times New Roman" w:hAnsi="Times New Roman" w:cs="Times New Roman"/>
          <w:b/>
          <w:sz w:val="28"/>
          <w:szCs w:val="28"/>
          <w:lang w:val="kk-KZ"/>
        </w:rPr>
        <w:t>2.2</w:t>
      </w:r>
      <w:r w:rsidR="00663AB7" w:rsidRPr="007C7905">
        <w:rPr>
          <w:rFonts w:ascii="Times New Roman" w:hAnsi="Times New Roman" w:cs="Times New Roman"/>
          <w:b/>
          <w:sz w:val="28"/>
          <w:szCs w:val="28"/>
          <w:lang w:val="kk-KZ"/>
        </w:rPr>
        <w:t xml:space="preserve"> </w:t>
      </w:r>
      <w:r w:rsidRPr="007C7905">
        <w:rPr>
          <w:rFonts w:ascii="Times New Roman" w:eastAsia="Times New Roman" w:hAnsi="Times New Roman" w:cs="Times New Roman"/>
          <w:b/>
          <w:position w:val="-1"/>
          <w:sz w:val="28"/>
          <w:szCs w:val="28"/>
          <w:lang w:val="kk-KZ" w:eastAsia="ru-RU"/>
        </w:rPr>
        <w:t>Жоғары</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орган</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қатысушылардың</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жалпы</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жиналысының</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қызметі,</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құзыреті</w:t>
      </w:r>
    </w:p>
    <w:p w14:paraId="7646550C" w14:textId="77777777" w:rsidR="00643D83" w:rsidRPr="007C7905" w:rsidRDefault="00643D83" w:rsidP="00577B9F">
      <w:pPr>
        <w:widowControl w:val="0"/>
        <w:tabs>
          <w:tab w:val="left" w:pos="996"/>
        </w:tabs>
        <w:spacing w:after="0" w:line="240" w:lineRule="auto"/>
        <w:ind w:firstLine="567"/>
        <w:jc w:val="both"/>
        <w:rPr>
          <w:rFonts w:ascii="Times New Roman" w:eastAsia="Times New Roman" w:hAnsi="Times New Roman" w:cs="Times New Roman"/>
          <w:b/>
          <w:position w:val="-1"/>
          <w:sz w:val="28"/>
          <w:szCs w:val="28"/>
          <w:lang w:val="kk-KZ" w:eastAsia="ru-RU"/>
        </w:rPr>
      </w:pPr>
    </w:p>
    <w:p w14:paraId="6C3DA683" w14:textId="697E77A8"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жоғарғы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жиналысы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r w:rsidR="00663AB7"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position w:val="-1"/>
          <w:sz w:val="28"/>
          <w:szCs w:val="28"/>
          <w:lang w:val="kk-KZ" w:eastAsia="ru-RU"/>
        </w:rPr>
        <w:t>Серіктестікті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біздің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ойымызша,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пысықталған.</w:t>
      </w:r>
      <w:r w:rsidR="00663AB7" w:rsidRPr="007C7905">
        <w:rPr>
          <w:rFonts w:ascii="Times New Roman" w:eastAsia="Times New Roman" w:hAnsi="Times New Roman" w:cs="Times New Roman"/>
          <w:position w:val="-1"/>
          <w:sz w:val="28"/>
          <w:szCs w:val="28"/>
          <w:lang w:val="kk-KZ" w:eastAsia="ru-RU"/>
        </w:rPr>
        <w:t xml:space="preserve"> </w:t>
      </w:r>
    </w:p>
    <w:p w14:paraId="1429EBE6" w14:textId="489B7CE8"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Серіктестікте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жұмыс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істейді:</w:t>
      </w:r>
    </w:p>
    <w:p w14:paraId="274B9738" w14:textId="6CB0DC2B" w:rsidR="00643D83" w:rsidRPr="007C7905" w:rsidRDefault="00643D83" w:rsidP="00BF5D22">
      <w:pPr>
        <w:pStyle w:val="a6"/>
        <w:widowControl w:val="0"/>
        <w:numPr>
          <w:ilvl w:val="1"/>
          <w:numId w:val="19"/>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жоғары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w:t>
      </w:r>
      <w:r w:rsidR="00663AB7"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жиналысы;</w:t>
      </w:r>
    </w:p>
    <w:p w14:paraId="19F50FD2" w14:textId="5F40F70C" w:rsidR="00643D83" w:rsidRPr="007C7905" w:rsidRDefault="00643D83" w:rsidP="00BF5D22">
      <w:pPr>
        <w:pStyle w:val="a6"/>
        <w:widowControl w:val="0"/>
        <w:numPr>
          <w:ilvl w:val="1"/>
          <w:numId w:val="19"/>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алқалы).</w:t>
      </w:r>
    </w:p>
    <w:p w14:paraId="696CA1E9" w14:textId="1937512D"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Жарғыда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байқаушы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бақылаушы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(тиісінше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Байқаушы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тексеру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комиссиясы,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тексеруші)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p>
    <w:p w14:paraId="078C5172" w14:textId="49E81D36"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кезекті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кезектен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lastRenderedPageBreak/>
        <w:t>жиналыстары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айтады.</w:t>
      </w:r>
    </w:p>
    <w:p w14:paraId="2D1D482C" w14:textId="710D0B66" w:rsidR="00643D83" w:rsidRPr="007C7905" w:rsidRDefault="00643D83" w:rsidP="00BF5D22">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Кезекті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атқарушы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жарғысында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белгіленген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жылына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кемінде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шақырады.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жылдық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қаржылық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есептілікті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бекітуге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арналған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есепті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қаржы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аяқталғаннан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кейін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кешіктірілмей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өткізілуге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p>
    <w:p w14:paraId="57669DF1" w14:textId="226FFA94" w:rsidR="00643D83" w:rsidRPr="007C7905" w:rsidRDefault="00643D83" w:rsidP="00BF5D22">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Кезектен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бастама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шақырылуы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p>
    <w:p w14:paraId="16C61E37" w14:textId="06BD30F2" w:rsidR="00643D83" w:rsidRPr="007C7905" w:rsidRDefault="00BF5D22" w:rsidP="00BF5D22">
      <w:pPr>
        <w:pStyle w:val="a6"/>
        <w:widowControl w:val="0"/>
        <w:numPr>
          <w:ilvl w:val="1"/>
          <w:numId w:val="19"/>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атқарушы органның;</w:t>
      </w:r>
    </w:p>
    <w:p w14:paraId="4981DA87" w14:textId="738B967E" w:rsidR="00643D83" w:rsidRPr="007C7905" w:rsidRDefault="00BF5D22" w:rsidP="00BF5D22">
      <w:pPr>
        <w:pStyle w:val="a6"/>
        <w:widowControl w:val="0"/>
        <w:numPr>
          <w:ilvl w:val="1"/>
          <w:numId w:val="19"/>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байқау кеңесі немесе тексеру комиссиясы (ревизор), егер олар құрылған болса;</w:t>
      </w:r>
    </w:p>
    <w:p w14:paraId="15A94FE0" w14:textId="0BD7314E" w:rsidR="00643D83" w:rsidRPr="007C7905" w:rsidRDefault="00BF5D22" w:rsidP="00BF5D22">
      <w:pPr>
        <w:pStyle w:val="a6"/>
        <w:widowControl w:val="0"/>
        <w:numPr>
          <w:ilvl w:val="1"/>
          <w:numId w:val="19"/>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10% – дан астам дауысқа ие серіктестікке қатысушылар;</w:t>
      </w:r>
    </w:p>
    <w:p w14:paraId="1B6A0E42" w14:textId="04117A3F" w:rsidR="00643D83" w:rsidRPr="007C7905" w:rsidRDefault="00BF5D22" w:rsidP="00BF5D22">
      <w:pPr>
        <w:pStyle w:val="a6"/>
        <w:widowControl w:val="0"/>
        <w:numPr>
          <w:ilvl w:val="1"/>
          <w:numId w:val="19"/>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eastAsia="Times New Roman" w:hAnsi="Times New Roman" w:cs="Times New Roman"/>
          <w:position w:val="-1"/>
          <w:sz w:val="28"/>
          <w:szCs w:val="28"/>
          <w:lang w:val="kk-KZ" w:eastAsia="ru-RU"/>
        </w:rPr>
        <w:t>серіктестіктің</w:t>
      </w:r>
      <w:r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комиссиясы,</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ол</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тарату</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процесінде</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болса.</w:t>
      </w:r>
    </w:p>
    <w:p w14:paraId="4EB1B133" w14:textId="75971C7D"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шақырылғанға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дейін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15</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кешіктірмей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болжамды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уақыты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орнын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тізілімде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белгіленген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мекенжай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өткізілгені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жазбаша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Қосымша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ақпарат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БАҚ-та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орналастырылуы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p>
    <w:p w14:paraId="11E7C659" w14:textId="766B125F"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қатысқан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жиынтығында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санының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50%</w:t>
      </w:r>
      <w:r w:rsidR="00BF5D22"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астамын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иеленсе,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саналады,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кворум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шарттары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сақталды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есептеледі.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енгізілген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көпшілік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бірауыздылықты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2/3-тен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астам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ғана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саналады.</w:t>
      </w:r>
    </w:p>
    <w:p w14:paraId="03B10F7D" w14:textId="3D10D2C2"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кворум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қайта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шақыру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қатысқан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дауыстардың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санына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қарамастан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таниды.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көпшілік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бірауыздылықты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санының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дегенде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жартысы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ғана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құқылы.</w:t>
      </w:r>
    </w:p>
    <w:p w14:paraId="3AABE901" w14:textId="287DD5A6"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Жиналысқа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шақыру,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өткізу,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өкілдікті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ресімдеу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сондай-ақ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құзыреті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42-43,</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46-48-баптарында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егжей-тегжейлі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айқындалады.</w:t>
      </w:r>
    </w:p>
    <w:p w14:paraId="7016A6D9" w14:textId="78B5143A"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сырттай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өткізу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назар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аударуға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тұрарлық.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көзделген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жағдайларда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75%</w:t>
      </w:r>
      <w:r w:rsidR="00BF5D22"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астам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тікелей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келіскен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сұрау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арқылы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(хаттар,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факсимильді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электрондық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хабарламалар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алмасу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арқылы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берілетін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хабарламалардың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түпнұсқалығын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қамтамасыз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құралдарын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пайдалана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өткізілуі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сырттай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берілмейді:</w:t>
      </w:r>
    </w:p>
    <w:p w14:paraId="300BCAB8" w14:textId="5E819A70" w:rsidR="00643D83" w:rsidRPr="007C7905" w:rsidRDefault="00643D83" w:rsidP="00BF5D22">
      <w:pPr>
        <w:pStyle w:val="a6"/>
        <w:widowControl w:val="0"/>
        <w:numPr>
          <w:ilvl w:val="1"/>
          <w:numId w:val="19"/>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Жарғысын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өзгерту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p>
    <w:p w14:paraId="4F6CC04C" w14:textId="237A5B9B" w:rsidR="00643D83" w:rsidRPr="007C7905" w:rsidRDefault="00643D83" w:rsidP="00BF5D22">
      <w:pPr>
        <w:pStyle w:val="a6"/>
        <w:widowControl w:val="0"/>
        <w:numPr>
          <w:ilvl w:val="1"/>
          <w:numId w:val="19"/>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серіктестікті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ұйымдастыру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тарату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p>
    <w:p w14:paraId="1A19FA14" w14:textId="28190541" w:rsidR="00643D83" w:rsidRPr="007C7905" w:rsidRDefault="00643D83" w:rsidP="00BF5D22">
      <w:pPr>
        <w:pStyle w:val="a6"/>
        <w:widowControl w:val="0"/>
        <w:numPr>
          <w:ilvl w:val="1"/>
          <w:numId w:val="19"/>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тарату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комиссиясын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тағайындау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тарату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баланстарын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бекіту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p>
    <w:p w14:paraId="719B9C44" w14:textId="62EB4E13" w:rsidR="00643D83" w:rsidRPr="007C7905" w:rsidRDefault="00643D83" w:rsidP="00BF5D22">
      <w:pPr>
        <w:pStyle w:val="a6"/>
        <w:widowControl w:val="0"/>
        <w:numPr>
          <w:ilvl w:val="1"/>
          <w:numId w:val="19"/>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қатысушыдан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мәжбүрлеп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сатып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p>
    <w:p w14:paraId="79C6D615" w14:textId="781F2955" w:rsidR="00643D83" w:rsidRPr="007C7905" w:rsidRDefault="00643D83" w:rsidP="00BF5D22">
      <w:pPr>
        <w:pStyle w:val="a6"/>
        <w:widowControl w:val="0"/>
        <w:numPr>
          <w:ilvl w:val="1"/>
          <w:numId w:val="19"/>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00BB4196" w:rsidRPr="007C7905">
        <w:rPr>
          <w:rFonts w:ascii="Times New Roman" w:hAnsi="Times New Roman" w:cs="Times New Roman"/>
          <w:sz w:val="28"/>
          <w:szCs w:val="28"/>
          <w:lang w:val="kk-KZ"/>
        </w:rPr>
        <w:t xml:space="preserve">мүлігінің </w:t>
      </w:r>
      <w:r w:rsidRPr="007C7905">
        <w:rPr>
          <w:rFonts w:ascii="Times New Roman" w:hAnsi="Times New Roman" w:cs="Times New Roman"/>
          <w:sz w:val="28"/>
          <w:szCs w:val="28"/>
          <w:lang w:val="kk-KZ"/>
        </w:rPr>
        <w:t>кепілі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p>
    <w:p w14:paraId="5C0FEDB8" w14:textId="41A9EE83"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шағымдану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lastRenderedPageBreak/>
        <w:t>негіздер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белгілейді.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w:t>
      </w:r>
    </w:p>
    <w:p w14:paraId="6A1FA30D" w14:textId="1487B3B1" w:rsidR="00643D83" w:rsidRPr="007C7905" w:rsidRDefault="00643D83" w:rsidP="00BF5D22">
      <w:pPr>
        <w:pStyle w:val="a6"/>
        <w:widowControl w:val="0"/>
        <w:numPr>
          <w:ilvl w:val="1"/>
          <w:numId w:val="19"/>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жиналыс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өткізу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шешімдер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қабылдау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тәртібін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бұза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отырып;</w:t>
      </w:r>
    </w:p>
    <w:p w14:paraId="5ABF298D" w14:textId="350543ED" w:rsidR="00643D83" w:rsidRPr="007C7905" w:rsidRDefault="00643D83" w:rsidP="00BF5D22">
      <w:pPr>
        <w:pStyle w:val="a6"/>
        <w:widowControl w:val="0"/>
        <w:numPr>
          <w:ilvl w:val="1"/>
          <w:numId w:val="19"/>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eastAsia="Times New Roman" w:hAnsi="Times New Roman" w:cs="Times New Roman"/>
          <w:position w:val="-1"/>
          <w:sz w:val="28"/>
          <w:szCs w:val="28"/>
          <w:lang w:val="kk-KZ" w:eastAsia="ru-RU"/>
        </w:rPr>
        <w:t>қатысушының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бұзуды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алғанда,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жарғысына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қайшы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келетін.</w:t>
      </w:r>
    </w:p>
    <w:p w14:paraId="72A9DB6A" w14:textId="589E987E"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Зерттеушілер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жіберілген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қатеге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назар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аударады:</w:t>
      </w:r>
      <w:r w:rsidR="00663AB7" w:rsidRPr="007C7905">
        <w:rPr>
          <w:rFonts w:ascii="Times New Roman" w:hAnsi="Times New Roman" w:cs="Times New Roman"/>
          <w:sz w:val="28"/>
          <w:szCs w:val="28"/>
          <w:lang w:val="kk-KZ"/>
        </w:rPr>
        <w:t xml:space="preserve"> </w:t>
      </w:r>
      <w:r w:rsidR="00815EA1"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қайшылықтарда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43-бабы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2-тармағының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10-тармақшасы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мүлкін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кепілге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қою</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бірауыздан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48-бапта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(2-тармақ)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43-баптың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2-тармағының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10-тармақшасында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мүлкін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кепілге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төрттен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даусымен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көпшілік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дауыспен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қабылданатыны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айтылған</w:t>
      </w:r>
      <w:r w:rsidR="00815EA1"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w:t>
      </w:r>
    </w:p>
    <w:p w14:paraId="79535F80" w14:textId="13271EC0"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(43-баптың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2-тармағының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1-тармақшасы),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әрине,</w:t>
      </w:r>
      <w:r w:rsidR="00663AB7" w:rsidRPr="007C7905">
        <w:rPr>
          <w:rFonts w:ascii="Times New Roman" w:hAnsi="Times New Roman" w:cs="Times New Roman"/>
          <w:sz w:val="28"/>
          <w:szCs w:val="28"/>
          <w:lang w:val="kk-KZ"/>
        </w:rPr>
        <w:t xml:space="preserve"> </w:t>
      </w:r>
      <w:r w:rsidR="00815EA1"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капиталының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мөлшерін,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орналасқан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фирмалық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атауын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өзгертуді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алғанда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жарғысын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жаңа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редакцияда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бекітуді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алғанда</w:t>
      </w:r>
      <w:r w:rsidR="00815EA1"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сөздерді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пайдаланады,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өйткені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мәліметтер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көрсетілуге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17-бабының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талабы)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өзгерту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өзгерістер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енгізілді.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жаңа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редакцияда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бекіту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болады.</w:t>
      </w:r>
    </w:p>
    <w:p w14:paraId="0E83A438" w14:textId="11F7E765"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мүлкі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кепіл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мүліктің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құнына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жақын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сомада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мағынасын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жоғалтатыны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түсінікті.</w:t>
      </w:r>
    </w:p>
    <w:p w14:paraId="6B3FAF6A" w14:textId="32878998"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Заңда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қысқартылған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ескіру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белгіленген:</w:t>
      </w:r>
    </w:p>
    <w:p w14:paraId="053962C2" w14:textId="1C4FE3CA" w:rsidR="00643D83" w:rsidRPr="007C7905" w:rsidRDefault="00BF5D22" w:rsidP="00BF5D22">
      <w:pPr>
        <w:pStyle w:val="a6"/>
        <w:widowControl w:val="0"/>
        <w:numPr>
          <w:ilvl w:val="1"/>
          <w:numId w:val="19"/>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е</w:t>
      </w:r>
      <w:r w:rsidR="00643D83" w:rsidRPr="007C7905">
        <w:rPr>
          <w:rFonts w:ascii="Times New Roman" w:hAnsi="Times New Roman" w:cs="Times New Roman"/>
          <w:sz w:val="28"/>
          <w:szCs w:val="28"/>
          <w:lang w:val="kk-KZ"/>
        </w:rPr>
        <w:t>гер</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беруге</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қатыспаса</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тиісті</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қабылдауға</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қарсы</w:t>
      </w:r>
      <w:r w:rsidR="00663AB7" w:rsidRPr="007C7905">
        <w:rPr>
          <w:rFonts w:ascii="Times New Roman" w:hAnsi="Times New Roman" w:cs="Times New Roman"/>
          <w:sz w:val="28"/>
          <w:szCs w:val="28"/>
          <w:lang w:val="kk-KZ"/>
        </w:rPr>
        <w:t xml:space="preserve"> </w:t>
      </w:r>
      <w:r w:rsidR="00643D83" w:rsidRPr="007C7905">
        <w:rPr>
          <w:rFonts w:ascii="Times New Roman" w:eastAsia="Times New Roman" w:hAnsi="Times New Roman" w:cs="Times New Roman"/>
          <w:position w:val="-1"/>
          <w:sz w:val="28"/>
          <w:szCs w:val="28"/>
          <w:lang w:val="kk-KZ" w:eastAsia="ru-RU"/>
        </w:rPr>
        <w:t>дауыс</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берсе,</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қабылданған</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білген</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білуге</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тиіс</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болған</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күннен</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бастап</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6</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ай;</w:t>
      </w:r>
    </w:p>
    <w:p w14:paraId="058E59AA" w14:textId="2E517522" w:rsidR="00643D83" w:rsidRPr="007C7905" w:rsidRDefault="00BF5D22" w:rsidP="00BF5D22">
      <w:pPr>
        <w:pStyle w:val="a6"/>
        <w:widowControl w:val="0"/>
        <w:numPr>
          <w:ilvl w:val="1"/>
          <w:numId w:val="19"/>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е</w:t>
      </w:r>
      <w:r w:rsidR="00643D83" w:rsidRPr="007C7905">
        <w:rPr>
          <w:rFonts w:ascii="Times New Roman" w:hAnsi="Times New Roman" w:cs="Times New Roman"/>
          <w:sz w:val="28"/>
          <w:szCs w:val="28"/>
          <w:lang w:val="kk-KZ"/>
        </w:rPr>
        <w:t>гер</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жиналысқа</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қатысса,</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қабылданған</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күннен</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бастап</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6</w:t>
      </w:r>
      <w:r w:rsidR="00663AB7"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ай.</w:t>
      </w:r>
    </w:p>
    <w:p w14:paraId="4112702D" w14:textId="02A36119" w:rsidR="00643D83" w:rsidRPr="007C7905" w:rsidRDefault="00643D83" w:rsidP="00BF5D22">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Ұйымдардың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жоғары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органдарының</w:t>
      </w:r>
      <w:r w:rsidR="00663AB7" w:rsidRPr="007C7905">
        <w:rPr>
          <w:rFonts w:ascii="Times New Roman" w:hAnsi="Times New Roman" w:cs="Times New Roman"/>
          <w:sz w:val="28"/>
          <w:szCs w:val="28"/>
          <w:lang w:val="kk-KZ"/>
        </w:rPr>
        <w:t xml:space="preserve"> </w:t>
      </w:r>
      <w:r w:rsidR="00BF5D22"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мүшелердің,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акционерлердің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әрі</w:t>
      </w:r>
      <w:r w:rsidR="00BF5D22"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ұйымдардың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жұмысы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орнықтылығы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дамуы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үлкен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Сондықтан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шақыруға,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өткізуге,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қорытынды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көбірек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көңіл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бөледі.</w:t>
      </w:r>
    </w:p>
    <w:p w14:paraId="7B6648A2" w14:textId="4859D0AA"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жиналыстарда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ұйымдарға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ұйымдарды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басқаруға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іске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асырады.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Тиісінше,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өткізу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белгіленген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ережелерді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болжанады.</w:t>
      </w:r>
    </w:p>
    <w:p w14:paraId="1DFD6A56" w14:textId="5193E55D"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жиналыстарында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келмейтін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мазмұны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ғана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p>
    <w:p w14:paraId="1DE525E8" w14:textId="3167B8C0"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мүмкіндігін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көздейді.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Корпоративтік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кәсіпкерлік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жүргізудің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неғұрлым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нысандары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lastRenderedPageBreak/>
        <w:t>шектеулі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ерекшелік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табылмайды.</w:t>
      </w:r>
    </w:p>
    <w:p w14:paraId="7AEC05C0" w14:textId="4B508CC0" w:rsidR="00643D83" w:rsidRPr="007C7905" w:rsidRDefault="00663AB7"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Біз</w:t>
      </w:r>
      <w:r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жалпы</w:t>
      </w:r>
      <w:r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жиналыстардың</w:t>
      </w:r>
      <w:r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шешімдерін</w:t>
      </w:r>
      <w:r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жарамсыз</w:t>
      </w:r>
      <w:r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деп</w:t>
      </w:r>
      <w:r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тануға</w:t>
      </w:r>
      <w:r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байланысты</w:t>
      </w:r>
      <w:r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негізгі</w:t>
      </w:r>
      <w:r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мәселелерді</w:t>
      </w:r>
      <w:r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қысқаша</w:t>
      </w:r>
      <w:r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талдауға</w:t>
      </w:r>
      <w:r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және</w:t>
      </w:r>
      <w:r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тиісті</w:t>
      </w:r>
      <w:r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тәжірибе</w:t>
      </w:r>
      <w:r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мен</w:t>
      </w:r>
      <w:r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реттеуді</w:t>
      </w:r>
      <w:r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жақсарту</w:t>
      </w:r>
      <w:r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бойынша</w:t>
      </w:r>
      <w:r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өз</w:t>
      </w:r>
      <w:r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ұсыныстарымызды</w:t>
      </w:r>
      <w:r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беруге</w:t>
      </w:r>
      <w:r w:rsidRPr="007C7905">
        <w:rPr>
          <w:rFonts w:ascii="Times New Roman" w:hAnsi="Times New Roman" w:cs="Times New Roman"/>
          <w:sz w:val="28"/>
          <w:szCs w:val="28"/>
          <w:lang w:val="kk-KZ"/>
        </w:rPr>
        <w:t xml:space="preserve"> </w:t>
      </w:r>
      <w:r w:rsidR="00643D83" w:rsidRPr="007C7905">
        <w:rPr>
          <w:rFonts w:ascii="Times New Roman" w:hAnsi="Times New Roman" w:cs="Times New Roman"/>
          <w:sz w:val="28"/>
          <w:szCs w:val="28"/>
          <w:lang w:val="kk-KZ"/>
        </w:rPr>
        <w:t>тырысамыз.</w:t>
      </w:r>
    </w:p>
    <w:p w14:paraId="4BA59A19" w14:textId="41E2CBB7"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Мәселе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бағытталғанымен,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ережелері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дәрежеде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ұйымдық-құқықтық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нысандар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тіпті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коммерциялық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ұйымдар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қолданылуы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санаймын,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өйткені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ұйымдарға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арасындағы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қарым-қатынастардың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сипаты,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қозғалатын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ұқсас.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дәрежеде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баптың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ережелері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шешуде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алқалы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ұйымдарының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ұйымдық-құқықтық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нысандарда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пайдаланылуы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p>
    <w:p w14:paraId="2B159AF5" w14:textId="19AD2B40"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Компания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сипатына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әртүрлі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түсінік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Біріншіден,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екіншіден,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нормативтік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актілер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үшіншіден,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ерекше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түрдегі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фактілер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субъектілеріне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жатпайтын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ерекше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фактілер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түсінікпен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келісеміз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DE5DCB" w:rsidRPr="007C7905">
        <w:rPr>
          <w:rFonts w:ascii="Times New Roman" w:hAnsi="Times New Roman" w:cs="Times New Roman"/>
          <w:sz w:val="28"/>
          <w:szCs w:val="28"/>
          <w:lang w:val="kk-KZ"/>
        </w:rPr>
        <w:t>50</w:t>
      </w:r>
      <w:r w:rsidRPr="007C7905">
        <w:rPr>
          <w:rFonts w:ascii="Times New Roman" w:hAnsi="Times New Roman" w:cs="Times New Roman"/>
          <w:sz w:val="28"/>
          <w:szCs w:val="28"/>
          <w:lang w:val="kk-KZ"/>
        </w:rPr>
        <w:t>].</w:t>
      </w:r>
    </w:p>
    <w:p w14:paraId="76E675BA" w14:textId="54A8814C"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табылмайтындықтан,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мәмілелердің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қолданыла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алмайды.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өзгеруіне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тоқтатылуына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бағытталуының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ұқсастығын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ескере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мәмілелердің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жекелеген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қолданылуы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мойындау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Мысалы,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158-бабының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2-тармақтарында,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159-бабының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8,</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9,</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11-тармақтарында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қамтылған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негіздер.</w:t>
      </w:r>
    </w:p>
    <w:p w14:paraId="023F60C7" w14:textId="45A28FA3"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Шетелдік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тәжірибеде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сияқты,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бөлінеді.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Мысалы,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Германияда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шамалы,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яғни</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ешқандай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араласусыз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(ex</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tunc)</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автоматты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яғни</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(ресми</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түрде</w:t>
      </w:r>
      <w:r w:rsidR="00663AB7" w:rsidRPr="007C7905">
        <w:rPr>
          <w:rFonts w:ascii="Times New Roman" w:hAnsi="Times New Roman" w:cs="Times New Roman"/>
          <w:sz w:val="28"/>
          <w:szCs w:val="28"/>
          <w:lang w:val="kk-KZ"/>
        </w:rPr>
        <w:t xml:space="preserve"> </w:t>
      </w:r>
      <w:r w:rsidR="00BF5D22"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ex</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nunc,</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материалдық</w:t>
      </w:r>
      <w:r w:rsidR="00663AB7" w:rsidRPr="007C7905">
        <w:rPr>
          <w:rFonts w:ascii="Times New Roman" w:hAnsi="Times New Roman" w:cs="Times New Roman"/>
          <w:sz w:val="28"/>
          <w:szCs w:val="28"/>
          <w:lang w:val="kk-KZ"/>
        </w:rPr>
        <w:t xml:space="preserve"> </w:t>
      </w:r>
      <w:r w:rsidR="00BF5D22"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ex</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tunc)</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DE5DCB" w:rsidRPr="007C7905">
        <w:rPr>
          <w:rFonts w:ascii="Times New Roman" w:hAnsi="Times New Roman" w:cs="Times New Roman"/>
          <w:sz w:val="28"/>
          <w:szCs w:val="28"/>
          <w:lang w:val="kk-KZ"/>
        </w:rPr>
        <w:t>51</w:t>
      </w:r>
      <w:r w:rsidRPr="007C7905">
        <w:rPr>
          <w:rFonts w:ascii="Times New Roman" w:hAnsi="Times New Roman" w:cs="Times New Roman"/>
          <w:sz w:val="28"/>
          <w:szCs w:val="28"/>
          <w:lang w:val="kk-KZ"/>
        </w:rPr>
        <w:t>].</w:t>
      </w:r>
    </w:p>
    <w:p w14:paraId="54705DAD" w14:textId="61DA56F0"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Акционерлер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Германияның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акционерлік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қоғамдары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§241,</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243-де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қарастырылған</w:t>
      </w:r>
      <w:r w:rsidR="00663AB7" w:rsidRPr="007C7905">
        <w:rPr>
          <w:rFonts w:ascii="Times New Roman" w:hAnsi="Times New Roman" w:cs="Times New Roman"/>
          <w:sz w:val="28"/>
          <w:szCs w:val="28"/>
          <w:lang w:val="kk-KZ"/>
        </w:rPr>
        <w:t xml:space="preserve"> </w:t>
      </w:r>
      <w:r w:rsidR="004B17AA"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ұқсас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Германияның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ЖШҚ</w:t>
      </w:r>
      <w:r w:rsidR="00663AB7" w:rsidRPr="007C7905">
        <w:rPr>
          <w:rFonts w:ascii="Times New Roman" w:hAnsi="Times New Roman" w:cs="Times New Roman"/>
          <w:sz w:val="28"/>
          <w:szCs w:val="28"/>
          <w:lang w:val="kk-KZ"/>
        </w:rPr>
        <w:t xml:space="preserve"> </w:t>
      </w:r>
      <w:r w:rsidR="00BF5D22"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GmbH</w:t>
      </w:r>
      <w:r w:rsidR="004B17AA"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Францияның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сауда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кодексінің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L225-121-баптарында,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Швейцарияның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міндеттемелер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кодексінің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706,</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706-баптарында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DE5DCB" w:rsidRPr="007C7905">
        <w:rPr>
          <w:rFonts w:ascii="Times New Roman" w:hAnsi="Times New Roman" w:cs="Times New Roman"/>
          <w:sz w:val="28"/>
          <w:szCs w:val="28"/>
          <w:lang w:val="kk-KZ"/>
        </w:rPr>
        <w:t>52</w:t>
      </w:r>
      <w:r w:rsidRPr="007C7905">
        <w:rPr>
          <w:rFonts w:ascii="Times New Roman" w:hAnsi="Times New Roman" w:cs="Times New Roman"/>
          <w:sz w:val="28"/>
          <w:szCs w:val="28"/>
          <w:lang w:val="kk-KZ"/>
        </w:rPr>
        <w:t>].</w:t>
      </w:r>
    </w:p>
    <w:p w14:paraId="75C69634" w14:textId="1E9ABEC2"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мойындады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тарапынан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ғана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кетейік,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халықаралық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тәжірибе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төрелікте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корпоративтік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мүмкіндігін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мойындайды.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Германияның</w:t>
      </w:r>
      <w:r w:rsidR="00663AB7" w:rsidRPr="007C7905">
        <w:rPr>
          <w:rFonts w:ascii="Times New Roman" w:hAnsi="Times New Roman" w:cs="Times New Roman"/>
          <w:sz w:val="28"/>
          <w:szCs w:val="28"/>
          <w:lang w:val="kk-KZ"/>
        </w:rPr>
        <w:t xml:space="preserve"> </w:t>
      </w:r>
      <w:r w:rsidR="00BF5D22" w:rsidRPr="007C7905">
        <w:rPr>
          <w:rFonts w:ascii="Times New Roman" w:hAnsi="Times New Roman" w:cs="Times New Roman"/>
          <w:sz w:val="28"/>
          <w:szCs w:val="28"/>
          <w:lang w:val="kk-KZ"/>
        </w:rPr>
        <w:t>Ж</w:t>
      </w:r>
      <w:r w:rsidRPr="007C7905">
        <w:rPr>
          <w:rFonts w:ascii="Times New Roman" w:hAnsi="Times New Roman" w:cs="Times New Roman"/>
          <w:sz w:val="28"/>
          <w:szCs w:val="28"/>
          <w:lang w:val="kk-KZ"/>
        </w:rPr>
        <w:t>оғарғы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06.04.2009</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жылғы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(SchiedsfähigkeitII)</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жетекші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төреліктің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мойындады</w:t>
      </w:r>
      <w:r w:rsidR="004B17AA" w:rsidRPr="007C7905">
        <w:rPr>
          <w:rFonts w:ascii="Times New Roman" w:hAnsi="Times New Roman" w:cs="Times New Roman"/>
          <w:sz w:val="28"/>
          <w:szCs w:val="28"/>
          <w:lang w:val="kk-KZ"/>
        </w:rPr>
        <w:t xml:space="preserve"> [</w:t>
      </w:r>
      <w:r w:rsidR="00DE5DCB" w:rsidRPr="007C7905">
        <w:rPr>
          <w:rFonts w:ascii="Times New Roman" w:hAnsi="Times New Roman" w:cs="Times New Roman"/>
          <w:sz w:val="28"/>
          <w:szCs w:val="28"/>
          <w:lang w:val="kk-KZ"/>
        </w:rPr>
        <w:t>53</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әдетте,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төрелік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ескертпелер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жарғыларына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енгізіледі.</w:t>
      </w:r>
    </w:p>
    <w:p w14:paraId="5E7D505C" w14:textId="1B274C11"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lastRenderedPageBreak/>
        <w:t>Шешімдердің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маңыздылығы,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әдетте,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мазмұны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талаптарына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қайшы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даулылығы,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әдетте,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процедуралық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жағдайларда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шақыру,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дайындау,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өткізу,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қорытындыларды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ресімдеу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болады.</w:t>
      </w:r>
    </w:p>
    <w:p w14:paraId="0880C2DA" w14:textId="0FA39132"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мәмілелерді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мәмілелерге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Қазақстан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бөлуді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көздемейді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DE5DCB" w:rsidRPr="007C7905">
        <w:rPr>
          <w:rFonts w:ascii="Times New Roman" w:hAnsi="Times New Roman" w:cs="Times New Roman"/>
          <w:sz w:val="28"/>
          <w:szCs w:val="28"/>
          <w:lang w:val="kk-KZ"/>
        </w:rPr>
        <w:t>54</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EA1AA8"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27].</w:t>
      </w:r>
      <w:r w:rsidR="00663AB7" w:rsidRPr="007C7905">
        <w:rPr>
          <w:rFonts w:ascii="Times New Roman" w:hAnsi="Times New Roman" w:cs="Times New Roman"/>
          <w:sz w:val="28"/>
          <w:szCs w:val="28"/>
          <w:lang w:val="kk-KZ"/>
        </w:rPr>
        <w:t xml:space="preserve"> </w:t>
      </w:r>
      <w:r w:rsidR="00BA61E8" w:rsidRPr="007C7905">
        <w:rPr>
          <w:rFonts w:ascii="Times New Roman" w:hAnsi="Times New Roman" w:cs="Times New Roman"/>
          <w:sz w:val="28"/>
          <w:szCs w:val="28"/>
          <w:lang w:val="kk-KZ"/>
        </w:rPr>
        <w:t>Біздің</w:t>
      </w:r>
      <w:r w:rsidR="00663AB7" w:rsidRPr="007C7905">
        <w:rPr>
          <w:rFonts w:ascii="Times New Roman" w:hAnsi="Times New Roman" w:cs="Times New Roman"/>
          <w:sz w:val="28"/>
          <w:szCs w:val="28"/>
          <w:lang w:val="kk-KZ"/>
        </w:rPr>
        <w:t xml:space="preserve"> </w:t>
      </w:r>
      <w:r w:rsidR="00BA61E8" w:rsidRPr="007C7905">
        <w:rPr>
          <w:rFonts w:ascii="Times New Roman" w:hAnsi="Times New Roman" w:cs="Times New Roman"/>
          <w:sz w:val="28"/>
          <w:szCs w:val="28"/>
          <w:lang w:val="kk-KZ"/>
        </w:rPr>
        <w:t>ойымызш</w:t>
      </w:r>
      <w:r w:rsidR="00EA1AA8" w:rsidRPr="007C7905">
        <w:rPr>
          <w:rFonts w:ascii="Times New Roman" w:hAnsi="Times New Roman" w:cs="Times New Roman"/>
          <w:sz w:val="28"/>
          <w:szCs w:val="28"/>
          <w:lang w:val="kk-KZ"/>
        </w:rPr>
        <w:t>а</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кемшілік,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өйткені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сенімділік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барабар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рұқсат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маңыздылығына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маңыздылығына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сараланған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тәсілді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іскерлік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айналымға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тұрақтылық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шамалы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ақылға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қонымды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көрінеді,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өйткені.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жарамсыздықтың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жекелеген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заңсыздығы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айқын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әдетте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қарауын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етпейді.</w:t>
      </w:r>
    </w:p>
    <w:p w14:paraId="4EBFC81D" w14:textId="05BAAC8E"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А.А.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Кузнецов</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бөлудің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алдын-ала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белгіленген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критерийі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пікірде,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өйткені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шығарушының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саяси-құқықтық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таңдауы.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салдарын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таңдағанда,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қызығушылықты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қорғайтындығына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назар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аудару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мойындайды: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дауласуына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әкелуі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тәртіптің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4B17AA" w:rsidRPr="007C7905">
        <w:rPr>
          <w:rFonts w:ascii="Times New Roman" w:hAnsi="Times New Roman" w:cs="Times New Roman"/>
          <w:sz w:val="28"/>
          <w:szCs w:val="28"/>
          <w:lang w:val="kk-KZ"/>
        </w:rPr>
        <w:t xml:space="preserve"> [</w:t>
      </w:r>
      <w:r w:rsidR="00E32419" w:rsidRPr="007C7905">
        <w:rPr>
          <w:rFonts w:ascii="Times New Roman" w:hAnsi="Times New Roman" w:cs="Times New Roman"/>
          <w:sz w:val="28"/>
          <w:szCs w:val="28"/>
          <w:lang w:val="kk-KZ"/>
        </w:rPr>
        <w:t>5</w:t>
      </w:r>
      <w:r w:rsidR="00DE5DCB" w:rsidRPr="007C7905">
        <w:rPr>
          <w:rFonts w:ascii="Times New Roman" w:hAnsi="Times New Roman" w:cs="Times New Roman"/>
          <w:sz w:val="28"/>
          <w:szCs w:val="28"/>
          <w:lang w:val="kk-KZ"/>
        </w:rPr>
        <w:t>5</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208].</w:t>
      </w:r>
    </w:p>
    <w:p w14:paraId="2E6CCCBD" w14:textId="76B1580D"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Біздің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ойымызша,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шығарушы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критерийлерін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анықтау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нұсқаулар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құндылықтарға,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тіпті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қайшы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қойылғанына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ұсынылмағанына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қарамастан,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саналуы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қайшы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объективті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нашарлатса,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таныла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алмайды.</w:t>
      </w:r>
    </w:p>
    <w:p w14:paraId="1EF73E16" w14:textId="31D47FC7"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Керісінше,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ауыр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зардаптарға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әкелмесе,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сұрай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таңдай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мынада,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ерік-жігердің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автономиясына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сүйене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жүзеге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асыра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жоғары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арнайы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нысанында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мемлекеттің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патерналистік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(төрелік)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жариялағанға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дейін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қалуға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p>
    <w:p w14:paraId="0E159A27" w14:textId="4AFBD867"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Қорғалатын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айрықша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маңыздылығынан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талаптарын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маңыздылығын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мойындауды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анықтайтын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ереже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бұзушылықтармен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маңыздылығы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нормасында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сондай-ақ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lastRenderedPageBreak/>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көрсетілуі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p>
    <w:p w14:paraId="6DC77A92" w14:textId="70413303"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дайындауға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өткізуге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рәсімдік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талаптарына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мазмұнына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талаптарын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көбінесе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бүкіл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теріс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Сондықтан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мазмұнына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талаптарын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негізінен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маңыздылығына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әкелуі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p>
    <w:p w14:paraId="18B619EB" w14:textId="15EC2430"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маңызсыздығын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тікелей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нормаларын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танылуға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маңыздылығы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ғана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көзделуге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p>
    <w:p w14:paraId="1D0D0EFC" w14:textId="32BB4B4A"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Мазмұны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шектейтін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маңыздылығына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күмән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келтірмейді,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мысалы,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тәртібіндегі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мәселелерді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талқылауға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тыйым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ақпарат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алуды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шектейді.</w:t>
      </w:r>
      <w:r w:rsidR="00663AB7" w:rsidRPr="007C7905">
        <w:rPr>
          <w:rFonts w:ascii="Times New Roman" w:hAnsi="Times New Roman" w:cs="Times New Roman"/>
          <w:sz w:val="28"/>
          <w:szCs w:val="28"/>
          <w:lang w:val="kk-KZ"/>
        </w:rPr>
        <w:t xml:space="preserve"> </w:t>
      </w:r>
      <w:r w:rsidR="00815EA1"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Жауапкершілігі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қосымша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815EA1"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42-бабы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2-тармағының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2-тармағында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құжаттардың,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абзацта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базалық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шектейтін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ережелері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тармақтың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p>
    <w:p w14:paraId="19049F62" w14:textId="3BCB7C1C"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Мәселен,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Астана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қаласының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мамандандырылған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ауданаралық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экономикалық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17.04.2018</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жылғы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ENRC</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N.</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V.</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компаниясының</w:t>
      </w:r>
      <w:r w:rsidR="00663AB7" w:rsidRPr="007C7905">
        <w:rPr>
          <w:rFonts w:ascii="Times New Roman" w:hAnsi="Times New Roman" w:cs="Times New Roman"/>
          <w:sz w:val="28"/>
          <w:szCs w:val="28"/>
          <w:lang w:val="kk-KZ"/>
        </w:rPr>
        <w:t xml:space="preserve"> </w:t>
      </w:r>
      <w:r w:rsidR="00815EA1"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Масал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тау-кен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байыту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комбинаты</w:t>
      </w:r>
      <w:r w:rsidR="00815EA1"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815EA1"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талабы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қанағаттандырылды</w:t>
      </w:r>
      <w:r w:rsidR="00815EA1"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Масал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тау-кен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байыту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комбинаты</w:t>
      </w:r>
      <w:r w:rsidR="00815EA1"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үлестерін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сатып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алушыларға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ақпарат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Ереженің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тармақтарын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бекіту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бөлігінде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кезектен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танылды</w:t>
      </w:r>
      <w:r w:rsidR="004B17AA" w:rsidRPr="007C7905">
        <w:rPr>
          <w:rFonts w:ascii="Times New Roman" w:hAnsi="Times New Roman" w:cs="Times New Roman"/>
          <w:sz w:val="28"/>
          <w:szCs w:val="28"/>
          <w:lang w:val="kk-KZ"/>
        </w:rPr>
        <w:t xml:space="preserve"> [</w:t>
      </w:r>
      <w:r w:rsidR="00E32419" w:rsidRPr="007C7905">
        <w:rPr>
          <w:rFonts w:ascii="Times New Roman" w:hAnsi="Times New Roman" w:cs="Times New Roman"/>
          <w:sz w:val="28"/>
          <w:szCs w:val="28"/>
          <w:lang w:val="kk-KZ"/>
        </w:rPr>
        <w:t>5</w:t>
      </w:r>
      <w:r w:rsidR="00DE5DCB" w:rsidRPr="007C7905">
        <w:rPr>
          <w:rFonts w:ascii="Times New Roman" w:hAnsi="Times New Roman" w:cs="Times New Roman"/>
          <w:sz w:val="28"/>
          <w:szCs w:val="28"/>
          <w:lang w:val="kk-KZ"/>
        </w:rPr>
        <w:t>6</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өйткені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миноритарлық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ақпараттың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құпия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сипатына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сілтеме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ақпарат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қарастырылды.</w:t>
      </w:r>
    </w:p>
    <w:p w14:paraId="6163312A" w14:textId="0644E803"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құзыреттіліктің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бұзылуына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43-бабының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4-тармағына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қарауға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болғандықтан,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болмайды.</w:t>
      </w:r>
    </w:p>
    <w:p w14:paraId="35620BCC" w14:textId="46332B60"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адамгершілік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қайшы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біржақты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танылуға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мәмілелердің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маңыздылығы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негіздермен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сәйкестікті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көреміз.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Азаматтық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кодекстің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158-бабының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1-тармағына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тәртіптің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қасақана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қайшы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бізге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түсініксіз.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p>
    <w:p w14:paraId="0D6B6E66" w14:textId="7D7EA431"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Шешімнің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маңыздылығының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дұрыс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біріншіден,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lastRenderedPageBreak/>
        <w:t>белгілі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қаншалықты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императивті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екендігі,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екіншіден,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маңыздылығын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мойындау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Мемлекеттік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реттейтін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диспозитивті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бастамаға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негізделуі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күмән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бүкіл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қатынастар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ғана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императивті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жатады.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Мысалы,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46-бабының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1-тармағында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қолданылатын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өткізу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хабарлама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кемінде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30</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қаншалықты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императивті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күмән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туғызады,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баптың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5-тармағын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ескере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жетіден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астам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p>
    <w:p w14:paraId="6D76F7FF" w14:textId="01F48DBA"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Заңдағы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императивті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дұрыс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белгіленсе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жеткіліксіз.</w:t>
      </w:r>
      <w:r w:rsidR="00663AB7" w:rsidRPr="007C7905">
        <w:rPr>
          <w:rFonts w:ascii="Times New Roman" w:hAnsi="Times New Roman" w:cs="Times New Roman"/>
          <w:sz w:val="28"/>
          <w:szCs w:val="28"/>
          <w:lang w:val="kk-KZ"/>
        </w:rPr>
        <w:t xml:space="preserve"> </w:t>
      </w:r>
      <w:r w:rsidR="00815EA1"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Аса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императивті</w:t>
      </w:r>
      <w:r w:rsidR="00815EA1"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сипатқа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айрықша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мәніне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сүйене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маңыздылығын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етіледі.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нұсқау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айрықша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түсінілмеуге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танылуға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p>
    <w:p w14:paraId="0814F3A4" w14:textId="494AC0BC"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Жоғарыда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айтылғандай,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дайындау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өткізудегі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процедуралық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қателіктер,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әдетте,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бүкіл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қауіптілігі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болғандықтан,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әкеледі.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бұзылу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(елеусіздігіне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даулылығына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әкеп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соғатын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императивті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санын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қысқарту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p>
    <w:p w14:paraId="26D393C0" w14:textId="4A8FC8C3"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талабын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маңыздылығы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тікелей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көрсетілмесе,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қарсылық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нормаларын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ғана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маңыздылығын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императивті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нормаларын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көрсетпесе,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нормаларын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туындауы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p>
    <w:p w14:paraId="1DD7F6EE" w14:textId="42A23DD8"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Корпоративтік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арасындағы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келісімнің)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талаптары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шетелдік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заңнамада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бірқатар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ерекшеліктер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Мысалы,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корпоративтік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әдетте,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корпоративтік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тараптары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6-бап.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67.2</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Ресей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Федерациясының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Азаматтық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кодексінде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корпоративтік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корпоративтік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тараптары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қарастырылған.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Германияның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жоғарғы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ұстанымды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қайталайды,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келісіммен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келісім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міндеттемелерін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нәтижесінде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күшіне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енген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шағымдануға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берілмейді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[5</w:t>
      </w:r>
      <w:r w:rsidR="00DE5DCB" w:rsidRPr="007C7905">
        <w:rPr>
          <w:rFonts w:ascii="Times New Roman" w:hAnsi="Times New Roman" w:cs="Times New Roman"/>
          <w:sz w:val="28"/>
          <w:szCs w:val="28"/>
          <w:lang w:val="kk-KZ"/>
        </w:rPr>
        <w:t>7</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22].</w:t>
      </w:r>
    </w:p>
    <w:p w14:paraId="0128DB90" w14:textId="6C6922AE" w:rsidR="00643D83" w:rsidRPr="007C7905" w:rsidRDefault="00643D83" w:rsidP="00EA1AA8">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Көрсетілген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дұрыс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көрінеді.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Корпоративтік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Тараптары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табылмайтын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корпоративтік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туындайтын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жағымсыз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салдарлары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Осылайша,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корпоративтік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Тараптары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lastRenderedPageBreak/>
        <w:t>табылмаса,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корпоративтік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таныла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алмайды.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нұқсан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келтірілген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корпоративтік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қатысушылары</w:t>
      </w:r>
      <w:r w:rsidR="00EA1AA8"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тараптарының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залалдарды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өтеуді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тараптары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маңыздылығы,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анықтау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жағымсыз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салдарлардың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тестілерді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айтылады.</w:t>
      </w:r>
    </w:p>
    <w:p w14:paraId="177BC149" w14:textId="6BAFEBAA"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Жарғыдағы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корпоративтік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шарттағы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өткізу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рәсіміне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қойылатын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талаптардың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тізімін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алатындығын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ескере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дауласу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едәуір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артады.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дауласу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тізімін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мысалдарын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келтіруге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болады:</w:t>
      </w:r>
    </w:p>
    <w:p w14:paraId="01B2DA2D" w14:textId="186456CA" w:rsidR="00643D83" w:rsidRPr="007C7905" w:rsidRDefault="00643D83" w:rsidP="00EA1AA8">
      <w:pPr>
        <w:pStyle w:val="a6"/>
        <w:widowControl w:val="0"/>
        <w:numPr>
          <w:ilvl w:val="1"/>
          <w:numId w:val="19"/>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өткізілетін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хабарламау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уақтылы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хабарламау;</w:t>
      </w:r>
    </w:p>
    <w:p w14:paraId="4568A85B" w14:textId="7C5105D3" w:rsidR="00643D83" w:rsidRPr="007C7905" w:rsidRDefault="00643D83" w:rsidP="00EA1AA8">
      <w:pPr>
        <w:pStyle w:val="a6"/>
        <w:widowControl w:val="0"/>
        <w:numPr>
          <w:ilvl w:val="1"/>
          <w:numId w:val="19"/>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қатысушыға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енгізілген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ақпаратпен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(материалдармен)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танысуға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бермеу;</w:t>
      </w:r>
    </w:p>
    <w:p w14:paraId="5B0F8F80" w14:textId="4B597360" w:rsidR="00643D83" w:rsidRPr="007C7905" w:rsidRDefault="00643D83" w:rsidP="00EA1AA8">
      <w:pPr>
        <w:pStyle w:val="a6"/>
        <w:widowControl w:val="0"/>
        <w:numPr>
          <w:ilvl w:val="1"/>
          <w:numId w:val="19"/>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арналған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бюллетеньдерді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уақтылы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ұсынбау;</w:t>
      </w:r>
    </w:p>
    <w:p w14:paraId="7F0111E4" w14:textId="41AC104D" w:rsidR="00643D83" w:rsidRPr="007C7905" w:rsidRDefault="00643D83" w:rsidP="00EA1AA8">
      <w:pPr>
        <w:pStyle w:val="a6"/>
        <w:widowControl w:val="0"/>
        <w:numPr>
          <w:ilvl w:val="1"/>
          <w:numId w:val="19"/>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қиындықтар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туындаса,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орналасқан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жерінен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өткізу;</w:t>
      </w:r>
    </w:p>
    <w:p w14:paraId="67184359" w14:textId="00FA3F6E" w:rsidR="00643D83" w:rsidRPr="007C7905" w:rsidRDefault="00643D83" w:rsidP="00EA1AA8">
      <w:pPr>
        <w:pStyle w:val="a6"/>
        <w:widowControl w:val="0"/>
        <w:numPr>
          <w:ilvl w:val="1"/>
          <w:numId w:val="19"/>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қатысушыны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орынның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өзгергені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етпеу;</w:t>
      </w:r>
    </w:p>
    <w:p w14:paraId="28DCA059" w14:textId="1B601031" w:rsidR="00643D83" w:rsidRPr="007C7905" w:rsidRDefault="00643D83" w:rsidP="00EA1AA8">
      <w:pPr>
        <w:pStyle w:val="a6"/>
        <w:widowControl w:val="0"/>
        <w:numPr>
          <w:ilvl w:val="1"/>
          <w:numId w:val="19"/>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хабарламада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өткізілетін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уақытты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орынды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көрсетпеу;</w:t>
      </w:r>
    </w:p>
    <w:p w14:paraId="33004934" w14:textId="4F59E83D" w:rsidR="00643D83" w:rsidRPr="007C7905" w:rsidRDefault="00643D83" w:rsidP="00EA1AA8">
      <w:pPr>
        <w:pStyle w:val="a6"/>
        <w:widowControl w:val="0"/>
        <w:numPr>
          <w:ilvl w:val="1"/>
          <w:numId w:val="19"/>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қатысушыны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жібермеу;</w:t>
      </w:r>
    </w:p>
    <w:p w14:paraId="2D0525AF" w14:textId="472F5998" w:rsidR="00643D83" w:rsidRPr="007C7905" w:rsidRDefault="00643D83" w:rsidP="00EA1AA8">
      <w:pPr>
        <w:pStyle w:val="a6"/>
        <w:widowControl w:val="0"/>
        <w:numPr>
          <w:ilvl w:val="1"/>
          <w:numId w:val="19"/>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кворумның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болмауы;</w:t>
      </w:r>
    </w:p>
    <w:p w14:paraId="39838397" w14:textId="7E8CEDE3" w:rsidR="00643D83" w:rsidRPr="007C7905" w:rsidRDefault="00643D83" w:rsidP="00EA1AA8">
      <w:pPr>
        <w:pStyle w:val="a6"/>
        <w:widowControl w:val="0"/>
        <w:numPr>
          <w:ilvl w:val="1"/>
          <w:numId w:val="19"/>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күн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енгізілген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тұжырымдамасын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өзгерту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өзгергені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хабарлау;</w:t>
      </w:r>
    </w:p>
    <w:p w14:paraId="055C099B" w14:textId="7F8F1D37" w:rsidR="00643D83" w:rsidRPr="007C7905" w:rsidRDefault="00643D83" w:rsidP="00EA1AA8">
      <w:pPr>
        <w:pStyle w:val="a6"/>
        <w:widowControl w:val="0"/>
        <w:numPr>
          <w:ilvl w:val="1"/>
          <w:numId w:val="19"/>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сөз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сөйлеген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өкілеттігінің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болмауы;</w:t>
      </w:r>
    </w:p>
    <w:p w14:paraId="36E9394E" w14:textId="3060BBA5" w:rsidR="00643D83" w:rsidRPr="007C7905" w:rsidRDefault="00643D83" w:rsidP="00EA1AA8">
      <w:pPr>
        <w:pStyle w:val="a6"/>
        <w:widowControl w:val="0"/>
        <w:numPr>
          <w:ilvl w:val="1"/>
          <w:numId w:val="19"/>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өткізу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теңдігін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w:t>
      </w:r>
    </w:p>
    <w:p w14:paraId="2C482F71" w14:textId="0A0B7BBE" w:rsidR="00643D83" w:rsidRPr="007C7905" w:rsidRDefault="00643D83" w:rsidP="00EA1AA8">
      <w:pPr>
        <w:pStyle w:val="a6"/>
        <w:widowControl w:val="0"/>
        <w:numPr>
          <w:ilvl w:val="1"/>
          <w:numId w:val="19"/>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хаттама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ережелерін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w:t>
      </w:r>
    </w:p>
    <w:p w14:paraId="6850CE2D" w14:textId="407C1F1C"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Осыған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00815EA1" w:rsidRPr="007C7905">
        <w:rPr>
          <w:rFonts w:ascii="Times New Roman" w:hAnsi="Times New Roman" w:cs="Times New Roman"/>
          <w:sz w:val="28"/>
          <w:szCs w:val="28"/>
          <w:lang w:val="kk-KZ"/>
        </w:rPr>
        <w:t>«Ж</w:t>
      </w:r>
      <w:r w:rsidRPr="007C7905">
        <w:rPr>
          <w:rFonts w:ascii="Times New Roman" w:hAnsi="Times New Roman" w:cs="Times New Roman"/>
          <w:sz w:val="28"/>
          <w:szCs w:val="28"/>
          <w:lang w:val="kk-KZ"/>
        </w:rPr>
        <w:t>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қосымша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заңнаманы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қолданудың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кейбір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815EA1"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Жоғарғы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2008.07.10</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нормативтік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қаулысының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11-13-тармақтарында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жатқызылуы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Нормативтік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қаулыда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сөзсіз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айтылса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p>
    <w:p w14:paraId="7F02832A" w14:textId="5C234530"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Біз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дауласу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тізіміне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дәстүрлі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біржақты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енгізілгенін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көреміз.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Иә,</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ауыр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дауласпаймыз.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жеткілікті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Мысалы,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шақырылмаған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қатыспаған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кворумның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болмауына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әкеліп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соқтырса,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кворум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lastRenderedPageBreak/>
        <w:t>шешімнің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жариялағысы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p>
    <w:p w14:paraId="1E6ED4E7" w14:textId="4B60AF75"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төменгі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кворум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47-бабының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5-тармағы)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императивті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екіталай.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Себебі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туындаған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(мысалы,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тығырыққа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тірелген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кворумға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қойылатын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сандық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төменгі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кворум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деңгейінен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төмендеген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құрылымды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корпоративтік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арқылы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пайдалануға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бермейді</w:t>
      </w:r>
      <w:r w:rsidR="004B17AA"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5</w:t>
      </w:r>
      <w:r w:rsidR="00DE5DCB" w:rsidRPr="007C7905">
        <w:rPr>
          <w:rFonts w:ascii="Times New Roman" w:hAnsi="Times New Roman" w:cs="Times New Roman"/>
          <w:sz w:val="28"/>
          <w:szCs w:val="28"/>
          <w:lang w:val="kk-KZ"/>
        </w:rPr>
        <w:t>8</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128].</w:t>
      </w:r>
    </w:p>
    <w:p w14:paraId="1CEA5219" w14:textId="1AE86A54"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Қазақстанда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етпеу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көріп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отырғанымыздай,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хабарсыздық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дауласу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Мысалы,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Ұлыбританияда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императивті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талаптарын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хабарламауы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әкеп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соқтырмайды</w:t>
      </w:r>
      <w:r w:rsidR="004B17AA"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5</w:t>
      </w:r>
      <w:r w:rsidR="00DE5DCB" w:rsidRPr="007C7905">
        <w:rPr>
          <w:rFonts w:ascii="Times New Roman" w:hAnsi="Times New Roman" w:cs="Times New Roman"/>
          <w:sz w:val="28"/>
          <w:szCs w:val="28"/>
          <w:lang w:val="kk-KZ"/>
        </w:rPr>
        <w:t>9</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w:t>
      </w:r>
    </w:p>
    <w:p w14:paraId="645C5B0D" w14:textId="2D367F78"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Неміс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процедуралық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дауласуға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әкеледі,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GmbH</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маңыздылығы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шақыруы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(мысалы,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өткізілетін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уақыты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хабарламада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дұрыс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көрсетілмеуі,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хабарламаның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нысаны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мерзімдерін,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талаптарын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сақтамауы),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өткізу,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ақпаратты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рәсімі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қатысты</w:t>
      </w:r>
      <w:r w:rsidR="004B17AA" w:rsidRPr="007C7905">
        <w:rPr>
          <w:rFonts w:ascii="Times New Roman" w:hAnsi="Times New Roman" w:cs="Times New Roman"/>
          <w:sz w:val="28"/>
          <w:szCs w:val="28"/>
          <w:lang w:val="kk-KZ"/>
        </w:rPr>
        <w:t xml:space="preserve"> [</w:t>
      </w:r>
      <w:r w:rsidR="00DE5DCB" w:rsidRPr="007C7905">
        <w:rPr>
          <w:rFonts w:ascii="Times New Roman" w:hAnsi="Times New Roman" w:cs="Times New Roman"/>
          <w:sz w:val="28"/>
          <w:szCs w:val="28"/>
          <w:lang w:val="kk-KZ"/>
        </w:rPr>
        <w:t>60</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663AB7" w:rsidRPr="007C7905">
        <w:rPr>
          <w:rFonts w:ascii="Times New Roman" w:hAnsi="Times New Roman" w:cs="Times New Roman"/>
          <w:sz w:val="28"/>
          <w:szCs w:val="28"/>
          <w:lang w:val="kk-KZ"/>
        </w:rPr>
        <w:t xml:space="preserve"> </w:t>
      </w:r>
      <w:r w:rsidR="009E1ABE" w:rsidRPr="007C7905">
        <w:rPr>
          <w:rFonts w:ascii="Times New Roman" w:hAnsi="Times New Roman" w:cs="Times New Roman"/>
          <w:sz w:val="28"/>
          <w:szCs w:val="28"/>
          <w:lang w:val="kk-KZ"/>
        </w:rPr>
        <w:t>1060</w:t>
      </w:r>
      <w:r w:rsidRPr="007C7905">
        <w:rPr>
          <w:rFonts w:ascii="Times New Roman" w:hAnsi="Times New Roman" w:cs="Times New Roman"/>
          <w:sz w:val="28"/>
          <w:szCs w:val="28"/>
          <w:lang w:val="kk-KZ"/>
        </w:rPr>
        <w:t>].</w:t>
      </w:r>
    </w:p>
    <w:p w14:paraId="461DF6FC" w14:textId="5711F2A1"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Күн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енгізілген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тұжырымдамасын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өзгерту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өзгергені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хабарлау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сияқты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ғана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күмән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тыйым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көпшілік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шоғырландырылған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тобы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қоғамдарға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қарағанда,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бақылаушы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капиталы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тозаңданған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акционерлік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қоғамдарға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есептелгенімен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келісемін.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дисперсті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капиталы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қатыспаған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акционерлері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тәртібіндегі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қосымша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дауыстары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болжам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4B17AA" w:rsidRPr="007C7905">
        <w:rPr>
          <w:rFonts w:ascii="Times New Roman" w:hAnsi="Times New Roman" w:cs="Times New Roman"/>
          <w:sz w:val="28"/>
          <w:szCs w:val="28"/>
          <w:lang w:val="kk-KZ"/>
        </w:rPr>
        <w:t xml:space="preserve"> [</w:t>
      </w:r>
      <w:r w:rsidR="00E32419" w:rsidRPr="007C7905">
        <w:rPr>
          <w:rFonts w:ascii="Times New Roman" w:hAnsi="Times New Roman" w:cs="Times New Roman"/>
          <w:sz w:val="28"/>
          <w:szCs w:val="28"/>
          <w:lang w:val="kk-KZ"/>
        </w:rPr>
        <w:t>6</w:t>
      </w:r>
      <w:r w:rsidR="00DE5DCB" w:rsidRPr="007C7905">
        <w:rPr>
          <w:rFonts w:ascii="Times New Roman" w:hAnsi="Times New Roman" w:cs="Times New Roman"/>
          <w:sz w:val="28"/>
          <w:szCs w:val="28"/>
          <w:lang w:val="kk-KZ"/>
        </w:rPr>
        <w:t>1</w:t>
      </w:r>
      <w:r w:rsidRPr="007C7905">
        <w:rPr>
          <w:rFonts w:ascii="Times New Roman" w:hAnsi="Times New Roman" w:cs="Times New Roman"/>
          <w:sz w:val="28"/>
          <w:szCs w:val="28"/>
          <w:lang w:val="kk-KZ"/>
        </w:rPr>
        <w:t>,</w:t>
      </w:r>
      <w:r w:rsidR="00DE5DCB"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68].</w:t>
      </w:r>
    </w:p>
    <w:p w14:paraId="069905A8" w14:textId="440E470B"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(мысалы,</w:t>
      </w:r>
      <w:r w:rsidR="00663AB7" w:rsidRPr="007C7905">
        <w:rPr>
          <w:rFonts w:ascii="Times New Roman" w:hAnsi="Times New Roman" w:cs="Times New Roman"/>
          <w:sz w:val="28"/>
          <w:szCs w:val="28"/>
          <w:lang w:val="kk-KZ"/>
        </w:rPr>
        <w:t xml:space="preserve"> </w:t>
      </w:r>
      <w:r w:rsidR="00EA1AA8" w:rsidRPr="007C7905">
        <w:rPr>
          <w:rFonts w:ascii="Times New Roman" w:hAnsi="Times New Roman" w:cs="Times New Roman"/>
          <w:sz w:val="28"/>
          <w:szCs w:val="28"/>
          <w:lang w:val="kk-KZ"/>
        </w:rPr>
        <w:t>АҚ</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табылатындығына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болмайтындығына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(мысалы,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тиісінше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акционерлердің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тәсілінің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қатаңдығы.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акционерлердің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(инвесторлардың)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ауқымы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арқылы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ауқымы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ескере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неғұрлым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тәсіл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қолданылуы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императивті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көбірек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акционерлердің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көбірек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білдіреді.</w:t>
      </w:r>
    </w:p>
    <w:p w14:paraId="377AA4EB" w14:textId="6FF0BA41"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Керісінше,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ашық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жабық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компанияларда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қарым-қатынастарын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бетінше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көпшіліктің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етпейді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болжануда.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Сондықтан,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реттейтін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мысалы,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реттеудің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шеңберіне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қатынастар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lastRenderedPageBreak/>
        <w:t>императивті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нормаларға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өздерінің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келісімдерімен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икемді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қажеттіліктеріне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бейімделген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реттеуді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енгізе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Императивті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білдіреді.</w:t>
      </w:r>
    </w:p>
    <w:p w14:paraId="7715AF9F" w14:textId="21BB214A"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Шетелдік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заңнамада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танылмайтын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Ресей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заңнамасы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күшінде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қалдыру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шарттары: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жіберілген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табылмайды;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дауласқан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нәтижелеріне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алмады;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3)</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келтірмеді</w:t>
      </w:r>
      <w:r w:rsidR="004B17AA" w:rsidRPr="007C7905">
        <w:rPr>
          <w:rFonts w:ascii="Times New Roman" w:hAnsi="Times New Roman" w:cs="Times New Roman"/>
          <w:sz w:val="28"/>
          <w:szCs w:val="28"/>
          <w:lang w:val="kk-KZ"/>
        </w:rPr>
        <w:t xml:space="preserve"> [</w:t>
      </w:r>
      <w:r w:rsidR="00E32419" w:rsidRPr="007C7905">
        <w:rPr>
          <w:rFonts w:ascii="Times New Roman" w:hAnsi="Times New Roman" w:cs="Times New Roman"/>
          <w:sz w:val="28"/>
          <w:szCs w:val="28"/>
          <w:lang w:val="kk-KZ"/>
        </w:rPr>
        <w:t>6</w:t>
      </w:r>
      <w:r w:rsidR="00DE5DCB" w:rsidRPr="007C7905">
        <w:rPr>
          <w:rFonts w:ascii="Times New Roman" w:hAnsi="Times New Roman" w:cs="Times New Roman"/>
          <w:sz w:val="28"/>
          <w:szCs w:val="28"/>
          <w:lang w:val="kk-KZ"/>
        </w:rPr>
        <w:t>2</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ойымша,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дұрыс,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іскерлік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айналымның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тұрақтылығын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қамтамасыз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теріс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пайдалануын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жоюға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береді.</w:t>
      </w:r>
    </w:p>
    <w:p w14:paraId="15FF6851" w14:textId="72C85925" w:rsidR="00643D83" w:rsidRPr="007C7905" w:rsidRDefault="00643D83" w:rsidP="00577B9F">
      <w:pPr>
        <w:widowControl w:val="0"/>
        <w:spacing w:after="0" w:line="240" w:lineRule="auto"/>
        <w:ind w:firstLine="567"/>
        <w:jc w:val="both"/>
        <w:rPr>
          <w:rFonts w:ascii="Times New Roman" w:hAnsi="Times New Roman" w:cs="Times New Roman"/>
          <w:b/>
          <w:sz w:val="28"/>
          <w:szCs w:val="28"/>
          <w:lang w:val="kk-KZ"/>
        </w:rPr>
      </w:pPr>
      <w:r w:rsidRPr="007C7905">
        <w:rPr>
          <w:rFonts w:ascii="Times New Roman" w:hAnsi="Times New Roman" w:cs="Times New Roman"/>
          <w:b/>
          <w:sz w:val="28"/>
          <w:szCs w:val="28"/>
          <w:lang w:val="kk-KZ"/>
        </w:rPr>
        <w:t>a)</w:t>
      </w:r>
      <w:r w:rsidR="00663AB7" w:rsidRPr="007C7905">
        <w:rPr>
          <w:rFonts w:ascii="Times New Roman" w:hAnsi="Times New Roman" w:cs="Times New Roman"/>
          <w:b/>
          <w:sz w:val="28"/>
          <w:szCs w:val="28"/>
          <w:lang w:val="kk-KZ"/>
        </w:rPr>
        <w:t xml:space="preserve"> </w:t>
      </w:r>
      <w:r w:rsidRPr="007C7905">
        <w:rPr>
          <w:rFonts w:ascii="Times New Roman" w:hAnsi="Times New Roman" w:cs="Times New Roman"/>
          <w:b/>
          <w:sz w:val="28"/>
          <w:szCs w:val="28"/>
          <w:lang w:val="kk-KZ"/>
        </w:rPr>
        <w:t>құқықбұзушылықтың</w:t>
      </w:r>
      <w:r w:rsidR="00663AB7" w:rsidRPr="007C7905">
        <w:rPr>
          <w:rFonts w:ascii="Times New Roman" w:hAnsi="Times New Roman" w:cs="Times New Roman"/>
          <w:b/>
          <w:sz w:val="28"/>
          <w:szCs w:val="28"/>
          <w:lang w:val="kk-KZ"/>
        </w:rPr>
        <w:t xml:space="preserve"> </w:t>
      </w:r>
      <w:r w:rsidRPr="007C7905">
        <w:rPr>
          <w:rFonts w:ascii="Times New Roman" w:hAnsi="Times New Roman" w:cs="Times New Roman"/>
          <w:b/>
          <w:sz w:val="28"/>
          <w:szCs w:val="28"/>
          <w:lang w:val="kk-KZ"/>
        </w:rPr>
        <w:t>елулі</w:t>
      </w:r>
      <w:r w:rsidR="00663AB7" w:rsidRPr="007C7905">
        <w:rPr>
          <w:rFonts w:ascii="Times New Roman" w:hAnsi="Times New Roman" w:cs="Times New Roman"/>
          <w:b/>
          <w:sz w:val="28"/>
          <w:szCs w:val="28"/>
          <w:lang w:val="kk-KZ"/>
        </w:rPr>
        <w:t xml:space="preserve"> </w:t>
      </w:r>
      <w:r w:rsidRPr="007C7905">
        <w:rPr>
          <w:rFonts w:ascii="Times New Roman" w:hAnsi="Times New Roman" w:cs="Times New Roman"/>
          <w:b/>
          <w:sz w:val="28"/>
          <w:szCs w:val="28"/>
          <w:lang w:val="kk-KZ"/>
        </w:rPr>
        <w:t>болмауы</w:t>
      </w:r>
      <w:r w:rsidR="00EA1AA8" w:rsidRPr="007C7905">
        <w:rPr>
          <w:rFonts w:ascii="Times New Roman" w:hAnsi="Times New Roman" w:cs="Times New Roman"/>
          <w:b/>
          <w:sz w:val="28"/>
          <w:szCs w:val="28"/>
          <w:lang w:val="kk-KZ"/>
        </w:rPr>
        <w:t>:</w:t>
      </w:r>
    </w:p>
    <w:p w14:paraId="0251A127" w14:textId="79618482"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Ресей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Федерациясының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Азаматтық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кодексінің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181.4-бабының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1-тармағында,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ерік-жігеріне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шақыру,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дайындау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өткізу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айтарлықтай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берілсе,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азаматтық-құқықтық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қоғамдастық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p>
    <w:p w14:paraId="10A011B7" w14:textId="0B10CCB7"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Неміс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ғылымы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практикасында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акционерлердің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өткізу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ережелерін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олқылықтар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§243</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aktg</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сөзбе-сөз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оқылуынан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көрініп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тұрғандай,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қажеттілігі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E32419" w:rsidRPr="007C7905">
        <w:rPr>
          <w:rFonts w:ascii="Times New Roman" w:hAnsi="Times New Roman" w:cs="Times New Roman"/>
          <w:sz w:val="28"/>
          <w:szCs w:val="28"/>
          <w:lang w:val="kk-KZ"/>
        </w:rPr>
        <w:t>6</w:t>
      </w:r>
      <w:r w:rsidR="00DE5DCB" w:rsidRPr="007C7905">
        <w:rPr>
          <w:rFonts w:ascii="Times New Roman" w:hAnsi="Times New Roman" w:cs="Times New Roman"/>
          <w:sz w:val="28"/>
          <w:szCs w:val="28"/>
          <w:lang w:val="kk-KZ"/>
        </w:rPr>
        <w:t>3</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204].</w:t>
      </w:r>
    </w:p>
    <w:p w14:paraId="67D443F7" w14:textId="41FC634F"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Процедуралық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әдетте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танылатынын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көреміз.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Абжановпен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келісу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рәсімді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нұқсан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келтіруді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біржақты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көрсетпеуі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4B17AA" w:rsidRPr="007C7905">
        <w:rPr>
          <w:rFonts w:ascii="Times New Roman" w:hAnsi="Times New Roman" w:cs="Times New Roman"/>
          <w:sz w:val="28"/>
          <w:szCs w:val="28"/>
          <w:lang w:val="kk-KZ"/>
        </w:rPr>
        <w:t xml:space="preserve"> [</w:t>
      </w:r>
      <w:r w:rsidR="00E32419" w:rsidRPr="007C7905">
        <w:rPr>
          <w:rFonts w:ascii="Times New Roman" w:hAnsi="Times New Roman" w:cs="Times New Roman"/>
          <w:sz w:val="28"/>
          <w:szCs w:val="28"/>
          <w:lang w:val="kk-KZ"/>
        </w:rPr>
        <w:t>6</w:t>
      </w:r>
      <w:r w:rsidR="00DE5DCB" w:rsidRPr="007C7905">
        <w:rPr>
          <w:rFonts w:ascii="Times New Roman" w:hAnsi="Times New Roman" w:cs="Times New Roman"/>
          <w:sz w:val="28"/>
          <w:szCs w:val="28"/>
          <w:lang w:val="kk-KZ"/>
        </w:rPr>
        <w:t>4</w:t>
      </w:r>
      <w:r w:rsidRPr="007C7905">
        <w:rPr>
          <w:rFonts w:ascii="Times New Roman" w:hAnsi="Times New Roman" w:cs="Times New Roman"/>
          <w:sz w:val="28"/>
          <w:szCs w:val="28"/>
          <w:lang w:val="kk-KZ"/>
        </w:rPr>
        <w:t>].</w:t>
      </w:r>
    </w:p>
    <w:p w14:paraId="55404B32" w14:textId="6146E94C"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ережені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(төрелікке)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шақыру,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дайындау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өткізу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берілгенін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анықтауды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Судьялардың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қосымша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күш-жігерін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реттеудің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икемділігін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іске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қарауға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жүйенің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дамуын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болмағанда,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ұмтылу),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іскерлік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айналымға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тұрақтылық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береді.</w:t>
      </w:r>
    </w:p>
    <w:p w14:paraId="1E91AFA8" w14:textId="12A0EEEF"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шақыру,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дайындау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өткізу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табылмауы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Мысалы,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уақтылы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хабарланбаған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қарамастан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атқарушы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тексеру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комиссиясының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мүшелері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(ревизор)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талаптарын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төрағалық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етсе.</w:t>
      </w:r>
    </w:p>
    <w:p w14:paraId="560C887C" w14:textId="1E8A4E17"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Елеулі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өкілінің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өкілеттігінің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аяқталуының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жекелеген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жағдайлары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жатады.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өткізілген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етілгені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білгені,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қатыспағаны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дәлелденсе,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өкілі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танытқан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өкілеттіктері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болжауға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элементі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болмайтыны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анық,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өйткені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білдіруінде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ешқандай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шектелмеген,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өкілдің</w:t>
      </w:r>
      <w:r w:rsidR="00663AB7" w:rsidRPr="007C7905">
        <w:rPr>
          <w:rFonts w:ascii="Times New Roman" w:hAnsi="Times New Roman" w:cs="Times New Roman"/>
          <w:sz w:val="28"/>
          <w:szCs w:val="28"/>
          <w:lang w:val="kk-KZ"/>
        </w:rPr>
        <w:t xml:space="preserve"> </w:t>
      </w:r>
      <w:r w:rsidR="00815EA1"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ойдан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шығарылған</w:t>
      </w:r>
      <w:r w:rsidR="00815EA1"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ескере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lastRenderedPageBreak/>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өткізу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әрекеттердің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салдары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r w:rsidR="004B17AA" w:rsidRPr="007C7905">
        <w:rPr>
          <w:rFonts w:ascii="Times New Roman" w:hAnsi="Times New Roman" w:cs="Times New Roman"/>
          <w:sz w:val="28"/>
          <w:szCs w:val="28"/>
          <w:lang w:val="kk-KZ"/>
        </w:rPr>
        <w:t xml:space="preserve"> [</w:t>
      </w:r>
      <w:r w:rsidR="00E32419" w:rsidRPr="007C7905">
        <w:rPr>
          <w:rFonts w:ascii="Times New Roman" w:hAnsi="Times New Roman" w:cs="Times New Roman"/>
          <w:sz w:val="28"/>
          <w:szCs w:val="28"/>
          <w:lang w:val="kk-KZ"/>
        </w:rPr>
        <w:t>6</w:t>
      </w:r>
      <w:r w:rsidR="00DE5DCB" w:rsidRPr="007C7905">
        <w:rPr>
          <w:rFonts w:ascii="Times New Roman" w:hAnsi="Times New Roman" w:cs="Times New Roman"/>
          <w:sz w:val="28"/>
          <w:szCs w:val="28"/>
          <w:lang w:val="kk-KZ"/>
        </w:rPr>
        <w:t>5</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EA1AA8"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112].</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Әрине,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істің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ерекшеліктері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өкілдің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өкілеттігі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маңыздылығын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алады.</w:t>
      </w:r>
    </w:p>
    <w:p w14:paraId="39DCEFB0" w14:textId="64D0F35F"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Мысалы,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білдіруін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анықтау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(хаттамасын)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сондай-ақ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дұрыс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көрсетілмесе,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жіберілген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олқылықтар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p>
    <w:p w14:paraId="6BE40954" w14:textId="72CAA074" w:rsidR="00643D83" w:rsidRPr="007C7905" w:rsidRDefault="00EA1AA8" w:rsidP="00577B9F">
      <w:pPr>
        <w:widowControl w:val="0"/>
        <w:spacing w:after="0" w:line="240" w:lineRule="auto"/>
        <w:ind w:firstLine="567"/>
        <w:jc w:val="both"/>
        <w:rPr>
          <w:rFonts w:ascii="Times New Roman" w:hAnsi="Times New Roman" w:cs="Times New Roman"/>
          <w:b/>
          <w:sz w:val="28"/>
          <w:szCs w:val="28"/>
          <w:lang w:val="kk-KZ"/>
        </w:rPr>
      </w:pPr>
      <w:r w:rsidRPr="007C7905">
        <w:rPr>
          <w:rFonts w:ascii="Times New Roman" w:hAnsi="Times New Roman" w:cs="Times New Roman"/>
          <w:b/>
          <w:sz w:val="28"/>
          <w:szCs w:val="28"/>
          <w:lang w:val="kk-KZ"/>
        </w:rPr>
        <w:t>ә</w:t>
      </w:r>
      <w:r w:rsidR="00643D83" w:rsidRPr="007C7905">
        <w:rPr>
          <w:rFonts w:ascii="Times New Roman" w:hAnsi="Times New Roman" w:cs="Times New Roman"/>
          <w:b/>
          <w:sz w:val="28"/>
          <w:szCs w:val="28"/>
          <w:lang w:val="kk-KZ"/>
        </w:rPr>
        <w:t>)</w:t>
      </w:r>
      <w:r w:rsidR="00663AB7" w:rsidRPr="007C7905">
        <w:rPr>
          <w:rFonts w:ascii="Times New Roman" w:hAnsi="Times New Roman" w:cs="Times New Roman"/>
          <w:b/>
          <w:sz w:val="28"/>
          <w:szCs w:val="28"/>
          <w:lang w:val="kk-KZ"/>
        </w:rPr>
        <w:t xml:space="preserve"> </w:t>
      </w:r>
      <w:r w:rsidR="00643D83" w:rsidRPr="007C7905">
        <w:rPr>
          <w:rFonts w:ascii="Times New Roman" w:hAnsi="Times New Roman" w:cs="Times New Roman"/>
          <w:b/>
          <w:sz w:val="28"/>
          <w:szCs w:val="28"/>
          <w:lang w:val="kk-KZ"/>
        </w:rPr>
        <w:t>қатысушылардың</w:t>
      </w:r>
      <w:r w:rsidR="00663AB7" w:rsidRPr="007C7905">
        <w:rPr>
          <w:rFonts w:ascii="Times New Roman" w:hAnsi="Times New Roman" w:cs="Times New Roman"/>
          <w:b/>
          <w:sz w:val="28"/>
          <w:szCs w:val="28"/>
          <w:lang w:val="kk-KZ"/>
        </w:rPr>
        <w:t xml:space="preserve"> </w:t>
      </w:r>
      <w:r w:rsidR="00643D83" w:rsidRPr="007C7905">
        <w:rPr>
          <w:rFonts w:ascii="Times New Roman" w:hAnsi="Times New Roman" w:cs="Times New Roman"/>
          <w:b/>
          <w:sz w:val="28"/>
          <w:szCs w:val="28"/>
          <w:lang w:val="kk-KZ"/>
        </w:rPr>
        <w:t>жалпы</w:t>
      </w:r>
      <w:r w:rsidR="00663AB7" w:rsidRPr="007C7905">
        <w:rPr>
          <w:rFonts w:ascii="Times New Roman" w:hAnsi="Times New Roman" w:cs="Times New Roman"/>
          <w:b/>
          <w:sz w:val="28"/>
          <w:szCs w:val="28"/>
          <w:lang w:val="kk-KZ"/>
        </w:rPr>
        <w:t xml:space="preserve"> </w:t>
      </w:r>
      <w:r w:rsidR="00643D83" w:rsidRPr="007C7905">
        <w:rPr>
          <w:rFonts w:ascii="Times New Roman" w:hAnsi="Times New Roman" w:cs="Times New Roman"/>
          <w:b/>
          <w:sz w:val="28"/>
          <w:szCs w:val="28"/>
          <w:lang w:val="kk-KZ"/>
        </w:rPr>
        <w:t>жиналысы</w:t>
      </w:r>
      <w:r w:rsidR="00663AB7" w:rsidRPr="007C7905">
        <w:rPr>
          <w:rFonts w:ascii="Times New Roman" w:hAnsi="Times New Roman" w:cs="Times New Roman"/>
          <w:b/>
          <w:sz w:val="28"/>
          <w:szCs w:val="28"/>
          <w:lang w:val="kk-KZ"/>
        </w:rPr>
        <w:t xml:space="preserve"> </w:t>
      </w:r>
      <w:r w:rsidR="00643D83" w:rsidRPr="007C7905">
        <w:rPr>
          <w:rFonts w:ascii="Times New Roman" w:hAnsi="Times New Roman" w:cs="Times New Roman"/>
          <w:b/>
          <w:sz w:val="28"/>
          <w:szCs w:val="28"/>
          <w:lang w:val="kk-KZ"/>
        </w:rPr>
        <w:t>шешімінің</w:t>
      </w:r>
      <w:r w:rsidR="00663AB7" w:rsidRPr="007C7905">
        <w:rPr>
          <w:rFonts w:ascii="Times New Roman" w:hAnsi="Times New Roman" w:cs="Times New Roman"/>
          <w:b/>
          <w:sz w:val="28"/>
          <w:szCs w:val="28"/>
          <w:lang w:val="kk-KZ"/>
        </w:rPr>
        <w:t xml:space="preserve"> </w:t>
      </w:r>
      <w:r w:rsidR="00643D83" w:rsidRPr="007C7905">
        <w:rPr>
          <w:rFonts w:ascii="Times New Roman" w:hAnsi="Times New Roman" w:cs="Times New Roman"/>
          <w:b/>
          <w:sz w:val="28"/>
          <w:szCs w:val="28"/>
          <w:lang w:val="kk-KZ"/>
        </w:rPr>
        <w:t>қорытындыларына</w:t>
      </w:r>
      <w:r w:rsidR="00663AB7" w:rsidRPr="007C7905">
        <w:rPr>
          <w:rFonts w:ascii="Times New Roman" w:hAnsi="Times New Roman" w:cs="Times New Roman"/>
          <w:b/>
          <w:sz w:val="28"/>
          <w:szCs w:val="28"/>
          <w:lang w:val="kk-KZ"/>
        </w:rPr>
        <w:t xml:space="preserve"> </w:t>
      </w:r>
      <w:r w:rsidR="00643D83" w:rsidRPr="007C7905">
        <w:rPr>
          <w:rFonts w:ascii="Times New Roman" w:hAnsi="Times New Roman" w:cs="Times New Roman"/>
          <w:b/>
          <w:sz w:val="28"/>
          <w:szCs w:val="28"/>
          <w:lang w:val="kk-KZ"/>
        </w:rPr>
        <w:t>ықпал</w:t>
      </w:r>
      <w:r w:rsidR="00663AB7" w:rsidRPr="007C7905">
        <w:rPr>
          <w:rFonts w:ascii="Times New Roman" w:hAnsi="Times New Roman" w:cs="Times New Roman"/>
          <w:b/>
          <w:sz w:val="28"/>
          <w:szCs w:val="28"/>
          <w:lang w:val="kk-KZ"/>
        </w:rPr>
        <w:t xml:space="preserve"> </w:t>
      </w:r>
      <w:r w:rsidR="00643D83" w:rsidRPr="007C7905">
        <w:rPr>
          <w:rFonts w:ascii="Times New Roman" w:hAnsi="Times New Roman" w:cs="Times New Roman"/>
          <w:b/>
          <w:sz w:val="28"/>
          <w:szCs w:val="28"/>
          <w:lang w:val="kk-KZ"/>
        </w:rPr>
        <w:t>етудің</w:t>
      </w:r>
      <w:r w:rsidR="00663AB7" w:rsidRPr="007C7905">
        <w:rPr>
          <w:rFonts w:ascii="Times New Roman" w:hAnsi="Times New Roman" w:cs="Times New Roman"/>
          <w:b/>
          <w:sz w:val="28"/>
          <w:szCs w:val="28"/>
          <w:lang w:val="kk-KZ"/>
        </w:rPr>
        <w:t xml:space="preserve"> </w:t>
      </w:r>
      <w:r w:rsidR="00643D83" w:rsidRPr="007C7905">
        <w:rPr>
          <w:rFonts w:ascii="Times New Roman" w:hAnsi="Times New Roman" w:cs="Times New Roman"/>
          <w:b/>
          <w:sz w:val="28"/>
          <w:szCs w:val="28"/>
          <w:lang w:val="kk-KZ"/>
        </w:rPr>
        <w:t>мүмкіндігі</w:t>
      </w:r>
      <w:r w:rsidRPr="007C7905">
        <w:rPr>
          <w:rFonts w:ascii="Times New Roman" w:hAnsi="Times New Roman" w:cs="Times New Roman"/>
          <w:b/>
          <w:sz w:val="28"/>
          <w:szCs w:val="28"/>
          <w:lang w:val="kk-KZ"/>
        </w:rPr>
        <w:t>:</w:t>
      </w:r>
    </w:p>
    <w:p w14:paraId="2646C5EA" w14:textId="464AC373"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рәсімді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тіпті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елдерді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дауласушы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қорытындысына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алмағаны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дәлелденсе,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күшінде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сақтауға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әдетте,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шамалы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келісімшарт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ойымша,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дұрыс,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мүмкіндіктерін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ескереді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нәтижелеріне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етпейтін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әрекеттерін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шектейді.</w:t>
      </w:r>
    </w:p>
    <w:p w14:paraId="04237927" w14:textId="5AA009DE"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Өкінішке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Қазақстан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заңнамасында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мүмкіндігін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белгілейтін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дауласушы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алатынын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талдамайды.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Мысалы,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хабарламауы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қазір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жеткілікті.</w:t>
      </w:r>
    </w:p>
    <w:p w14:paraId="5FEB8A28" w14:textId="58F27993" w:rsidR="00643D83" w:rsidRPr="007C7905" w:rsidRDefault="00643D83" w:rsidP="00EA1AA8">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Меншік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нәтижесіне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алмайтын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үлесті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Мысал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алайық: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40%</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үлеске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қатысушысы</w:t>
      </w:r>
      <w:r w:rsidR="00EA1AA8"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30%</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В</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қатысушысы</w:t>
      </w:r>
      <w:r w:rsidR="00663AB7" w:rsidRPr="007C7905">
        <w:rPr>
          <w:rFonts w:ascii="Times New Roman" w:hAnsi="Times New Roman" w:cs="Times New Roman"/>
          <w:sz w:val="28"/>
          <w:szCs w:val="28"/>
          <w:lang w:val="kk-KZ"/>
        </w:rPr>
        <w:t xml:space="preserve"> </w:t>
      </w:r>
      <w:r w:rsidR="00EA1AA8"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30%.</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шақырылған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шақырылмады.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көпшілік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бірауыздан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етілмейтін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екіге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бөлінді,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сондықтан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жеңіске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өйткені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қатысушысымен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салыстырғанда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үлкен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Шақырылмаған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нәтижесіне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өйткені,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В</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біріктіру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дауыстары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түседі,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сондықтан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p>
    <w:p w14:paraId="6A201B30" w14:textId="68CF9C58"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Үшінші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әлдеқайда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алайық: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қатысушысы</w:t>
      </w:r>
      <w:r w:rsidR="00EA1AA8"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49%,</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қатысушысы</w:t>
      </w:r>
      <w:r w:rsidR="00663AB7" w:rsidRPr="007C7905">
        <w:rPr>
          <w:rFonts w:ascii="Times New Roman" w:hAnsi="Times New Roman" w:cs="Times New Roman"/>
          <w:sz w:val="28"/>
          <w:szCs w:val="28"/>
          <w:lang w:val="kk-KZ"/>
        </w:rPr>
        <w:t xml:space="preserve"> </w:t>
      </w:r>
      <w:r w:rsidR="00EA1AA8"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48%</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В</w:t>
      </w:r>
      <w:r w:rsidR="00663AB7" w:rsidRPr="007C7905">
        <w:rPr>
          <w:rFonts w:ascii="Times New Roman" w:hAnsi="Times New Roman" w:cs="Times New Roman"/>
          <w:sz w:val="28"/>
          <w:szCs w:val="28"/>
          <w:lang w:val="kk-KZ"/>
        </w:rPr>
        <w:t xml:space="preserve"> </w:t>
      </w:r>
      <w:r w:rsidR="00EA1AA8"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3%</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шақырылмаған.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көпшілік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бірауыздан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етілмейтін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екіге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бөлінді,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сондықтан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жеңіп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өйткені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В</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біріктіру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дауыстары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түседі,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сондықтан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p>
    <w:p w14:paraId="6CBFE789" w14:textId="22795824"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жағдайларда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бірдей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В</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алмайды.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Сондықтан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жағдайларда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танылмауы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p>
    <w:p w14:paraId="19227094" w14:textId="3E55BAEE"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Осылайша,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үлесінің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елеусіздігі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lastRenderedPageBreak/>
        <w:t>қорытынды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еместігін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біржақты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анықталмайды.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үлестің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мөлшеріне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ғана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бағасы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берілуі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Сондай</w:t>
      </w:r>
      <w:r w:rsidR="00EA1AA8"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арасындағы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шартта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жекелеген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үлесінің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мөлшеріне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қарамастан,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қосымша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w:t>
      </w:r>
      <w:r w:rsidR="00EA1AA8"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көбірек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вето</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қою</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шешуші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ұсынылуы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p>
    <w:p w14:paraId="59459057" w14:textId="747A7C2B"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Мысал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істі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келтіруге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EA1AA8"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өткізілді,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мынадай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капиталдағы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үлесі</w:t>
      </w:r>
      <w:r w:rsidR="00663AB7" w:rsidRPr="007C7905">
        <w:rPr>
          <w:rFonts w:ascii="Times New Roman" w:hAnsi="Times New Roman" w:cs="Times New Roman"/>
          <w:sz w:val="28"/>
          <w:szCs w:val="28"/>
          <w:lang w:val="kk-KZ"/>
        </w:rPr>
        <w:t xml:space="preserve"> </w:t>
      </w:r>
      <w:r w:rsidR="00EA1AA8"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35%);</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капиталдағы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үлесі</w:t>
      </w:r>
      <w:r w:rsidR="00663AB7" w:rsidRPr="007C7905">
        <w:rPr>
          <w:rFonts w:ascii="Times New Roman" w:hAnsi="Times New Roman" w:cs="Times New Roman"/>
          <w:sz w:val="28"/>
          <w:szCs w:val="28"/>
          <w:lang w:val="kk-KZ"/>
        </w:rPr>
        <w:t xml:space="preserve"> </w:t>
      </w:r>
      <w:r w:rsidR="00EA1AA8"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60%);</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азамат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капиталдағы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үлесі</w:t>
      </w:r>
      <w:r w:rsidR="00EA1AA8"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5%),</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сенімхат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өкіл</w:t>
      </w:r>
      <w:r w:rsidR="00EA1AA8"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компания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директоры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бірауыздан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жаңа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редакцияда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қабылдағаны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директорды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босатқаны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мезгілде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директоры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Кейіннен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қатысушы-азамат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өткізу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білмегендігіне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сілтеме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сенімхатында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өкілінің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ЖШС-дегі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үлесінің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5%</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сатып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ғана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Қатысушы-азамат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шақыру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ешқандай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хабарлама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алмағанын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хабарлады.</w:t>
      </w:r>
    </w:p>
    <w:p w14:paraId="5CBF4ABF" w14:textId="2A12D494"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Алматы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қаласының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мамандандырылған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ауданаралық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экономикалық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қатысушы-азаматты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етпеді,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арқылы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тәртібіндегі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мәселелерді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талқылауға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айырылды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қорытындыға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сондай-ақ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өткізу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жекелеген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директоры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отырысына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төрағалық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хатшысы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өзгерістер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енгізуді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таныды</w:t>
      </w:r>
      <w:r w:rsidR="004B17AA" w:rsidRPr="007C7905">
        <w:rPr>
          <w:rFonts w:ascii="Times New Roman" w:hAnsi="Times New Roman" w:cs="Times New Roman"/>
          <w:sz w:val="28"/>
          <w:szCs w:val="28"/>
          <w:lang w:val="kk-KZ"/>
        </w:rPr>
        <w:t xml:space="preserve"> [</w:t>
      </w:r>
      <w:r w:rsidR="00E32419" w:rsidRPr="007C7905">
        <w:rPr>
          <w:rFonts w:ascii="Times New Roman" w:hAnsi="Times New Roman" w:cs="Times New Roman"/>
          <w:sz w:val="28"/>
          <w:szCs w:val="28"/>
          <w:lang w:val="kk-KZ"/>
        </w:rPr>
        <w:t>6</w:t>
      </w:r>
      <w:r w:rsidR="00DE5DCB" w:rsidRPr="007C7905">
        <w:rPr>
          <w:rFonts w:ascii="Times New Roman" w:hAnsi="Times New Roman" w:cs="Times New Roman"/>
          <w:sz w:val="28"/>
          <w:szCs w:val="28"/>
          <w:lang w:val="kk-KZ"/>
        </w:rPr>
        <w:t>6</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істе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қатысушы-азаматтың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шамалы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В</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компаниялары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(жиынтығында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95%)</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қорытындыларына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ықпал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бермеді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ойлаймын.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қатысушы-азаматтың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іс-әрекеті,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директорымен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анықталған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тығыз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қарым-қатынасын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ескере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теріс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пайдалану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талаптарын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қанағаттандырудан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тартуға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p>
    <w:p w14:paraId="31A365DE" w14:textId="6199D0B3"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Кейбір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бірауыздан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көпшілік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қатыспаған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қорытындысына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ықпал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00EA1AA8" w:rsidRPr="007C7905">
        <w:rPr>
          <w:rFonts w:ascii="Times New Roman" w:hAnsi="Times New Roman" w:cs="Times New Roman"/>
          <w:sz w:val="28"/>
          <w:szCs w:val="28"/>
          <w:lang w:val="kk-KZ"/>
        </w:rPr>
        <w:t>еместігіне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сілтеме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w:t>
      </w:r>
      <w:r w:rsidR="00EA1AA8" w:rsidRPr="007C7905">
        <w:rPr>
          <w:rFonts w:ascii="Times New Roman" w:hAnsi="Times New Roman" w:cs="Times New Roman"/>
          <w:sz w:val="28"/>
          <w:szCs w:val="28"/>
          <w:lang w:val="kk-KZ"/>
        </w:rPr>
        <w:t>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Біздің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ойымызша,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бірауыздан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көпшілік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екендігі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алмаса,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талаптардың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корпоративтік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бұзылуына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ресми</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берілгендіктен,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lastRenderedPageBreak/>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туындаған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шығындарды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өтеуді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құқылы.</w:t>
      </w:r>
    </w:p>
    <w:p w14:paraId="6487BF60" w14:textId="54083794" w:rsidR="00643D83" w:rsidRPr="007C7905" w:rsidRDefault="00643D83" w:rsidP="00463A70">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ішінде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тәртібіндегі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мәселелерді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талқылау,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дәлелдер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қарсылықтар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келтіру,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ұсыныстар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енгізу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арқылы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миноритарлық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позициясын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қалыптастыруға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пікір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4B17AA"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6</w:t>
      </w:r>
      <w:r w:rsidR="00DE5DCB" w:rsidRPr="007C7905">
        <w:rPr>
          <w:rFonts w:ascii="Times New Roman" w:hAnsi="Times New Roman" w:cs="Times New Roman"/>
          <w:sz w:val="28"/>
          <w:szCs w:val="28"/>
          <w:lang w:val="kk-KZ"/>
        </w:rPr>
        <w:t>7</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EA1AA8"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315].</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отырмыз,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бастаймыз.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сұрақтарды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ажырату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айырмашылық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күндізгі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сырттай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жиналыстарда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айқын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көрінеді</w:t>
      </w:r>
      <w:r w:rsidR="00463A70"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сырттай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отырыста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етпейді.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теориялық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тұрғыдан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миноритарлық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қатысуынсыз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қабылдағаннан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кейін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дәлелдерін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жеткізе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дәлелдері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жеткілікті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қайта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қарауды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алатынына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күмән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Сондықтан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миноритарлық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қатыспауының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салдарын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көрмеймін.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әдетте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позициясына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теориялық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ететініне,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ақпаратқа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сөзсіз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сендіру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сыйына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болатынына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күмәнданамын.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ерекше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қаншалықты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циникалық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көрінгенімен,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хабарланбау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себебінен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қатыспаса,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дәлелдерін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көрмеймін.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теріс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пайдалану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кеңістік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ресми</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тәсілден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p>
    <w:p w14:paraId="46C5BBE3" w14:textId="3E372E04"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Миноритарлық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бұзылуын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ұстанымыма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қарсылық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Ресей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Федерациясының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Азаматтық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кодексінің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181.4-бабының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4-тармағына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кейбіреулер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редакциясы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немқұрайлы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қарауды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қалыптастырады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миноритарийлерге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қаншалықты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өрескел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етпеу,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ақпарат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бермеу)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етпейді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қорқады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жарамдылығы</w:t>
      </w:r>
      <w:r w:rsidR="004B17AA"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6</w:t>
      </w:r>
      <w:r w:rsidR="00DE5DCB" w:rsidRPr="007C7905">
        <w:rPr>
          <w:rFonts w:ascii="Times New Roman" w:hAnsi="Times New Roman" w:cs="Times New Roman"/>
          <w:sz w:val="28"/>
          <w:szCs w:val="28"/>
          <w:lang w:val="kk-KZ"/>
        </w:rPr>
        <w:t>8</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EA1AA8"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56].</w:t>
      </w:r>
    </w:p>
    <w:p w14:paraId="2AC5D087" w14:textId="53C9406B"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Алайда,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біздің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ойымызша,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миноритарлық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алмайтындығын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түсініп,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дайын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ақылға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қонымды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объективті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үміттерінен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бастау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Сондықтан,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процедуралық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мысалы,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етілмеген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ғана,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нәтижелеріне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алмаса,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ерекше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назар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аудару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p>
    <w:p w14:paraId="01DD9573" w14:textId="345F1026"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қорытындыларына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дәлелдесе,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миноритарлық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келтірілген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залалды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миноритарлық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(көпшілік)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өтеуді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директорларынан,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ішінде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lastRenderedPageBreak/>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қамтамасыз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миноритарлық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келтірілген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шығындарды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өтеуді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алады.</w:t>
      </w:r>
    </w:p>
    <w:p w14:paraId="2CBB1E6B" w14:textId="1A82A5B9"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етпеу,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хабарланбаған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мысалы,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көпшілік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директорлардың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әрекеттері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адамдардың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жосықсыз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екендігін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куәландыруы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(арбитраждың)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пайдасына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етпеуі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p>
    <w:p w14:paraId="218AA6D9" w14:textId="30EE39C6"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Сондықтан,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көпшілік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директорларының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миноритарлық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қорытындыларына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ықпал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дәлелдей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алатындығын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ескере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миноритарлық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қамтамасыз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w:t>
      </w:r>
    </w:p>
    <w:p w14:paraId="5F2F913F" w14:textId="5162BAB1"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қорытындыларына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етпеуіне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дауласа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алмаса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зиян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келтірсе,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шығындарды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әртүрлі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құралдары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қорғаныс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құралдарын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00EA1AA8" w:rsidRPr="007C7905">
        <w:rPr>
          <w:rFonts w:ascii="Times New Roman" w:hAnsi="Times New Roman" w:cs="Times New Roman"/>
          <w:sz w:val="28"/>
          <w:szCs w:val="28"/>
          <w:lang w:val="kk-KZ"/>
        </w:rPr>
        <w:t>еме</w:t>
      </w:r>
      <w:r w:rsidRPr="007C7905">
        <w:rPr>
          <w:rFonts w:ascii="Times New Roman" w:hAnsi="Times New Roman" w:cs="Times New Roman"/>
          <w:sz w:val="28"/>
          <w:szCs w:val="28"/>
          <w:lang w:val="kk-KZ"/>
        </w:rPr>
        <w:t>стігін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білдірмейді.</w:t>
      </w:r>
    </w:p>
    <w:p w14:paraId="3EE4037D" w14:textId="18913244" w:rsidR="00643D83" w:rsidRPr="007C7905" w:rsidRDefault="00EA1AA8" w:rsidP="00577B9F">
      <w:pPr>
        <w:widowControl w:val="0"/>
        <w:spacing w:after="0" w:line="240" w:lineRule="auto"/>
        <w:ind w:firstLine="567"/>
        <w:jc w:val="both"/>
        <w:rPr>
          <w:rFonts w:ascii="Times New Roman" w:hAnsi="Times New Roman" w:cs="Times New Roman"/>
          <w:b/>
          <w:sz w:val="28"/>
          <w:szCs w:val="28"/>
          <w:lang w:val="kk-KZ"/>
        </w:rPr>
      </w:pPr>
      <w:r w:rsidRPr="007C7905">
        <w:rPr>
          <w:rFonts w:ascii="Times New Roman" w:hAnsi="Times New Roman" w:cs="Times New Roman"/>
          <w:b/>
          <w:sz w:val="28"/>
          <w:szCs w:val="28"/>
          <w:lang w:val="kk-KZ"/>
        </w:rPr>
        <w:t>б</w:t>
      </w:r>
      <w:r w:rsidR="00643D83" w:rsidRPr="007C7905">
        <w:rPr>
          <w:rFonts w:ascii="Times New Roman" w:hAnsi="Times New Roman" w:cs="Times New Roman"/>
          <w:b/>
          <w:sz w:val="28"/>
          <w:szCs w:val="28"/>
          <w:lang w:val="kk-KZ"/>
        </w:rPr>
        <w:t>)</w:t>
      </w:r>
      <w:r w:rsidR="00663AB7" w:rsidRPr="007C7905">
        <w:rPr>
          <w:rFonts w:ascii="Times New Roman" w:hAnsi="Times New Roman" w:cs="Times New Roman"/>
          <w:b/>
          <w:sz w:val="28"/>
          <w:szCs w:val="28"/>
          <w:lang w:val="kk-KZ"/>
        </w:rPr>
        <w:t xml:space="preserve"> </w:t>
      </w:r>
      <w:r w:rsidR="00643D83" w:rsidRPr="007C7905">
        <w:rPr>
          <w:rFonts w:ascii="Times New Roman" w:hAnsi="Times New Roman" w:cs="Times New Roman"/>
          <w:b/>
          <w:sz w:val="28"/>
          <w:szCs w:val="28"/>
          <w:lang w:val="kk-KZ"/>
        </w:rPr>
        <w:t>қатысушының</w:t>
      </w:r>
      <w:r w:rsidR="00663AB7" w:rsidRPr="007C7905">
        <w:rPr>
          <w:rFonts w:ascii="Times New Roman" w:hAnsi="Times New Roman" w:cs="Times New Roman"/>
          <w:b/>
          <w:sz w:val="28"/>
          <w:szCs w:val="28"/>
          <w:lang w:val="kk-KZ"/>
        </w:rPr>
        <w:t xml:space="preserve"> </w:t>
      </w:r>
      <w:r w:rsidR="00643D83" w:rsidRPr="007C7905">
        <w:rPr>
          <w:rFonts w:ascii="Times New Roman" w:hAnsi="Times New Roman" w:cs="Times New Roman"/>
          <w:b/>
          <w:sz w:val="28"/>
          <w:szCs w:val="28"/>
          <w:lang w:val="kk-KZ"/>
        </w:rPr>
        <w:t>мүдделеріне</w:t>
      </w:r>
      <w:r w:rsidR="00663AB7" w:rsidRPr="007C7905">
        <w:rPr>
          <w:rFonts w:ascii="Times New Roman" w:hAnsi="Times New Roman" w:cs="Times New Roman"/>
          <w:b/>
          <w:sz w:val="28"/>
          <w:szCs w:val="28"/>
          <w:lang w:val="kk-KZ"/>
        </w:rPr>
        <w:t xml:space="preserve"> </w:t>
      </w:r>
      <w:r w:rsidR="00643D83" w:rsidRPr="007C7905">
        <w:rPr>
          <w:rFonts w:ascii="Times New Roman" w:hAnsi="Times New Roman" w:cs="Times New Roman"/>
          <w:b/>
          <w:sz w:val="28"/>
          <w:szCs w:val="28"/>
          <w:lang w:val="kk-KZ"/>
        </w:rPr>
        <w:t>нұқсан</w:t>
      </w:r>
      <w:r w:rsidR="00663AB7" w:rsidRPr="007C7905">
        <w:rPr>
          <w:rFonts w:ascii="Times New Roman" w:hAnsi="Times New Roman" w:cs="Times New Roman"/>
          <w:b/>
          <w:sz w:val="28"/>
          <w:szCs w:val="28"/>
          <w:lang w:val="kk-KZ"/>
        </w:rPr>
        <w:t xml:space="preserve"> </w:t>
      </w:r>
      <w:r w:rsidR="00643D83" w:rsidRPr="007C7905">
        <w:rPr>
          <w:rFonts w:ascii="Times New Roman" w:hAnsi="Times New Roman" w:cs="Times New Roman"/>
          <w:b/>
          <w:sz w:val="28"/>
          <w:szCs w:val="28"/>
          <w:lang w:val="kk-KZ"/>
        </w:rPr>
        <w:t>келтірудің</w:t>
      </w:r>
      <w:r w:rsidR="00663AB7" w:rsidRPr="007C7905">
        <w:rPr>
          <w:rFonts w:ascii="Times New Roman" w:hAnsi="Times New Roman" w:cs="Times New Roman"/>
          <w:b/>
          <w:sz w:val="28"/>
          <w:szCs w:val="28"/>
          <w:lang w:val="kk-KZ"/>
        </w:rPr>
        <w:t xml:space="preserve"> </w:t>
      </w:r>
      <w:r w:rsidR="00643D83" w:rsidRPr="007C7905">
        <w:rPr>
          <w:rFonts w:ascii="Times New Roman" w:hAnsi="Times New Roman" w:cs="Times New Roman"/>
          <w:b/>
          <w:sz w:val="28"/>
          <w:szCs w:val="28"/>
          <w:lang w:val="kk-KZ"/>
        </w:rPr>
        <w:t>және</w:t>
      </w:r>
      <w:r w:rsidR="00663AB7" w:rsidRPr="007C7905">
        <w:rPr>
          <w:rFonts w:ascii="Times New Roman" w:hAnsi="Times New Roman" w:cs="Times New Roman"/>
          <w:b/>
          <w:sz w:val="28"/>
          <w:szCs w:val="28"/>
          <w:lang w:val="kk-KZ"/>
        </w:rPr>
        <w:t xml:space="preserve"> </w:t>
      </w:r>
      <w:r w:rsidR="00643D83" w:rsidRPr="007C7905">
        <w:rPr>
          <w:rFonts w:ascii="Times New Roman" w:hAnsi="Times New Roman" w:cs="Times New Roman"/>
          <w:b/>
          <w:sz w:val="28"/>
          <w:szCs w:val="28"/>
          <w:lang w:val="kk-KZ"/>
        </w:rPr>
        <w:t>залалдың</w:t>
      </w:r>
      <w:r w:rsidR="00663AB7" w:rsidRPr="007C7905">
        <w:rPr>
          <w:rFonts w:ascii="Times New Roman" w:hAnsi="Times New Roman" w:cs="Times New Roman"/>
          <w:b/>
          <w:sz w:val="28"/>
          <w:szCs w:val="28"/>
          <w:lang w:val="kk-KZ"/>
        </w:rPr>
        <w:t xml:space="preserve"> </w:t>
      </w:r>
      <w:r w:rsidR="00643D83" w:rsidRPr="007C7905">
        <w:rPr>
          <w:rFonts w:ascii="Times New Roman" w:hAnsi="Times New Roman" w:cs="Times New Roman"/>
          <w:b/>
          <w:sz w:val="28"/>
          <w:szCs w:val="28"/>
          <w:lang w:val="kk-KZ"/>
        </w:rPr>
        <w:t>болмауы</w:t>
      </w:r>
      <w:r w:rsidRPr="007C7905">
        <w:rPr>
          <w:rFonts w:ascii="Times New Roman" w:hAnsi="Times New Roman" w:cs="Times New Roman"/>
          <w:b/>
          <w:sz w:val="28"/>
          <w:szCs w:val="28"/>
          <w:lang w:val="kk-KZ"/>
        </w:rPr>
        <w:t>:</w:t>
      </w:r>
    </w:p>
    <w:p w14:paraId="4C66B7F0" w14:textId="121624A1"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мәлімдеуден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тартуының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дербес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залалдарының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жағымсыз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салдарларының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шығындар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шығындардың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мойындауы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шығындары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тікелей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зиян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келтіру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салдарынан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шығындар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залал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тиесілі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үлестің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нарықтық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құнының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төмендеуінен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төленуі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дивидендтерді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төлемеуінен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төлемеуінен)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көрінеді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[6</w:t>
      </w:r>
      <w:r w:rsidR="00F6623D" w:rsidRPr="007C7905">
        <w:rPr>
          <w:rFonts w:ascii="Times New Roman" w:hAnsi="Times New Roman" w:cs="Times New Roman"/>
          <w:sz w:val="28"/>
          <w:szCs w:val="28"/>
          <w:lang w:val="kk-KZ"/>
        </w:rPr>
        <w:t>9</w:t>
      </w:r>
      <w:r w:rsidRPr="007C7905">
        <w:rPr>
          <w:rFonts w:ascii="Times New Roman" w:hAnsi="Times New Roman" w:cs="Times New Roman"/>
          <w:sz w:val="28"/>
          <w:szCs w:val="28"/>
          <w:lang w:val="kk-KZ"/>
        </w:rPr>
        <w:t>,</w:t>
      </w:r>
      <w:r w:rsidR="00F6623D"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221].</w:t>
      </w:r>
    </w:p>
    <w:p w14:paraId="1BAB50C0" w14:textId="536FC221"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теріс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етпесе,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етпесе,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жариялау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айтқанда,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теріс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пайдалану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мүмкіндігіне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беріледі.</w:t>
      </w:r>
    </w:p>
    <w:p w14:paraId="16459212" w14:textId="510207DE"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Алайда,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процедураларын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айтарлықтай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сондай-ақ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нәтижелеріне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әдетте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жағымсыз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салдарға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әкелетіндігін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p>
    <w:p w14:paraId="0601787C" w14:textId="5A31040A" w:rsidR="00643D83" w:rsidRPr="007C7905" w:rsidRDefault="00643D83" w:rsidP="00463A70">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кезекте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қозғайтыны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анық.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иелігінде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бірқатар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құралдары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Түпкі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мақсатқа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құралдар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қолданылуы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Мысалы,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қарым-қатынасты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тоқтату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тиісінше,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құрамынан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мәжбүрлеп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тастауы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мәлімделуі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Мүліктік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қалпына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келтіру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lastRenderedPageBreak/>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күтілетін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жоғалған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00EA1AA8"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шығындарды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әрекетін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жою</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463A70"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қорғаныс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құралдарын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болады.</w:t>
      </w:r>
    </w:p>
    <w:p w14:paraId="0177EC84" w14:textId="04FBF834" w:rsidR="00643D83" w:rsidRPr="007C7905" w:rsidRDefault="00643D83" w:rsidP="00463A70">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қайсысы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мәлімдей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алатынын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50-бабына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қатыспағандар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бергендер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реттеудің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мақсаты</w:t>
      </w:r>
      <w:r w:rsidR="00463A70"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теріс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пайдалануын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жою,</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келмейтін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әрекеттерін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w:t>
      </w:r>
    </w:p>
    <w:p w14:paraId="70B931A8" w14:textId="60597B5D"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қатыспау,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әдетте,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келмеуіне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Келмеу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себептері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сыйластық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сыйламаушылық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өздеріңіз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білетіндей,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хабарланған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себептермен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қатыспағанын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нақтыламайды.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фактісін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ғана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тани</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теріс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пайдалануын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жою</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істің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мән-жайларын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ескере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дәлелді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келмеу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дауласу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санаймын.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нақтылау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ұсынылады.</w:t>
      </w:r>
    </w:p>
    <w:p w14:paraId="0BB2F298" w14:textId="68871B1A"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қою</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тартуы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қозғайды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болжанса,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мәлімдемені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ішінде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қатысқан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мәлімдей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қозғалатын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қызығушылықтың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маңыздылығы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келмейтін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әрекеттерін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басым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p>
    <w:p w14:paraId="6B117A46" w14:textId="34B4830E"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Мысалы,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Ресейде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жиырмасыншы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төрелік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апелляциялық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2010.04.30</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А23-4063/09Г-3-228</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қаулысымен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акционерлердің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Құзыретті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танылды.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акционердің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талабын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кейіннен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дауласқан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акционерлер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құзыретін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қабылданғанын,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сондықтан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шағымдануына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қарамастан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F6623D" w:rsidRPr="007C7905">
        <w:rPr>
          <w:rFonts w:ascii="Times New Roman" w:hAnsi="Times New Roman" w:cs="Times New Roman"/>
          <w:sz w:val="28"/>
          <w:szCs w:val="28"/>
          <w:lang w:val="kk-KZ"/>
        </w:rPr>
        <w:t>70</w:t>
      </w:r>
      <w:r w:rsidRPr="007C7905">
        <w:rPr>
          <w:rFonts w:ascii="Times New Roman" w:hAnsi="Times New Roman" w:cs="Times New Roman"/>
          <w:sz w:val="28"/>
          <w:szCs w:val="28"/>
          <w:lang w:val="kk-KZ"/>
        </w:rPr>
        <w:t>].</w:t>
      </w:r>
    </w:p>
    <w:p w14:paraId="188CAD18" w14:textId="572EAD13"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бермеген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себептермен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бермегенін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ажырату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дәлелді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бермеудің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дәлелді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себебі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ғана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қою</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Мысалы,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нашар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сезінсе.</w:t>
      </w:r>
    </w:p>
    <w:p w14:paraId="67D9274A" w14:textId="44FDCCBF"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атаудың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өзінен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туындағандай,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00815EA1"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жақтау</w:t>
      </w:r>
      <w:r w:rsidR="00815EA1"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00815EA1"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қарсы</w:t>
      </w:r>
      <w:r w:rsidR="00815EA1"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шешпеген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бермеудің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ерекше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еркімен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бермейтіндіктен,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айырылады.</w:t>
      </w:r>
    </w:p>
    <w:p w14:paraId="10C53D38" w14:textId="6F4A75D6" w:rsidR="00643D83" w:rsidRPr="007C7905" w:rsidRDefault="00643D83" w:rsidP="00463A70">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Бұрынғы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lastRenderedPageBreak/>
        <w:t>талапты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кезеңінде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туындаса,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сондай-ақ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дейінгі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кезеңде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туындаса,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жаңа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өзекті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сұраққа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теріс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463A70"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адам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енді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тиесілі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қорғаныс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құралдарын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алмайды.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бұрынғы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қозғалмаса,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қолданылуына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шағымдануға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құқылы.</w:t>
      </w:r>
    </w:p>
    <w:p w14:paraId="79CA4011" w14:textId="38D7C6A6"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Екінші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сұраққа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ойлаймын.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Компаниядағы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ауысуы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алғанда,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тоқтатылса,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жаңа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алдыңғы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дауласа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алмайды,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жаңа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дауласа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алмайды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дегенге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сүйенсек,</w:t>
      </w:r>
      <w:r w:rsidR="00EA1AA8"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ешкім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дауласпауы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жаңа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мойындау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тіпті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жарамсыздықтың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қатысқанға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дейінгі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кезеңде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интерпретация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арқылы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қорғаудың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конституциялық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қайшы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екендігі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тұжырымға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әкеледі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тұжырым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дұрыс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көрінеді,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алдыңғы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кейінгі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алмайды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CB46B3" w:rsidRPr="007C7905">
        <w:rPr>
          <w:rFonts w:ascii="Times New Roman" w:hAnsi="Times New Roman" w:cs="Times New Roman"/>
          <w:sz w:val="28"/>
          <w:szCs w:val="28"/>
          <w:lang w:val="kk-KZ"/>
        </w:rPr>
        <w:t>7</w:t>
      </w:r>
      <w:r w:rsidR="00F6623D" w:rsidRPr="007C7905">
        <w:rPr>
          <w:rFonts w:ascii="Times New Roman" w:hAnsi="Times New Roman" w:cs="Times New Roman"/>
          <w:sz w:val="28"/>
          <w:szCs w:val="28"/>
          <w:lang w:val="kk-KZ"/>
        </w:rPr>
        <w:t>1</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EA1AA8"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135].</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шығарылған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үлестерді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ауыстыру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сәтінде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жаңа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білгені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білмегені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санаймын.</w:t>
      </w:r>
    </w:p>
    <w:p w14:paraId="5F08CB41" w14:textId="6900A2F7"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табылмайтын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адамдардың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Сондықтан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өтініші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жүзеге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асырылуы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EA1AA8" w:rsidRPr="007C7905">
        <w:rPr>
          <w:rFonts w:ascii="Times New Roman" w:hAnsi="Times New Roman" w:cs="Times New Roman"/>
          <w:sz w:val="28"/>
          <w:szCs w:val="28"/>
          <w:lang w:val="kk-KZ"/>
        </w:rPr>
        <w:t xml:space="preserve"> М</w:t>
      </w:r>
      <w:r w:rsidRPr="007C7905">
        <w:rPr>
          <w:rFonts w:ascii="Times New Roman" w:hAnsi="Times New Roman" w:cs="Times New Roman"/>
          <w:sz w:val="28"/>
          <w:szCs w:val="28"/>
          <w:lang w:val="kk-KZ"/>
        </w:rPr>
        <w:t>ысалы,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келісім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бермеген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жүктелсе.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қайшы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уәкілетті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мемлекеттік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талаптарды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алады.</w:t>
      </w:r>
    </w:p>
    <w:p w14:paraId="6F6A58D9" w14:textId="7F2DA0A3" w:rsidR="00643D83" w:rsidRPr="007C7905" w:rsidRDefault="00643D83" w:rsidP="00463A70">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Керісінше,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қайшы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міндеті</w:t>
      </w:r>
      <w:r w:rsidR="00663AB7" w:rsidRPr="007C7905">
        <w:rPr>
          <w:rFonts w:ascii="Times New Roman" w:hAnsi="Times New Roman" w:cs="Times New Roman"/>
          <w:sz w:val="28"/>
          <w:szCs w:val="28"/>
          <w:lang w:val="kk-KZ"/>
        </w:rPr>
        <w:t xml:space="preserve"> </w:t>
      </w:r>
      <w:r w:rsidR="00EA1AA8"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директоры</w:t>
      </w:r>
      <w:r w:rsidR="00463A70"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Атқарушы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қадағалау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(қадағалау)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кіретін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директорлары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әрекет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зиян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келтірген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әрекетсіз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директорлардың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тартылуы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p>
    <w:p w14:paraId="5DDF6DAC" w14:textId="34BC9F0E"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директор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қоймаса,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өйткені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сайып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келгенде,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қозғалады.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нұқсан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нұқсан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директордың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әрекетсіздігі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жанама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қоюға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00EA1AA8"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Жоғарғы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10.07.2008</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нормативтік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қаулысына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жауапкер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lastRenderedPageBreak/>
        <w:t>қабылдаған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жанама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қою</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аздап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қарама-қайшылық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қойылады.</w:t>
      </w:r>
    </w:p>
    <w:p w14:paraId="5F7F4E9A" w14:textId="2CC8BEDB"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Шешімге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соңғы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бенефициарлары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Сондықтан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дауласуға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Мысалы,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Ресейдің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практикасына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соңғы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бенефициары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ресми</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тізбегі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арқылы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бақылайтын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қоюға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CB46B3" w:rsidRPr="007C7905">
        <w:rPr>
          <w:rFonts w:ascii="Times New Roman" w:hAnsi="Times New Roman" w:cs="Times New Roman"/>
          <w:sz w:val="28"/>
          <w:szCs w:val="28"/>
          <w:lang w:val="kk-KZ"/>
        </w:rPr>
        <w:t>7</w:t>
      </w:r>
      <w:r w:rsidR="00F6623D" w:rsidRPr="007C7905">
        <w:rPr>
          <w:rFonts w:ascii="Times New Roman" w:hAnsi="Times New Roman" w:cs="Times New Roman"/>
          <w:sz w:val="28"/>
          <w:szCs w:val="28"/>
          <w:lang w:val="kk-KZ"/>
        </w:rPr>
        <w:t>2</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EA1AA8"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68].</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Холдингтік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соттың</w:t>
      </w:r>
      <w:r w:rsidR="00663AB7" w:rsidRPr="007C7905">
        <w:rPr>
          <w:rFonts w:ascii="Times New Roman" w:hAnsi="Times New Roman" w:cs="Times New Roman"/>
          <w:sz w:val="28"/>
          <w:szCs w:val="28"/>
          <w:lang w:val="kk-KZ"/>
        </w:rPr>
        <w:t xml:space="preserve"> </w:t>
      </w:r>
      <w:r w:rsidR="00815EA1"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немқұрайлылығы</w:t>
      </w:r>
      <w:r w:rsidR="00815EA1"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арқылы,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зардап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шеккен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операциялық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арасында</w:t>
      </w:r>
      <w:r w:rsidR="00663AB7" w:rsidRPr="007C7905">
        <w:rPr>
          <w:rFonts w:ascii="Times New Roman" w:hAnsi="Times New Roman" w:cs="Times New Roman"/>
          <w:sz w:val="28"/>
          <w:szCs w:val="28"/>
          <w:lang w:val="kk-KZ"/>
        </w:rPr>
        <w:t xml:space="preserve"> </w:t>
      </w:r>
      <w:r w:rsidR="00EA1AA8" w:rsidRPr="007C7905">
        <w:rPr>
          <w:rFonts w:ascii="Times New Roman" w:hAnsi="Times New Roman" w:cs="Times New Roman"/>
          <w:sz w:val="28"/>
          <w:szCs w:val="28"/>
          <w:lang w:val="kk-KZ"/>
        </w:rPr>
        <w:t xml:space="preserve">«Prima Facie» </w:t>
      </w:r>
      <w:r w:rsidRPr="007C7905">
        <w:rPr>
          <w:rFonts w:ascii="Times New Roman" w:hAnsi="Times New Roman" w:cs="Times New Roman"/>
          <w:sz w:val="28"/>
          <w:szCs w:val="28"/>
          <w:lang w:val="kk-KZ"/>
        </w:rPr>
        <w:t>холдингі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қосымша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екендігімен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сотта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қоюы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екендігімен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болмайды</w:t>
      </w:r>
      <w:r w:rsidR="004B17AA" w:rsidRPr="007C7905">
        <w:rPr>
          <w:rFonts w:ascii="Times New Roman" w:hAnsi="Times New Roman" w:cs="Times New Roman"/>
          <w:sz w:val="28"/>
          <w:szCs w:val="28"/>
          <w:lang w:val="kk-KZ"/>
        </w:rPr>
        <w:t xml:space="preserve"> [</w:t>
      </w:r>
      <w:r w:rsidR="00CB46B3" w:rsidRPr="007C7905">
        <w:rPr>
          <w:rFonts w:ascii="Times New Roman" w:hAnsi="Times New Roman" w:cs="Times New Roman"/>
          <w:sz w:val="28"/>
          <w:szCs w:val="28"/>
          <w:lang w:val="kk-KZ"/>
        </w:rPr>
        <w:t>7</w:t>
      </w:r>
      <w:r w:rsidR="00F6623D" w:rsidRPr="007C7905">
        <w:rPr>
          <w:rFonts w:ascii="Times New Roman" w:hAnsi="Times New Roman" w:cs="Times New Roman"/>
          <w:sz w:val="28"/>
          <w:szCs w:val="28"/>
          <w:lang w:val="kk-KZ"/>
        </w:rPr>
        <w:t>3</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EA1AA8"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154].</w:t>
      </w:r>
    </w:p>
    <w:p w14:paraId="31F75219" w14:textId="05570D7C" w:rsidR="00643D83" w:rsidRPr="007C7905" w:rsidRDefault="00643D83" w:rsidP="00463A70">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Осылайша,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кез-келген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қоюға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міндеті</w:t>
      </w:r>
      <w:r w:rsidR="00463A70"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өтініш</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берушінің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сондықтан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екендігін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анықтау.</w:t>
      </w:r>
    </w:p>
    <w:p w14:paraId="78154EFD" w14:textId="05F335C5"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бөлудің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мәлімдемелерді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мерзімдерін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әртүрлі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реттеуде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жатыр.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болмағандықтан,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ескіру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бірыңғай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ереже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50-бабына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өтініш</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бастап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ішінде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берілуі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p>
    <w:p w14:paraId="64842BCE" w14:textId="6EAA128D"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ескіру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ережелер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қолданыла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алмайтыны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анық.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бастапқыда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болғандықтан,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мәлімдемелер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мерзімдерді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шектемей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берілуі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p>
    <w:p w14:paraId="3D916D41" w14:textId="6698F6BA"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Жарамсыздықты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мәлімдеудің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уәкілетті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субъект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қоюды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бермеуді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таңдай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ғана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белгіленуі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Мерзімдерді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жағдайларда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қарым-қатынасы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ақылға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қонымды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көзқарасын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анықтау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p>
    <w:p w14:paraId="0F193447" w14:textId="292A03D9"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ескіру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тым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ұзақ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есептейміз.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бұзылғаны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жедел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қоюы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Біздің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ойымызша,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қоюдың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жасамаудың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жеткілікті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дәлелді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себептермен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қалпына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келтіру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мүмкіндігін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ескере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Мәселен,</w:t>
      </w:r>
      <w:r w:rsidR="00663AB7" w:rsidRPr="007C7905">
        <w:rPr>
          <w:rFonts w:ascii="Times New Roman" w:hAnsi="Times New Roman" w:cs="Times New Roman"/>
          <w:sz w:val="28"/>
          <w:szCs w:val="28"/>
          <w:lang w:val="kk-KZ"/>
        </w:rPr>
        <w:t xml:space="preserve"> </w:t>
      </w:r>
      <w:r w:rsidR="00815EA1"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Германияның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акционерлік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қоғамдары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815EA1"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§246</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(ұқсас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GmbH</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қою</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Ресей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заңнамасында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ескіру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мерзімі</w:t>
      </w:r>
      <w:r w:rsidR="00663AB7" w:rsidRPr="007C7905">
        <w:rPr>
          <w:rFonts w:ascii="Times New Roman" w:hAnsi="Times New Roman" w:cs="Times New Roman"/>
          <w:sz w:val="28"/>
          <w:szCs w:val="28"/>
          <w:lang w:val="kk-KZ"/>
        </w:rPr>
        <w:t xml:space="preserve"> </w:t>
      </w:r>
      <w:r w:rsidR="00EA1AA8"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Акционерлік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00EA1AA8"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3</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815EA1" w:rsidRPr="007C7905">
        <w:rPr>
          <w:rFonts w:ascii="Times New Roman" w:hAnsi="Times New Roman" w:cs="Times New Roman"/>
          <w:sz w:val="28"/>
          <w:szCs w:val="28"/>
          <w:lang w:val="kk-KZ"/>
        </w:rPr>
        <w:t>«Ж</w:t>
      </w:r>
      <w:r w:rsidRPr="007C7905">
        <w:rPr>
          <w:rFonts w:ascii="Times New Roman" w:hAnsi="Times New Roman" w:cs="Times New Roman"/>
          <w:sz w:val="28"/>
          <w:szCs w:val="28"/>
          <w:lang w:val="kk-KZ"/>
        </w:rPr>
        <w:t>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lastRenderedPageBreak/>
        <w:t>туралы</w:t>
      </w:r>
      <w:r w:rsidR="00815EA1"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43-бабының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4-тармағы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00815EA1"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Акционерлік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815EA1"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49-бабының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7-тармағы).</w:t>
      </w:r>
    </w:p>
    <w:p w14:paraId="54F73D37" w14:textId="3E0F7E94"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Кейбіреулер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ескіру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айырмашылығын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орынды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санайды.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шағымданудың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орынды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мәлімдейді,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өйткені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ашық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мүшелердің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істерін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басқаруға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болжайды,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кезегінде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арасындағы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тығыз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мемлекеттік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процесіне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хабардарлығының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үлкен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дәрежесін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білдіреді.</w:t>
      </w:r>
    </w:p>
    <w:p w14:paraId="2BF45461" w14:textId="55CB69E7"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Алайда,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біздің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ойымызша,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ескіру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анықтауда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басталады.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жариялау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мәнінде,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жүзеге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асыруда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ешқандай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айырмашылық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бірыңғай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қою</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ұсынылады</w:t>
      </w:r>
      <w:r w:rsidR="00663AB7" w:rsidRPr="007C7905">
        <w:rPr>
          <w:rFonts w:ascii="Times New Roman" w:hAnsi="Times New Roman" w:cs="Times New Roman"/>
          <w:sz w:val="28"/>
          <w:szCs w:val="28"/>
          <w:lang w:val="kk-KZ"/>
        </w:rPr>
        <w:t xml:space="preserve"> </w:t>
      </w:r>
      <w:r w:rsidR="00EA1AA8"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мүмкіндігін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ішінде.</w:t>
      </w:r>
      <w:r w:rsidR="00663AB7" w:rsidRPr="007C7905">
        <w:rPr>
          <w:rFonts w:ascii="Times New Roman" w:hAnsi="Times New Roman" w:cs="Times New Roman"/>
          <w:sz w:val="28"/>
          <w:szCs w:val="28"/>
          <w:lang w:val="kk-KZ"/>
        </w:rPr>
        <w:t xml:space="preserve"> </w:t>
      </w:r>
      <w:r w:rsidR="00EA1AA8" w:rsidRPr="007C7905">
        <w:rPr>
          <w:rFonts w:ascii="Times New Roman" w:hAnsi="Times New Roman" w:cs="Times New Roman"/>
          <w:sz w:val="28"/>
          <w:szCs w:val="28"/>
          <w:lang w:val="kk-KZ"/>
        </w:rPr>
        <w:t>Медиация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рәсімдері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арқылы,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қою</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ұзартуға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алады.</w:t>
      </w:r>
    </w:p>
    <w:p w14:paraId="5755C835" w14:textId="5B60B3DD"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айтудың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мерзімдерін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анықтау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мысалы,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Ресей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Федерациясының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Азаматтық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кодексінің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181.4-бабының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5-тармағына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ақпарат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жетімді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бастап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жылдан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кешіктірілмей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даулануы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ақпарат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қашан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етілгені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дауласуға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болатынына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қарамастан,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уақыттан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бастап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есептелуі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объективті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критерий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санаймын.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ереженің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отандық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заңнамада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қарым-қатынасқа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тұрақтылық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береді.</w:t>
      </w:r>
    </w:p>
    <w:p w14:paraId="10EE7139" w14:textId="5DCABC78"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Соттың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(төреліктің)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салдары-бұл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салдарына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әкеп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соқпайды.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адамдардың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мәселесін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қозғайды.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әрекеттер,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күшінен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айырылады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дегенді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білдірмейді.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бизнес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айналымының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тұрақтылығының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жоқтығын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білдіреді.</w:t>
      </w:r>
    </w:p>
    <w:p w14:paraId="267A54A0" w14:textId="55189B47"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санаса,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EA1AA8"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жоғын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нұқсан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келтіруге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болмайды-онымен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танылмауы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p>
    <w:p w14:paraId="3E0D4B74" w14:textId="40BB0172"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тани</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мысалы,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хаттамаға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себебінен,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автоматты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таниды.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тәжірибені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тоқтату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қозғалатын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ниетті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қосымша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анықтауы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теріс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ішінде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lastRenderedPageBreak/>
        <w:t>жарамсыздығы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қорытынды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жасалса.</w:t>
      </w:r>
    </w:p>
    <w:p w14:paraId="1F146601" w14:textId="3B9AF529"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Ағымдағы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практикасы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акционерлердің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процедуралық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құқықбұзушылықтар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акционерлердің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нұқсан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келтіру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себептері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акционердің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шығындарының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контрагенттің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жіберілген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шығындар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екендігі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ұсыныстар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ұсынудың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себебі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CB46B3" w:rsidRPr="007C7905">
        <w:rPr>
          <w:rFonts w:ascii="Times New Roman" w:hAnsi="Times New Roman" w:cs="Times New Roman"/>
          <w:sz w:val="28"/>
          <w:szCs w:val="28"/>
          <w:lang w:val="kk-KZ"/>
        </w:rPr>
        <w:t>7</w:t>
      </w:r>
      <w:r w:rsidR="00F6623D" w:rsidRPr="007C7905">
        <w:rPr>
          <w:rFonts w:ascii="Times New Roman" w:hAnsi="Times New Roman" w:cs="Times New Roman"/>
          <w:sz w:val="28"/>
          <w:szCs w:val="28"/>
          <w:lang w:val="kk-KZ"/>
        </w:rPr>
        <w:t>4</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б.17].</w:t>
      </w:r>
    </w:p>
    <w:p w14:paraId="6C99E510" w14:textId="47391FD7"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Мысалы,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Ресейде</w:t>
      </w:r>
      <w:r w:rsidR="00663AB7" w:rsidRPr="007C7905">
        <w:rPr>
          <w:rFonts w:ascii="Times New Roman" w:hAnsi="Times New Roman" w:cs="Times New Roman"/>
          <w:sz w:val="28"/>
          <w:szCs w:val="28"/>
          <w:lang w:val="kk-KZ"/>
        </w:rPr>
        <w:t xml:space="preserve"> </w:t>
      </w:r>
      <w:r w:rsidR="00815EA1"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Акционерлік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815EA1"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49-бабының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9-тармағында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акционерлердің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мәмілелерді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мақұлдау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мәмілелеріне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айтудан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шағымданған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мәмілелерді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әкелмейтіні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анықталды.</w:t>
      </w:r>
    </w:p>
    <w:p w14:paraId="66F5998F" w14:textId="3DDAA6A2"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мағыналы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сырттай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көрінуі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контрагенттерін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жағымсыз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салдарын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көтермеуі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дұрыс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өтілгендей,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қарым-қатынас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заңдылығының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екендігіне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сүйене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керісінше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қорытынды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болады</w:t>
      </w:r>
      <w:r w:rsidR="00663AB7" w:rsidRPr="007C7905">
        <w:rPr>
          <w:rFonts w:ascii="Times New Roman" w:hAnsi="Times New Roman" w:cs="Times New Roman"/>
          <w:sz w:val="28"/>
          <w:szCs w:val="28"/>
          <w:lang w:val="kk-KZ"/>
        </w:rPr>
        <w:t xml:space="preserve"> </w:t>
      </w:r>
      <w:r w:rsidR="00CF0315"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келмеуі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анық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контрагенттің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ниетін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демек,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әкелуі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p>
    <w:p w14:paraId="771101CD" w14:textId="7A117165" w:rsidR="00643D83" w:rsidRPr="007C7905" w:rsidRDefault="00643D83" w:rsidP="00463A70">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салдарының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проблемасы</w:t>
      </w:r>
      <w:r w:rsidR="00463A70"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факт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мүшелері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сайланған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(тағайындалған)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Бақылау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кеңесінің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(Директорлар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кеңесінің)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атқарушы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қалай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етеді.</w:t>
      </w:r>
    </w:p>
    <w:p w14:paraId="627F032A" w14:textId="6D48E6D8"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Тағы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іскерлік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айналымның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тұрақтылығы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сондай-ақ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Байқау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кеңесінің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(Директорлар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кеңесінің)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атқарушы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әрекеттері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көптеген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адамдардың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ескере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Әрине,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жарамдылығының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мәмілелермен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әрекеттермен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қозғалатын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адамдардың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адалдығы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p>
    <w:p w14:paraId="3DA95F77" w14:textId="60B7D247"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Мәселен,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Ресейде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Пленумның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18.11.2003</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№19</w:t>
      </w:r>
      <w:r w:rsidR="00663AB7" w:rsidRPr="007C7905">
        <w:rPr>
          <w:rFonts w:ascii="Times New Roman" w:hAnsi="Times New Roman" w:cs="Times New Roman"/>
          <w:sz w:val="28"/>
          <w:szCs w:val="28"/>
          <w:lang w:val="kk-KZ"/>
        </w:rPr>
        <w:t xml:space="preserve"> </w:t>
      </w:r>
      <w:r w:rsidR="00815EA1"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Акционерлік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815EA1"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Федералдық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қолданудың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кейбір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815EA1"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қаулысының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27-тармағында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түсініктеме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Түсіндіруге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Директорлар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кеңесінің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нормативтік-құқықтық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актілердің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талаптарына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Акционерлік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көзделген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нұсқау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қою</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арқылы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даулануы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акционердің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Акционерлердің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Директорлар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кеңесінің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мүшелерін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сайлау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Директорлар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Кеңесінің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дербес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табылмайды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w:t>
      </w:r>
    </w:p>
    <w:p w14:paraId="25C01FB7" w14:textId="5B9F1D85" w:rsidR="00643D83" w:rsidRPr="007C7905" w:rsidRDefault="00643D83" w:rsidP="00463A70">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(бастапқыда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lastRenderedPageBreak/>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кейін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екендігі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жарияламаған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кезеңде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мәмілелерінің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автоматты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әкеп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соқтырмауға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қалдырудың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шарты</w:t>
      </w:r>
      <w:r w:rsidR="00463A70"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мүдделері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мәмілелермен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қозғалатын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адамдардың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адалдығы.</w:t>
      </w:r>
    </w:p>
    <w:p w14:paraId="568D6DE5" w14:textId="02A40C3D"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адамдардың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арқылы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жүзеге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асырылуы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қорғаудың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құралдары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жоғарыда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кейде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адамдардың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іскерлік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айналымның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тұрақтылығына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теріс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ететіндігіне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түсіну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Сондықтан,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жағымсыз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салдарға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әкелмейтін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қорғаныс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құралдарын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арқылы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қамтамасыз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шектелуі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p>
    <w:p w14:paraId="0ABDCFCC" w14:textId="619CC375"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ішкі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инвесторлардың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алдында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сыртқы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инвесторларды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қатынастарға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түсетін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қорғаудың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өтілетін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басымдығы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орынды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басымдық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басым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экономикалық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айналымның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тұрақтылығына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қамқорлық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қазіргі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тенденцияларды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көрсетеді</w:t>
      </w:r>
      <w:r w:rsidR="004B17AA" w:rsidRPr="007C7905">
        <w:rPr>
          <w:rFonts w:ascii="Times New Roman" w:hAnsi="Times New Roman" w:cs="Times New Roman"/>
          <w:sz w:val="28"/>
          <w:szCs w:val="28"/>
          <w:lang w:val="kk-KZ"/>
        </w:rPr>
        <w:t xml:space="preserve"> [</w:t>
      </w:r>
      <w:r w:rsidR="00CB46B3" w:rsidRPr="007C7905">
        <w:rPr>
          <w:rFonts w:ascii="Times New Roman" w:hAnsi="Times New Roman" w:cs="Times New Roman"/>
          <w:sz w:val="28"/>
          <w:szCs w:val="28"/>
          <w:lang w:val="kk-KZ"/>
        </w:rPr>
        <w:t>7</w:t>
      </w:r>
      <w:r w:rsidR="00F6623D" w:rsidRPr="007C7905">
        <w:rPr>
          <w:rFonts w:ascii="Times New Roman" w:hAnsi="Times New Roman" w:cs="Times New Roman"/>
          <w:sz w:val="28"/>
          <w:szCs w:val="28"/>
          <w:lang w:val="kk-KZ"/>
        </w:rPr>
        <w:t>5</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F6623D"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155].</w:t>
      </w:r>
    </w:p>
    <w:p w14:paraId="2ED98446" w14:textId="095B765C"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Компаниямен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мүліктік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қатынастарға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түсетін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іскерлік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айналымға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нұқсан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келтірілмейтініне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сенімді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сенімділіктің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кәсіпкерлік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белсенділікті,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ұзақ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экономикалық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жобаларды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бастауды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қиын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Белгісіздік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жобалардың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құнын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арттырады,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өйткені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қарым-қатынастың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қарым-қатынастың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тоқтатылуына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меншік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айыруға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тәуекелге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барады.</w:t>
      </w:r>
    </w:p>
    <w:p w14:paraId="69B44FFD" w14:textId="051B1976"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Сондықтан,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зиян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келтірілмесе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наразы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нәтижелеріне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сондай-ақ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наразы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теріс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салдарға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әкеп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соқтырмаса,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іскерлік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айналымның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тұрақтылығын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сақтау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мүддесіндегі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күшінде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p>
    <w:p w14:paraId="456D7F97" w14:textId="5BC33CA9"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Осылайша,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белгіленгенде,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сондай-ақ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арқылы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қорғауды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жүзеге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асырған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іскерлік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айналым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жағымсыз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салдарын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ұстаған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жөн.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императивті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талаптарды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императивті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маңыздылығын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мұқият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p>
    <w:p w14:paraId="14C4A62A" w14:textId="27C8E8EE"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айтпағанда,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маңыздылығын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негіздейтін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бұзушылықтармен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тұрақтылықты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қамтамасыз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дамыған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елдердің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заңнамасында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түзету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F6623D"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CB46B3" w:rsidRPr="007C7905">
        <w:rPr>
          <w:rFonts w:ascii="Times New Roman" w:hAnsi="Times New Roman" w:cs="Times New Roman"/>
          <w:sz w:val="28"/>
          <w:szCs w:val="28"/>
          <w:lang w:val="kk-KZ"/>
        </w:rPr>
        <w:t>7</w:t>
      </w:r>
      <w:r w:rsidR="00F6623D" w:rsidRPr="007C7905">
        <w:rPr>
          <w:rFonts w:ascii="Times New Roman" w:hAnsi="Times New Roman" w:cs="Times New Roman"/>
          <w:sz w:val="28"/>
          <w:szCs w:val="28"/>
          <w:lang w:val="kk-KZ"/>
        </w:rPr>
        <w:t>6</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F6623D"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110</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түзету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жою,</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өзгерту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растау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түзету,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lastRenderedPageBreak/>
        <w:t>кезегінде,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адамдардың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теріс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етпеуі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айналымның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тұрақтылығын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бұзбауы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p>
    <w:p w14:paraId="572758B9" w14:textId="3823692E"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Мәселен,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Ресей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Федерациясының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Азаматтық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кодексінің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181.4-бабының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2-тармағына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шыққанға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дейін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белгіленген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тәртіппен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расталса,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тани</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алмайды.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Нидерланды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Азаматтық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кодексінің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21:5-бабының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6-тармағына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құжатында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белгіленген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ережелерді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шотқа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расталуы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бастап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күшпен).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Германияның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акционерлік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қоғамдары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244</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жаңа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растаған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санайды.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ереже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тіліне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GmbH,</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ұқсастығы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4B17AA" w:rsidRPr="007C7905">
        <w:rPr>
          <w:rFonts w:ascii="Times New Roman" w:hAnsi="Times New Roman" w:cs="Times New Roman"/>
          <w:sz w:val="28"/>
          <w:szCs w:val="28"/>
          <w:lang w:val="kk-KZ"/>
        </w:rPr>
        <w:t xml:space="preserve"> [</w:t>
      </w:r>
      <w:r w:rsidR="00CB46B3" w:rsidRPr="007C7905">
        <w:rPr>
          <w:rFonts w:ascii="Times New Roman" w:hAnsi="Times New Roman" w:cs="Times New Roman"/>
          <w:sz w:val="28"/>
          <w:szCs w:val="28"/>
          <w:lang w:val="kk-KZ"/>
        </w:rPr>
        <w:t>7</w:t>
      </w:r>
      <w:r w:rsidR="00F6623D" w:rsidRPr="007C7905">
        <w:rPr>
          <w:rFonts w:ascii="Times New Roman" w:hAnsi="Times New Roman" w:cs="Times New Roman"/>
          <w:sz w:val="28"/>
          <w:szCs w:val="28"/>
          <w:lang w:val="kk-KZ"/>
        </w:rPr>
        <w:t>7</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F6623D"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245].</w:t>
      </w:r>
    </w:p>
    <w:p w14:paraId="1B838547" w14:textId="16374A05" w:rsidR="00643D83" w:rsidRPr="007C7905" w:rsidRDefault="00643D83" w:rsidP="00463A70">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Құқық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практикасында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гөрі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қорғаныс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құралдарын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басымдық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іскерлік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айналымға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теріс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Әдетте,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әмбебап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қорғаныс</w:t>
      </w:r>
      <w:r w:rsidR="00463A70"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шығындарды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p>
    <w:p w14:paraId="1F9CC6FE" w14:textId="0BB9575D"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Жоғарыда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айтылғандардың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бөлімді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қортындылай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тұжырымдар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ұсыныстарға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болады:</w:t>
      </w:r>
    </w:p>
    <w:p w14:paraId="5C8ABBB7" w14:textId="4E7E0ECA" w:rsidR="00643D83" w:rsidRPr="007C7905" w:rsidRDefault="00643D83" w:rsidP="00CF0315">
      <w:pPr>
        <w:pStyle w:val="a6"/>
        <w:widowControl w:val="0"/>
        <w:numPr>
          <w:ilvl w:val="0"/>
          <w:numId w:val="20"/>
        </w:numPr>
        <w:tabs>
          <w:tab w:val="left" w:pos="993"/>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Қазақстан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заңнамасына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бөлуді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енгізу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рұқсат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маңыздылығына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қызығушылыққа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сараланған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тәсілді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ықтимал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сенімділік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барабар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береді</w:t>
      </w:r>
      <w:r w:rsidR="00CF0315" w:rsidRPr="007C7905">
        <w:rPr>
          <w:rFonts w:ascii="Times New Roman" w:hAnsi="Times New Roman" w:cs="Times New Roman"/>
          <w:sz w:val="28"/>
          <w:szCs w:val="28"/>
          <w:lang w:val="kk-KZ"/>
        </w:rPr>
        <w:t>;</w:t>
      </w:r>
    </w:p>
    <w:p w14:paraId="51503339" w14:textId="03BCBC7A" w:rsidR="00643D83" w:rsidRPr="007C7905" w:rsidRDefault="00643D83" w:rsidP="00CF0315">
      <w:pPr>
        <w:pStyle w:val="a6"/>
        <w:widowControl w:val="0"/>
        <w:numPr>
          <w:ilvl w:val="0"/>
          <w:numId w:val="20"/>
        </w:numPr>
        <w:tabs>
          <w:tab w:val="left" w:pos="993"/>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Шешімдердің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маңыздылығы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мазмұны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базалық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іргелі,</w:t>
      </w:r>
      <w:r w:rsidR="00663AB7" w:rsidRPr="007C7905">
        <w:rPr>
          <w:rFonts w:ascii="Times New Roman" w:hAnsi="Times New Roman" w:cs="Times New Roman"/>
          <w:sz w:val="28"/>
          <w:szCs w:val="28"/>
          <w:lang w:val="kk-KZ"/>
        </w:rPr>
        <w:t xml:space="preserve"> </w:t>
      </w:r>
      <w:r w:rsidR="00815EA1"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аса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императивті</w:t>
      </w:r>
      <w:r w:rsidR="00815EA1"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талаптарына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қайшы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маңыздылығы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көрсетілуі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CF0315" w:rsidRPr="007C7905">
        <w:rPr>
          <w:rFonts w:ascii="Times New Roman" w:hAnsi="Times New Roman" w:cs="Times New Roman"/>
          <w:sz w:val="28"/>
          <w:szCs w:val="28"/>
          <w:lang w:val="kk-KZ"/>
        </w:rPr>
        <w:t>;</w:t>
      </w:r>
    </w:p>
    <w:p w14:paraId="0CC9E016" w14:textId="0C0EF316" w:rsidR="00643D83" w:rsidRPr="007C7905" w:rsidRDefault="00643D83" w:rsidP="00CF0315">
      <w:pPr>
        <w:pStyle w:val="a6"/>
        <w:widowControl w:val="0"/>
        <w:numPr>
          <w:ilvl w:val="0"/>
          <w:numId w:val="20"/>
        </w:numPr>
        <w:tabs>
          <w:tab w:val="left" w:pos="993"/>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рәсімдік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00463A70"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шақыру,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дайындау,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өткізу,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қорытындыларды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ресімдеу,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сондай-ақ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табылмайтын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даулылығын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мойындау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r w:rsidR="00CF0315" w:rsidRPr="007C7905">
        <w:rPr>
          <w:rFonts w:ascii="Times New Roman" w:hAnsi="Times New Roman" w:cs="Times New Roman"/>
          <w:sz w:val="28"/>
          <w:szCs w:val="28"/>
          <w:lang w:val="kk-KZ"/>
        </w:rPr>
        <w:t>;</w:t>
      </w:r>
    </w:p>
    <w:p w14:paraId="37A65F52" w14:textId="3771CAFE" w:rsidR="00643D83" w:rsidRPr="007C7905" w:rsidRDefault="00643D83" w:rsidP="00CF0315">
      <w:pPr>
        <w:pStyle w:val="a6"/>
        <w:widowControl w:val="0"/>
        <w:numPr>
          <w:ilvl w:val="0"/>
          <w:numId w:val="20"/>
        </w:numPr>
        <w:tabs>
          <w:tab w:val="left" w:pos="993"/>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Заңда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күшінде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қалдырудың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мынадай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шарттары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бекітілуге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табылмайды;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дауласушы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нәтижелеріне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әсер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алмайды;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3)</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залалдар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теріс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салдарлар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келтіруге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әкеп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соқпайды</w:t>
      </w:r>
      <w:r w:rsidR="00CF0315" w:rsidRPr="007C7905">
        <w:rPr>
          <w:rFonts w:ascii="Times New Roman" w:hAnsi="Times New Roman" w:cs="Times New Roman"/>
          <w:sz w:val="28"/>
          <w:szCs w:val="28"/>
          <w:lang w:val="kk-KZ"/>
        </w:rPr>
        <w:t>;</w:t>
      </w:r>
    </w:p>
    <w:p w14:paraId="04A39087" w14:textId="238535F0" w:rsidR="00643D83" w:rsidRPr="007C7905" w:rsidRDefault="00643D83" w:rsidP="00CF0315">
      <w:pPr>
        <w:pStyle w:val="a6"/>
        <w:widowControl w:val="0"/>
        <w:numPr>
          <w:ilvl w:val="0"/>
          <w:numId w:val="20"/>
        </w:numPr>
        <w:tabs>
          <w:tab w:val="left" w:pos="993"/>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бұзушылықтар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ықпал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залал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залал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мәлімдеуі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теріс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пайдаланғаны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r w:rsidR="00CF0315" w:rsidRPr="007C7905">
        <w:rPr>
          <w:rFonts w:ascii="Times New Roman" w:hAnsi="Times New Roman" w:cs="Times New Roman"/>
          <w:sz w:val="28"/>
          <w:szCs w:val="28"/>
          <w:lang w:val="kk-KZ"/>
        </w:rPr>
        <w:t>;</w:t>
      </w:r>
    </w:p>
    <w:p w14:paraId="11EC4650" w14:textId="7BE74901" w:rsidR="00643D83" w:rsidRPr="007C7905" w:rsidRDefault="00643D83" w:rsidP="00CF0315">
      <w:pPr>
        <w:pStyle w:val="a6"/>
        <w:widowControl w:val="0"/>
        <w:numPr>
          <w:ilvl w:val="0"/>
          <w:numId w:val="20"/>
        </w:numPr>
        <w:tabs>
          <w:tab w:val="left" w:pos="993"/>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қою</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тартуы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lastRenderedPageBreak/>
        <w:t>Шешімнің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маңыздылығы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мәлімдеу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кез-келген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ішінде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тіпті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қатысқан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CF0315" w:rsidRPr="007C7905">
        <w:rPr>
          <w:rFonts w:ascii="Times New Roman" w:hAnsi="Times New Roman" w:cs="Times New Roman"/>
          <w:sz w:val="28"/>
          <w:szCs w:val="28"/>
          <w:lang w:val="kk-KZ"/>
        </w:rPr>
        <w:t>;</w:t>
      </w:r>
    </w:p>
    <w:p w14:paraId="3052388A" w14:textId="61EE1826" w:rsidR="00643D83" w:rsidRPr="007C7905" w:rsidRDefault="00643D83" w:rsidP="00CF0315">
      <w:pPr>
        <w:pStyle w:val="a6"/>
        <w:widowControl w:val="0"/>
        <w:numPr>
          <w:ilvl w:val="0"/>
          <w:numId w:val="20"/>
        </w:numPr>
        <w:tabs>
          <w:tab w:val="left" w:pos="993"/>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Жаңа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мойындау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тіпті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жарамсыздықтың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қатысқанға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дейінгі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кезеңде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CF0315" w:rsidRPr="007C7905">
        <w:rPr>
          <w:rFonts w:ascii="Times New Roman" w:hAnsi="Times New Roman" w:cs="Times New Roman"/>
          <w:sz w:val="28"/>
          <w:szCs w:val="28"/>
          <w:lang w:val="kk-KZ"/>
        </w:rPr>
        <w:t>;</w:t>
      </w:r>
    </w:p>
    <w:p w14:paraId="606C0024" w14:textId="48C4B93B" w:rsidR="00CF0315" w:rsidRPr="007C7905" w:rsidRDefault="00643D83" w:rsidP="00CF0315">
      <w:pPr>
        <w:pStyle w:val="a6"/>
        <w:widowControl w:val="0"/>
        <w:numPr>
          <w:ilvl w:val="0"/>
          <w:numId w:val="20"/>
        </w:numPr>
        <w:tabs>
          <w:tab w:val="left" w:pos="993"/>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Компания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қайшы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директорлары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әрекет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CF0315" w:rsidRPr="007C7905">
        <w:rPr>
          <w:rFonts w:ascii="Times New Roman" w:hAnsi="Times New Roman" w:cs="Times New Roman"/>
          <w:sz w:val="28"/>
          <w:szCs w:val="28"/>
          <w:lang w:val="kk-KZ"/>
        </w:rPr>
        <w:t>;</w:t>
      </w:r>
    </w:p>
    <w:p w14:paraId="5B41F149" w14:textId="0E0FB6B6" w:rsidR="00643D83" w:rsidRPr="007C7905" w:rsidRDefault="00643D83" w:rsidP="00CF0315">
      <w:pPr>
        <w:pStyle w:val="a6"/>
        <w:widowControl w:val="0"/>
        <w:numPr>
          <w:ilvl w:val="0"/>
          <w:numId w:val="20"/>
        </w:numPr>
        <w:tabs>
          <w:tab w:val="left" w:pos="993"/>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Ескіру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ережелерді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елеусіз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өйткені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бастапқыда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CF0315" w:rsidRPr="007C7905">
        <w:rPr>
          <w:rFonts w:ascii="Times New Roman" w:hAnsi="Times New Roman" w:cs="Times New Roman"/>
          <w:sz w:val="28"/>
          <w:szCs w:val="28"/>
          <w:lang w:val="kk-KZ"/>
        </w:rPr>
        <w:t>;</w:t>
      </w:r>
    </w:p>
    <w:p w14:paraId="0BD25AA9" w14:textId="3CB464E4" w:rsidR="00643D83" w:rsidRPr="007C7905" w:rsidRDefault="00643D83" w:rsidP="00CF0315">
      <w:pPr>
        <w:pStyle w:val="a6"/>
        <w:widowControl w:val="0"/>
        <w:numPr>
          <w:ilvl w:val="0"/>
          <w:numId w:val="20"/>
        </w:numPr>
        <w:tabs>
          <w:tab w:val="left" w:pos="993"/>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Шешімнің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мәлімдеу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талап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қою</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белгіленуге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r w:rsidR="00663AB7" w:rsidRPr="007C7905">
        <w:rPr>
          <w:rFonts w:ascii="Times New Roman" w:hAnsi="Times New Roman" w:cs="Times New Roman"/>
          <w:sz w:val="28"/>
          <w:szCs w:val="28"/>
          <w:lang w:val="kk-KZ"/>
        </w:rPr>
        <w:t xml:space="preserve"> </w:t>
      </w:r>
      <w:r w:rsidR="00CF0315"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қабылданған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мәліметтер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қолжетімді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күннен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бастап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жылдан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кешіктірмей</w:t>
      </w:r>
      <w:r w:rsidR="00CF0315" w:rsidRPr="007C7905">
        <w:rPr>
          <w:rFonts w:ascii="Times New Roman" w:hAnsi="Times New Roman" w:cs="Times New Roman"/>
          <w:sz w:val="28"/>
          <w:szCs w:val="28"/>
          <w:lang w:val="kk-KZ"/>
        </w:rPr>
        <w:t>;</w:t>
      </w:r>
    </w:p>
    <w:p w14:paraId="1DAC8E0C" w14:textId="46B1E4C9" w:rsidR="00CF0315" w:rsidRPr="007C7905" w:rsidRDefault="00643D83" w:rsidP="00CF0315">
      <w:pPr>
        <w:pStyle w:val="a6"/>
        <w:widowControl w:val="0"/>
        <w:numPr>
          <w:ilvl w:val="0"/>
          <w:numId w:val="20"/>
        </w:numPr>
        <w:tabs>
          <w:tab w:val="left" w:pos="993"/>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санаса,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бар-жоғын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танылмауы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CF0315" w:rsidRPr="007C7905">
        <w:rPr>
          <w:rFonts w:ascii="Times New Roman" w:hAnsi="Times New Roman" w:cs="Times New Roman"/>
          <w:sz w:val="28"/>
          <w:szCs w:val="28"/>
          <w:lang w:val="kk-KZ"/>
        </w:rPr>
        <w:t>;</w:t>
      </w:r>
    </w:p>
    <w:p w14:paraId="5638434C" w14:textId="5E4DA621" w:rsidR="00643D83" w:rsidRPr="007C7905" w:rsidRDefault="00643D83" w:rsidP="00CF0315">
      <w:pPr>
        <w:pStyle w:val="a6"/>
        <w:widowControl w:val="0"/>
        <w:numPr>
          <w:ilvl w:val="0"/>
          <w:numId w:val="20"/>
        </w:numPr>
        <w:tabs>
          <w:tab w:val="left" w:pos="993"/>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Компания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мүшелерін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сайлау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жарияламаған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кезеңде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дербес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w:t>
      </w:r>
      <w:r w:rsidR="00CF0315"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мүдделері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мәмілелермен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қозғалатын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адамдардың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адалдығы</w:t>
      </w:r>
      <w:r w:rsidR="00CF0315" w:rsidRPr="007C7905">
        <w:rPr>
          <w:rFonts w:ascii="Times New Roman" w:hAnsi="Times New Roman" w:cs="Times New Roman"/>
          <w:sz w:val="28"/>
          <w:szCs w:val="28"/>
          <w:lang w:val="kk-KZ"/>
        </w:rPr>
        <w:t>;</w:t>
      </w:r>
    </w:p>
    <w:p w14:paraId="477A9952" w14:textId="4F83D215" w:rsidR="00643D83" w:rsidRPr="007C7905" w:rsidRDefault="00643D83" w:rsidP="00CF0315">
      <w:pPr>
        <w:pStyle w:val="a6"/>
        <w:widowControl w:val="0"/>
        <w:numPr>
          <w:ilvl w:val="0"/>
          <w:numId w:val="20"/>
        </w:numPr>
        <w:tabs>
          <w:tab w:val="left" w:pos="993"/>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Халықаралық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практикаға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төрелікте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корпоративтік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мүмкіндігін,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ішінде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жарамсыздығын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анықтау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бөлігінде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Төрелік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Ескертпе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жарғысына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корпоративтік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енгізу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жолымен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жіберілуге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r w:rsidR="00CF0315" w:rsidRPr="007C7905">
        <w:rPr>
          <w:rFonts w:ascii="Times New Roman" w:hAnsi="Times New Roman" w:cs="Times New Roman"/>
          <w:sz w:val="28"/>
          <w:szCs w:val="28"/>
          <w:lang w:val="kk-KZ"/>
        </w:rPr>
        <w:t>;</w:t>
      </w:r>
    </w:p>
    <w:p w14:paraId="4558A90B" w14:textId="4473E05C" w:rsidR="00643D83" w:rsidRPr="007C7905" w:rsidRDefault="00643D83" w:rsidP="00CF0315">
      <w:pPr>
        <w:pStyle w:val="a6"/>
        <w:widowControl w:val="0"/>
        <w:numPr>
          <w:ilvl w:val="0"/>
          <w:numId w:val="20"/>
        </w:numPr>
        <w:tabs>
          <w:tab w:val="left" w:pos="993"/>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адамдар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жағымсыз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салдарға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әкеп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соқтырмайтын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құралдарын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арқылы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қамтамасыз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күшінде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p>
    <w:p w14:paraId="7559E50F" w14:textId="739AD9B1" w:rsidR="00643D83" w:rsidRPr="007C7905" w:rsidRDefault="00643D83" w:rsidP="00577B9F">
      <w:pPr>
        <w:pStyle w:val="a7"/>
        <w:widowControl w:val="0"/>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Корпоративтік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ұжымдық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басқаруды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корпорацияларды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басқарумен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шатастыруға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Ұжымдық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анықтамасының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ауқымы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Қазақстан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Республикасында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ұжымдық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акционерлік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танылатын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корпорацияда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ғана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кез-келген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мекемедегі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билікке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Елімізде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меншік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иелері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менеджерлер,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минориторлық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мажоритарлық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акционерлердің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акционерлердің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меншігімен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мəселелерді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шешуде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тəжірибесі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жеткіліксіз.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Əрине</w:t>
      </w:r>
      <w:r w:rsidR="00CF0315"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ұжымдық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халықаралық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қауымдастықтың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ұсынымдарын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білдіретін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тəсілдерді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көшіре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әлемдік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тəжірибені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пайдалануға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Дегенмен,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бүкіл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əлемдегі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компанияларға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меншіктің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акционерлік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формасы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ұсынатын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айырмашылықтардың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екендігін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қажет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[7</w:t>
      </w:r>
      <w:r w:rsidR="00F6623D" w:rsidRPr="007C7905">
        <w:rPr>
          <w:rFonts w:ascii="Times New Roman" w:hAnsi="Times New Roman" w:cs="Times New Roman"/>
          <w:sz w:val="28"/>
          <w:szCs w:val="28"/>
          <w:lang w:val="kk-KZ"/>
        </w:rPr>
        <w:t>8</w:t>
      </w:r>
      <w:r w:rsidRPr="007C7905">
        <w:rPr>
          <w:rFonts w:ascii="Times New Roman" w:hAnsi="Times New Roman" w:cs="Times New Roman"/>
          <w:sz w:val="28"/>
          <w:szCs w:val="28"/>
          <w:lang w:val="kk-KZ"/>
        </w:rPr>
        <w:t>].</w:t>
      </w:r>
    </w:p>
    <w:p w14:paraId="14B55707" w14:textId="3A18FC9D" w:rsidR="00643D83" w:rsidRPr="007C7905" w:rsidRDefault="00643D83" w:rsidP="00577B9F">
      <w:pPr>
        <w:pStyle w:val="a7"/>
        <w:widowControl w:val="0"/>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Ұжымдық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басқарудың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ұтымды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тұсы</w:t>
      </w:r>
      <w:r w:rsidR="00663AB7"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lang w:val="kk-KZ"/>
        </w:rPr>
        <w:t>экономикаға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инвестицияларды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lastRenderedPageBreak/>
        <w:t>бірнеше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жолдармен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тартуға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көмектеседі.</w:t>
      </w:r>
      <w:r w:rsidR="00663AB7" w:rsidRPr="007C7905">
        <w:rPr>
          <w:rFonts w:ascii="Times New Roman" w:hAnsi="Times New Roman" w:cs="Times New Roman"/>
          <w:sz w:val="28"/>
          <w:szCs w:val="28"/>
          <w:lang w:val="kk-KZ"/>
        </w:rPr>
        <w:t xml:space="preserve"> </w:t>
      </w:r>
    </w:p>
    <w:p w14:paraId="0BD874A6" w14:textId="7038D16F" w:rsidR="00643D83" w:rsidRPr="007C7905" w:rsidRDefault="00643D83" w:rsidP="00577B9F">
      <w:pPr>
        <w:pStyle w:val="a7"/>
        <w:widowControl w:val="0"/>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Біріншіден,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айқындылық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арқылы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корпоративті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трансакцияларда,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бухгалтерлік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аудитте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бірлесіп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сыбайлас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жемқорлық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қаржы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мүмкіндігін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жояды.</w:t>
      </w:r>
      <w:r w:rsidR="00663AB7" w:rsidRPr="007C7905">
        <w:rPr>
          <w:rFonts w:ascii="Times New Roman" w:hAnsi="Times New Roman" w:cs="Times New Roman"/>
          <w:sz w:val="28"/>
          <w:szCs w:val="28"/>
          <w:lang w:val="kk-KZ"/>
        </w:rPr>
        <w:t xml:space="preserve"> </w:t>
      </w:r>
    </w:p>
    <w:p w14:paraId="09FFB443" w14:textId="555828F1" w:rsidR="00643D83" w:rsidRPr="007C7905" w:rsidRDefault="00643D83" w:rsidP="00577B9F">
      <w:pPr>
        <w:pStyle w:val="a7"/>
        <w:widowControl w:val="0"/>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Екіншіден,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ұжымдық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рəсімдері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компанияларға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нəтижелерге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негізделген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стратегияны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менеджерлерді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марапаттау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жүйесін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көмектесу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арқылы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компанияны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басқаруды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жақсартады.</w:t>
      </w:r>
      <w:r w:rsidR="00663AB7" w:rsidRPr="007C7905">
        <w:rPr>
          <w:rFonts w:ascii="Times New Roman" w:hAnsi="Times New Roman" w:cs="Times New Roman"/>
          <w:sz w:val="28"/>
          <w:szCs w:val="28"/>
          <w:lang w:val="kk-KZ"/>
        </w:rPr>
        <w:t xml:space="preserve"> </w:t>
      </w:r>
    </w:p>
    <w:p w14:paraId="31B32B68" w14:textId="29D4D683" w:rsidR="00643D83" w:rsidRPr="007C7905" w:rsidRDefault="00643D83" w:rsidP="00577B9F">
      <w:pPr>
        <w:pStyle w:val="a7"/>
        <w:widowControl w:val="0"/>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Үшіншіден,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зерттеулер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миноритарлық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акционерлер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жақсы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елдерде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ірі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анағұрлым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өтімді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капитал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нарығы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болатынын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көрсетті.</w:t>
      </w:r>
    </w:p>
    <w:p w14:paraId="4195100B" w14:textId="2F77C8EE" w:rsidR="00643D83" w:rsidRPr="007C7905" w:rsidRDefault="00643D83" w:rsidP="00577B9F">
      <w:pPr>
        <w:pStyle w:val="a7"/>
        <w:widowControl w:val="0"/>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Корпоративтік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ұжымдық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қауіпті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төмендетеді;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өнімділікті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қамтамасыз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капитал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нарығына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енуді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жақсартады;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көшбасшылықты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жақсартады;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айқындылықты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қоғамдық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жауапкершілікті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көрсетеді.</w:t>
      </w:r>
    </w:p>
    <w:p w14:paraId="56F23CFD" w14:textId="77777777" w:rsidR="00643D83" w:rsidRPr="007C7905" w:rsidRDefault="00643D83" w:rsidP="00577B9F">
      <w:pPr>
        <w:widowControl w:val="0"/>
        <w:tabs>
          <w:tab w:val="left" w:pos="996"/>
        </w:tabs>
        <w:spacing w:after="0" w:line="240" w:lineRule="auto"/>
        <w:ind w:firstLine="567"/>
        <w:jc w:val="both"/>
        <w:rPr>
          <w:rFonts w:ascii="Times New Roman" w:hAnsi="Times New Roman" w:cs="Times New Roman"/>
          <w:b/>
          <w:sz w:val="28"/>
          <w:szCs w:val="28"/>
          <w:lang w:val="kk-KZ"/>
        </w:rPr>
      </w:pPr>
    </w:p>
    <w:p w14:paraId="2D373385" w14:textId="646903D6" w:rsidR="00643D83" w:rsidRPr="007C7905" w:rsidRDefault="00643D83" w:rsidP="00577B9F">
      <w:pPr>
        <w:widowControl w:val="0"/>
        <w:tabs>
          <w:tab w:val="left" w:pos="996"/>
        </w:tabs>
        <w:spacing w:after="0" w:line="240" w:lineRule="auto"/>
        <w:ind w:firstLine="567"/>
        <w:jc w:val="both"/>
        <w:rPr>
          <w:rFonts w:ascii="Times New Roman" w:eastAsia="Times New Roman" w:hAnsi="Times New Roman" w:cs="Times New Roman"/>
          <w:b/>
          <w:position w:val="-1"/>
          <w:sz w:val="28"/>
          <w:szCs w:val="28"/>
          <w:lang w:val="kk-KZ" w:eastAsia="ru-RU"/>
        </w:rPr>
      </w:pPr>
      <w:r w:rsidRPr="007C7905">
        <w:rPr>
          <w:rFonts w:ascii="Times New Roman" w:hAnsi="Times New Roman" w:cs="Times New Roman"/>
          <w:b/>
          <w:sz w:val="28"/>
          <w:szCs w:val="28"/>
          <w:lang w:val="kk-KZ"/>
        </w:rPr>
        <w:t>2.3</w:t>
      </w:r>
      <w:r w:rsidR="00663AB7" w:rsidRPr="007C7905">
        <w:rPr>
          <w:rFonts w:ascii="Times New Roman" w:hAnsi="Times New Roman" w:cs="Times New Roman"/>
          <w:b/>
          <w:sz w:val="28"/>
          <w:szCs w:val="28"/>
          <w:lang w:val="kk-KZ"/>
        </w:rPr>
        <w:t xml:space="preserve"> </w:t>
      </w:r>
      <w:r w:rsidRPr="007C7905">
        <w:rPr>
          <w:rFonts w:ascii="Times New Roman" w:eastAsia="Times New Roman" w:hAnsi="Times New Roman" w:cs="Times New Roman"/>
          <w:b/>
          <w:position w:val="-1"/>
          <w:sz w:val="28"/>
          <w:szCs w:val="28"/>
          <w:lang w:val="kk-KZ" w:eastAsia="ru-RU"/>
        </w:rPr>
        <w:t>Атқарушы</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орган</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директор</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немесе</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басқарманың</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қызметі,</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құзыреті</w:t>
      </w:r>
    </w:p>
    <w:p w14:paraId="6362200F" w14:textId="77777777" w:rsidR="00643D83" w:rsidRPr="007C7905" w:rsidRDefault="00643D83" w:rsidP="00577B9F">
      <w:pPr>
        <w:widowControl w:val="0"/>
        <w:tabs>
          <w:tab w:val="left" w:pos="996"/>
        </w:tabs>
        <w:spacing w:after="0" w:line="240" w:lineRule="auto"/>
        <w:ind w:firstLine="567"/>
        <w:jc w:val="both"/>
        <w:rPr>
          <w:rFonts w:ascii="Times New Roman" w:eastAsia="Times New Roman" w:hAnsi="Times New Roman" w:cs="Times New Roman"/>
          <w:b/>
          <w:position w:val="-1"/>
          <w:sz w:val="28"/>
          <w:szCs w:val="28"/>
          <w:lang w:val="kk-KZ" w:eastAsia="ru-RU"/>
        </w:rPr>
      </w:pPr>
    </w:p>
    <w:p w14:paraId="6D8A1DDF" w14:textId="3A46B9CF"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Заңда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жалғыз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атқарушы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(директор,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басқарушы)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презумпциясы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дегенмен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алқалы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(дирекция,</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басқарма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т.б.)</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көзделуі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табылмайтын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атқарушы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мүшесі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айтады.</w:t>
      </w:r>
    </w:p>
    <w:p w14:paraId="66A8F64F" w14:textId="6D9DE40B"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Біздің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ойымызша,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атқарушы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мүшесі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лауазымында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белгіленген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(5</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жылдан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аспайтын)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тануға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санатына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жатады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ешқандай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заңнамалық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санаймыз.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жеке-сенімгерлік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қатынастарда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тұратын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құрылтайшылардың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шеңбері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нормативтік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регламенттер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болмауы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p>
    <w:p w14:paraId="7AFE301A" w14:textId="0D5AC536"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Өз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орындау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атқарушы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мүшесі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мүддесі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адал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ақылға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қонымды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әрекет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екендігі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атқарушы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мүшелерінің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қақтығысы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реттейтін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55-бабына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ортақ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табылады.</w:t>
      </w:r>
    </w:p>
    <w:p w14:paraId="04885BDF" w14:textId="5330CF95"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немқұрайлылыққа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берілгені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анық.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түрлі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ескіру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мерзімдерін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позицияда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бірдей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шарттарды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қатыспай,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түсінікті.</w:t>
      </w:r>
    </w:p>
    <w:p w14:paraId="7E392864" w14:textId="16761A90"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атқарушы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құзыреті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мәселелеріне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ауыса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159-бабының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11-тармағымен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тығыз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байланысты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норма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(53-баптың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2-тармағы)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өткен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жөн: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тұлғалармен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қарым-қатынаста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атқарушы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өкілеттіктеріне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шектеулерге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сілтеме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өкілеттіктерінен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кеткен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мәмілесінің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жарамдылығына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үшінші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тарап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шектеулердің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білетіндігін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дәлелдесек1.</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корпоративтік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заңнаманың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идеясына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атқарушы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Жоғары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тұрған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Байқау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кеңесінің)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lastRenderedPageBreak/>
        <w:t>құзыретіне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жатқызылмаған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қамтамасыз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барлық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сияқты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43-бабының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2-тармағына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сәйкес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айрықша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құзыретке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жатқызылмаған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мәселелерді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шешуге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екендігі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анықталды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жоғары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w:t>
      </w:r>
    </w:p>
    <w:p w14:paraId="71CF6EE0" w14:textId="7D3A1EBD"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Сонымен,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ЖШС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атқарушы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органы:</w:t>
      </w:r>
    </w:p>
    <w:p w14:paraId="3DDD6C9B" w14:textId="22BDD3C5" w:rsidR="00643D83" w:rsidRPr="007C7905" w:rsidRDefault="00643D83" w:rsidP="00CF0315">
      <w:pPr>
        <w:pStyle w:val="a6"/>
        <w:widowControl w:val="0"/>
        <w:numPr>
          <w:ilvl w:val="1"/>
          <w:numId w:val="22"/>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сенімхатсыз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әрекет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етеді;</w:t>
      </w:r>
    </w:p>
    <w:p w14:paraId="729C3911" w14:textId="55CE1819" w:rsidR="00643D83" w:rsidRPr="007C7905" w:rsidRDefault="00643D83" w:rsidP="00CF0315">
      <w:pPr>
        <w:pStyle w:val="a6"/>
        <w:widowControl w:val="0"/>
        <w:numPr>
          <w:ilvl w:val="1"/>
          <w:numId w:val="22"/>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атынан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өкілдік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құқығына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сенімхат</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береді;</w:t>
      </w:r>
    </w:p>
    <w:p w14:paraId="6E463B4E" w14:textId="5F16E9B5" w:rsidR="00643D83" w:rsidRPr="007C7905" w:rsidRDefault="00643D83" w:rsidP="00CF0315">
      <w:pPr>
        <w:pStyle w:val="a6"/>
        <w:widowControl w:val="0"/>
        <w:numPr>
          <w:ilvl w:val="1"/>
          <w:numId w:val="22"/>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қызметкерлерімен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еңбек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қатынастары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саласында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бұйрықтар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шығарады;</w:t>
      </w:r>
    </w:p>
    <w:p w14:paraId="175E228A" w14:textId="05C5D870" w:rsidR="00643D83" w:rsidRPr="007C7905" w:rsidRDefault="00643D83" w:rsidP="00CF0315">
      <w:pPr>
        <w:pStyle w:val="a6"/>
        <w:widowControl w:val="0"/>
        <w:numPr>
          <w:ilvl w:val="1"/>
          <w:numId w:val="22"/>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басқа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өкілеттіктерді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жүзеге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асырады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жоғарыда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айтылды).</w:t>
      </w:r>
    </w:p>
    <w:p w14:paraId="115FBDB6" w14:textId="5B99F0A5"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2</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ұжымдық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атқарушы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құрылса,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жоғарыда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алғашқы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өкілеттікті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басшысы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жүзеге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асырады,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ереже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бойынша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сайлайды.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сондай-ақ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арнайы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заңнамалық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актілерде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алқалы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атқарушы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басшысын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алқалы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сайлай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алатындығы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анықталуы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p>
    <w:p w14:paraId="20FD9DBA" w14:textId="33C2796A"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Біз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атқарушы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(7</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мүшеден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аспайтын)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сандық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құрамын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белгіленген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ешқандай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көрмейміз.</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Біріншіден,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мәселе,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біздің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ойымызша,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шешілуі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шығарушының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мұны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54-бабының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1-тармағында</w:t>
      </w:r>
      <w:r w:rsidR="00663AB7" w:rsidRPr="007C7905">
        <w:rPr>
          <w:rFonts w:ascii="Times New Roman" w:hAnsi="Times New Roman" w:cs="Times New Roman"/>
          <w:sz w:val="28"/>
          <w:szCs w:val="28"/>
          <w:lang w:val="kk-KZ"/>
        </w:rPr>
        <w:t xml:space="preserve"> </w:t>
      </w:r>
      <w:r w:rsidR="00815EA1"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егер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актілерінде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жарғысында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өзгеше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белгіленбесе</w:t>
      </w:r>
      <w:r w:rsidR="00815EA1" w:rsidRPr="007C7905">
        <w:rPr>
          <w:rFonts w:ascii="Times New Roman" w:hAnsi="Times New Roman" w:cs="Times New Roman"/>
          <w:sz w:val="28"/>
          <w:szCs w:val="28"/>
          <w:lang w:val="kk-KZ"/>
        </w:rPr>
        <w:t>»</w:t>
      </w:r>
      <w:r w:rsidR="00F6623D"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ескерту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жасай</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отырып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мойындайтыны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назар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аудартады.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Екіншіден,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өте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маңызды,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кез-келген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немесе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тыйым</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салу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біреудің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бағытталуы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керек.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жағдайда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шығарушы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кімнің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мүдделерін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қорғайды?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жоқ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мүмкін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емес.</w:t>
      </w:r>
    </w:p>
    <w:p w14:paraId="3C989B4C" w14:textId="2F03089B"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Тексеру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комиссиясының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сандық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құрамын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диспозитивті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шектеу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туралы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айтуға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болады.</w:t>
      </w:r>
    </w:p>
    <w:p w14:paraId="458A8B53" w14:textId="762F3107"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жеке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ұжымдық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атқарушы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органдары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шешімдер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тәртібі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жарғысымен,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сондай-ақ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серіктестікке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қатысушылардың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жалпы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жиналысы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қабылдаған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қағидалармен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өзге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құжаттармен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айқындалады.</w:t>
      </w:r>
    </w:p>
    <w:p w14:paraId="6F0FCB63" w14:textId="1001D589" w:rsidR="00643D83" w:rsidRPr="007C7905" w:rsidRDefault="00643D83"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Атқарушы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орган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мүшелерінің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басқару</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жөніндегі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қызметті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тиісінше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жүзеге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асырмағаны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үшін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серіктестік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алдындағы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жауапкершілігі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52-бабының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3,</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4-тармақтарымен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55-бабының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3-тармағымен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регламенттеледі.</w:t>
      </w:r>
    </w:p>
    <w:p w14:paraId="4BFA85CE" w14:textId="3EAA10FB"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Ф.С.</w:t>
      </w:r>
      <w:r w:rsidR="00CF0315"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Карагусов</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басқармаға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болсақ,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алқалы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қалыптастыруды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етпесе,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алқалы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санайды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[7</w:t>
      </w:r>
      <w:r w:rsidR="00F6623D" w:rsidRPr="007C7905">
        <w:rPr>
          <w:rFonts w:ascii="Times New Roman" w:eastAsia="Times New Roman" w:hAnsi="Times New Roman" w:cs="Times New Roman"/>
          <w:position w:val="-1"/>
          <w:sz w:val="28"/>
          <w:szCs w:val="28"/>
          <w:lang w:val="kk-KZ" w:eastAsia="ru-RU"/>
        </w:rPr>
        <w:t>9</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p>
    <w:p w14:paraId="64EC1EF4" w14:textId="09590842"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әрқашан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қазақстандық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істерді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жүргізуге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өкілдігіне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айрықша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алатынын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алмайтынын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аксиома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қабылдадық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қабылдаймыз.</w:t>
      </w:r>
      <w:r w:rsidR="00663AB7" w:rsidRPr="007C7905">
        <w:rPr>
          <w:rFonts w:ascii="Times New Roman" w:eastAsia="Times New Roman" w:hAnsi="Times New Roman" w:cs="Times New Roman"/>
          <w:position w:val="-1"/>
          <w:sz w:val="28"/>
          <w:szCs w:val="28"/>
          <w:lang w:val="kk-KZ" w:eastAsia="ru-RU"/>
        </w:rPr>
        <w:t xml:space="preserve"> </w:t>
      </w:r>
    </w:p>
    <w:p w14:paraId="516C5ECA" w14:textId="2A8F3DE8"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ЖШС-ке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түсінік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бөлінбейтін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құзыретін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төрағасының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басшылығымен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алқалы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асыруға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жататын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бекітуге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негізделген.</w:t>
      </w:r>
    </w:p>
    <w:p w14:paraId="457D57A7" w14:textId="585A15D0"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lastRenderedPageBreak/>
        <w:t>Алайда,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органының</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стандартты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түрлерін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құрудың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қалыптасқан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тәжірибесі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біздің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назарымызды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аударды.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қазақстандық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жарғысында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w:t>
      </w:r>
      <w:r w:rsidR="00CF0315" w:rsidRPr="007C7905">
        <w:rPr>
          <w:rFonts w:ascii="Times New Roman" w:eastAsia="Times New Roman" w:hAnsi="Times New Roman" w:cs="Times New Roman"/>
          <w:position w:val="-1"/>
          <w:sz w:val="28"/>
          <w:szCs w:val="28"/>
          <w:lang w:val="kk-KZ" w:eastAsia="ru-RU"/>
        </w:rPr>
        <w:t>-д</w:t>
      </w:r>
      <w:r w:rsidRPr="007C7905">
        <w:rPr>
          <w:rFonts w:ascii="Times New Roman" w:eastAsia="Times New Roman" w:hAnsi="Times New Roman" w:cs="Times New Roman"/>
          <w:position w:val="-1"/>
          <w:sz w:val="28"/>
          <w:szCs w:val="28"/>
          <w:lang w:val="kk-KZ" w:eastAsia="ru-RU"/>
        </w:rPr>
        <w:t>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алқалы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біріктірілмеген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бірнеше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өкілеттіктеріне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бірлесіп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сөйлеуге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айтқанда,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құжаттарына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бірінші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қою</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құқығына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болды.</w:t>
      </w:r>
    </w:p>
    <w:p w14:paraId="74988D90" w14:textId="1D5A412E"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реттеуді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Ф.С.</w:t>
      </w:r>
      <w:r w:rsidR="00CF0315"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Карагусов</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1892</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жылғы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20</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сәуірдегі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қолданыстағы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германдық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(GmbH</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Gesetz)</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ұқсатады,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§6</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қоғамда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бірнеше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қабілеттілікке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§35</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басқарушылар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соттан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тыс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жерлерде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білдіреді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істерде</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олар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өздерінің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ерік-жігерін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жариялайды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белгіленген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нысанда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қояды</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белгіленбесе,</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онда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білдіріп,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қоюы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білдіру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жеткілікті</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көрсетеді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w:t>
      </w:r>
      <w:r w:rsidR="00F6623D" w:rsidRPr="007C7905">
        <w:rPr>
          <w:rFonts w:ascii="Times New Roman" w:eastAsia="Times New Roman" w:hAnsi="Times New Roman" w:cs="Times New Roman"/>
          <w:position w:val="-1"/>
          <w:sz w:val="28"/>
          <w:szCs w:val="28"/>
          <w:lang w:val="kk-KZ" w:eastAsia="ru-RU"/>
        </w:rPr>
        <w:t>80</w:t>
      </w:r>
      <w:r w:rsidRPr="007C7905">
        <w:rPr>
          <w:rFonts w:ascii="Times New Roman" w:eastAsia="Times New Roman" w:hAnsi="Times New Roman" w:cs="Times New Roman"/>
          <w:position w:val="-1"/>
          <w:sz w:val="28"/>
          <w:szCs w:val="28"/>
          <w:lang w:val="kk-KZ" w:eastAsia="ru-RU"/>
        </w:rPr>
        <w:t>].</w:t>
      </w:r>
    </w:p>
    <w:p w14:paraId="1B7BBCBC" w14:textId="33DA12E3"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Аталған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Герман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деңгейінде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бірнеше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өзара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іс-қимылын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ерекше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мүмкіндік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болмаған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алқалық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басқармасы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жүргізеді.</w:t>
      </w:r>
      <w:r w:rsidR="00663AB7" w:rsidRPr="007C7905">
        <w:rPr>
          <w:rFonts w:ascii="Times New Roman" w:eastAsia="Times New Roman" w:hAnsi="Times New Roman" w:cs="Times New Roman"/>
          <w:position w:val="-1"/>
          <w:sz w:val="28"/>
          <w:szCs w:val="28"/>
          <w:lang w:val="kk-KZ" w:eastAsia="ru-RU"/>
        </w:rPr>
        <w:t xml:space="preserve"> </w:t>
      </w:r>
    </w:p>
    <w:p w14:paraId="75042FAA" w14:textId="4705E279" w:rsidR="00643D83" w:rsidRPr="007C7905" w:rsidRDefault="00643D83" w:rsidP="00CF0315">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Осыны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ескере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біздің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ойымызша,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түрдегі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қазақстандық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қаралатын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қалыптастырудың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заңдылығы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CF0315"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негізділігі)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айтарлықтай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пікірталас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тудырады.</w:t>
      </w:r>
      <w:r w:rsidR="00663AB7" w:rsidRPr="007C7905">
        <w:rPr>
          <w:rFonts w:ascii="Times New Roman" w:eastAsia="Times New Roman" w:hAnsi="Times New Roman" w:cs="Times New Roman"/>
          <w:position w:val="-1"/>
          <w:sz w:val="28"/>
          <w:szCs w:val="28"/>
          <w:lang w:val="kk-KZ" w:eastAsia="ru-RU"/>
        </w:rPr>
        <w:t xml:space="preserve"> </w:t>
      </w:r>
    </w:p>
    <w:p w14:paraId="3CA595E1" w14:textId="4133326C"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дизайнды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талқылау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жоғарыда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тәсілдің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авторлары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жақтаушылары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құрылуының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заңдылығын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қолданыстағы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бірнеше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мүмкіндік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беретіндігімен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негіздеді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пікірінше,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53-бабының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сондай-ақ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37-бабының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2-тармағы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өздерінің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өкілеттіктерін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дербес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мүмкіндік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диспозитивті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қосымша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2-тармақпен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расталады.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жеке-дара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шешімдер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қабылдауының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тәртібі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жиналысы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қабылдаған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құжаттармен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айқындалатынын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бекітетін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53</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бөлімі.</w:t>
      </w:r>
    </w:p>
    <w:p w14:paraId="37739BCD" w14:textId="0A1C4C5B"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ұстаныммен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келісу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қиын.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37-бабының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2-тармағы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диспозитивті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табылмайтындықтан,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актілерімен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құжаттарымен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41-бабына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Қазақстан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Республикасының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заңнамасына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келмейтін)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айқындалатынын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айқындайды.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белгіленбеген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дегенді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білдіреді.</w:t>
      </w:r>
    </w:p>
    <w:p w14:paraId="692CD0C0" w14:textId="0B75DAC1"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Сонымен,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41-бабының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1-тармағы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біреуін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құруды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көздейді:</w:t>
      </w:r>
    </w:p>
    <w:p w14:paraId="77514850" w14:textId="2104DF2F"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1)</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жеке-дара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w:t>
      </w:r>
    </w:p>
    <w:p w14:paraId="04501ADB" w14:textId="6D4B46BA"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lastRenderedPageBreak/>
        <w:t>2)</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бастаған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алқалы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w:t>
      </w:r>
      <w:r w:rsidR="00663AB7" w:rsidRPr="007C7905">
        <w:rPr>
          <w:rFonts w:ascii="Times New Roman" w:eastAsia="Times New Roman" w:hAnsi="Times New Roman" w:cs="Times New Roman"/>
          <w:position w:val="-1"/>
          <w:sz w:val="28"/>
          <w:szCs w:val="28"/>
          <w:lang w:val="kk-KZ" w:eastAsia="ru-RU"/>
        </w:rPr>
        <w:t xml:space="preserve"> </w:t>
      </w:r>
    </w:p>
    <w:p w14:paraId="1022E55B" w14:textId="24917E1F"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ЖШС-де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алқалы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алмайды.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53-бабының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мәнінде,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алқалы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біріктірілмеген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бірнеше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мүмкіндігін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бекітеді:</w:t>
      </w:r>
    </w:p>
    <w:p w14:paraId="25C58477" w14:textId="47CE04DD" w:rsidR="00643D83" w:rsidRPr="007C7905" w:rsidRDefault="00815EA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w:t>
      </w:r>
      <w:r w:rsidR="00643D83"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жарғысына</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істерін</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жүргізу</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алқалы</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органға</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біріктірілмеген</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екі</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бірнеше</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директорға</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(басқарушыларға</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т.б.)</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мезгілде</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тапсырылса,</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онда</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осындай</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директорлардың</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(басқарушылардың</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т.б.)</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әрқайсысы</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атынан</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сенімхатсыз</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әрекет</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етуге</w:t>
      </w:r>
      <w:r w:rsidR="00663AB7" w:rsidRPr="007C7905">
        <w:rPr>
          <w:rFonts w:ascii="Times New Roman" w:eastAsia="Times New Roman" w:hAnsi="Times New Roman" w:cs="Times New Roman"/>
          <w:position w:val="-1"/>
          <w:sz w:val="28"/>
          <w:szCs w:val="28"/>
          <w:lang w:val="kk-KZ" w:eastAsia="ru-RU"/>
        </w:rPr>
        <w:t xml:space="preserve"> </w:t>
      </w:r>
      <w:r w:rsidR="00643D83" w:rsidRPr="007C7905">
        <w:rPr>
          <w:rFonts w:ascii="Times New Roman" w:eastAsia="Times New Roman" w:hAnsi="Times New Roman" w:cs="Times New Roman"/>
          <w:position w:val="-1"/>
          <w:sz w:val="28"/>
          <w:szCs w:val="28"/>
          <w:lang w:val="kk-KZ" w:eastAsia="ru-RU"/>
        </w:rPr>
        <w:t>құқылы</w:t>
      </w:r>
      <w:r w:rsidRPr="007C7905">
        <w:rPr>
          <w:rFonts w:ascii="Times New Roman" w:eastAsia="Times New Roman" w:hAnsi="Times New Roman" w:cs="Times New Roman"/>
          <w:position w:val="-1"/>
          <w:sz w:val="28"/>
          <w:szCs w:val="28"/>
          <w:lang w:val="kk-KZ" w:eastAsia="ru-RU"/>
        </w:rPr>
        <w:t>»</w:t>
      </w:r>
      <w:r w:rsidR="00643D83" w:rsidRPr="007C7905">
        <w:rPr>
          <w:rFonts w:ascii="Times New Roman" w:eastAsia="Times New Roman" w:hAnsi="Times New Roman" w:cs="Times New Roman"/>
          <w:position w:val="-1"/>
          <w:sz w:val="28"/>
          <w:szCs w:val="28"/>
          <w:lang w:val="kk-KZ" w:eastAsia="ru-RU"/>
        </w:rPr>
        <w:t>.</w:t>
      </w:r>
    </w:p>
    <w:p w14:paraId="257789BF" w14:textId="65697D02"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Осылайша,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қарағанда,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ЖШС-дегі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бірнеше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келмейді.</w:t>
      </w:r>
      <w:r w:rsidR="00663AB7" w:rsidRPr="007C7905">
        <w:rPr>
          <w:rFonts w:ascii="Times New Roman" w:eastAsia="Times New Roman" w:hAnsi="Times New Roman" w:cs="Times New Roman"/>
          <w:position w:val="-1"/>
          <w:sz w:val="28"/>
          <w:szCs w:val="28"/>
          <w:lang w:val="kk-KZ" w:eastAsia="ru-RU"/>
        </w:rPr>
        <w:t xml:space="preserve"> </w:t>
      </w:r>
    </w:p>
    <w:p w14:paraId="75EC26EC" w14:textId="78984921"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Алайда,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екендігіне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жүргізуді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бірнеше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басқарушыларға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тапсыра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алатындығын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қарастырады.</w:t>
      </w:r>
    </w:p>
    <w:p w14:paraId="7F9E10F5" w14:textId="79C319F3"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жүргізу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тапсырмасы</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нормасында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көрсетілгендей,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екінші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құрылым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p>
    <w:p w14:paraId="6DFD967D" w14:textId="2410F060"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37-бабы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қабылдай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жоғарыда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айтылғандай,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алқалы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Тиісінше,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жүргізуді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тапсыра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53-бабы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түсінігі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келеді.</w:t>
      </w:r>
    </w:p>
    <w:p w14:paraId="3483339F" w14:textId="0FDB0CDB"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41-бабы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жоғары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(жалғыз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жиналысын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айқындайтынына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қарамастан,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36-бабы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жиналысты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мүмкіндік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бермейді.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түбегейлі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бөлінгендігіне,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акционерлері/қатысушылары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мүлкіне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екендігін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мойындайтындығына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яғни</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қатысушылар/акционерлер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табылмайды,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өйткені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таниды.</w:t>
      </w:r>
      <w:r w:rsidR="00663AB7" w:rsidRPr="007C7905">
        <w:rPr>
          <w:rFonts w:ascii="Times New Roman" w:eastAsia="Times New Roman" w:hAnsi="Times New Roman" w:cs="Times New Roman"/>
          <w:position w:val="-1"/>
          <w:sz w:val="28"/>
          <w:szCs w:val="28"/>
          <w:lang w:val="kk-KZ" w:eastAsia="ru-RU"/>
        </w:rPr>
        <w:t xml:space="preserve"> </w:t>
      </w:r>
    </w:p>
    <w:p w14:paraId="28601821" w14:textId="128C6B7D"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жиналысы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шеңберінде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37-бабының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2-тармағына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қалыптастырудың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жалғыз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берілетін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тәсілі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сайланбайды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тағайындалмайды,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өздерінің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ұстанымын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ерік-жігерін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қалыптастыра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жиналыс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жекелеген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алмайды.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сөйлей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алмайды,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тиісінше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тәсілмен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сияқты,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істерді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жүргізуді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ешкімге</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тапсыра</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алмайды.</w:t>
      </w:r>
    </w:p>
    <w:p w14:paraId="098A7AC4" w14:textId="790B063C"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Тиісінше,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айтқанда,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53-бабы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lastRenderedPageBreak/>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нормасын,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жарғысында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алқалы)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байқаушы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ЖШС-дегі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құрылымы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қалай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көрсетілгеніне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түсінуге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арасында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құзырет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бөлінді)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жүргізуді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бірнеше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тапсыруға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ешқандай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тапсырманы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қамтуға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болмайды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өйткені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керісінше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жалғыз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жиналысы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тарапынан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құзыреті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саласына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кіруді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білдіреді.</w:t>
      </w:r>
    </w:p>
    <w:p w14:paraId="20945D57" w14:textId="74CC7971"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тапсырмалардың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сенімхатсыз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өкілеттігін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ішкі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қайшылықты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императивті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нормаларына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сәйкессіздікті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қамтиды,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өйткені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тапсырылған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жүргізу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сенімхатқа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негізделуі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163-бабының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1-тармағында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Әкімшілік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объективті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өкілдігі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алмайды.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53</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54-баптарына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талаптарына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жеке-дара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алқалы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басшысы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сенімхатсыз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алады.</w:t>
      </w:r>
    </w:p>
    <w:p w14:paraId="76CD858E" w14:textId="270CDDF5"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Сондай-ақ,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53-бабы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нормасы</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осындай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т.б.)</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әрқайсысы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сенімхатсыз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құқылы</w:t>
      </w:r>
      <w:r w:rsidR="00815EA1"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көздейтінін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өткен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жөн.</w:t>
      </w:r>
    </w:p>
    <w:p w14:paraId="45898635" w14:textId="3EC5E8AD"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Осыған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сүйене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сұрақ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тіпті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бірнеше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мүмкіндік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бірлесіп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сөйлеуге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екенін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өкілеттіктерін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w:t>
      </w:r>
      <w:r w:rsidR="00663AB7" w:rsidRPr="007C7905">
        <w:rPr>
          <w:rFonts w:ascii="Times New Roman" w:eastAsia="Times New Roman" w:hAnsi="Times New Roman" w:cs="Times New Roman"/>
          <w:position w:val="-1"/>
          <w:sz w:val="28"/>
          <w:szCs w:val="28"/>
          <w:lang w:val="kk-KZ" w:eastAsia="ru-RU"/>
        </w:rPr>
        <w:t xml:space="preserve"> </w:t>
      </w:r>
    </w:p>
    <w:p w14:paraId="47EE6F34" w14:textId="5FD4A3D2"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келесіге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қорытындыға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келеміз.</w:t>
      </w:r>
    </w:p>
    <w:p w14:paraId="212CF077" w14:textId="08325B1E"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Біздің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ойымызша,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56-бабының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императивті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қарастырылуы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кез-келген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ауытқу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мүмкіндігін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жоққа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шығарады,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өйткені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сөзбе-сөз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түсіндіру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тармақта</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жарғысында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құжаттарында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өзгеше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көзделмесе</w:t>
      </w:r>
      <w:r w:rsidR="00815EA1"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ескертпенің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болмауы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назар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аударады.</w:t>
      </w:r>
    </w:p>
    <w:p w14:paraId="5411BF26" w14:textId="6188E202"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Сондай-ақ,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императивтілігін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реттейтін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қатынастардың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маңыздылығына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бағалауға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Садиков</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жұмысында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өткендей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императивті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нормаларды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ерекше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қиындықтар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туғызбайды,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өйткені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маңыздылығына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шегінуге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бермейді.</w:t>
      </w:r>
      <w:r w:rsidR="004B17AA" w:rsidRPr="007C7905">
        <w:rPr>
          <w:rFonts w:ascii="Times New Roman" w:eastAsia="Times New Roman" w:hAnsi="Times New Roman" w:cs="Times New Roman"/>
          <w:position w:val="-1"/>
          <w:sz w:val="28"/>
          <w:szCs w:val="28"/>
          <w:lang w:val="kk-KZ" w:eastAsia="ru-RU"/>
        </w:rPr>
        <w:t xml:space="preserve"> [</w:t>
      </w:r>
      <w:r w:rsidR="00CB46B3" w:rsidRPr="007C7905">
        <w:rPr>
          <w:rFonts w:ascii="Times New Roman" w:eastAsia="Times New Roman" w:hAnsi="Times New Roman" w:cs="Times New Roman"/>
          <w:position w:val="-1"/>
          <w:sz w:val="28"/>
          <w:szCs w:val="28"/>
          <w:lang w:val="kk-KZ" w:eastAsia="ru-RU"/>
        </w:rPr>
        <w:t>8</w:t>
      </w:r>
      <w:r w:rsidR="00F6623D" w:rsidRPr="007C7905">
        <w:rPr>
          <w:rFonts w:ascii="Times New Roman" w:eastAsia="Times New Roman" w:hAnsi="Times New Roman" w:cs="Times New Roman"/>
          <w:position w:val="-1"/>
          <w:sz w:val="28"/>
          <w:szCs w:val="28"/>
          <w:lang w:val="kk-KZ" w:eastAsia="ru-RU"/>
        </w:rPr>
        <w:t>1</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w:t>
      </w:r>
      <w:r w:rsidR="00663AB7" w:rsidRPr="007C7905">
        <w:rPr>
          <w:rFonts w:ascii="Times New Roman" w:eastAsia="Times New Roman" w:hAnsi="Times New Roman" w:cs="Times New Roman"/>
          <w:position w:val="-1"/>
          <w:sz w:val="28"/>
          <w:szCs w:val="28"/>
          <w:lang w:val="kk-KZ" w:eastAsia="ru-RU"/>
        </w:rPr>
        <w:t xml:space="preserve"> </w:t>
      </w:r>
      <w:r w:rsidR="00F6623D" w:rsidRPr="007C7905">
        <w:rPr>
          <w:rFonts w:ascii="Times New Roman" w:eastAsia="Times New Roman" w:hAnsi="Times New Roman" w:cs="Times New Roman"/>
          <w:position w:val="-1"/>
          <w:sz w:val="28"/>
          <w:szCs w:val="28"/>
          <w:lang w:val="kk-KZ" w:eastAsia="ru-RU"/>
        </w:rPr>
        <w:t>193</w:t>
      </w:r>
      <w:r w:rsidRPr="007C7905">
        <w:rPr>
          <w:rFonts w:ascii="Times New Roman" w:eastAsia="Times New Roman" w:hAnsi="Times New Roman" w:cs="Times New Roman"/>
          <w:position w:val="-1"/>
          <w:sz w:val="28"/>
          <w:szCs w:val="28"/>
          <w:lang w:val="kk-KZ" w:eastAsia="ru-RU"/>
        </w:rPr>
        <w:t>]</w:t>
      </w:r>
    </w:p>
    <w:p w14:paraId="47DEFE4E" w14:textId="3FF9A817"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маңыздылығы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құзыреттіліктің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анықтамасы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іргелі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элемент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өйткені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асыруды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қамтамасыз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онсыз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субъектісі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өмір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сүре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lastRenderedPageBreak/>
        <w:t>алмайды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мүдделі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тараптар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қарым-қатынас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жасағанда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өзара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әрекеттесе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Сондықтан,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біздің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ойымызша,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өкілеттіктерді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белгілейтін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p>
    <w:p w14:paraId="50CEC695" w14:textId="24BB4285"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құрылуына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арналған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нормаларды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жүйелі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түсіндіру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шығарушының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мақсатын</w:t>
      </w:r>
      <w:r w:rsidR="00663AB7"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толыққанды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мүмкіндік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алқалы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жұмыс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істеген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сенімхатсыз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сөйлейді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(дегенмен,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алқалы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шешімдерін,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әрине,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алқалы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бірлесіп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зиянды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қабылдайды/қабылдауы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p>
    <w:p w14:paraId="27A53093" w14:textId="1743F742"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шығарушының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көзқарасы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қисынды,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өйткені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өкілеттіктерін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бүрку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несие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берушілер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тәуекелдерді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тудырады.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Несие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берушілер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мәмілелер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уәкілетті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маңызды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дәрежеде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императивтілікті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қамтамасыз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етеді.</w:t>
      </w:r>
    </w:p>
    <w:p w14:paraId="07454734" w14:textId="0B3ED8CD"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Осылайша,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қарастырылып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туындауына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мүмкіндік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негізділігін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жақтаушылар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37-бабы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2-тармағының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53-бабы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2-тармағының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диспозитивтілігін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абсолюттейді.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тағайындау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сайлау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тәртібі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құжаттарында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белгіленетінін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өтеміз,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императивті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талаптарына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келмеуі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p>
    <w:p w14:paraId="07C95A87" w14:textId="1299EA18"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императивті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тәртіпті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ақылға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қонымсыз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шешімдердің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бағытталған.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Қарастырылып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императивтілігін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елемеу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құзыретін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ұтымсыз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әкелді.</w:t>
      </w:r>
    </w:p>
    <w:p w14:paraId="52A2AF34" w14:textId="57CD39CD"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Сонымен,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практикалық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аспектілер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тұрғысынан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талданатын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құзыреттілігінің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бірқатар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кемшіліктері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негізгілері:</w:t>
      </w:r>
    </w:p>
    <w:p w14:paraId="462846A4" w14:textId="2900CBA5"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1)</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қабылдауының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күрделі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рәсімі,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ағымдағы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тиімділігіне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айтарлықтай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әсер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кәдімгі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коммерциялық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мәмілелерге,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бұйрықтарға,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жүкқұжаттарға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қою</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сотта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мемлекеттік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сөйлеу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мезгілде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тікелей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w:t>
      </w:r>
    </w:p>
    <w:p w14:paraId="122AD8DF" w14:textId="249CF93B"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2)</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күрделі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стандартты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корпоративтік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құрылымы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әлеуетті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бизнес-серіктестер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мыналарды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ескере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күдік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тудыруы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p>
    <w:p w14:paraId="10CEADF1" w14:textId="37DDB3E2" w:rsidR="00643D83" w:rsidRPr="007C7905" w:rsidRDefault="00643D83" w:rsidP="00CF0315">
      <w:pPr>
        <w:pStyle w:val="a6"/>
        <w:widowControl w:val="0"/>
        <w:numPr>
          <w:ilvl w:val="1"/>
          <w:numId w:val="23"/>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контрагенттерге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қабылдау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мәмілелер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консенсус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келісу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қажеттілігіне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қиын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(тіпті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көпшілік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дауысқа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негізделмеген);</w:t>
      </w:r>
    </w:p>
    <w:p w14:paraId="63F3C29A" w14:textId="15C88958" w:rsidR="00643D83" w:rsidRPr="007C7905" w:rsidRDefault="00643D83" w:rsidP="00CF0315">
      <w:pPr>
        <w:pStyle w:val="a6"/>
        <w:widowControl w:val="0"/>
        <w:numPr>
          <w:ilvl w:val="1"/>
          <w:numId w:val="23"/>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бірлесіп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арасындағы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келіспеушіліктер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қақтығыстардың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қаупін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тудырады,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қабылданбайды,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lastRenderedPageBreak/>
        <w:t>Директорлар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келіспесе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пікірге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жеткізе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алмаса,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ұзаққа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созылған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келіссөздерге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тіпті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қабылдауға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тосқауыл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қоюға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әкелуі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p>
    <w:p w14:paraId="197D75CC" w14:textId="4A84FB8D" w:rsidR="00643D83" w:rsidRPr="007C7905" w:rsidRDefault="00643D83" w:rsidP="00CF0315">
      <w:pPr>
        <w:pStyle w:val="a6"/>
        <w:widowControl w:val="0"/>
        <w:numPr>
          <w:ilvl w:val="1"/>
          <w:numId w:val="23"/>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контрагенттер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өкілеттіктерін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тексеруге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күш</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жұмсауы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p>
    <w:p w14:paraId="7D1CE381" w14:textId="76881F7F"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Осылайша:</w:t>
      </w:r>
      <w:r w:rsidR="00663AB7" w:rsidRPr="007C7905">
        <w:rPr>
          <w:rFonts w:ascii="Times New Roman" w:eastAsia="Times New Roman" w:hAnsi="Times New Roman" w:cs="Times New Roman"/>
          <w:position w:val="-1"/>
          <w:sz w:val="28"/>
          <w:szCs w:val="28"/>
          <w:lang w:val="kk-KZ" w:eastAsia="ru-RU"/>
        </w:rPr>
        <w:t xml:space="preserve"> </w:t>
      </w:r>
    </w:p>
    <w:p w14:paraId="5850C83E" w14:textId="0E72D274"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1)</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бірлесіп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жүргізеді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өздері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ішінде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қарым-қатынаста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өкілдік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сондай-ақ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борыштары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жауаптылықта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p>
    <w:p w14:paraId="2E1EE072" w14:textId="3F1E6408"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2)</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міндеттілігін,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сондай-ақ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борыштары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туындауына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әкеп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соқпайды;</w:t>
      </w:r>
    </w:p>
    <w:p w14:paraId="71953ACC" w14:textId="7FE07FE6" w:rsidR="00643D83" w:rsidRPr="007C7905" w:rsidRDefault="00643D83"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3)</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ерекшеліктер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корпоративтік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құруды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акционерлік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корпоративтік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құрылымы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меншікті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құрылымына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ұқсас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қалыптастыруды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шарттайды;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айтқанда,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корпоративтік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қалыптастыру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бірлестіктері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сияқты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бірлестіктері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табылатындығына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p>
    <w:p w14:paraId="33174934" w14:textId="77777777" w:rsidR="0036240A" w:rsidRPr="007C7905" w:rsidRDefault="0036240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p>
    <w:p w14:paraId="45F18AD5" w14:textId="3BB29CB3" w:rsidR="0036240A" w:rsidRPr="007C7905" w:rsidRDefault="0036240A" w:rsidP="00577B9F">
      <w:pPr>
        <w:widowControl w:val="0"/>
        <w:spacing w:after="0" w:line="240" w:lineRule="auto"/>
        <w:ind w:firstLine="567"/>
        <w:jc w:val="both"/>
        <w:rPr>
          <w:rFonts w:ascii="Times New Roman" w:eastAsia="Times New Roman" w:hAnsi="Times New Roman" w:cs="Times New Roman"/>
          <w:b/>
          <w:bCs/>
          <w:position w:val="-1"/>
          <w:sz w:val="28"/>
          <w:szCs w:val="28"/>
          <w:lang w:val="kk-KZ" w:eastAsia="ru-RU"/>
        </w:rPr>
      </w:pPr>
      <w:r w:rsidRPr="007C7905">
        <w:rPr>
          <w:rFonts w:ascii="Times New Roman" w:eastAsia="Times New Roman" w:hAnsi="Times New Roman" w:cs="Times New Roman"/>
          <w:b/>
          <w:bCs/>
          <w:position w:val="-1"/>
          <w:sz w:val="28"/>
          <w:szCs w:val="28"/>
          <w:lang w:val="kk-KZ" w:eastAsia="ru-RU"/>
        </w:rPr>
        <w:t>2.4</w:t>
      </w:r>
      <w:r w:rsidR="00663AB7" w:rsidRPr="007C7905">
        <w:rPr>
          <w:rFonts w:ascii="Times New Roman" w:eastAsia="Times New Roman" w:hAnsi="Times New Roman" w:cs="Times New Roman"/>
          <w:b/>
          <w:bCs/>
          <w:position w:val="-1"/>
          <w:sz w:val="28"/>
          <w:szCs w:val="28"/>
          <w:lang w:val="kk-KZ" w:eastAsia="ru-RU"/>
        </w:rPr>
        <w:t xml:space="preserve"> </w:t>
      </w:r>
      <w:r w:rsidRPr="007C7905">
        <w:rPr>
          <w:rFonts w:ascii="Times New Roman" w:eastAsia="Times New Roman" w:hAnsi="Times New Roman" w:cs="Times New Roman"/>
          <w:b/>
          <w:bCs/>
          <w:position w:val="-1"/>
          <w:sz w:val="28"/>
          <w:szCs w:val="28"/>
          <w:lang w:val="kk-KZ" w:eastAsia="ru-RU"/>
        </w:rPr>
        <w:t>Бақылау</w:t>
      </w:r>
      <w:r w:rsidR="00663AB7" w:rsidRPr="007C7905">
        <w:rPr>
          <w:rFonts w:ascii="Times New Roman" w:eastAsia="Times New Roman" w:hAnsi="Times New Roman" w:cs="Times New Roman"/>
          <w:b/>
          <w:bCs/>
          <w:position w:val="-1"/>
          <w:sz w:val="28"/>
          <w:szCs w:val="28"/>
          <w:lang w:val="kk-KZ" w:eastAsia="ru-RU"/>
        </w:rPr>
        <w:t xml:space="preserve"> </w:t>
      </w:r>
      <w:r w:rsidRPr="007C7905">
        <w:rPr>
          <w:rFonts w:ascii="Times New Roman" w:eastAsia="Times New Roman" w:hAnsi="Times New Roman" w:cs="Times New Roman"/>
          <w:b/>
          <w:bCs/>
          <w:position w:val="-1"/>
          <w:sz w:val="28"/>
          <w:szCs w:val="28"/>
          <w:lang w:val="kk-KZ" w:eastAsia="ru-RU"/>
        </w:rPr>
        <w:t>органы</w:t>
      </w:r>
      <w:r w:rsidR="00663AB7" w:rsidRPr="007C7905">
        <w:rPr>
          <w:rFonts w:ascii="Times New Roman" w:eastAsia="Times New Roman" w:hAnsi="Times New Roman" w:cs="Times New Roman"/>
          <w:b/>
          <w:bCs/>
          <w:position w:val="-1"/>
          <w:sz w:val="28"/>
          <w:szCs w:val="28"/>
          <w:lang w:val="kk-KZ" w:eastAsia="ru-RU"/>
        </w:rPr>
        <w:t xml:space="preserve"> – </w:t>
      </w:r>
      <w:r w:rsidRPr="007C7905">
        <w:rPr>
          <w:rFonts w:ascii="Times New Roman" w:eastAsia="Times New Roman" w:hAnsi="Times New Roman" w:cs="Times New Roman"/>
          <w:b/>
          <w:bCs/>
          <w:position w:val="-1"/>
          <w:sz w:val="28"/>
          <w:szCs w:val="28"/>
          <w:lang w:val="kk-KZ" w:eastAsia="ru-RU"/>
        </w:rPr>
        <w:t>бақылаушы,</w:t>
      </w:r>
      <w:r w:rsidR="00663AB7" w:rsidRPr="007C7905">
        <w:rPr>
          <w:rFonts w:ascii="Times New Roman" w:eastAsia="Times New Roman" w:hAnsi="Times New Roman" w:cs="Times New Roman"/>
          <w:b/>
          <w:bCs/>
          <w:position w:val="-1"/>
          <w:sz w:val="28"/>
          <w:szCs w:val="28"/>
          <w:lang w:val="kk-KZ" w:eastAsia="ru-RU"/>
        </w:rPr>
        <w:t xml:space="preserve"> </w:t>
      </w:r>
      <w:r w:rsidRPr="007C7905">
        <w:rPr>
          <w:rFonts w:ascii="Times New Roman" w:eastAsia="Times New Roman" w:hAnsi="Times New Roman" w:cs="Times New Roman"/>
          <w:b/>
          <w:bCs/>
          <w:position w:val="-1"/>
          <w:sz w:val="28"/>
          <w:szCs w:val="28"/>
          <w:lang w:val="kk-KZ" w:eastAsia="ru-RU"/>
        </w:rPr>
        <w:t>бақылау</w:t>
      </w:r>
      <w:r w:rsidR="00663AB7" w:rsidRPr="007C7905">
        <w:rPr>
          <w:rFonts w:ascii="Times New Roman" w:eastAsia="Times New Roman" w:hAnsi="Times New Roman" w:cs="Times New Roman"/>
          <w:b/>
          <w:bCs/>
          <w:position w:val="-1"/>
          <w:sz w:val="28"/>
          <w:szCs w:val="28"/>
          <w:lang w:val="kk-KZ" w:eastAsia="ru-RU"/>
        </w:rPr>
        <w:t xml:space="preserve"> </w:t>
      </w:r>
      <w:r w:rsidRPr="007C7905">
        <w:rPr>
          <w:rFonts w:ascii="Times New Roman" w:eastAsia="Times New Roman" w:hAnsi="Times New Roman" w:cs="Times New Roman"/>
          <w:b/>
          <w:bCs/>
          <w:position w:val="-1"/>
          <w:sz w:val="28"/>
          <w:szCs w:val="28"/>
          <w:lang w:val="kk-KZ" w:eastAsia="ru-RU"/>
        </w:rPr>
        <w:t>кеңесі,</w:t>
      </w:r>
      <w:r w:rsidR="00663AB7" w:rsidRPr="007C7905">
        <w:rPr>
          <w:rFonts w:ascii="Times New Roman" w:eastAsia="Times New Roman" w:hAnsi="Times New Roman" w:cs="Times New Roman"/>
          <w:b/>
          <w:bCs/>
          <w:position w:val="-1"/>
          <w:sz w:val="28"/>
          <w:szCs w:val="28"/>
          <w:lang w:val="kk-KZ" w:eastAsia="ru-RU"/>
        </w:rPr>
        <w:t xml:space="preserve"> </w:t>
      </w:r>
      <w:r w:rsidRPr="007C7905">
        <w:rPr>
          <w:rFonts w:ascii="Times New Roman" w:eastAsia="Times New Roman" w:hAnsi="Times New Roman" w:cs="Times New Roman"/>
          <w:b/>
          <w:bCs/>
          <w:position w:val="-1"/>
          <w:sz w:val="28"/>
          <w:szCs w:val="28"/>
          <w:lang w:val="kk-KZ" w:eastAsia="ru-RU"/>
        </w:rPr>
        <w:t>бақылаушы,</w:t>
      </w:r>
      <w:r w:rsidR="00663AB7" w:rsidRPr="007C7905">
        <w:rPr>
          <w:rFonts w:ascii="Times New Roman" w:eastAsia="Times New Roman" w:hAnsi="Times New Roman" w:cs="Times New Roman"/>
          <w:b/>
          <w:bCs/>
          <w:position w:val="-1"/>
          <w:sz w:val="28"/>
          <w:szCs w:val="28"/>
          <w:lang w:val="kk-KZ" w:eastAsia="ru-RU"/>
        </w:rPr>
        <w:t xml:space="preserve"> </w:t>
      </w:r>
      <w:r w:rsidRPr="007C7905">
        <w:rPr>
          <w:rFonts w:ascii="Times New Roman" w:eastAsia="Times New Roman" w:hAnsi="Times New Roman" w:cs="Times New Roman"/>
          <w:b/>
          <w:bCs/>
          <w:position w:val="-1"/>
          <w:sz w:val="28"/>
          <w:szCs w:val="28"/>
          <w:lang w:val="kk-KZ" w:eastAsia="ru-RU"/>
        </w:rPr>
        <w:t>тексеру</w:t>
      </w:r>
      <w:r w:rsidR="00663AB7" w:rsidRPr="007C7905">
        <w:rPr>
          <w:rFonts w:ascii="Times New Roman" w:eastAsia="Times New Roman" w:hAnsi="Times New Roman" w:cs="Times New Roman"/>
          <w:b/>
          <w:bCs/>
          <w:position w:val="-1"/>
          <w:sz w:val="28"/>
          <w:szCs w:val="28"/>
          <w:lang w:val="kk-KZ" w:eastAsia="ru-RU"/>
        </w:rPr>
        <w:t xml:space="preserve"> </w:t>
      </w:r>
      <w:r w:rsidRPr="007C7905">
        <w:rPr>
          <w:rFonts w:ascii="Times New Roman" w:eastAsia="Times New Roman" w:hAnsi="Times New Roman" w:cs="Times New Roman"/>
          <w:b/>
          <w:bCs/>
          <w:position w:val="-1"/>
          <w:sz w:val="28"/>
          <w:szCs w:val="28"/>
          <w:lang w:val="kk-KZ" w:eastAsia="ru-RU"/>
        </w:rPr>
        <w:t>комиссиясы</w:t>
      </w:r>
    </w:p>
    <w:p w14:paraId="04FD8598" w14:textId="77777777" w:rsidR="00643D83" w:rsidRPr="007C7905" w:rsidRDefault="00643D83" w:rsidP="00577B9F">
      <w:pPr>
        <w:widowControl w:val="0"/>
        <w:spacing w:after="0" w:line="240" w:lineRule="auto"/>
        <w:ind w:firstLine="567"/>
        <w:jc w:val="both"/>
        <w:rPr>
          <w:rFonts w:ascii="Times New Roman" w:eastAsia="Times New Roman" w:hAnsi="Times New Roman" w:cs="Times New Roman"/>
          <w:b/>
          <w:position w:val="-1"/>
          <w:sz w:val="28"/>
          <w:szCs w:val="28"/>
          <w:lang w:val="kk-KZ" w:eastAsia="ru-RU"/>
        </w:rPr>
      </w:pPr>
    </w:p>
    <w:p w14:paraId="76117407" w14:textId="5F7BEDC0" w:rsidR="0036240A" w:rsidRPr="007C7905" w:rsidRDefault="0036240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Бақылау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иерархия</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жоғары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тұрса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баптары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арналған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баптардан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кейін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орналастырылған.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түсініктеме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Бақылау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p>
    <w:p w14:paraId="169D38B1" w14:textId="0D5B6773" w:rsidR="0036240A" w:rsidRPr="007C7905" w:rsidRDefault="0036240A" w:rsidP="00463A70">
      <w:pPr>
        <w:widowControl w:val="0"/>
        <w:spacing w:after="0" w:line="240" w:lineRule="auto"/>
        <w:ind w:firstLine="567"/>
        <w:jc w:val="both"/>
        <w:rPr>
          <w:rFonts w:ascii="Times New Roman" w:eastAsia="Times New Roman" w:hAnsi="Times New Roman" w:cs="Times New Roman"/>
          <w:position w:val="-1"/>
          <w:sz w:val="28"/>
          <w:szCs w:val="28"/>
          <w:lang w:val="en-US" w:eastAsia="ru-RU"/>
        </w:rPr>
      </w:pPr>
      <w:r w:rsidRPr="007C7905">
        <w:rPr>
          <w:rFonts w:ascii="Times New Roman" w:eastAsia="Times New Roman" w:hAnsi="Times New Roman" w:cs="Times New Roman"/>
          <w:position w:val="-1"/>
          <w:sz w:val="28"/>
          <w:szCs w:val="28"/>
          <w:lang w:val="kk-KZ" w:eastAsia="ru-RU"/>
        </w:rPr>
        <w:t>Оны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құрудың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мақсаты</w:t>
      </w:r>
      <w:r w:rsidR="00463A70"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бақылауды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57-бабының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1-тармағы).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мынадай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ережелерді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белгілейді:</w:t>
      </w:r>
    </w:p>
    <w:p w14:paraId="2894936D" w14:textId="05EF240D" w:rsidR="0036240A" w:rsidRPr="007C7905" w:rsidRDefault="0036240A" w:rsidP="00CF0315">
      <w:pPr>
        <w:pStyle w:val="a6"/>
        <w:widowControl w:val="0"/>
        <w:numPr>
          <w:ilvl w:val="1"/>
          <w:numId w:val="23"/>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жарғысында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тексеру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комиссиясын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сайлау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бақылау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өкілеттік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береді;</w:t>
      </w:r>
    </w:p>
    <w:p w14:paraId="66E88E1E" w14:textId="0A94B4F7" w:rsidR="0036240A" w:rsidRPr="007C7905" w:rsidRDefault="0036240A" w:rsidP="00CF0315">
      <w:pPr>
        <w:pStyle w:val="a6"/>
        <w:widowControl w:val="0"/>
        <w:numPr>
          <w:ilvl w:val="1"/>
          <w:numId w:val="23"/>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кеңес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мүшелерін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жиналысы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сайлайды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жылдан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аспайтын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мерзімге;</w:t>
      </w:r>
    </w:p>
    <w:p w14:paraId="02A106B8" w14:textId="569E1B93" w:rsidR="0036240A" w:rsidRPr="007C7905" w:rsidRDefault="0036240A" w:rsidP="00CF0315">
      <w:pPr>
        <w:pStyle w:val="a6"/>
        <w:widowControl w:val="0"/>
        <w:numPr>
          <w:ilvl w:val="1"/>
          <w:numId w:val="23"/>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кеңес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болмауы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w:t>
      </w:r>
    </w:p>
    <w:p w14:paraId="768B70F2" w14:textId="422D157C" w:rsidR="0036240A" w:rsidRPr="007C7905" w:rsidRDefault="0036240A" w:rsidP="00CF0315">
      <w:pPr>
        <w:pStyle w:val="a6"/>
        <w:widowControl w:val="0"/>
        <w:numPr>
          <w:ilvl w:val="1"/>
          <w:numId w:val="23"/>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Байқау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дауыс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дауысқа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w:t>
      </w:r>
    </w:p>
    <w:p w14:paraId="5E78E548" w14:textId="16C5ED4B" w:rsidR="0036240A" w:rsidRPr="007C7905" w:rsidRDefault="0036240A" w:rsidP="00CF0315">
      <w:pPr>
        <w:pStyle w:val="a6"/>
        <w:widowControl w:val="0"/>
        <w:numPr>
          <w:ilvl w:val="1"/>
          <w:numId w:val="23"/>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Байқау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шешімдер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қабылдау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тәртібі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жарғысымен,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сондай-ақ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жиналысы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қабылдаған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қағидалармен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құжаттармен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айқындалады;</w:t>
      </w:r>
    </w:p>
    <w:p w14:paraId="5F00E52E" w14:textId="18913C60" w:rsidR="0036240A" w:rsidRPr="007C7905" w:rsidRDefault="0036240A" w:rsidP="00CF0315">
      <w:pPr>
        <w:pStyle w:val="a6"/>
        <w:widowControl w:val="0"/>
        <w:numPr>
          <w:ilvl w:val="1"/>
          <w:numId w:val="23"/>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серіктестікте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залал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тиісінше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асырмағаны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мүшелерінің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қағидалар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lastRenderedPageBreak/>
        <w:t>болады.</w:t>
      </w:r>
    </w:p>
    <w:p w14:paraId="4064F060" w14:textId="67CED6B3" w:rsidR="0036240A" w:rsidRPr="007C7905" w:rsidRDefault="0036240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Тексеру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комиссиясы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Қаржы-шаруашылық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бақылауды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Тексеру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комиссиясы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ревизор):</w:t>
      </w:r>
    </w:p>
    <w:p w14:paraId="7B666478" w14:textId="7DE6C144" w:rsidR="0036240A" w:rsidRPr="007C7905" w:rsidRDefault="0036240A" w:rsidP="00CF0315">
      <w:pPr>
        <w:pStyle w:val="a6"/>
        <w:widowControl w:val="0"/>
        <w:numPr>
          <w:ilvl w:val="1"/>
          <w:numId w:val="23"/>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кез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уақытта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Қаржы-шаруашылық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тексеру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жүргізуге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құқылы;</w:t>
      </w:r>
    </w:p>
    <w:p w14:paraId="22294861" w14:textId="1D87CD96" w:rsidR="0036240A" w:rsidRPr="007C7905" w:rsidRDefault="0036240A" w:rsidP="00CF0315">
      <w:pPr>
        <w:pStyle w:val="a6"/>
        <w:widowControl w:val="0"/>
        <w:numPr>
          <w:ilvl w:val="1"/>
          <w:numId w:val="23"/>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мақсат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құжаттамасына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сөзсіз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жеткізу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құқығына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w:t>
      </w:r>
    </w:p>
    <w:p w14:paraId="24CA8396" w14:textId="07713841" w:rsidR="0036240A" w:rsidRPr="007C7905" w:rsidRDefault="0036240A" w:rsidP="00CF0315">
      <w:pPr>
        <w:pStyle w:val="a6"/>
        <w:widowControl w:val="0"/>
        <w:numPr>
          <w:ilvl w:val="1"/>
          <w:numId w:val="23"/>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мүшелерінен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ауызша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жазбаша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нысанда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түсініктемелер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құқылы;</w:t>
      </w:r>
    </w:p>
    <w:p w14:paraId="0826DCE0" w14:textId="7A5E1C51" w:rsidR="0036240A" w:rsidRPr="007C7905" w:rsidRDefault="0036240A" w:rsidP="00CF0315">
      <w:pPr>
        <w:pStyle w:val="a6"/>
        <w:widowControl w:val="0"/>
        <w:numPr>
          <w:ilvl w:val="1"/>
          <w:numId w:val="23"/>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жиналысы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бекіткенге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дейін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жылдық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қаржылық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есептілігіне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тексеру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жүргізеді.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жоғары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тексеру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комиссиясының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(тексерушінің)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қорытындысынсыз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сыртқы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аудитордың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қорытындысынсыз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жылдық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қаржылық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есептілікті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бекітуге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p>
    <w:p w14:paraId="55F42682" w14:textId="07237B7D" w:rsidR="0036240A" w:rsidRPr="007C7905" w:rsidRDefault="0036240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Тексеру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комиссиясына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мынадай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белгіленген:</w:t>
      </w:r>
    </w:p>
    <w:p w14:paraId="12763EB8" w14:textId="788846D2" w:rsidR="0036240A" w:rsidRPr="007C7905" w:rsidRDefault="0036240A" w:rsidP="00CF0315">
      <w:pPr>
        <w:pStyle w:val="a6"/>
        <w:widowControl w:val="0"/>
        <w:numPr>
          <w:ilvl w:val="1"/>
          <w:numId w:val="23"/>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өкілдері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мүшелеріне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комиссияға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тыйым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салынады;</w:t>
      </w:r>
    </w:p>
    <w:p w14:paraId="5D50C520" w14:textId="0DD0F9A4" w:rsidR="0036240A" w:rsidRPr="007C7905" w:rsidRDefault="0036240A" w:rsidP="00CF0315">
      <w:pPr>
        <w:pStyle w:val="a6"/>
        <w:widowControl w:val="0"/>
        <w:numPr>
          <w:ilvl w:val="1"/>
          <w:numId w:val="23"/>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мүшелердің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құрамы</w:t>
      </w:r>
      <w:r w:rsidR="00CF0315" w:rsidRPr="007C7905">
        <w:rPr>
          <w:rFonts w:ascii="Times New Roman" w:eastAsia="Times New Roman" w:hAnsi="Times New Roman" w:cs="Times New Roman"/>
          <w:position w:val="-1"/>
          <w:sz w:val="28"/>
          <w:szCs w:val="28"/>
          <w:lang w:val="kk-KZ" w:eastAsia="ru-RU"/>
        </w:rPr>
        <w:t xml:space="preserve"> </w:t>
      </w:r>
      <w:r w:rsidR="00CF0315"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position w:val="-1"/>
          <w:sz w:val="28"/>
          <w:szCs w:val="28"/>
          <w:lang w:val="kk-KZ" w:eastAsia="ru-RU"/>
        </w:rPr>
        <w:t>5</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мүшеден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аспайды;</w:t>
      </w:r>
    </w:p>
    <w:p w14:paraId="7EA743DF" w14:textId="237DC957" w:rsidR="0036240A" w:rsidRPr="007C7905" w:rsidRDefault="0036240A" w:rsidP="00CF0315">
      <w:pPr>
        <w:pStyle w:val="a6"/>
        <w:widowControl w:val="0"/>
        <w:numPr>
          <w:ilvl w:val="1"/>
          <w:numId w:val="23"/>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комиссия</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функцияларын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өкіліне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жеке-дара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тексеруші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жүктеуге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беріледі;</w:t>
      </w:r>
    </w:p>
    <w:p w14:paraId="71E3CDC0" w14:textId="4C01C136" w:rsidR="0036240A" w:rsidRPr="007C7905" w:rsidRDefault="0036240A" w:rsidP="00CF0315">
      <w:pPr>
        <w:pStyle w:val="a6"/>
        <w:widowControl w:val="0"/>
        <w:numPr>
          <w:ilvl w:val="1"/>
          <w:numId w:val="23"/>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комиссия</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мүшелерінің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тексерушінің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өкілеттік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мерзімі</w:t>
      </w:r>
      <w:r w:rsidR="00CF0315" w:rsidRPr="007C7905">
        <w:rPr>
          <w:rFonts w:ascii="Times New Roman" w:eastAsia="Times New Roman" w:hAnsi="Times New Roman" w:cs="Times New Roman"/>
          <w:position w:val="-1"/>
          <w:sz w:val="28"/>
          <w:szCs w:val="28"/>
          <w:lang w:val="kk-KZ" w:eastAsia="ru-RU"/>
        </w:rPr>
        <w:t xml:space="preserve"> </w:t>
      </w:r>
      <w:r w:rsidR="00CF0315"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position w:val="-1"/>
          <w:sz w:val="28"/>
          <w:szCs w:val="28"/>
          <w:lang w:val="kk-KZ" w:eastAsia="ru-RU"/>
        </w:rPr>
        <w:t>5</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жылдан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аспайды;</w:t>
      </w:r>
    </w:p>
    <w:p w14:paraId="4B5935D0" w14:textId="6F52D3D6" w:rsidR="0036240A" w:rsidRPr="007C7905" w:rsidRDefault="0036240A" w:rsidP="00CF0315">
      <w:pPr>
        <w:pStyle w:val="a6"/>
        <w:widowControl w:val="0"/>
        <w:numPr>
          <w:ilvl w:val="1"/>
          <w:numId w:val="23"/>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комиссияның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(Ревизордың)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жұмыс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тәртібі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қағидаларда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ішкі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реттейтін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құжаттарда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айқындалады.</w:t>
      </w:r>
    </w:p>
    <w:p w14:paraId="3872382A" w14:textId="7329A415" w:rsidR="0036240A" w:rsidRPr="007C7905" w:rsidRDefault="0036240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тексеру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комиссиясын,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байқау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диспозитивті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нормаларына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(жоғарыда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тексеру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комиссиясы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болмаған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функцияларын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байқау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жүктелетінін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сондай-ақ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тексеруге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сыртқы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аудиторды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еріктілігі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нормаларға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келеді.</w:t>
      </w:r>
    </w:p>
    <w:p w14:paraId="10E187AA" w14:textId="5D59C29D" w:rsidR="0036240A" w:rsidRPr="007C7905" w:rsidRDefault="0036240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Тәжірибеге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болсақ,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жағдайларда,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серіктестестіктердің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жылдық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есептерін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аудиторлық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фирмалар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яғни</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жылдық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есептерді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ревизиялық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комиссия</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бақылаушы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бекітпейді.</w:t>
      </w:r>
      <w:r w:rsidR="00663AB7"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солай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тексеру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комиссиясы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Бақылау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p>
    <w:p w14:paraId="371E4785" w14:textId="0563B3E3" w:rsidR="0036240A" w:rsidRPr="007C7905" w:rsidRDefault="0036240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Серіктестіктердің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бақылау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табылмайтынына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41.1-бабына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табылмайтынына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қарамастан,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бақылау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57.5-бабының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шеңберінде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қабылдау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тетігі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p>
    <w:p w14:paraId="1FAA8D17" w14:textId="4E9FD3D3" w:rsidR="0036240A" w:rsidRPr="007C7905" w:rsidRDefault="0036240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Алайда,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талаптарына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қарамастан,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көптеген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байқау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кеңестері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сияқты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функциялары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Байкен-U</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Исткомтранс</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Самұрық-Қазына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Келісімшарт</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Kazakhstan</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Project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Preparation</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Fund</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сияқты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қарасақ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айқын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p>
    <w:p w14:paraId="6CF361AD" w14:textId="356037F3" w:rsidR="0036240A" w:rsidRPr="007C7905" w:rsidRDefault="0036240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lastRenderedPageBreak/>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фактілер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қоғамдық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экономикалық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ұйымдастырушылық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талаптарға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келмейді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ойға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әкелуі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гипотезаны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растау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Германия</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АҚШ</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корпоративтік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құқығына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үстірт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шолу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көрейік.</w:t>
      </w:r>
    </w:p>
    <w:p w14:paraId="4FF71E23" w14:textId="7AC13F5E" w:rsidR="0036240A" w:rsidRPr="007C7905" w:rsidRDefault="0036240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Корпоративтік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англо-саксондық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моделі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Қазақстанда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акционерлік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асырылды.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Корпоративтік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моделінде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акционерлері,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әдетте,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жолаушылары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бейнелі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көрсетілсе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автобус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жүргізушісінің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Яғни,</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корпоративтік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маңызды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рөлін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Сондықтан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құрамы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тәжірибелі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менеджерлер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сарапшылардан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түріндегі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шешімдерін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операциялық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қызметпен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айналысады,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кейде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лимиттерге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дейін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мәмілелер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дербес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шешімдер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қабылдайды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w:t>
      </w:r>
      <w:r w:rsidR="008E1891" w:rsidRPr="007C7905">
        <w:rPr>
          <w:rFonts w:ascii="Times New Roman" w:eastAsia="Times New Roman" w:hAnsi="Times New Roman" w:cs="Times New Roman"/>
          <w:position w:val="-1"/>
          <w:sz w:val="28"/>
          <w:szCs w:val="28"/>
          <w:lang w:val="kk-KZ" w:eastAsia="ru-RU"/>
        </w:rPr>
        <w:t>8</w:t>
      </w:r>
      <w:r w:rsidR="00F6623D" w:rsidRPr="007C7905">
        <w:rPr>
          <w:rFonts w:ascii="Times New Roman" w:eastAsia="Times New Roman" w:hAnsi="Times New Roman" w:cs="Times New Roman"/>
          <w:position w:val="-1"/>
          <w:sz w:val="28"/>
          <w:szCs w:val="28"/>
          <w:lang w:val="kk-KZ" w:eastAsia="ru-RU"/>
        </w:rPr>
        <w:t>2</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300].</w:t>
      </w:r>
    </w:p>
    <w:p w14:paraId="564BFAF5" w14:textId="58692C3B" w:rsidR="0036240A" w:rsidRPr="007C7905" w:rsidRDefault="0036240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Дұрыс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ынталандыру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мүшелеріне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акцияларына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опциондар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ұсынылды,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осылайша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құнын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арттыратын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өзгерістер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мәмілелерді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ұсынуға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тырысты.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құнын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арттыру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ұсынылған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өзгерістер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мәмілелер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сапалы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шешімдер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қабылдауы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биржасындағы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акцияларының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қаржылық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есептілікті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жариялауға,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қабылданған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әдетте,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мәмілелер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жариялауға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жетекші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инновацияға,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өзгерістерге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тиімділігі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бәсекеге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қабілеттілігін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арттыруға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бағытталған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құрамын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қалыптастыруға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назар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аударды.</w:t>
      </w:r>
    </w:p>
    <w:p w14:paraId="3BE76577" w14:textId="4FDBB42F" w:rsidR="0036240A" w:rsidRPr="007C7905" w:rsidRDefault="0036240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қазақстандық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біздің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субъективті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көзқарасымыз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нашар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көшірмесін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Қазақстандық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компаниясына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(GmbH)</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ұқсайды.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Яғни,</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Қазақстандағы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жабық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типтегі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жабылуы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корпоративтік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оқиғалары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еш</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жерде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бермейді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болжайды,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тікелей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мәселелерді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құқылы.</w:t>
      </w:r>
    </w:p>
    <w:p w14:paraId="372C659D" w14:textId="206152A6" w:rsidR="0036240A" w:rsidRPr="007C7905" w:rsidRDefault="0036240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Әдетте,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корпоративті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моделі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еуропалық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отбасылық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бизнеске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w:t>
      </w:r>
      <w:r w:rsidR="00CF0315" w:rsidRPr="007C7905">
        <w:rPr>
          <w:rFonts w:ascii="Times New Roman" w:eastAsia="Times New Roman" w:hAnsi="Times New Roman" w:cs="Times New Roman"/>
          <w:position w:val="-1"/>
          <w:sz w:val="28"/>
          <w:szCs w:val="28"/>
          <w:lang w:val="kk-KZ" w:eastAsia="ru-RU"/>
        </w:rPr>
        <w:t xml:space="preserve"> </w:t>
      </w:r>
      <w:r w:rsidR="00CF0315"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position w:val="-1"/>
          <w:sz w:val="28"/>
          <w:szCs w:val="28"/>
          <w:lang w:val="kk-KZ" w:eastAsia="ru-RU"/>
        </w:rPr>
        <w:t>отбасы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бизнестен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жұмыс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істеп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тұрған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жаңа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отбасылық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бизнесіне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кіргізбеу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басым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сатып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бейтаныс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жабық.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уақытта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бір-бірінен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сенімхатсыз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бірінші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әкесі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тәуелсіз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Әкесі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кемеде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ұзақ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сауда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сапарында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болғанда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қашықтан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жүргізе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алмаса,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саяхат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порттарда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мәмілелер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құрлықта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чектерді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төлейді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әкесі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жазған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вексельдерді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авалирлейді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w:t>
      </w:r>
      <w:r w:rsidR="008E1891" w:rsidRPr="007C7905">
        <w:rPr>
          <w:rFonts w:ascii="Times New Roman" w:eastAsia="Times New Roman" w:hAnsi="Times New Roman" w:cs="Times New Roman"/>
          <w:position w:val="-1"/>
          <w:sz w:val="28"/>
          <w:szCs w:val="28"/>
          <w:lang w:val="kk-KZ" w:eastAsia="ru-RU"/>
        </w:rPr>
        <w:t>8</w:t>
      </w:r>
      <w:r w:rsidR="00F6623D" w:rsidRPr="007C7905">
        <w:rPr>
          <w:rFonts w:ascii="Times New Roman" w:eastAsia="Times New Roman" w:hAnsi="Times New Roman" w:cs="Times New Roman"/>
          <w:position w:val="-1"/>
          <w:sz w:val="28"/>
          <w:szCs w:val="28"/>
          <w:lang w:val="kk-KZ" w:eastAsia="ru-RU"/>
        </w:rPr>
        <w:t>3</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12].</w:t>
      </w:r>
      <w:r w:rsidR="00663AB7" w:rsidRPr="007C7905">
        <w:rPr>
          <w:rFonts w:ascii="Times New Roman" w:eastAsia="Times New Roman" w:hAnsi="Times New Roman" w:cs="Times New Roman"/>
          <w:position w:val="-1"/>
          <w:sz w:val="28"/>
          <w:szCs w:val="28"/>
          <w:lang w:val="kk-KZ" w:eastAsia="ru-RU"/>
        </w:rPr>
        <w:t xml:space="preserve"> </w:t>
      </w:r>
    </w:p>
    <w:p w14:paraId="3D431AA4" w14:textId="1E3C44C0" w:rsidR="0036240A" w:rsidRPr="007C7905" w:rsidRDefault="0036240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lastRenderedPageBreak/>
        <w:t>Қазақстанда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директорлықтың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функцияларын,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өкінішке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egov.kz</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жүйесінде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бірақ</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бағалы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қағаздардың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бірыңғай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тіркеушісі</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p>
    <w:p w14:paraId="5261E0EA" w14:textId="4C10BE35" w:rsidR="0036240A" w:rsidRPr="007C7905" w:rsidRDefault="0036240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Германияда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XIX</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ғасырда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отбасылық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сапалы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пысықталған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корпоративтік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шешімдер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екенін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түсінген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дауыс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бергенге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дейін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бірінші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корпоративтік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шешімдер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қабылдайтын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корпоративтік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Тарихи</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тұрғыдан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Германияда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XIX</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ғасырда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деңгейлі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жүйесі</w:t>
      </w:r>
      <w:r w:rsidR="00663AB7"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dual</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board</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енгізілді.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бақылау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(supervisory</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board)</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Екінші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екінші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w:t>
      </w:r>
      <w:r w:rsidR="00663AB7"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Басқарма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Айырмашылық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Германияда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операциялық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қызметпен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айналысады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бақылау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жиналысына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үнемі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Бақылау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ұзақ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мерзімді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жоспарлар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мәселелермен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айналысады,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құрамын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қалыптастырады,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шешімдерін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бақылайды,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мақұлдайды.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мүшелерінің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функциялары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құрамы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бір-бірінен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толығымен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бөлінген.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англо-саксондық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модельмен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салыстыратын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болсақ,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германдық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модельде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шешімдер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қабылданады</w:t>
      </w:r>
      <w:r w:rsidR="00663AB7"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алдымен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Бақылау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қабылдайды,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кейін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жиналысы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бекітеді.</w:t>
      </w:r>
    </w:p>
    <w:p w14:paraId="0FFE5AF6" w14:textId="25F13501" w:rsidR="0036240A" w:rsidRPr="007C7905" w:rsidRDefault="0036240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Неміс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Бақылау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бақылау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Бақылау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мүшелерінің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көпшілігін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акционерлері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тағайындайды.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Германияда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(Mitbestimmungsgesetz,</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1976),</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2000-нан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астам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жұмысшы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Бақылау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құрамына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жартылай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қызметкерлері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кіруін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міндеттейді.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19</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ғасырда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билігінің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наразылық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сезімдерінен,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ереуілдерден,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жұмысшылар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көтерілістерінен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кәсіподақтардан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аулақ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ұмтылысынан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осылайша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жұмысшы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ұжымының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өкілдері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әсер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Тұжырымдама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өндірістік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қатынастар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(Betriebsverfassungsgesetz)</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арқасында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операциялық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деңгейде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дамыды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w:t>
      </w:r>
      <w:r w:rsidR="00CB46B3" w:rsidRPr="007C7905">
        <w:rPr>
          <w:rFonts w:ascii="Times New Roman" w:eastAsia="Times New Roman" w:hAnsi="Times New Roman" w:cs="Times New Roman"/>
          <w:position w:val="-1"/>
          <w:sz w:val="28"/>
          <w:szCs w:val="28"/>
          <w:lang w:val="kk-KZ" w:eastAsia="ru-RU"/>
        </w:rPr>
        <w:t>8</w:t>
      </w:r>
      <w:r w:rsidR="000170C2" w:rsidRPr="007C7905">
        <w:rPr>
          <w:rFonts w:ascii="Times New Roman" w:eastAsia="Times New Roman" w:hAnsi="Times New Roman" w:cs="Times New Roman"/>
          <w:position w:val="-1"/>
          <w:sz w:val="28"/>
          <w:szCs w:val="28"/>
          <w:lang w:val="kk-KZ" w:eastAsia="ru-RU"/>
        </w:rPr>
        <w:t>4</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б.148].</w:t>
      </w:r>
    </w:p>
    <w:p w14:paraId="2BF43CB3" w14:textId="50AC78AE" w:rsidR="0036240A" w:rsidRPr="007C7905" w:rsidRDefault="0036240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Қазақстанда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Акционерлік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көңіл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бөлінеді.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Дүниежүзілік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IFC,</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Қазақстан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қаржыгерлерінің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қауымдастығы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сияқты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құрметті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өзгерту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үнемі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түзетулер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ұсынады,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дегенмен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көпшілігі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түрлерінің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шамамен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95%</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төменгі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500</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АҚШ</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долларын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Салыстыру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төменгі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шамамен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200</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АҚШ</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долларын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Сірә,</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кез-келген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бастаушы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кәсіпкер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соманы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игере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алмайды.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кез-келген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кәсіпкер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сияқты,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кеш</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тұрақтылығы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мұқият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ұжымдық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шешімдер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қабылдауы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директорларға</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менеджерлерге</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бақылау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функцияларының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p>
    <w:p w14:paraId="53C974BF" w14:textId="56644713" w:rsidR="0036240A" w:rsidRPr="007C7905" w:rsidRDefault="0036240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Жоғарыда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сипатталған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себептер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байқау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ұқсас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мәртебесіне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lastRenderedPageBreak/>
        <w:t>тексеру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комиссиясының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жұмысын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қайталамауы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өзгерістер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енгізу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санаймыз.</w:t>
      </w:r>
    </w:p>
    <w:p w14:paraId="6AB0E0B0" w14:textId="77777777" w:rsidR="0036240A" w:rsidRPr="007C7905" w:rsidRDefault="0036240A" w:rsidP="00577B9F">
      <w:pPr>
        <w:widowControl w:val="0"/>
        <w:spacing w:after="0" w:line="240" w:lineRule="auto"/>
        <w:ind w:firstLine="567"/>
        <w:jc w:val="both"/>
        <w:rPr>
          <w:rFonts w:ascii="Times New Roman" w:eastAsia="Times New Roman" w:hAnsi="Times New Roman" w:cs="Times New Roman"/>
          <w:b/>
          <w:position w:val="-1"/>
          <w:sz w:val="28"/>
          <w:szCs w:val="28"/>
          <w:lang w:val="kk-KZ" w:eastAsia="ru-RU"/>
        </w:rPr>
      </w:pPr>
    </w:p>
    <w:p w14:paraId="0CFAD7D6" w14:textId="5F96BBBD" w:rsidR="00643D83" w:rsidRPr="007C7905" w:rsidRDefault="0036240A" w:rsidP="00577B9F">
      <w:pPr>
        <w:widowControl w:val="0"/>
        <w:spacing w:after="0" w:line="240" w:lineRule="auto"/>
        <w:ind w:firstLine="567"/>
        <w:jc w:val="both"/>
        <w:rPr>
          <w:rFonts w:ascii="Times New Roman" w:eastAsia="Times New Roman" w:hAnsi="Times New Roman" w:cs="Times New Roman"/>
          <w:b/>
          <w:position w:val="-1"/>
          <w:sz w:val="28"/>
          <w:szCs w:val="28"/>
          <w:lang w:val="kk-KZ" w:eastAsia="ru-RU"/>
        </w:rPr>
      </w:pPr>
      <w:r w:rsidRPr="007C7905">
        <w:rPr>
          <w:rFonts w:ascii="Times New Roman" w:eastAsia="Times New Roman" w:hAnsi="Times New Roman" w:cs="Times New Roman"/>
          <w:b/>
          <w:position w:val="-1"/>
          <w:sz w:val="28"/>
          <w:szCs w:val="28"/>
          <w:lang w:val="kk-KZ" w:eastAsia="ru-RU"/>
        </w:rPr>
        <w:t>2.5</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Шаруашылық</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серіктестіктеріндегі</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міндетті</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емес</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органдардың</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рөлі</w:t>
      </w:r>
    </w:p>
    <w:p w14:paraId="735D55A6" w14:textId="77777777" w:rsidR="00CF0315" w:rsidRPr="007C7905" w:rsidRDefault="00CF0315" w:rsidP="00577B9F">
      <w:pPr>
        <w:widowControl w:val="0"/>
        <w:spacing w:after="0" w:line="240" w:lineRule="auto"/>
        <w:ind w:firstLine="567"/>
        <w:jc w:val="both"/>
        <w:rPr>
          <w:rFonts w:ascii="Times New Roman" w:eastAsia="Times New Roman" w:hAnsi="Times New Roman" w:cs="Times New Roman"/>
          <w:bCs/>
          <w:position w:val="-1"/>
          <w:sz w:val="28"/>
          <w:szCs w:val="28"/>
          <w:lang w:val="kk-KZ" w:eastAsia="ru-RU"/>
        </w:rPr>
      </w:pPr>
    </w:p>
    <w:p w14:paraId="0E36E863" w14:textId="039E84E7" w:rsidR="00643D83" w:rsidRPr="007C7905" w:rsidRDefault="0036240A" w:rsidP="00577B9F">
      <w:pPr>
        <w:widowControl w:val="0"/>
        <w:spacing w:after="0" w:line="240" w:lineRule="auto"/>
        <w:ind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Жоғарыда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атап</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өткеніміздей</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серіктестікте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құрылуы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міндетті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емес,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бірақ,</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қажеттілікке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байланысты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құрылатын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органдар</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болады.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Оларды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құру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мәселесі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қатысушылардың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жалпы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жиналысымен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шешіледі.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Оларға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байқау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кеңесі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мен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тексеру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комиссиясын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жатқызамыз.</w:t>
      </w:r>
    </w:p>
    <w:p w14:paraId="02112E86" w14:textId="3AD4A3E3" w:rsidR="004A36F8" w:rsidRPr="007C7905" w:rsidRDefault="004A36F8" w:rsidP="00577B9F">
      <w:pPr>
        <w:widowControl w:val="0"/>
        <w:spacing w:after="0" w:line="240" w:lineRule="auto"/>
        <w:ind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ЖШС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туралы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Заңның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57-бабы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1-тармағының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мазмұнынан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осы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органның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міндеті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серіктестіктің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атқарушы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органының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қызметіне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бақылауды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жүзеге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асыру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болып</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табылады.</w:t>
      </w:r>
    </w:p>
    <w:p w14:paraId="734CBFA5" w14:textId="343A9095" w:rsidR="004A36F8" w:rsidRPr="007C7905" w:rsidRDefault="004A36F8" w:rsidP="00577B9F">
      <w:pPr>
        <w:widowControl w:val="0"/>
        <w:spacing w:after="0" w:line="240" w:lineRule="auto"/>
        <w:ind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Бұл</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ретте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өз</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міндеттерін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тиісінше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орындамағаны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үшін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байқау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кеңесінің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мүшелері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жауапты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болады:</w:t>
      </w:r>
    </w:p>
    <w:p w14:paraId="62610743" w14:textId="38DE2F1E" w:rsidR="004A36F8" w:rsidRPr="007C7905" w:rsidRDefault="004A36F8" w:rsidP="00CF0315">
      <w:pPr>
        <w:pStyle w:val="a6"/>
        <w:widowControl w:val="0"/>
        <w:numPr>
          <w:ilvl w:val="0"/>
          <w:numId w:val="24"/>
        </w:numPr>
        <w:tabs>
          <w:tab w:val="left" w:pos="851"/>
        </w:tabs>
        <w:spacing w:after="0" w:line="240" w:lineRule="auto"/>
        <w:ind w:left="0"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серіктестікке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келтірілген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залалдарды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өтеу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бойынша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ынтымақтасады;</w:t>
      </w:r>
    </w:p>
    <w:p w14:paraId="0D91A402" w14:textId="10DB99C8" w:rsidR="004A36F8" w:rsidRPr="007C7905" w:rsidRDefault="004A36F8" w:rsidP="00CF0315">
      <w:pPr>
        <w:pStyle w:val="a6"/>
        <w:widowControl w:val="0"/>
        <w:numPr>
          <w:ilvl w:val="0"/>
          <w:numId w:val="24"/>
        </w:numPr>
        <w:tabs>
          <w:tab w:val="left" w:pos="851"/>
        </w:tabs>
        <w:spacing w:after="0" w:line="240" w:lineRule="auto"/>
        <w:ind w:left="0"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серіктестіктің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дәрменсіздігі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(банкроттығы)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салдарынан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осы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тұлғалардың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шеккен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шығындары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үшін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үшінші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тұлғалар</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алдында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серіктестікпен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субсидиарлық</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жауапкешілікте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болады.</w:t>
      </w:r>
    </w:p>
    <w:p w14:paraId="68D082D1" w14:textId="14555FCA" w:rsidR="004A36F8" w:rsidRPr="007C7905" w:rsidRDefault="004A36F8" w:rsidP="00577B9F">
      <w:pPr>
        <w:widowControl w:val="0"/>
        <w:spacing w:after="0" w:line="240" w:lineRule="auto"/>
        <w:ind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Іс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жүзінде,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ЖШС-де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байқау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кеңесі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құрылған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жағдайда,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оған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Жарғыда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акционерлік</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қоғамның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директорлар</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кеңесінің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өкілеттіктеріне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ұқсас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өкілеттіктер</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беріледі.</w:t>
      </w:r>
    </w:p>
    <w:p w14:paraId="43E5CF41" w14:textId="7BCE1315" w:rsidR="004A36F8" w:rsidRPr="007C7905" w:rsidRDefault="00663AB7" w:rsidP="00577B9F">
      <w:pPr>
        <w:widowControl w:val="0"/>
        <w:spacing w:after="0" w:line="240" w:lineRule="auto"/>
        <w:ind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ЖШС</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туралы</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Заңның</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58-бабы</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1-тармағының</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бірінші</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бөлігіне</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сәйкес</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серіктестіктің</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қаржы-шаруашылық</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қызметіне</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бақылауды</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жүзеге</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асыру</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үшін</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тексеру</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комиссиясы</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құрылуы</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мүмкін,</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не</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оның</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функцияларын</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орындау</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серіктестікке</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қатысушылардың</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біріне</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немесе</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оның</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өкіліне</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жеке</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тексеруші</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ретінде</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тапсырылуы</w:t>
      </w:r>
      <w:r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мүмкін.</w:t>
      </w:r>
    </w:p>
    <w:p w14:paraId="343C75A1" w14:textId="2234B9C7" w:rsidR="004A36F8" w:rsidRPr="007C7905" w:rsidRDefault="004A36F8" w:rsidP="00577B9F">
      <w:pPr>
        <w:widowControl w:val="0"/>
        <w:spacing w:after="0" w:line="240" w:lineRule="auto"/>
        <w:ind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Осылайша,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ЖШС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туралы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Заңның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58-бабы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1-тармағының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мазмұнынан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тексеру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комиссиясын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құру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серіктестіктің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құқығы,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бірақ</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міндеті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емес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екендігі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шығады</w:t>
      </w:r>
      <w:r w:rsidR="00663AB7" w:rsidRPr="007C7905">
        <w:rPr>
          <w:rFonts w:ascii="Times New Roman" w:eastAsia="Times New Roman" w:hAnsi="Times New Roman" w:cs="Times New Roman"/>
          <w:bCs/>
          <w:position w:val="-1"/>
          <w:sz w:val="28"/>
          <w:szCs w:val="28"/>
          <w:lang w:val="kk-KZ" w:eastAsia="ru-RU"/>
        </w:rPr>
        <w:t xml:space="preserve"> </w:t>
      </w:r>
      <w:r w:rsidR="008E1891" w:rsidRPr="007C7905">
        <w:rPr>
          <w:rFonts w:ascii="Times New Roman" w:eastAsia="Times New Roman" w:hAnsi="Times New Roman" w:cs="Times New Roman"/>
          <w:bCs/>
          <w:position w:val="-1"/>
          <w:sz w:val="28"/>
          <w:szCs w:val="28"/>
          <w:lang w:val="kk-KZ" w:eastAsia="ru-RU"/>
        </w:rPr>
        <w:t>[6]</w:t>
      </w:r>
      <w:r w:rsidRPr="007C7905">
        <w:rPr>
          <w:rFonts w:ascii="Times New Roman" w:eastAsia="Times New Roman" w:hAnsi="Times New Roman" w:cs="Times New Roman"/>
          <w:bCs/>
          <w:position w:val="-1"/>
          <w:sz w:val="28"/>
          <w:szCs w:val="28"/>
          <w:lang w:val="kk-KZ" w:eastAsia="ru-RU"/>
        </w:rPr>
        <w:t>.</w:t>
      </w:r>
    </w:p>
    <w:p w14:paraId="621EBDFC" w14:textId="4FB636CE" w:rsidR="004A36F8" w:rsidRPr="007C7905" w:rsidRDefault="004A36F8" w:rsidP="00577B9F">
      <w:pPr>
        <w:widowControl w:val="0"/>
        <w:spacing w:after="0" w:line="240" w:lineRule="auto"/>
        <w:ind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Алайда,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заңның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осы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бабының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5-тармағында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тексеру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комиссиясы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(ревизор)</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қатысушылардың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жалпы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жиналысы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бекіткенге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дейін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ЖШС-нің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жылдық</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қаржылық</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есептілігін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міндетті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түрде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тексереді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деп</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көзделген.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Жалпы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жиналыс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тексеру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комиссиясының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(тексерушінің)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не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аудиторлық</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есептің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қорытындысынсыз</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жылдық</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қаржылық</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есептілікті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бекітуге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құқылы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емес.</w:t>
      </w:r>
    </w:p>
    <w:p w14:paraId="16AB46A7" w14:textId="7F8B7207" w:rsidR="004A36F8" w:rsidRPr="007C7905" w:rsidRDefault="004A36F8" w:rsidP="00577B9F">
      <w:pPr>
        <w:widowControl w:val="0"/>
        <w:spacing w:after="0" w:line="240" w:lineRule="auto"/>
        <w:ind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Іс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жүзінде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салық</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органдары,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әдетте,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қаржылық</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есептілікті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қабылдау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кезінде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оны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серіктестікке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қатысушылардың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жалпы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жиналысында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бекітуді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талап</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етпейді.</w:t>
      </w:r>
    </w:p>
    <w:p w14:paraId="1EBC9C6B" w14:textId="047C56F7" w:rsidR="004A36F8" w:rsidRPr="007C7905" w:rsidRDefault="004A36F8" w:rsidP="00577B9F">
      <w:pPr>
        <w:widowControl w:val="0"/>
        <w:spacing w:after="0" w:line="240" w:lineRule="auto"/>
        <w:ind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Тексеру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комиссиясы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жалғыз</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қатысушыға,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байқау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кеңесіне,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Басқармаға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серіктестіктің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стратегиялық</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мақсаттарына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қол</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жеткізу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жөніндегі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міндеттерін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орындауда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қажетті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жәрдем</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көрсетеді.</w:t>
      </w:r>
    </w:p>
    <w:p w14:paraId="7EA94502" w14:textId="638DF55D" w:rsidR="004A36F8" w:rsidRPr="007C7905" w:rsidRDefault="004A36F8" w:rsidP="00577B9F">
      <w:pPr>
        <w:widowControl w:val="0"/>
        <w:spacing w:after="0" w:line="240" w:lineRule="auto"/>
        <w:ind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Тексеру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комиссиясы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қызметінің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негізгі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мақсаты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жалғыз</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қатысушыға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және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байқау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кеңесіне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серіктестіктің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тәуекелдерді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басқару,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ішкі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бақылау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және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корпоративтік</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басқару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жүйелерін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жетілдіруге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бағытталған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тәуелсіз</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және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объективті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кепілдіктер</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мен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консультациялар</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беру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болып</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табылады.</w:t>
      </w:r>
    </w:p>
    <w:p w14:paraId="4D536EB9" w14:textId="326B4ACC" w:rsidR="004A36F8" w:rsidRPr="007C7905" w:rsidRDefault="004A36F8" w:rsidP="00577B9F">
      <w:pPr>
        <w:widowControl w:val="0"/>
        <w:spacing w:after="0" w:line="240" w:lineRule="auto"/>
        <w:ind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Тексеру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комиссиясының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негізгі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функциялары:</w:t>
      </w:r>
    </w:p>
    <w:p w14:paraId="6071F63A" w14:textId="1F8761D4" w:rsidR="004A36F8" w:rsidRPr="007C7905" w:rsidRDefault="00CF0315" w:rsidP="00CF0315">
      <w:pPr>
        <w:pStyle w:val="a6"/>
        <w:widowControl w:val="0"/>
        <w:numPr>
          <w:ilvl w:val="0"/>
          <w:numId w:val="27"/>
        </w:numPr>
        <w:tabs>
          <w:tab w:val="left" w:pos="851"/>
        </w:tabs>
        <w:spacing w:after="0" w:line="240" w:lineRule="auto"/>
        <w:ind w:left="0"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 xml:space="preserve">Серіктестіктің </w:t>
      </w:r>
      <w:r w:rsidR="004A36F8" w:rsidRPr="007C7905">
        <w:rPr>
          <w:rFonts w:ascii="Times New Roman" w:eastAsia="Times New Roman" w:hAnsi="Times New Roman" w:cs="Times New Roman"/>
          <w:bCs/>
          <w:position w:val="-1"/>
          <w:sz w:val="28"/>
          <w:szCs w:val="28"/>
          <w:lang w:val="kk-KZ" w:eastAsia="ru-RU"/>
        </w:rPr>
        <w:t>ішкі</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бақылау</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жүйесінің</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сенімділігі</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мен</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тиімділігін</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lastRenderedPageBreak/>
        <w:t>бағалау;</w:t>
      </w:r>
    </w:p>
    <w:p w14:paraId="0C9F4CE9" w14:textId="4E2168A7" w:rsidR="004A36F8" w:rsidRPr="007C7905" w:rsidRDefault="00CF0315" w:rsidP="00CF0315">
      <w:pPr>
        <w:pStyle w:val="a6"/>
        <w:widowControl w:val="0"/>
        <w:numPr>
          <w:ilvl w:val="0"/>
          <w:numId w:val="27"/>
        </w:numPr>
        <w:tabs>
          <w:tab w:val="left" w:pos="851"/>
        </w:tabs>
        <w:spacing w:after="0" w:line="240" w:lineRule="auto"/>
        <w:ind w:left="0"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 xml:space="preserve">Серіктестіктің </w:t>
      </w:r>
      <w:r w:rsidR="004A36F8" w:rsidRPr="007C7905">
        <w:rPr>
          <w:rFonts w:ascii="Times New Roman" w:eastAsia="Times New Roman" w:hAnsi="Times New Roman" w:cs="Times New Roman"/>
          <w:bCs/>
          <w:position w:val="-1"/>
          <w:sz w:val="28"/>
          <w:szCs w:val="28"/>
          <w:lang w:val="kk-KZ" w:eastAsia="ru-RU"/>
        </w:rPr>
        <w:t>мақсаттарына</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қол</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жеткізу</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мәселесінде</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ақылға</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қонымды</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кепілдіктер</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беру</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жолымен</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тәуекелдерді</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тұрақты</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анықтауға,</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бағалауға</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және</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мониторингтеуге</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ықпал</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ететін</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және</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серіктестіктің</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Тәуекелдерін</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басқару</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жүйесінің</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сенімділігі</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мен</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тиімділігін</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бағалау</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және;</w:t>
      </w:r>
    </w:p>
    <w:p w14:paraId="482284DA" w14:textId="5E5926EF" w:rsidR="004A36F8" w:rsidRPr="007C7905" w:rsidRDefault="00CF0315" w:rsidP="00CF0315">
      <w:pPr>
        <w:pStyle w:val="a6"/>
        <w:widowControl w:val="0"/>
        <w:numPr>
          <w:ilvl w:val="0"/>
          <w:numId w:val="27"/>
        </w:numPr>
        <w:tabs>
          <w:tab w:val="left" w:pos="851"/>
        </w:tabs>
        <w:spacing w:after="0" w:line="240" w:lineRule="auto"/>
        <w:ind w:left="0"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 xml:space="preserve">Серіктестіктің </w:t>
      </w:r>
      <w:r w:rsidR="004A36F8" w:rsidRPr="007C7905">
        <w:rPr>
          <w:rFonts w:ascii="Times New Roman" w:eastAsia="Times New Roman" w:hAnsi="Times New Roman" w:cs="Times New Roman"/>
          <w:bCs/>
          <w:position w:val="-1"/>
          <w:sz w:val="28"/>
          <w:szCs w:val="28"/>
          <w:lang w:val="kk-KZ" w:eastAsia="ru-RU"/>
        </w:rPr>
        <w:t>Қазақстан</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Республикасы</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заңнамасының</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талаптарын</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сақтауын</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бағалау</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және</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осы</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талаптарға</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сәйкестігін</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қамтамасыз</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ету</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үшін</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құрылған</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және</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қолданылатын</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жүйелер</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мен</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рәсімдердің</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барабарлығын</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бағалау;</w:t>
      </w:r>
    </w:p>
    <w:p w14:paraId="56FCFEC7" w14:textId="03BDA3FD" w:rsidR="004A36F8" w:rsidRPr="007C7905" w:rsidRDefault="00CF0315" w:rsidP="00CF0315">
      <w:pPr>
        <w:pStyle w:val="a6"/>
        <w:widowControl w:val="0"/>
        <w:numPr>
          <w:ilvl w:val="0"/>
          <w:numId w:val="27"/>
        </w:numPr>
        <w:tabs>
          <w:tab w:val="left" w:pos="851"/>
        </w:tabs>
        <w:spacing w:after="0" w:line="240" w:lineRule="auto"/>
        <w:ind w:left="0"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 xml:space="preserve">Серіктестік </w:t>
      </w:r>
      <w:r w:rsidR="004A36F8" w:rsidRPr="007C7905">
        <w:rPr>
          <w:rFonts w:ascii="Times New Roman" w:eastAsia="Times New Roman" w:hAnsi="Times New Roman" w:cs="Times New Roman"/>
          <w:bCs/>
          <w:position w:val="-1"/>
          <w:sz w:val="28"/>
          <w:szCs w:val="28"/>
          <w:lang w:val="kk-KZ" w:eastAsia="ru-RU"/>
        </w:rPr>
        <w:t>ресурстарын</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пайдаланудың</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ұтымдылығы</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мен</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тиімділігін</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және</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серіктестік</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активтерінің</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сақталуын</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қамтамасыз</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етудің</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қолданылатын</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әдістерін/тәсілдерін</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бағалау</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w:t>
      </w:r>
    </w:p>
    <w:p w14:paraId="65665278" w14:textId="41EA83F7" w:rsidR="004A36F8" w:rsidRPr="007C7905" w:rsidRDefault="00CF0315" w:rsidP="00CF0315">
      <w:pPr>
        <w:pStyle w:val="a6"/>
        <w:widowControl w:val="0"/>
        <w:numPr>
          <w:ilvl w:val="0"/>
          <w:numId w:val="27"/>
        </w:numPr>
        <w:tabs>
          <w:tab w:val="left" w:pos="851"/>
        </w:tabs>
        <w:spacing w:after="0" w:line="240" w:lineRule="auto"/>
        <w:ind w:left="0"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 xml:space="preserve">Серіктестіктің </w:t>
      </w:r>
      <w:r w:rsidR="004A36F8" w:rsidRPr="007C7905">
        <w:rPr>
          <w:rFonts w:ascii="Times New Roman" w:eastAsia="Times New Roman" w:hAnsi="Times New Roman" w:cs="Times New Roman"/>
          <w:bCs/>
          <w:position w:val="-1"/>
          <w:sz w:val="28"/>
          <w:szCs w:val="28"/>
          <w:lang w:val="kk-KZ" w:eastAsia="ru-RU"/>
        </w:rPr>
        <w:t>корпоративтік</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басқару</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процесін</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жетілдіруді</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бағалау</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w:t>
      </w:r>
    </w:p>
    <w:p w14:paraId="62D448B2" w14:textId="5A6510EF" w:rsidR="004A36F8" w:rsidRPr="007C7905" w:rsidRDefault="00CF0315" w:rsidP="00CF0315">
      <w:pPr>
        <w:pStyle w:val="a6"/>
        <w:widowControl w:val="0"/>
        <w:numPr>
          <w:ilvl w:val="0"/>
          <w:numId w:val="27"/>
        </w:numPr>
        <w:tabs>
          <w:tab w:val="left" w:pos="851"/>
        </w:tabs>
        <w:spacing w:after="0" w:line="240" w:lineRule="auto"/>
        <w:ind w:left="0"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 xml:space="preserve">Алаяқтық </w:t>
      </w:r>
      <w:r w:rsidR="004A36F8" w:rsidRPr="007C7905">
        <w:rPr>
          <w:rFonts w:ascii="Times New Roman" w:eastAsia="Times New Roman" w:hAnsi="Times New Roman" w:cs="Times New Roman"/>
          <w:bCs/>
          <w:position w:val="-1"/>
          <w:sz w:val="28"/>
          <w:szCs w:val="28"/>
          <w:lang w:val="kk-KZ" w:eastAsia="ru-RU"/>
        </w:rPr>
        <w:t>жасау</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тәуекелін</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және</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серіктестікте</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алаяқтық</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тәуекелін</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басқару</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тиімділігін</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бағалау</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w:t>
      </w:r>
    </w:p>
    <w:p w14:paraId="6342395B" w14:textId="3D4827BF" w:rsidR="004A36F8" w:rsidRPr="007C7905" w:rsidRDefault="00CF0315" w:rsidP="00CF0315">
      <w:pPr>
        <w:pStyle w:val="a6"/>
        <w:widowControl w:val="0"/>
        <w:numPr>
          <w:ilvl w:val="0"/>
          <w:numId w:val="27"/>
        </w:numPr>
        <w:tabs>
          <w:tab w:val="left" w:pos="851"/>
        </w:tabs>
        <w:spacing w:after="0" w:line="240" w:lineRule="auto"/>
        <w:ind w:left="0"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 xml:space="preserve">Серіктестіктің </w:t>
      </w:r>
      <w:r w:rsidR="004A36F8" w:rsidRPr="007C7905">
        <w:rPr>
          <w:rFonts w:ascii="Times New Roman" w:eastAsia="Times New Roman" w:hAnsi="Times New Roman" w:cs="Times New Roman"/>
          <w:bCs/>
          <w:position w:val="-1"/>
          <w:sz w:val="28"/>
          <w:szCs w:val="28"/>
          <w:lang w:val="kk-KZ" w:eastAsia="ru-RU"/>
        </w:rPr>
        <w:t>Тексеру</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комиссиясының</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қызметін</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әдіснамалық</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қамтамасыз</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ету</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және</w:t>
      </w:r>
      <w:r w:rsidR="00663AB7" w:rsidRPr="007C7905">
        <w:rPr>
          <w:rFonts w:ascii="Times New Roman" w:eastAsia="Times New Roman" w:hAnsi="Times New Roman" w:cs="Times New Roman"/>
          <w:bCs/>
          <w:position w:val="-1"/>
          <w:sz w:val="28"/>
          <w:szCs w:val="28"/>
          <w:lang w:val="kk-KZ" w:eastAsia="ru-RU"/>
        </w:rPr>
        <w:t xml:space="preserve"> </w:t>
      </w:r>
      <w:r w:rsidR="004A36F8" w:rsidRPr="007C7905">
        <w:rPr>
          <w:rFonts w:ascii="Times New Roman" w:eastAsia="Times New Roman" w:hAnsi="Times New Roman" w:cs="Times New Roman"/>
          <w:bCs/>
          <w:position w:val="-1"/>
          <w:sz w:val="28"/>
          <w:szCs w:val="28"/>
          <w:lang w:val="kk-KZ" w:eastAsia="ru-RU"/>
        </w:rPr>
        <w:t>үйлестіру.</w:t>
      </w:r>
    </w:p>
    <w:p w14:paraId="40B6A346" w14:textId="57D52382" w:rsidR="004A36F8" w:rsidRPr="007C7905" w:rsidRDefault="004A36F8" w:rsidP="00577B9F">
      <w:pPr>
        <w:widowControl w:val="0"/>
        <w:spacing w:after="0" w:line="240" w:lineRule="auto"/>
        <w:ind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Тексеру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комиссиясының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тәуелсіздігіне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өз</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міндеттерін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орындау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кезінде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Тексеру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комиссиясының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тиісті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ұйымдық</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мәртебесін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қамтамасыз</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ету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арқылы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қол</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жеткізіледі.</w:t>
      </w:r>
    </w:p>
    <w:p w14:paraId="2A4A54FC" w14:textId="6CDF22C5" w:rsidR="004A36F8" w:rsidRPr="007C7905" w:rsidRDefault="004A36F8" w:rsidP="00577B9F">
      <w:pPr>
        <w:widowControl w:val="0"/>
        <w:spacing w:after="0" w:line="240" w:lineRule="auto"/>
        <w:ind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Тексеру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комиссиясы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өз</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қызметін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Байқау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кеңесі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бекітетін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жылдық</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жұмыс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жоспарына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және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жалғыз</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қатысушының,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Байқау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кеңесінің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немесе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оның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төрағасының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тапсырмасы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бойынша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жоспардан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тыс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тапсырмаларға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сәйкес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жүзеге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асырады.</w:t>
      </w:r>
    </w:p>
    <w:p w14:paraId="6B7DE7EB" w14:textId="39FF65DD" w:rsidR="00643D83" w:rsidRPr="007C7905" w:rsidRDefault="004A36F8" w:rsidP="00577B9F">
      <w:pPr>
        <w:widowControl w:val="0"/>
        <w:spacing w:after="0" w:line="240" w:lineRule="auto"/>
        <w:ind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Тексеру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комиссиясының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қызметін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бағалау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серіктестіктің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Байқау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кеңесінің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шешімімен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бекітілген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тексеру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комиссиясы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қызметкерлерінің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қызметін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бағалау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қағидаларына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сәйкес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жүзеге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асырылады.</w:t>
      </w:r>
    </w:p>
    <w:p w14:paraId="583706EC" w14:textId="27C0C694" w:rsidR="00643D83" w:rsidRPr="007C7905" w:rsidRDefault="00F44A81" w:rsidP="00577B9F">
      <w:pPr>
        <w:widowControl w:val="0"/>
        <w:spacing w:after="0" w:line="240" w:lineRule="auto"/>
        <w:ind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Қазақстандық</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заңнамамен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неміс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акционерлік</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қоғамдары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мен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жауапкершілігі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шектеулі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серіктестіктері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органдарының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құрылымы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ретінде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реттелетін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корпоративтік</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құрылымның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классикалық</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дуалистік</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моделі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алынды.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Атап</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айтқанда,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корпоративтік</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құрылымның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мұндай</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моделі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Қазақстан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заңнамасы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бойынша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құрылған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жауапкершілігі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шектеулі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серіктестіктерде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қалыптастыру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үшін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белгіленеді.</w:t>
      </w:r>
    </w:p>
    <w:p w14:paraId="0AFAC9F2" w14:textId="4704E84A" w:rsidR="00F44A81" w:rsidRPr="007C7905" w:rsidRDefault="00F44A81" w:rsidP="00577B9F">
      <w:pPr>
        <w:widowControl w:val="0"/>
        <w:spacing w:after="0" w:line="240" w:lineRule="auto"/>
        <w:ind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Мәселен,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АК-нің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60-бабына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сәйкес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кез</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келген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шаруашылық</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серіктестікте,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оның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ішінде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ЖШС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нысанында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жұмыс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істеп</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тұрғанды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қоса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алғанда,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оның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қызметіне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ағымдағы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басшылықты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жүзеге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асыратын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және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оған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қатысушылардың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жалпы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жиналысына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есеп</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беретін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атқарушы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орган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(алқалы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және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(немесе)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жеке-дара)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құрылады.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Осы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бап</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ЖШС-де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байқау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кеңесін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құруға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мүмкіндік</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береді.</w:t>
      </w:r>
      <w:r w:rsidR="00663AB7" w:rsidRPr="007C7905">
        <w:rPr>
          <w:rFonts w:ascii="Times New Roman" w:eastAsia="Times New Roman" w:hAnsi="Times New Roman" w:cs="Times New Roman"/>
          <w:bCs/>
          <w:position w:val="-1"/>
          <w:sz w:val="28"/>
          <w:szCs w:val="28"/>
          <w:lang w:val="kk-KZ" w:eastAsia="ru-RU"/>
        </w:rPr>
        <w:t xml:space="preserve"> </w:t>
      </w:r>
    </w:p>
    <w:p w14:paraId="521182F2" w14:textId="5BA2F5D0" w:rsidR="00643D83" w:rsidRPr="007C7905" w:rsidRDefault="00F44A81" w:rsidP="00577B9F">
      <w:pPr>
        <w:widowControl w:val="0"/>
        <w:spacing w:after="0" w:line="240" w:lineRule="auto"/>
        <w:ind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АК</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79-бабына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сәйкес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атқарушы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орган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мүшелерін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(мүшелерін)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қалыптастыру,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сайлау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(тағайындау)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және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олардың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өкілеттіктерін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мерзімінен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бұрын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тоқтату,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сондай-ақ</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ЖШС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Байқау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кеңесінің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өкілеттіктерін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сайлау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және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мерзімінен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бұрын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тоқтату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ЖШС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қатысушыларының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жалпы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жиналысының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айрықша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құзыретіне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жатады</w:t>
      </w:r>
      <w:r w:rsidR="00663AB7" w:rsidRPr="007C7905">
        <w:rPr>
          <w:rFonts w:ascii="Times New Roman" w:eastAsia="Times New Roman" w:hAnsi="Times New Roman" w:cs="Times New Roman"/>
          <w:bCs/>
          <w:position w:val="-1"/>
          <w:sz w:val="28"/>
          <w:szCs w:val="28"/>
          <w:lang w:val="kk-KZ" w:eastAsia="ru-RU"/>
        </w:rPr>
        <w:t xml:space="preserve"> </w:t>
      </w:r>
      <w:r w:rsidR="008E1891" w:rsidRPr="007C7905">
        <w:rPr>
          <w:rFonts w:ascii="Times New Roman" w:eastAsia="Times New Roman" w:hAnsi="Times New Roman" w:cs="Times New Roman"/>
          <w:bCs/>
          <w:position w:val="-1"/>
          <w:sz w:val="28"/>
          <w:szCs w:val="28"/>
          <w:lang w:val="kk-KZ" w:eastAsia="ru-RU"/>
        </w:rPr>
        <w:t>[4]</w:t>
      </w:r>
      <w:r w:rsidRPr="007C7905">
        <w:rPr>
          <w:rFonts w:ascii="Times New Roman" w:eastAsia="Times New Roman" w:hAnsi="Times New Roman" w:cs="Times New Roman"/>
          <w:bCs/>
          <w:position w:val="-1"/>
          <w:sz w:val="28"/>
          <w:szCs w:val="28"/>
          <w:lang w:val="kk-KZ" w:eastAsia="ru-RU"/>
        </w:rPr>
        <w:t>.</w:t>
      </w:r>
    </w:p>
    <w:p w14:paraId="3BCF78D1" w14:textId="481DB5C6" w:rsidR="00F44A81" w:rsidRPr="007C7905" w:rsidRDefault="00F44A81" w:rsidP="00577B9F">
      <w:pPr>
        <w:widowControl w:val="0"/>
        <w:spacing w:after="0" w:line="240" w:lineRule="auto"/>
        <w:ind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АК-нің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77-бабы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6-тармағында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жауапкершілігі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шектеулі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серіктестіктің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құқықтық</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жағдайы,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оған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қатысушылардың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құқықтары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мен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міндеттері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АК</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және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заң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актілерімен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айқындалады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деп</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көзделеді</w:t>
      </w:r>
      <w:r w:rsidR="00663AB7" w:rsidRPr="007C7905">
        <w:rPr>
          <w:rFonts w:ascii="Times New Roman" w:eastAsia="Times New Roman" w:hAnsi="Times New Roman" w:cs="Times New Roman"/>
          <w:bCs/>
          <w:position w:val="-1"/>
          <w:sz w:val="28"/>
          <w:szCs w:val="28"/>
          <w:lang w:val="kk-KZ" w:eastAsia="ru-RU"/>
        </w:rPr>
        <w:t xml:space="preserve"> </w:t>
      </w:r>
      <w:r w:rsidR="008E1891" w:rsidRPr="007C7905">
        <w:rPr>
          <w:rFonts w:ascii="Times New Roman" w:eastAsia="Times New Roman" w:hAnsi="Times New Roman" w:cs="Times New Roman"/>
          <w:bCs/>
          <w:position w:val="-1"/>
          <w:sz w:val="28"/>
          <w:szCs w:val="28"/>
          <w:lang w:val="kk-KZ" w:eastAsia="ru-RU"/>
        </w:rPr>
        <w:t>[4]</w:t>
      </w:r>
      <w:r w:rsidRPr="007C7905">
        <w:rPr>
          <w:rFonts w:ascii="Times New Roman" w:eastAsia="Times New Roman" w:hAnsi="Times New Roman" w:cs="Times New Roman"/>
          <w:bCs/>
          <w:position w:val="-1"/>
          <w:sz w:val="28"/>
          <w:szCs w:val="28"/>
          <w:lang w:val="kk-KZ" w:eastAsia="ru-RU"/>
        </w:rPr>
        <w:t>.</w:t>
      </w:r>
    </w:p>
    <w:p w14:paraId="215AC6C4" w14:textId="22E56BEA" w:rsidR="00F44A81" w:rsidRPr="007C7905" w:rsidRDefault="00F44A81" w:rsidP="00463A70">
      <w:pPr>
        <w:widowControl w:val="0"/>
        <w:spacing w:after="0" w:line="240" w:lineRule="auto"/>
        <w:ind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lastRenderedPageBreak/>
        <w:t>Бұл</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актілердің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негізгісі</w:t>
      </w:r>
      <w:r w:rsidR="00463A70" w:rsidRPr="007C7905">
        <w:rPr>
          <w:rFonts w:ascii="Times New Roman" w:eastAsia="Times New Roman" w:hAnsi="Times New Roman" w:cs="Times New Roman"/>
          <w:bCs/>
          <w:position w:val="-1"/>
          <w:sz w:val="28"/>
          <w:szCs w:val="28"/>
          <w:lang w:val="kk-KZ" w:eastAsia="ru-RU"/>
        </w:rPr>
        <w:t xml:space="preserve"> – </w:t>
      </w:r>
      <w:r w:rsidRPr="007C7905">
        <w:rPr>
          <w:rFonts w:ascii="Times New Roman" w:eastAsia="Times New Roman" w:hAnsi="Times New Roman" w:cs="Times New Roman"/>
          <w:bCs/>
          <w:position w:val="-1"/>
          <w:sz w:val="28"/>
          <w:szCs w:val="28"/>
          <w:lang w:val="kk-KZ" w:eastAsia="ru-RU"/>
        </w:rPr>
        <w:t>шетелдік</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инвестициялар,</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қаржы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ұйымдары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және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Мемлекеттік</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мүлік</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туралы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заңдармен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кейбір</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ЖШС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ерекшеліктерін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анықтауға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мүмкіндік</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беретін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ЖШС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туралы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Заң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w:t>
      </w:r>
      <w:r w:rsidR="008E1891" w:rsidRPr="007C7905">
        <w:rPr>
          <w:rFonts w:ascii="Times New Roman" w:eastAsia="Times New Roman" w:hAnsi="Times New Roman" w:cs="Times New Roman"/>
          <w:bCs/>
          <w:position w:val="-1"/>
          <w:sz w:val="28"/>
          <w:szCs w:val="28"/>
          <w:lang w:val="kk-KZ" w:eastAsia="ru-RU"/>
        </w:rPr>
        <w:t>6</w:t>
      </w:r>
      <w:r w:rsidRPr="007C7905">
        <w:rPr>
          <w:rFonts w:ascii="Times New Roman" w:eastAsia="Times New Roman" w:hAnsi="Times New Roman" w:cs="Times New Roman"/>
          <w:bCs/>
          <w:position w:val="-1"/>
          <w:sz w:val="28"/>
          <w:szCs w:val="28"/>
          <w:lang w:val="kk-KZ" w:eastAsia="ru-RU"/>
        </w:rPr>
        <w:t>].</w:t>
      </w:r>
    </w:p>
    <w:p w14:paraId="26DC8165" w14:textId="47347535" w:rsidR="00F44A81" w:rsidRPr="007C7905" w:rsidRDefault="00F44A81" w:rsidP="00577B9F">
      <w:pPr>
        <w:widowControl w:val="0"/>
        <w:spacing w:after="0" w:line="240" w:lineRule="auto"/>
        <w:ind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ЖШС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туралы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Заңды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қоспағанда,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ЖШС-ге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қолданылатын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аталған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заңдардың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ешқайсысы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ЖШС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Корпоративтік</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құрылымының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мәселелерін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реттемейді,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бірақ</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ЖШС-де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байқау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кеңесін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құрудың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міндеттілігіне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немесе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мүмкіндігіне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сілтеме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жасайды.</w:t>
      </w:r>
    </w:p>
    <w:p w14:paraId="745CB689" w14:textId="7570DE89" w:rsidR="00F44A81" w:rsidRPr="007C7905" w:rsidRDefault="00F44A81" w:rsidP="00577B9F">
      <w:pPr>
        <w:widowControl w:val="0"/>
        <w:spacing w:after="0" w:line="240" w:lineRule="auto"/>
        <w:ind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Сол</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сияқты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ЖШС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Корпоративтік</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құрылымы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ЖШС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туралы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Заңмен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реттеледі,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онда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41-бап</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жауапкершілігі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шектеулі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серіктестіктің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органдары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оның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жоғары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органы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және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алқалы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және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(немесе)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жеке-дара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атқарушы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органы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ретінде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ЖШС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қатысушыларының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жалпы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жиналысы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болып</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табылатынын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императивті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түрде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анықтайды,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бірақ</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ЖШС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жарғысында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ЖШС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байқау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кеңесін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құру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көзделуі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мүмкін.</w:t>
      </w:r>
    </w:p>
    <w:p w14:paraId="04D95762" w14:textId="67D961DF" w:rsidR="00643D83" w:rsidRPr="007C7905" w:rsidRDefault="00F44A81" w:rsidP="00577B9F">
      <w:pPr>
        <w:widowControl w:val="0"/>
        <w:spacing w:after="0" w:line="240" w:lineRule="auto"/>
        <w:ind w:firstLine="567"/>
        <w:jc w:val="both"/>
        <w:rPr>
          <w:rFonts w:ascii="Times New Roman" w:eastAsia="Times New Roman" w:hAnsi="Times New Roman" w:cs="Times New Roman"/>
          <w:bCs/>
          <w:position w:val="-1"/>
          <w:sz w:val="28"/>
          <w:szCs w:val="28"/>
          <w:lang w:val="kk-KZ" w:eastAsia="ru-RU"/>
        </w:rPr>
      </w:pPr>
      <w:r w:rsidRPr="007C7905">
        <w:rPr>
          <w:rFonts w:ascii="Times New Roman" w:eastAsia="Times New Roman" w:hAnsi="Times New Roman" w:cs="Times New Roman"/>
          <w:bCs/>
          <w:position w:val="-1"/>
          <w:sz w:val="28"/>
          <w:szCs w:val="28"/>
          <w:lang w:val="kk-KZ" w:eastAsia="ru-RU"/>
        </w:rPr>
        <w:t>АК</w:t>
      </w:r>
      <w:r w:rsidR="00CF0315" w:rsidRPr="007C7905">
        <w:rPr>
          <w:rFonts w:ascii="Times New Roman" w:eastAsia="Times New Roman" w:hAnsi="Times New Roman" w:cs="Times New Roman"/>
          <w:bCs/>
          <w:position w:val="-1"/>
          <w:sz w:val="28"/>
          <w:szCs w:val="28"/>
          <w:lang w:val="kk-KZ" w:eastAsia="ru-RU"/>
        </w:rPr>
        <w:t>-</w:t>
      </w:r>
      <w:r w:rsidRPr="007C7905">
        <w:rPr>
          <w:rFonts w:ascii="Times New Roman" w:eastAsia="Times New Roman" w:hAnsi="Times New Roman" w:cs="Times New Roman"/>
          <w:bCs/>
          <w:position w:val="-1"/>
          <w:sz w:val="28"/>
          <w:szCs w:val="28"/>
          <w:lang w:val="kk-KZ" w:eastAsia="ru-RU"/>
        </w:rPr>
        <w:t>дегі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сияқты,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ЖШС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туралы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заңның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43-бабы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қатысушылардың</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жалпы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жиналысына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атқарушы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органды</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да,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ЖШС</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Бақылау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кеңесін</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де</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қалыптастыру</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бойынша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айрықша</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өкілеттіктерді</w:t>
      </w:r>
      <w:r w:rsidR="00663AB7" w:rsidRPr="007C7905">
        <w:rPr>
          <w:rFonts w:ascii="Times New Roman" w:eastAsia="Times New Roman" w:hAnsi="Times New Roman" w:cs="Times New Roman"/>
          <w:bCs/>
          <w:position w:val="-1"/>
          <w:sz w:val="28"/>
          <w:szCs w:val="28"/>
          <w:lang w:val="kk-KZ" w:eastAsia="ru-RU"/>
        </w:rPr>
        <w:t xml:space="preserve"> </w:t>
      </w:r>
      <w:r w:rsidRPr="007C7905">
        <w:rPr>
          <w:rFonts w:ascii="Times New Roman" w:eastAsia="Times New Roman" w:hAnsi="Times New Roman" w:cs="Times New Roman"/>
          <w:bCs/>
          <w:position w:val="-1"/>
          <w:sz w:val="28"/>
          <w:szCs w:val="28"/>
          <w:lang w:val="kk-KZ" w:eastAsia="ru-RU"/>
        </w:rPr>
        <w:t>бекітеді</w:t>
      </w:r>
      <w:r w:rsidR="00663AB7" w:rsidRPr="007C7905">
        <w:rPr>
          <w:rFonts w:ascii="Times New Roman" w:eastAsia="Times New Roman" w:hAnsi="Times New Roman" w:cs="Times New Roman"/>
          <w:bCs/>
          <w:position w:val="-1"/>
          <w:sz w:val="28"/>
          <w:szCs w:val="28"/>
          <w:lang w:val="kk-KZ" w:eastAsia="ru-RU"/>
        </w:rPr>
        <w:t xml:space="preserve"> </w:t>
      </w:r>
      <w:r w:rsidR="008E1891" w:rsidRPr="007C7905">
        <w:rPr>
          <w:rFonts w:ascii="Times New Roman" w:eastAsia="Times New Roman" w:hAnsi="Times New Roman" w:cs="Times New Roman"/>
          <w:bCs/>
          <w:position w:val="-1"/>
          <w:sz w:val="28"/>
          <w:szCs w:val="28"/>
          <w:lang w:val="kk-KZ" w:eastAsia="ru-RU"/>
        </w:rPr>
        <w:t>[6]</w:t>
      </w:r>
      <w:r w:rsidRPr="007C7905">
        <w:rPr>
          <w:rFonts w:ascii="Times New Roman" w:eastAsia="Times New Roman" w:hAnsi="Times New Roman" w:cs="Times New Roman"/>
          <w:bCs/>
          <w:position w:val="-1"/>
          <w:sz w:val="28"/>
          <w:szCs w:val="28"/>
          <w:lang w:val="kk-KZ" w:eastAsia="ru-RU"/>
        </w:rPr>
        <w:t>.</w:t>
      </w:r>
    </w:p>
    <w:p w14:paraId="7ABFA7BA" w14:textId="16D23BDF" w:rsidR="00F44A81" w:rsidRPr="007C7905" w:rsidRDefault="00F44A81" w:rsidP="00577B9F">
      <w:pPr>
        <w:widowControl w:val="0"/>
        <w:tabs>
          <w:tab w:val="left" w:pos="996"/>
        </w:tabs>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бақылау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кеңесінің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бір-біріне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бағыныштылығының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болмауы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қалыпты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болып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көрінеді,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өйткені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екі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(басқару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бақылау)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құзыреттілік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салалары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нақты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бөлінген.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Олардың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әрқайсысы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бақылау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кеңесі)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өз</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қызметінің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мәселелері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бойынша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қатысушылардың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жалпы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жиналысына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есеп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береді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олардың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ешқайсысы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екіншісінің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жұмысына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жауап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бермейді.</w:t>
      </w:r>
    </w:p>
    <w:p w14:paraId="0C05833B" w14:textId="0216EF78" w:rsidR="00643D83" w:rsidRPr="007C7905" w:rsidRDefault="00F44A81" w:rsidP="00577B9F">
      <w:pPr>
        <w:widowControl w:val="0"/>
        <w:tabs>
          <w:tab w:val="left" w:pos="996"/>
        </w:tabs>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Бұл</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жағдай</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дуалистік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құрылымды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монистік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құрылымнан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түбегейлі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ажыратады,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мұнда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Директорлар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кеңесі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бақылап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қана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қоймай,</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сонымен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қатар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қызметін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ұйымдастыру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реттеуді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қоса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алғанда,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компанияның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жалпы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басшылығына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жауап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береді.</w:t>
      </w:r>
    </w:p>
    <w:p w14:paraId="62A1FDBB" w14:textId="3FCFD3D8" w:rsidR="00F44A81" w:rsidRPr="007C7905" w:rsidRDefault="00F44A81" w:rsidP="00577B9F">
      <w:pPr>
        <w:widowControl w:val="0"/>
        <w:tabs>
          <w:tab w:val="left" w:pos="996"/>
        </w:tabs>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Сондай-ақ,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ЖШС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туралы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Заңның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51</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52-баптары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ЖШС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қызметіне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ағымдағы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басшылықты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жүзеге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асыру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істерін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жүргізу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құзыретін,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сондай-ақ</w:t>
      </w:r>
      <w:r w:rsidR="00663AB7" w:rsidRPr="007C7905">
        <w:rPr>
          <w:rFonts w:ascii="Times New Roman" w:hAnsi="Times New Roman" w:cs="Times New Roman"/>
          <w:bCs/>
          <w:sz w:val="28"/>
          <w:szCs w:val="28"/>
          <w:lang w:val="kk-KZ"/>
        </w:rPr>
        <w:t xml:space="preserve"> </w:t>
      </w:r>
      <w:r w:rsidR="00815EA1" w:rsidRPr="007C7905">
        <w:rPr>
          <w:rFonts w:ascii="Times New Roman" w:hAnsi="Times New Roman" w:cs="Times New Roman"/>
          <w:bCs/>
          <w:sz w:val="28"/>
          <w:szCs w:val="28"/>
          <w:lang w:val="kk-KZ"/>
        </w:rPr>
        <w:t>«</w:t>
      </w:r>
      <w:r w:rsidRPr="007C7905">
        <w:rPr>
          <w:rFonts w:ascii="Times New Roman" w:hAnsi="Times New Roman" w:cs="Times New Roman"/>
          <w:bCs/>
          <w:sz w:val="28"/>
          <w:szCs w:val="28"/>
          <w:lang w:val="kk-KZ"/>
        </w:rPr>
        <w:t>жалпы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жиналыстың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немесе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байқаушы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органдардың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құзыретіне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жатпайтын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қызметін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қамтамасыз</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етудің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барлық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мәселелерін</w:t>
      </w:r>
      <w:r w:rsidR="00815EA1"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шешуге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өкілеттік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береді</w:t>
      </w:r>
      <w:r w:rsidR="00663AB7" w:rsidRPr="007C7905">
        <w:rPr>
          <w:rFonts w:ascii="Times New Roman" w:hAnsi="Times New Roman" w:cs="Times New Roman"/>
          <w:bCs/>
          <w:sz w:val="28"/>
          <w:szCs w:val="28"/>
          <w:lang w:val="kk-KZ"/>
        </w:rPr>
        <w:t xml:space="preserve"> </w:t>
      </w:r>
      <w:r w:rsidR="008E1891" w:rsidRPr="007C7905">
        <w:rPr>
          <w:rFonts w:ascii="Times New Roman" w:hAnsi="Times New Roman" w:cs="Times New Roman"/>
          <w:bCs/>
          <w:sz w:val="28"/>
          <w:szCs w:val="28"/>
          <w:lang w:val="kk-KZ"/>
        </w:rPr>
        <w:t>[4]</w:t>
      </w:r>
      <w:r w:rsidRPr="007C7905">
        <w:rPr>
          <w:rFonts w:ascii="Times New Roman" w:hAnsi="Times New Roman" w:cs="Times New Roman"/>
          <w:bCs/>
          <w:sz w:val="28"/>
          <w:szCs w:val="28"/>
          <w:lang w:val="kk-KZ"/>
        </w:rPr>
        <w:t>.</w:t>
      </w:r>
    </w:p>
    <w:p w14:paraId="5815CE95" w14:textId="3C5ABC0B" w:rsidR="00F44A81" w:rsidRPr="007C7905" w:rsidRDefault="00F44A81" w:rsidP="00577B9F">
      <w:pPr>
        <w:widowControl w:val="0"/>
        <w:tabs>
          <w:tab w:val="left" w:pos="996"/>
        </w:tabs>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ЖШС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туралы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Заңның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57-бабы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1-тармағының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нормасы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түбегейлі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маңызды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болып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табылады,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оған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сәйкес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ЖШС-де</w:t>
      </w:r>
      <w:r w:rsidR="00663AB7" w:rsidRPr="007C7905">
        <w:rPr>
          <w:rFonts w:ascii="Times New Roman" w:hAnsi="Times New Roman" w:cs="Times New Roman"/>
          <w:bCs/>
          <w:sz w:val="28"/>
          <w:szCs w:val="28"/>
          <w:lang w:val="kk-KZ"/>
        </w:rPr>
        <w:t xml:space="preserve"> </w:t>
      </w:r>
      <w:r w:rsidR="00815EA1" w:rsidRPr="007C7905">
        <w:rPr>
          <w:rFonts w:ascii="Times New Roman" w:hAnsi="Times New Roman" w:cs="Times New Roman"/>
          <w:bCs/>
          <w:sz w:val="28"/>
          <w:szCs w:val="28"/>
          <w:lang w:val="kk-KZ"/>
        </w:rPr>
        <w:t>«</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қызметіне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бақылауды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жүзеге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асыру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үшін</w:t>
      </w:r>
      <w:r w:rsidR="00815EA1"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Бақылау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кеңесі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құрылады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(құрылуы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мүмкін).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ЖШС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стратегиялық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басшылығының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арнайы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функциясы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заңдарда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ЖШС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органдарының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кез-келгеніне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бекітіліп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қана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қоймай,</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мүлдем</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ерекшеленбейді</w:t>
      </w:r>
      <w:r w:rsidR="00663AB7" w:rsidRPr="007C7905">
        <w:rPr>
          <w:rFonts w:ascii="Times New Roman" w:hAnsi="Times New Roman" w:cs="Times New Roman"/>
          <w:bCs/>
          <w:sz w:val="28"/>
          <w:szCs w:val="28"/>
          <w:lang w:val="kk-KZ"/>
        </w:rPr>
        <w:t xml:space="preserve"> </w:t>
      </w:r>
      <w:r w:rsidR="008E1891" w:rsidRPr="007C7905">
        <w:rPr>
          <w:rFonts w:ascii="Times New Roman" w:hAnsi="Times New Roman" w:cs="Times New Roman"/>
          <w:bCs/>
          <w:sz w:val="28"/>
          <w:szCs w:val="28"/>
          <w:lang w:val="kk-KZ"/>
        </w:rPr>
        <w:t>[6]</w:t>
      </w:r>
      <w:r w:rsidRPr="007C7905">
        <w:rPr>
          <w:rFonts w:ascii="Times New Roman" w:hAnsi="Times New Roman" w:cs="Times New Roman"/>
          <w:bCs/>
          <w:sz w:val="28"/>
          <w:szCs w:val="28"/>
          <w:lang w:val="kk-KZ"/>
        </w:rPr>
        <w:t>.</w:t>
      </w:r>
    </w:p>
    <w:p w14:paraId="6FD9774A" w14:textId="2C5F9B54" w:rsidR="00F44A81" w:rsidRPr="007C7905" w:rsidRDefault="00F44A81" w:rsidP="00577B9F">
      <w:pPr>
        <w:widowControl w:val="0"/>
        <w:tabs>
          <w:tab w:val="left" w:pos="996"/>
        </w:tabs>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Әрине,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негізсіз</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анахронизм-бұл</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уақытта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ЖШС-нің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екі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органының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болуы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мүмкіндігі.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Бұл</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болжам</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толық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сенім</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серіктестіктеріне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қатысты,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бірақ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корпоративтік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құрылымы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жауапкершілігі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шектеулі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серіктестіктерге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қатысты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емес.</w:t>
      </w:r>
    </w:p>
    <w:p w14:paraId="59151AF2" w14:textId="69890C23" w:rsidR="00F44A81" w:rsidRPr="007C7905" w:rsidRDefault="00F44A81" w:rsidP="00577B9F">
      <w:pPr>
        <w:widowControl w:val="0"/>
        <w:tabs>
          <w:tab w:val="left" w:pos="996"/>
        </w:tabs>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Сонымен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қатар,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ЖШС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туралы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Заңның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52-бабында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ЖШС-нің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бірнеше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бақылау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органдары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туралы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айтатыны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толық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түсініксіз.</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Мүмкін,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ЖШС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туралы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Заң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тек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Бақылау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кеңесін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ғана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емес,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сонымен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қатар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тексеру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комиссиясын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қамтиды</w:t>
      </w:r>
      <w:r w:rsidR="00663AB7" w:rsidRPr="007C7905">
        <w:rPr>
          <w:rFonts w:ascii="Times New Roman" w:hAnsi="Times New Roman" w:cs="Times New Roman"/>
          <w:bCs/>
          <w:sz w:val="28"/>
          <w:szCs w:val="28"/>
          <w:lang w:val="kk-KZ"/>
        </w:rPr>
        <w:t xml:space="preserve"> </w:t>
      </w:r>
      <w:r w:rsidR="008E1891" w:rsidRPr="007C7905">
        <w:rPr>
          <w:rFonts w:ascii="Times New Roman" w:hAnsi="Times New Roman" w:cs="Times New Roman"/>
          <w:bCs/>
          <w:sz w:val="28"/>
          <w:szCs w:val="28"/>
          <w:lang w:val="kk-KZ"/>
        </w:rPr>
        <w:t>[6]</w:t>
      </w:r>
      <w:r w:rsidRPr="007C7905">
        <w:rPr>
          <w:rFonts w:ascii="Times New Roman" w:hAnsi="Times New Roman" w:cs="Times New Roman"/>
          <w:bCs/>
          <w:sz w:val="28"/>
          <w:szCs w:val="28"/>
          <w:lang w:val="kk-KZ"/>
        </w:rPr>
        <w:t>.</w:t>
      </w:r>
      <w:r w:rsidR="00663AB7" w:rsidRPr="007C7905">
        <w:rPr>
          <w:rFonts w:ascii="Times New Roman" w:hAnsi="Times New Roman" w:cs="Times New Roman"/>
          <w:bCs/>
          <w:sz w:val="28"/>
          <w:szCs w:val="28"/>
          <w:lang w:val="kk-KZ"/>
        </w:rPr>
        <w:t xml:space="preserve"> </w:t>
      </w:r>
    </w:p>
    <w:p w14:paraId="2FBF5942" w14:textId="48083F4E" w:rsidR="00F44A81" w:rsidRPr="007C7905" w:rsidRDefault="00F44A81" w:rsidP="00577B9F">
      <w:pPr>
        <w:widowControl w:val="0"/>
        <w:tabs>
          <w:tab w:val="left" w:pos="996"/>
        </w:tabs>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Тексеру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комиссиясы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бақылау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болып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саналса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бірақ</w:t>
      </w:r>
      <w:r w:rsidR="00663AB7" w:rsidRPr="007C7905">
        <w:rPr>
          <w:rFonts w:ascii="Times New Roman" w:hAnsi="Times New Roman" w:cs="Times New Roman"/>
          <w:bCs/>
          <w:sz w:val="28"/>
          <w:szCs w:val="28"/>
          <w:lang w:val="kk-KZ"/>
        </w:rPr>
        <w:t xml:space="preserve"> </w:t>
      </w:r>
      <w:r w:rsidR="000B0CAD" w:rsidRPr="007C7905">
        <w:rPr>
          <w:rFonts w:ascii="Times New Roman" w:hAnsi="Times New Roman" w:cs="Times New Roman"/>
          <w:bCs/>
          <w:sz w:val="28"/>
          <w:szCs w:val="28"/>
          <w:lang w:val="kk-KZ"/>
        </w:rPr>
        <w:t>ол</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бақылау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lastRenderedPageBreak/>
        <w:t>органы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болып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табылмаса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мұндай</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ескерту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тек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нәрсені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білдіруі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мүмкін-ЖШС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туралы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Заң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қазақстандық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ЖШС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Корпоративтік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құрылымы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шеңберінде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атқарушы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органнан,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сондай-ақ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ЖШС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бақылау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органдары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ретінде</w:t>
      </w:r>
      <w:r w:rsidR="00663AB7" w:rsidRPr="007C7905">
        <w:rPr>
          <w:rFonts w:ascii="Times New Roman" w:hAnsi="Times New Roman" w:cs="Times New Roman"/>
          <w:bCs/>
          <w:sz w:val="28"/>
          <w:szCs w:val="28"/>
          <w:lang w:val="kk-KZ"/>
        </w:rPr>
        <w:t xml:space="preserve"> </w:t>
      </w:r>
      <w:r w:rsidR="000B0CAD" w:rsidRPr="007C7905">
        <w:rPr>
          <w:rFonts w:ascii="Times New Roman" w:hAnsi="Times New Roman" w:cs="Times New Roman"/>
          <w:bCs/>
          <w:sz w:val="28"/>
          <w:szCs w:val="28"/>
          <w:lang w:val="kk-KZ"/>
        </w:rPr>
        <w:t>б</w:t>
      </w:r>
      <w:r w:rsidRPr="007C7905">
        <w:rPr>
          <w:rFonts w:ascii="Times New Roman" w:hAnsi="Times New Roman" w:cs="Times New Roman"/>
          <w:bCs/>
          <w:sz w:val="28"/>
          <w:szCs w:val="28"/>
          <w:lang w:val="kk-KZ"/>
        </w:rPr>
        <w:t>ақылау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кеңесі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тексеру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комиссиясынан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басқа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ешбір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қалыптастыруды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көздемейді.</w:t>
      </w:r>
    </w:p>
    <w:p w14:paraId="3400A09B" w14:textId="0F9E966B" w:rsidR="000B0CAD" w:rsidRPr="007C7905" w:rsidRDefault="000B0CAD" w:rsidP="00577B9F">
      <w:pPr>
        <w:widowControl w:val="0"/>
        <w:tabs>
          <w:tab w:val="left" w:pos="996"/>
        </w:tabs>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АК-нің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60-бабының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2-тармағындағы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серіктестіктің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алқалы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органдары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ретінде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басқарма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(дирекция),</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Байқау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кеңесі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00815EA1" w:rsidRPr="007C7905">
        <w:rPr>
          <w:rFonts w:ascii="Times New Roman" w:hAnsi="Times New Roman" w:cs="Times New Roman"/>
          <w:bCs/>
          <w:sz w:val="28"/>
          <w:szCs w:val="28"/>
          <w:lang w:val="kk-KZ"/>
        </w:rPr>
        <w:t>«</w:t>
      </w:r>
      <w:r w:rsidRPr="007C7905">
        <w:rPr>
          <w:rFonts w:ascii="Times New Roman" w:hAnsi="Times New Roman" w:cs="Times New Roman"/>
          <w:bCs/>
          <w:sz w:val="28"/>
          <w:szCs w:val="28"/>
          <w:lang w:val="kk-KZ"/>
        </w:rPr>
        <w:t>заң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актілерінде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немесе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шаруашылық</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серіктестігі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қатысушыларының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жалпы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жиналысының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шешімінде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көзделген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жағдайларда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басқа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органдар</w:t>
      </w:r>
      <w:r w:rsidR="00815EA1"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құрылуы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мүмкін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деген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ескерту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ЖШС-де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өзге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корпоративтік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құрылым</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құрылуы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мүмкін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дегенді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білдірмейді,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ЖШС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туралы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заңмен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реттеледі</w:t>
      </w:r>
      <w:r w:rsidR="00663AB7" w:rsidRPr="007C7905">
        <w:rPr>
          <w:rFonts w:ascii="Times New Roman" w:hAnsi="Times New Roman" w:cs="Times New Roman"/>
          <w:bCs/>
          <w:sz w:val="28"/>
          <w:szCs w:val="28"/>
          <w:lang w:val="kk-KZ"/>
        </w:rPr>
        <w:t xml:space="preserve"> </w:t>
      </w:r>
      <w:r w:rsidR="008E1891" w:rsidRPr="007C7905">
        <w:rPr>
          <w:rFonts w:ascii="Times New Roman" w:hAnsi="Times New Roman" w:cs="Times New Roman"/>
          <w:bCs/>
          <w:sz w:val="28"/>
          <w:szCs w:val="28"/>
          <w:lang w:val="kk-KZ"/>
        </w:rPr>
        <w:t>[4]</w:t>
      </w:r>
      <w:r w:rsidRPr="007C7905">
        <w:rPr>
          <w:rFonts w:ascii="Times New Roman" w:hAnsi="Times New Roman" w:cs="Times New Roman"/>
          <w:bCs/>
          <w:sz w:val="28"/>
          <w:szCs w:val="28"/>
          <w:lang w:val="kk-KZ"/>
        </w:rPr>
        <w:t>.</w:t>
      </w:r>
      <w:r w:rsidR="00663AB7" w:rsidRPr="007C7905">
        <w:rPr>
          <w:rFonts w:ascii="Times New Roman" w:hAnsi="Times New Roman" w:cs="Times New Roman"/>
          <w:bCs/>
          <w:sz w:val="28"/>
          <w:szCs w:val="28"/>
          <w:lang w:val="kk-KZ"/>
        </w:rPr>
        <w:t xml:space="preserve"> </w:t>
      </w:r>
    </w:p>
    <w:p w14:paraId="54F956A5" w14:textId="3F938927" w:rsidR="000B0CAD" w:rsidRPr="007C7905" w:rsidRDefault="000B0CAD" w:rsidP="00577B9F">
      <w:pPr>
        <w:widowControl w:val="0"/>
        <w:tabs>
          <w:tab w:val="left" w:pos="996"/>
        </w:tabs>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Бұл</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жағдайда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ЖШС-ге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қатысты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бұл</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ескерту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егер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жарғыда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ЖШС-нің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Тексеру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комиссиясын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қалыптастыру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көзделсе,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онда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мұндай</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тексеру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комиссиясы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ЖШС-нің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алқалы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органы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ретінде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құрылуы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мүмкін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дегенді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білдіреді.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Бұл</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ЖШС</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корпоративтік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құрылымын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қалыптастыру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мәселелерін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реттеудің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белгілі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бір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диспозитивтілігін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көрсетеді,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шеңберінде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корпоративтік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құрылғының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дуалистік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моделінің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ерекшелігі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болып</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табылады.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Оны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(осы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модельді)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өзгерту,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басқа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модельдердің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элементтерімен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араластыру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немесе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корпоративтік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құрылымның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басқа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модельдерін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қолдану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көзделмейді.</w:t>
      </w:r>
    </w:p>
    <w:p w14:paraId="084EAD0A" w14:textId="5BA42F68" w:rsidR="000B0CAD" w:rsidRPr="007C7905" w:rsidRDefault="000B0CAD" w:rsidP="00577B9F">
      <w:pPr>
        <w:widowControl w:val="0"/>
        <w:tabs>
          <w:tab w:val="left" w:pos="996"/>
        </w:tabs>
        <w:spacing w:after="0" w:line="240" w:lineRule="auto"/>
        <w:ind w:firstLine="567"/>
        <w:jc w:val="both"/>
        <w:rPr>
          <w:rFonts w:ascii="Times New Roman" w:hAnsi="Times New Roman" w:cs="Times New Roman"/>
          <w:bCs/>
          <w:sz w:val="28"/>
          <w:szCs w:val="28"/>
          <w:lang w:val="kk-KZ"/>
        </w:rPr>
      </w:pPr>
      <w:r w:rsidRPr="007C7905">
        <w:rPr>
          <w:rFonts w:ascii="Times New Roman" w:hAnsi="Times New Roman" w:cs="Times New Roman"/>
          <w:bCs/>
          <w:sz w:val="28"/>
          <w:szCs w:val="28"/>
          <w:lang w:val="kk-KZ"/>
        </w:rPr>
        <w:t>Қорыта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келгенде,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компанияның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қандай</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корпоративтік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құрылымы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екеніне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байланысты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мүдделі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тараптардың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құқықтары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мүдделерін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сақтау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жауапкершілігі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әр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түрлі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бөлінетіні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даусыз.</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Өз</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кезегінде,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корпоративтік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құрылымды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нақты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түсіну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инвесторларға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компанияда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корпоративтік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шешімдер</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қабылдауға,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оны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ұсынуға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және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олармен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өзара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әрекеттесуге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кім</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құқылы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екенін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түсінуге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мүмкіндік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береді.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Мұндай</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нақты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түсінік</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инвесторларға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өз</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қаражаттарын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компанияның</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капиталына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салу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немесе</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оған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қарыз</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қаражатын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беру</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туралы</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негізделген</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шешім</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қабылдауға</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тиісті</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жағдай</w:t>
      </w:r>
      <w:r w:rsidR="00663AB7" w:rsidRPr="007C7905">
        <w:rPr>
          <w:rFonts w:ascii="Times New Roman" w:hAnsi="Times New Roman" w:cs="Times New Roman"/>
          <w:bCs/>
          <w:sz w:val="28"/>
          <w:szCs w:val="28"/>
          <w:lang w:val="kk-KZ"/>
        </w:rPr>
        <w:t xml:space="preserve"> </w:t>
      </w:r>
      <w:r w:rsidRPr="007C7905">
        <w:rPr>
          <w:rFonts w:ascii="Times New Roman" w:hAnsi="Times New Roman" w:cs="Times New Roman"/>
          <w:bCs/>
          <w:sz w:val="28"/>
          <w:szCs w:val="28"/>
          <w:lang w:val="kk-KZ"/>
        </w:rPr>
        <w:t>жасайды.</w:t>
      </w:r>
    </w:p>
    <w:p w14:paraId="5CFB3260" w14:textId="77777777" w:rsidR="004E0B31" w:rsidRPr="007C7905" w:rsidRDefault="004E0B31" w:rsidP="00577B9F">
      <w:pPr>
        <w:widowControl w:val="0"/>
        <w:tabs>
          <w:tab w:val="left" w:pos="996"/>
        </w:tabs>
        <w:spacing w:after="0" w:line="240" w:lineRule="auto"/>
        <w:ind w:firstLine="567"/>
        <w:jc w:val="both"/>
        <w:rPr>
          <w:rFonts w:ascii="Times New Roman" w:hAnsi="Times New Roman" w:cs="Times New Roman"/>
          <w:b/>
          <w:sz w:val="28"/>
          <w:szCs w:val="28"/>
          <w:lang w:val="kk-KZ"/>
        </w:rPr>
      </w:pPr>
    </w:p>
    <w:p w14:paraId="452CE8B8" w14:textId="77777777" w:rsidR="004E0B31" w:rsidRPr="007C7905" w:rsidRDefault="004E0B31" w:rsidP="00577B9F">
      <w:pPr>
        <w:widowControl w:val="0"/>
        <w:tabs>
          <w:tab w:val="left" w:pos="996"/>
        </w:tabs>
        <w:spacing w:after="0" w:line="240" w:lineRule="auto"/>
        <w:ind w:firstLine="567"/>
        <w:jc w:val="both"/>
        <w:rPr>
          <w:rFonts w:ascii="Times New Roman" w:hAnsi="Times New Roman" w:cs="Times New Roman"/>
          <w:b/>
          <w:sz w:val="28"/>
          <w:szCs w:val="28"/>
          <w:lang w:val="kk-KZ"/>
        </w:rPr>
      </w:pPr>
    </w:p>
    <w:p w14:paraId="05D90CBC" w14:textId="77777777" w:rsidR="004E0B31" w:rsidRPr="007C7905" w:rsidRDefault="004E0B31" w:rsidP="00577B9F">
      <w:pPr>
        <w:widowControl w:val="0"/>
        <w:tabs>
          <w:tab w:val="left" w:pos="996"/>
        </w:tabs>
        <w:spacing w:after="0" w:line="240" w:lineRule="auto"/>
        <w:ind w:firstLine="567"/>
        <w:jc w:val="both"/>
        <w:rPr>
          <w:rFonts w:ascii="Times New Roman" w:hAnsi="Times New Roman" w:cs="Times New Roman"/>
          <w:b/>
          <w:sz w:val="28"/>
          <w:szCs w:val="28"/>
          <w:lang w:val="kk-KZ"/>
        </w:rPr>
      </w:pPr>
    </w:p>
    <w:p w14:paraId="56270CC9" w14:textId="77777777" w:rsidR="004E0B31" w:rsidRPr="007C7905" w:rsidRDefault="004E0B31" w:rsidP="00577B9F">
      <w:pPr>
        <w:widowControl w:val="0"/>
        <w:tabs>
          <w:tab w:val="left" w:pos="996"/>
        </w:tabs>
        <w:spacing w:after="0" w:line="240" w:lineRule="auto"/>
        <w:ind w:firstLine="567"/>
        <w:jc w:val="both"/>
        <w:rPr>
          <w:rFonts w:ascii="Times New Roman" w:hAnsi="Times New Roman" w:cs="Times New Roman"/>
          <w:b/>
          <w:sz w:val="28"/>
          <w:szCs w:val="28"/>
          <w:lang w:val="kk-KZ"/>
        </w:rPr>
      </w:pPr>
    </w:p>
    <w:p w14:paraId="1F52FE4C" w14:textId="77777777" w:rsidR="004E0B31" w:rsidRPr="007C7905" w:rsidRDefault="004E0B31" w:rsidP="00577B9F">
      <w:pPr>
        <w:widowControl w:val="0"/>
        <w:tabs>
          <w:tab w:val="left" w:pos="996"/>
        </w:tabs>
        <w:spacing w:after="0" w:line="240" w:lineRule="auto"/>
        <w:ind w:firstLine="567"/>
        <w:jc w:val="both"/>
        <w:rPr>
          <w:rFonts w:ascii="Times New Roman" w:hAnsi="Times New Roman" w:cs="Times New Roman"/>
          <w:b/>
          <w:sz w:val="28"/>
          <w:szCs w:val="28"/>
          <w:lang w:val="kk-KZ"/>
        </w:rPr>
      </w:pPr>
    </w:p>
    <w:p w14:paraId="04C41953" w14:textId="77777777" w:rsidR="00CF0315" w:rsidRPr="007C7905" w:rsidRDefault="00CF0315" w:rsidP="00577B9F">
      <w:pPr>
        <w:widowControl w:val="0"/>
        <w:tabs>
          <w:tab w:val="left" w:pos="996"/>
        </w:tabs>
        <w:spacing w:after="0" w:line="240" w:lineRule="auto"/>
        <w:ind w:firstLine="567"/>
        <w:jc w:val="both"/>
        <w:rPr>
          <w:rFonts w:ascii="Times New Roman" w:hAnsi="Times New Roman" w:cs="Times New Roman"/>
          <w:b/>
          <w:sz w:val="28"/>
          <w:szCs w:val="28"/>
          <w:lang w:val="kk-KZ"/>
        </w:rPr>
      </w:pPr>
      <w:r w:rsidRPr="007C7905">
        <w:rPr>
          <w:rFonts w:ascii="Times New Roman" w:hAnsi="Times New Roman" w:cs="Times New Roman"/>
          <w:b/>
          <w:sz w:val="28"/>
          <w:szCs w:val="28"/>
          <w:lang w:val="kk-KZ"/>
        </w:rPr>
        <w:br w:type="page"/>
      </w:r>
    </w:p>
    <w:p w14:paraId="07AA2D83" w14:textId="43ADFCB2" w:rsidR="00E512B1" w:rsidRPr="007C7905" w:rsidRDefault="00E512B1" w:rsidP="00577B9F">
      <w:pPr>
        <w:widowControl w:val="0"/>
        <w:tabs>
          <w:tab w:val="left" w:pos="996"/>
        </w:tabs>
        <w:spacing w:after="0" w:line="240" w:lineRule="auto"/>
        <w:ind w:firstLine="567"/>
        <w:jc w:val="both"/>
        <w:rPr>
          <w:rFonts w:ascii="Times New Roman" w:eastAsia="Times New Roman" w:hAnsi="Times New Roman" w:cs="Times New Roman"/>
          <w:b/>
          <w:position w:val="-1"/>
          <w:sz w:val="28"/>
          <w:szCs w:val="28"/>
          <w:lang w:val="kk-KZ" w:eastAsia="ru-RU"/>
        </w:rPr>
      </w:pPr>
      <w:r w:rsidRPr="007C7905">
        <w:rPr>
          <w:rFonts w:ascii="Times New Roman" w:hAnsi="Times New Roman" w:cs="Times New Roman"/>
          <w:b/>
          <w:sz w:val="28"/>
          <w:szCs w:val="28"/>
          <w:lang w:val="kk-KZ"/>
        </w:rPr>
        <w:lastRenderedPageBreak/>
        <w:t>3</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ШАРУАШЫЛЫҚ</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СЕРІКТЕСТІКТЕР</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МЕН</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ОЛАРДЫҢ</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ҚАТЫСУШЫЛАРЫНЫҢ</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ЖАУАПКЕРШІЛІК</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ЕРЕКШЕЛІКТЕРІ</w:t>
      </w:r>
    </w:p>
    <w:p w14:paraId="71B52555" w14:textId="77777777" w:rsidR="00E512B1" w:rsidRPr="007C7905" w:rsidRDefault="00E512B1" w:rsidP="00577B9F">
      <w:pPr>
        <w:widowControl w:val="0"/>
        <w:tabs>
          <w:tab w:val="left" w:pos="996"/>
        </w:tabs>
        <w:spacing w:after="0" w:line="240" w:lineRule="auto"/>
        <w:ind w:firstLine="567"/>
        <w:jc w:val="both"/>
        <w:rPr>
          <w:rFonts w:ascii="Times New Roman" w:eastAsia="Times New Roman" w:hAnsi="Times New Roman" w:cs="Times New Roman"/>
          <w:b/>
          <w:position w:val="-1"/>
          <w:sz w:val="28"/>
          <w:szCs w:val="28"/>
          <w:lang w:val="kk-KZ" w:eastAsia="ru-RU"/>
        </w:rPr>
      </w:pPr>
    </w:p>
    <w:p w14:paraId="604B381B" w14:textId="1621FF7D" w:rsidR="00E512B1" w:rsidRPr="007C7905" w:rsidRDefault="00E512B1" w:rsidP="00CF0315">
      <w:pPr>
        <w:widowControl w:val="0"/>
        <w:tabs>
          <w:tab w:val="left" w:pos="0"/>
        </w:tabs>
        <w:spacing w:after="0" w:line="240" w:lineRule="auto"/>
        <w:ind w:firstLine="567"/>
        <w:jc w:val="both"/>
        <w:rPr>
          <w:rFonts w:ascii="Times New Roman" w:eastAsia="Times New Roman" w:hAnsi="Times New Roman" w:cs="Times New Roman"/>
          <w:b/>
          <w:position w:val="-1"/>
          <w:sz w:val="28"/>
          <w:szCs w:val="28"/>
          <w:lang w:val="kk-KZ" w:eastAsia="ru-RU"/>
        </w:rPr>
      </w:pPr>
      <w:r w:rsidRPr="007C7905">
        <w:rPr>
          <w:rFonts w:ascii="Times New Roman" w:eastAsia="Times New Roman" w:hAnsi="Times New Roman" w:cs="Times New Roman"/>
          <w:b/>
          <w:position w:val="-1"/>
          <w:sz w:val="28"/>
          <w:szCs w:val="28"/>
          <w:lang w:val="kk-KZ" w:eastAsia="ru-RU"/>
        </w:rPr>
        <w:t>3.1</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Шаруашылық</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серіктестіктердің</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азаматтық-құқықтық</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жауапкершілігінің</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басталу</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түсінігі</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мен</w:t>
      </w:r>
      <w:r w:rsidR="00663AB7" w:rsidRPr="007C7905">
        <w:rPr>
          <w:rFonts w:ascii="Times New Roman" w:eastAsia="Times New Roman" w:hAnsi="Times New Roman" w:cs="Times New Roman"/>
          <w:b/>
          <w:position w:val="-1"/>
          <w:sz w:val="28"/>
          <w:szCs w:val="28"/>
          <w:lang w:val="kk-KZ" w:eastAsia="ru-RU"/>
        </w:rPr>
        <w:t xml:space="preserve"> </w:t>
      </w:r>
      <w:r w:rsidRPr="007C7905">
        <w:rPr>
          <w:rFonts w:ascii="Times New Roman" w:eastAsia="Times New Roman" w:hAnsi="Times New Roman" w:cs="Times New Roman"/>
          <w:b/>
          <w:position w:val="-1"/>
          <w:sz w:val="28"/>
          <w:szCs w:val="28"/>
          <w:lang w:val="kk-KZ" w:eastAsia="ru-RU"/>
        </w:rPr>
        <w:t>негіздері</w:t>
      </w:r>
    </w:p>
    <w:p w14:paraId="37E8D785" w14:textId="77777777" w:rsidR="00E512B1" w:rsidRPr="007C7905" w:rsidRDefault="00E512B1" w:rsidP="00577B9F">
      <w:pPr>
        <w:widowControl w:val="0"/>
        <w:tabs>
          <w:tab w:val="left" w:pos="996"/>
        </w:tabs>
        <w:spacing w:after="0" w:line="240" w:lineRule="auto"/>
        <w:ind w:firstLine="567"/>
        <w:jc w:val="both"/>
        <w:rPr>
          <w:rFonts w:ascii="Times New Roman" w:eastAsia="Times New Roman" w:hAnsi="Times New Roman" w:cs="Times New Roman"/>
          <w:b/>
          <w:position w:val="-1"/>
          <w:sz w:val="28"/>
          <w:szCs w:val="28"/>
          <w:lang w:val="kk-KZ" w:eastAsia="ru-RU"/>
        </w:rPr>
      </w:pPr>
    </w:p>
    <w:p w14:paraId="1F00BDEF" w14:textId="1B55B6A0"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Азаматтық-құқықтық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маңызды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роль</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Қазақстандағы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елдің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тұрақты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экономикалық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дамуы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дұрыс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бизнес-қоғамдастықтың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сенімін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нығайтуға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жаңа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инвестициялар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ықпал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серіктестектердің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дұрыс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салауатты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бәсекелестікті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сақтауға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тұтынушылардың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қорғауға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ықпал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етеді.</w:t>
      </w:r>
    </w:p>
    <w:p w14:paraId="7A832B6C" w14:textId="7C67A553" w:rsidR="00E512B1" w:rsidRPr="007C7905" w:rsidRDefault="00E512B1" w:rsidP="00577B9F">
      <w:pPr>
        <w:widowControl w:val="0"/>
        <w:spacing w:after="0" w:line="240" w:lineRule="auto"/>
        <w:ind w:firstLine="567"/>
        <w:jc w:val="both"/>
        <w:rPr>
          <w:rFonts w:ascii="Times New Roman" w:hAnsi="Times New Roman" w:cs="Times New Roman"/>
          <w:sz w:val="28"/>
          <w:szCs w:val="28"/>
          <w:lang w:val="kk-KZ" w:eastAsia="ru-RU"/>
        </w:rPr>
      </w:pPr>
      <w:r w:rsidRPr="007C7905">
        <w:rPr>
          <w:rFonts w:ascii="Times New Roman" w:hAnsi="Times New Roman" w:cs="Times New Roman"/>
          <w:sz w:val="28"/>
          <w:szCs w:val="28"/>
          <w:lang w:val="kk-KZ" w:eastAsia="ru-RU"/>
        </w:rPr>
        <w:t>Шаруашылық</w:t>
      </w:r>
      <w:r w:rsidR="00663AB7" w:rsidRPr="007C7905">
        <w:rPr>
          <w:rFonts w:ascii="Times New Roman" w:hAnsi="Times New Roman" w:cs="Times New Roman"/>
          <w:sz w:val="28"/>
          <w:szCs w:val="28"/>
          <w:lang w:val="kk-KZ" w:eastAsia="ru-RU"/>
        </w:rPr>
        <w:t xml:space="preserve"> </w:t>
      </w:r>
      <w:r w:rsidRPr="007C7905">
        <w:rPr>
          <w:rFonts w:ascii="Times New Roman" w:hAnsi="Times New Roman" w:cs="Times New Roman"/>
          <w:sz w:val="28"/>
          <w:szCs w:val="28"/>
          <w:lang w:val="kk-KZ" w:eastAsia="ru-RU"/>
        </w:rPr>
        <w:t>серіктестіктердің</w:t>
      </w:r>
      <w:r w:rsidR="00663AB7" w:rsidRPr="007C7905">
        <w:rPr>
          <w:rFonts w:ascii="Times New Roman" w:hAnsi="Times New Roman" w:cs="Times New Roman"/>
          <w:sz w:val="28"/>
          <w:szCs w:val="28"/>
          <w:lang w:val="kk-KZ" w:eastAsia="ru-RU"/>
        </w:rPr>
        <w:t xml:space="preserve"> </w:t>
      </w:r>
      <w:r w:rsidRPr="007C7905">
        <w:rPr>
          <w:rFonts w:ascii="Times New Roman" w:hAnsi="Times New Roman" w:cs="Times New Roman"/>
          <w:sz w:val="28"/>
          <w:szCs w:val="28"/>
          <w:lang w:val="kk-KZ" w:eastAsia="ru-RU"/>
        </w:rPr>
        <w:t>барлық</w:t>
      </w:r>
      <w:r w:rsidR="00663AB7" w:rsidRPr="007C7905">
        <w:rPr>
          <w:rFonts w:ascii="Times New Roman" w:hAnsi="Times New Roman" w:cs="Times New Roman"/>
          <w:sz w:val="28"/>
          <w:szCs w:val="28"/>
          <w:lang w:val="kk-KZ" w:eastAsia="ru-RU"/>
        </w:rPr>
        <w:t xml:space="preserve"> </w:t>
      </w:r>
      <w:r w:rsidRPr="007C7905">
        <w:rPr>
          <w:rFonts w:ascii="Times New Roman" w:hAnsi="Times New Roman" w:cs="Times New Roman"/>
          <w:sz w:val="28"/>
          <w:szCs w:val="28"/>
          <w:lang w:val="kk-KZ" w:eastAsia="ru-RU"/>
        </w:rPr>
        <w:t>түрлерінің</w:t>
      </w:r>
      <w:r w:rsidR="00663AB7" w:rsidRPr="007C7905">
        <w:rPr>
          <w:rFonts w:ascii="Times New Roman" w:hAnsi="Times New Roman" w:cs="Times New Roman"/>
          <w:sz w:val="28"/>
          <w:szCs w:val="28"/>
          <w:lang w:val="kk-KZ" w:eastAsia="ru-RU"/>
        </w:rPr>
        <w:t xml:space="preserve"> </w:t>
      </w:r>
      <w:r w:rsidRPr="007C7905">
        <w:rPr>
          <w:rFonts w:ascii="Times New Roman" w:hAnsi="Times New Roman" w:cs="Times New Roman"/>
          <w:sz w:val="28"/>
          <w:szCs w:val="28"/>
          <w:lang w:val="kk-KZ" w:eastAsia="ru-RU"/>
        </w:rPr>
        <w:t>бір-бірінен</w:t>
      </w:r>
      <w:r w:rsidR="00663AB7" w:rsidRPr="007C7905">
        <w:rPr>
          <w:rFonts w:ascii="Times New Roman" w:hAnsi="Times New Roman" w:cs="Times New Roman"/>
          <w:sz w:val="28"/>
          <w:szCs w:val="28"/>
          <w:lang w:val="kk-KZ" w:eastAsia="ru-RU"/>
        </w:rPr>
        <w:t xml:space="preserve"> </w:t>
      </w:r>
      <w:r w:rsidRPr="007C7905">
        <w:rPr>
          <w:rFonts w:ascii="Times New Roman" w:hAnsi="Times New Roman" w:cs="Times New Roman"/>
          <w:sz w:val="28"/>
          <w:szCs w:val="28"/>
          <w:lang w:val="kk-KZ" w:eastAsia="ru-RU"/>
        </w:rPr>
        <w:t>айырмашылығы</w:t>
      </w:r>
      <w:r w:rsidR="00663AB7" w:rsidRPr="007C7905">
        <w:rPr>
          <w:rFonts w:ascii="Times New Roman" w:hAnsi="Times New Roman" w:cs="Times New Roman"/>
          <w:sz w:val="28"/>
          <w:szCs w:val="28"/>
          <w:lang w:val="kk-KZ" w:eastAsia="ru-RU"/>
        </w:rPr>
        <w:t xml:space="preserve"> – </w:t>
      </w:r>
      <w:r w:rsidRPr="007C7905">
        <w:rPr>
          <w:rFonts w:ascii="Times New Roman" w:hAnsi="Times New Roman" w:cs="Times New Roman"/>
          <w:sz w:val="28"/>
          <w:szCs w:val="28"/>
          <w:lang w:val="kk-KZ" w:eastAsia="ru-RU"/>
        </w:rPr>
        <w:t>жауапкершілік</w:t>
      </w:r>
      <w:r w:rsidR="00663AB7" w:rsidRPr="007C7905">
        <w:rPr>
          <w:rFonts w:ascii="Times New Roman" w:hAnsi="Times New Roman" w:cs="Times New Roman"/>
          <w:sz w:val="28"/>
          <w:szCs w:val="28"/>
          <w:lang w:val="kk-KZ" w:eastAsia="ru-RU"/>
        </w:rPr>
        <w:t xml:space="preserve"> </w:t>
      </w:r>
      <w:r w:rsidRPr="007C7905">
        <w:rPr>
          <w:rFonts w:ascii="Times New Roman" w:hAnsi="Times New Roman" w:cs="Times New Roman"/>
          <w:sz w:val="28"/>
          <w:szCs w:val="28"/>
          <w:lang w:val="kk-KZ" w:eastAsia="ru-RU"/>
        </w:rPr>
        <w:t>дәрежесі.</w:t>
      </w:r>
    </w:p>
    <w:p w14:paraId="1525D7E1" w14:textId="74EB759E" w:rsidR="00E512B1" w:rsidRPr="007C7905" w:rsidRDefault="00E512B1" w:rsidP="00577B9F">
      <w:pPr>
        <w:widowControl w:val="0"/>
        <w:spacing w:after="0" w:line="240" w:lineRule="auto"/>
        <w:ind w:firstLine="567"/>
        <w:jc w:val="both"/>
        <w:rPr>
          <w:rFonts w:ascii="Times New Roman" w:hAnsi="Times New Roman" w:cs="Times New Roman"/>
          <w:sz w:val="28"/>
          <w:szCs w:val="28"/>
          <w:lang w:val="kk-KZ" w:eastAsia="ru-RU"/>
        </w:rPr>
      </w:pPr>
      <w:r w:rsidRPr="007C7905">
        <w:rPr>
          <w:rFonts w:ascii="Times New Roman" w:hAnsi="Times New Roman" w:cs="Times New Roman"/>
          <w:sz w:val="28"/>
          <w:szCs w:val="28"/>
          <w:lang w:val="kk-KZ" w:eastAsia="ru-RU"/>
        </w:rPr>
        <w:t>Толық</w:t>
      </w:r>
      <w:r w:rsidR="00663AB7" w:rsidRPr="007C7905">
        <w:rPr>
          <w:rFonts w:ascii="Times New Roman" w:hAnsi="Times New Roman" w:cs="Times New Roman"/>
          <w:sz w:val="28"/>
          <w:szCs w:val="28"/>
          <w:lang w:val="kk-KZ" w:eastAsia="ru-RU"/>
        </w:rPr>
        <w:t xml:space="preserve"> </w:t>
      </w:r>
      <w:r w:rsidRPr="007C7905">
        <w:rPr>
          <w:rFonts w:ascii="Times New Roman" w:hAnsi="Times New Roman" w:cs="Times New Roman"/>
          <w:sz w:val="28"/>
          <w:szCs w:val="28"/>
          <w:lang w:val="kk-KZ" w:eastAsia="ru-RU"/>
        </w:rPr>
        <w:t>серіктестікте</w:t>
      </w:r>
      <w:r w:rsidR="00663AB7" w:rsidRPr="007C7905">
        <w:rPr>
          <w:rFonts w:ascii="Times New Roman" w:hAnsi="Times New Roman" w:cs="Times New Roman"/>
          <w:sz w:val="28"/>
          <w:szCs w:val="28"/>
          <w:lang w:val="kk-KZ" w:eastAsia="ru-RU"/>
        </w:rPr>
        <w:t xml:space="preserve"> </w:t>
      </w:r>
      <w:r w:rsidRPr="007C7905">
        <w:rPr>
          <w:rFonts w:ascii="Times New Roman" w:hAnsi="Times New Roman" w:cs="Times New Roman"/>
          <w:sz w:val="28"/>
          <w:szCs w:val="28"/>
          <w:lang w:val="kk-KZ" w:eastAsia="ru-RU"/>
        </w:rPr>
        <w:t>қатысушылар</w:t>
      </w:r>
      <w:r w:rsidR="00663AB7" w:rsidRPr="007C7905">
        <w:rPr>
          <w:rFonts w:ascii="Times New Roman" w:hAnsi="Times New Roman" w:cs="Times New Roman"/>
          <w:sz w:val="28"/>
          <w:szCs w:val="28"/>
          <w:lang w:val="kk-KZ" w:eastAsia="ru-RU"/>
        </w:rPr>
        <w:t xml:space="preserve"> </w:t>
      </w:r>
      <w:r w:rsidRPr="007C7905">
        <w:rPr>
          <w:rFonts w:ascii="Times New Roman" w:hAnsi="Times New Roman" w:cs="Times New Roman"/>
          <w:sz w:val="28"/>
          <w:szCs w:val="28"/>
          <w:lang w:val="kk-KZ" w:eastAsia="ru-RU"/>
        </w:rPr>
        <w:t>оның</w:t>
      </w:r>
      <w:r w:rsidR="00663AB7" w:rsidRPr="007C7905">
        <w:rPr>
          <w:rFonts w:ascii="Times New Roman" w:hAnsi="Times New Roman" w:cs="Times New Roman"/>
          <w:sz w:val="28"/>
          <w:szCs w:val="28"/>
          <w:lang w:val="kk-KZ" w:eastAsia="ru-RU"/>
        </w:rPr>
        <w:t xml:space="preserve"> </w:t>
      </w:r>
      <w:r w:rsidRPr="007C7905">
        <w:rPr>
          <w:rFonts w:ascii="Times New Roman" w:hAnsi="Times New Roman" w:cs="Times New Roman"/>
          <w:sz w:val="28"/>
          <w:szCs w:val="28"/>
          <w:lang w:val="kk-KZ" w:eastAsia="ru-RU"/>
        </w:rPr>
        <w:t>міндеттемелері</w:t>
      </w:r>
      <w:r w:rsidR="00663AB7" w:rsidRPr="007C7905">
        <w:rPr>
          <w:rFonts w:ascii="Times New Roman" w:hAnsi="Times New Roman" w:cs="Times New Roman"/>
          <w:sz w:val="28"/>
          <w:szCs w:val="28"/>
          <w:lang w:val="kk-KZ" w:eastAsia="ru-RU"/>
        </w:rPr>
        <w:t xml:space="preserve"> </w:t>
      </w:r>
      <w:r w:rsidRPr="007C7905">
        <w:rPr>
          <w:rFonts w:ascii="Times New Roman" w:hAnsi="Times New Roman" w:cs="Times New Roman"/>
          <w:sz w:val="28"/>
          <w:szCs w:val="28"/>
          <w:lang w:val="kk-KZ" w:eastAsia="ru-RU"/>
        </w:rPr>
        <w:t>бойынша</w:t>
      </w:r>
      <w:r w:rsidR="00663AB7" w:rsidRPr="007C7905">
        <w:rPr>
          <w:rFonts w:ascii="Times New Roman" w:hAnsi="Times New Roman" w:cs="Times New Roman"/>
          <w:sz w:val="28"/>
          <w:szCs w:val="28"/>
          <w:lang w:val="kk-KZ" w:eastAsia="ru-RU"/>
        </w:rPr>
        <w:t xml:space="preserve"> </w:t>
      </w:r>
      <w:r w:rsidRPr="007C7905">
        <w:rPr>
          <w:rFonts w:ascii="Times New Roman" w:hAnsi="Times New Roman" w:cs="Times New Roman"/>
          <w:sz w:val="28"/>
          <w:szCs w:val="28"/>
          <w:lang w:val="kk-KZ" w:eastAsia="ru-RU"/>
        </w:rPr>
        <w:t>өзіне</w:t>
      </w:r>
      <w:r w:rsidR="00663AB7" w:rsidRPr="007C7905">
        <w:rPr>
          <w:rFonts w:ascii="Times New Roman" w:hAnsi="Times New Roman" w:cs="Times New Roman"/>
          <w:sz w:val="28"/>
          <w:szCs w:val="28"/>
          <w:lang w:val="kk-KZ" w:eastAsia="ru-RU"/>
        </w:rPr>
        <w:t xml:space="preserve"> </w:t>
      </w:r>
      <w:r w:rsidRPr="007C7905">
        <w:rPr>
          <w:rFonts w:ascii="Times New Roman" w:hAnsi="Times New Roman" w:cs="Times New Roman"/>
          <w:sz w:val="28"/>
          <w:szCs w:val="28"/>
          <w:lang w:val="kk-KZ" w:eastAsia="ru-RU"/>
        </w:rPr>
        <w:t>тиесілі</w:t>
      </w:r>
      <w:r w:rsidR="00663AB7" w:rsidRPr="007C7905">
        <w:rPr>
          <w:rFonts w:ascii="Times New Roman" w:hAnsi="Times New Roman" w:cs="Times New Roman"/>
          <w:sz w:val="28"/>
          <w:szCs w:val="28"/>
          <w:lang w:val="kk-KZ" w:eastAsia="ru-RU"/>
        </w:rPr>
        <w:t xml:space="preserve"> </w:t>
      </w:r>
      <w:r w:rsidRPr="007C7905">
        <w:rPr>
          <w:rFonts w:ascii="Times New Roman" w:hAnsi="Times New Roman" w:cs="Times New Roman"/>
          <w:sz w:val="28"/>
          <w:szCs w:val="28"/>
          <w:lang w:val="kk-KZ" w:eastAsia="ru-RU"/>
        </w:rPr>
        <w:t>барлық</w:t>
      </w:r>
      <w:r w:rsidR="00663AB7" w:rsidRPr="007C7905">
        <w:rPr>
          <w:rFonts w:ascii="Times New Roman" w:hAnsi="Times New Roman" w:cs="Times New Roman"/>
          <w:sz w:val="28"/>
          <w:szCs w:val="28"/>
          <w:lang w:val="kk-KZ" w:eastAsia="ru-RU"/>
        </w:rPr>
        <w:t xml:space="preserve"> </w:t>
      </w:r>
      <w:r w:rsidRPr="007C7905">
        <w:rPr>
          <w:rFonts w:ascii="Times New Roman" w:hAnsi="Times New Roman" w:cs="Times New Roman"/>
          <w:sz w:val="28"/>
          <w:szCs w:val="28"/>
          <w:lang w:val="kk-KZ" w:eastAsia="ru-RU"/>
        </w:rPr>
        <w:t>мүлікпен</w:t>
      </w:r>
      <w:r w:rsidR="00663AB7" w:rsidRPr="007C7905">
        <w:rPr>
          <w:rFonts w:ascii="Times New Roman" w:hAnsi="Times New Roman" w:cs="Times New Roman"/>
          <w:sz w:val="28"/>
          <w:szCs w:val="28"/>
          <w:lang w:val="kk-KZ" w:eastAsia="ru-RU"/>
        </w:rPr>
        <w:t xml:space="preserve"> </w:t>
      </w:r>
      <w:r w:rsidRPr="007C7905">
        <w:rPr>
          <w:rFonts w:ascii="Times New Roman" w:hAnsi="Times New Roman" w:cs="Times New Roman"/>
          <w:sz w:val="28"/>
          <w:szCs w:val="28"/>
          <w:lang w:val="kk-KZ" w:eastAsia="ru-RU"/>
        </w:rPr>
        <w:t>ортақ</w:t>
      </w:r>
      <w:r w:rsidR="00663AB7" w:rsidRPr="007C7905">
        <w:rPr>
          <w:rFonts w:ascii="Times New Roman" w:hAnsi="Times New Roman" w:cs="Times New Roman"/>
          <w:sz w:val="28"/>
          <w:szCs w:val="28"/>
          <w:lang w:val="kk-KZ" w:eastAsia="ru-RU"/>
        </w:rPr>
        <w:t xml:space="preserve"> </w:t>
      </w:r>
      <w:r w:rsidRPr="007C7905">
        <w:rPr>
          <w:rFonts w:ascii="Times New Roman" w:hAnsi="Times New Roman" w:cs="Times New Roman"/>
          <w:sz w:val="28"/>
          <w:szCs w:val="28"/>
          <w:lang w:val="kk-KZ" w:eastAsia="ru-RU"/>
        </w:rPr>
        <w:t>жауапкершілікте</w:t>
      </w:r>
      <w:r w:rsidR="00663AB7" w:rsidRPr="007C7905">
        <w:rPr>
          <w:rFonts w:ascii="Times New Roman" w:hAnsi="Times New Roman" w:cs="Times New Roman"/>
          <w:sz w:val="28"/>
          <w:szCs w:val="28"/>
          <w:lang w:val="kk-KZ" w:eastAsia="ru-RU"/>
        </w:rPr>
        <w:t xml:space="preserve"> </w:t>
      </w:r>
      <w:r w:rsidRPr="007C7905">
        <w:rPr>
          <w:rFonts w:ascii="Times New Roman" w:hAnsi="Times New Roman" w:cs="Times New Roman"/>
          <w:sz w:val="28"/>
          <w:szCs w:val="28"/>
          <w:lang w:val="kk-KZ" w:eastAsia="ru-RU"/>
        </w:rPr>
        <w:t>болады.</w:t>
      </w:r>
    </w:p>
    <w:p w14:paraId="67D7A023" w14:textId="41C1C4DC" w:rsidR="00E512B1" w:rsidRPr="007C7905" w:rsidRDefault="00E512B1" w:rsidP="00577B9F">
      <w:pPr>
        <w:widowControl w:val="0"/>
        <w:spacing w:after="0" w:line="240" w:lineRule="auto"/>
        <w:ind w:firstLine="567"/>
        <w:jc w:val="both"/>
        <w:rPr>
          <w:rFonts w:ascii="Times New Roman" w:hAnsi="Times New Roman" w:cs="Times New Roman"/>
          <w:position w:val="-1"/>
          <w:sz w:val="28"/>
          <w:szCs w:val="28"/>
          <w:lang w:val="kk-KZ" w:eastAsia="ru-RU"/>
        </w:rPr>
      </w:pPr>
      <w:r w:rsidRPr="007C7905">
        <w:rPr>
          <w:rFonts w:ascii="Times New Roman" w:hAnsi="Times New Roman" w:cs="Times New Roman"/>
          <w:position w:val="-1"/>
          <w:sz w:val="28"/>
          <w:szCs w:val="28"/>
          <w:lang w:val="kk-KZ" w:eastAsia="ru-RU"/>
        </w:rPr>
        <w:t>Сенімгерлік</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серіктестікте</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серіктестіктің</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барлық</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міндеттемелері</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бойынша</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толық</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серіктестер,</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оларға</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тиесілі</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мүлікпен</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жауап</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береді,</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ал</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салымшылар</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серіктестіктің</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кәсіпкерлік</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қызметті</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жүзеге</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асыруына</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қатысатындығына</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байланысты</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серіктестіктің</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жарғылық</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капиталына</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енгізген</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салым</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сомасымен</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ғана</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жауап</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береді.</w:t>
      </w:r>
    </w:p>
    <w:p w14:paraId="562750E8" w14:textId="75FF4A73" w:rsidR="00E512B1" w:rsidRPr="007C7905" w:rsidRDefault="00E512B1" w:rsidP="00577B9F">
      <w:pPr>
        <w:widowControl w:val="0"/>
        <w:spacing w:after="0" w:line="240" w:lineRule="auto"/>
        <w:ind w:firstLine="567"/>
        <w:jc w:val="both"/>
        <w:rPr>
          <w:rFonts w:ascii="Times New Roman" w:hAnsi="Times New Roman" w:cs="Times New Roman"/>
          <w:position w:val="-1"/>
          <w:sz w:val="28"/>
          <w:szCs w:val="28"/>
          <w:lang w:val="kk-KZ" w:eastAsia="ru-RU"/>
        </w:rPr>
      </w:pPr>
      <w:r w:rsidRPr="007C7905">
        <w:rPr>
          <w:rFonts w:ascii="Times New Roman" w:hAnsi="Times New Roman" w:cs="Times New Roman"/>
          <w:position w:val="-1"/>
          <w:sz w:val="28"/>
          <w:szCs w:val="28"/>
          <w:lang w:val="kk-KZ" w:eastAsia="ru-RU"/>
        </w:rPr>
        <w:t>Жауапкершілігі</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шектеулі</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серіктестікте</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қатысушылар</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серіктестіктің</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міндеттемелері</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бойынша</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жауап</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бермейді</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және</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серіктестіктің</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жарғылық</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капиталына</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өздері</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енгізген</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салым</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шегінде</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серіктестіктің</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қызметіне</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байланысты</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залалдарды</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тәуекел</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етеді.</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Бірақ</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серіктестіктің</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бұл</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түрінде</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заң</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шығарушының</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жалпы</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ережеден</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ерекшеліктер</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Азаматтық</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Кодексте</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және</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заңнамалық</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актілерде</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қарастырылуы</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мүмкін</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екендігіне</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назар</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аудару</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керек.</w:t>
      </w:r>
    </w:p>
    <w:p w14:paraId="3D57A73A" w14:textId="304EF0C2" w:rsidR="00E512B1" w:rsidRPr="007C7905" w:rsidRDefault="00E512B1" w:rsidP="00577B9F">
      <w:pPr>
        <w:widowControl w:val="0"/>
        <w:spacing w:after="0" w:line="240" w:lineRule="auto"/>
        <w:ind w:firstLine="567"/>
        <w:jc w:val="both"/>
        <w:rPr>
          <w:rFonts w:ascii="Times New Roman" w:hAnsi="Times New Roman" w:cs="Times New Roman"/>
          <w:position w:val="-1"/>
          <w:sz w:val="28"/>
          <w:szCs w:val="28"/>
          <w:lang w:val="kk-KZ" w:eastAsia="ru-RU"/>
        </w:rPr>
      </w:pPr>
      <w:r w:rsidRPr="007C7905">
        <w:rPr>
          <w:rFonts w:ascii="Times New Roman" w:hAnsi="Times New Roman" w:cs="Times New Roman"/>
          <w:position w:val="-1"/>
          <w:sz w:val="28"/>
          <w:szCs w:val="28"/>
          <w:lang w:val="kk-KZ" w:eastAsia="ru-RU"/>
        </w:rPr>
        <w:t>Қосымша</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жауапкершілігі</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бар</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серіктестікте</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қатысушылар</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серіктестіктің</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міндеттемелері</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бойынша</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өз</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салымдарымен</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жауап</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береді,</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ал</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бұл</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сомалар</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жеткіліксіз</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болған</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кезде,</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оларға</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тиесілі</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қосымша</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мүлікпен</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олар</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енгізген</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салымдардан</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еселенген</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мөлшерде</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жауап</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береді.</w:t>
      </w:r>
    </w:p>
    <w:p w14:paraId="66B738D4" w14:textId="215F1512" w:rsidR="00E512B1" w:rsidRPr="007C7905" w:rsidRDefault="00E512B1" w:rsidP="00577B9F">
      <w:pPr>
        <w:widowControl w:val="0"/>
        <w:spacing w:after="0" w:line="240" w:lineRule="auto"/>
        <w:ind w:firstLine="567"/>
        <w:jc w:val="both"/>
        <w:rPr>
          <w:rFonts w:ascii="Times New Roman" w:hAnsi="Times New Roman" w:cs="Times New Roman"/>
          <w:position w:val="-1"/>
          <w:sz w:val="28"/>
          <w:szCs w:val="28"/>
          <w:lang w:val="kk-KZ" w:eastAsia="ru-RU"/>
        </w:rPr>
      </w:pPr>
      <w:r w:rsidRPr="007C7905">
        <w:rPr>
          <w:rFonts w:ascii="Times New Roman" w:hAnsi="Times New Roman" w:cs="Times New Roman"/>
          <w:position w:val="-1"/>
          <w:sz w:val="28"/>
          <w:szCs w:val="28"/>
          <w:lang w:val="kk-KZ" w:eastAsia="ru-RU"/>
        </w:rPr>
        <w:t>Серіктестікке</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қатысушылардың</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қосымша</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жауапкершілігі</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олардың</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жарғылық</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капиталдағы</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екі</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салымының</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еселенген</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сомасынан</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кем</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болмауы</w:t>
      </w:r>
      <w:r w:rsidR="00663AB7" w:rsidRPr="007C7905">
        <w:rPr>
          <w:rFonts w:ascii="Times New Roman" w:hAnsi="Times New Roman" w:cs="Times New Roman"/>
          <w:position w:val="-1"/>
          <w:sz w:val="28"/>
          <w:szCs w:val="28"/>
          <w:lang w:val="kk-KZ" w:eastAsia="ru-RU"/>
        </w:rPr>
        <w:t xml:space="preserve"> </w:t>
      </w:r>
      <w:r w:rsidRPr="007C7905">
        <w:rPr>
          <w:rFonts w:ascii="Times New Roman" w:hAnsi="Times New Roman" w:cs="Times New Roman"/>
          <w:position w:val="-1"/>
          <w:sz w:val="28"/>
          <w:szCs w:val="28"/>
          <w:lang w:val="kk-KZ" w:eastAsia="ru-RU"/>
        </w:rPr>
        <w:t>тиіс.</w:t>
      </w:r>
    </w:p>
    <w:p w14:paraId="1E0C1846" w14:textId="0993C91B"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екінші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өзара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қарым-қатынасының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сипаты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мүлкіне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маңызды,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өйткені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қызметіндегі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бірқатар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мәселелерді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анықтайды.</w:t>
      </w:r>
    </w:p>
    <w:p w14:paraId="510C078D" w14:textId="42438840"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Бастапқыда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сияқты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сипатын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жиі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кез-келген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белсенді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керісінше,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кәсіпкерліктің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пассивті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екенін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ескеру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w:t>
      </w:r>
      <w:r w:rsidR="008E1891" w:rsidRPr="007C7905">
        <w:rPr>
          <w:rFonts w:ascii="Times New Roman" w:eastAsia="Times New Roman" w:hAnsi="Times New Roman" w:cs="Times New Roman"/>
          <w:position w:val="-1"/>
          <w:sz w:val="28"/>
          <w:szCs w:val="28"/>
          <w:lang w:val="kk-KZ" w:eastAsia="ru-RU"/>
        </w:rPr>
        <w:t>8</w:t>
      </w:r>
      <w:r w:rsidR="000170C2" w:rsidRPr="007C7905">
        <w:rPr>
          <w:rFonts w:ascii="Times New Roman" w:eastAsia="Times New Roman" w:hAnsi="Times New Roman" w:cs="Times New Roman"/>
          <w:position w:val="-1"/>
          <w:sz w:val="28"/>
          <w:szCs w:val="28"/>
          <w:lang w:val="kk-KZ" w:eastAsia="ru-RU"/>
        </w:rPr>
        <w:t>5</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46].</w:t>
      </w:r>
    </w:p>
    <w:p w14:paraId="558A890F" w14:textId="49BC34DE"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коммерциялық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мүдделерінің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сипаты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«Ж</w:t>
      </w:r>
      <w:r w:rsidRPr="007C7905">
        <w:rPr>
          <w:rFonts w:ascii="Times New Roman" w:eastAsia="Times New Roman" w:hAnsi="Times New Roman" w:cs="Times New Roman"/>
          <w:position w:val="-1"/>
          <w:sz w:val="28"/>
          <w:szCs w:val="28"/>
          <w:lang w:val="kk-KZ" w:eastAsia="ru-RU"/>
        </w:rPr>
        <w:t>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қосымша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жаңа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lastRenderedPageBreak/>
        <w:t>Заңының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ережелеріне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инвестор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жұмыс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істемеуі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тікелей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алмауы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жасасудың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мәмілелер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жасаудың,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пайдасына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сатып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алудың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белгілеудің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тұрақты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әкімшілік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функцияларды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асырудың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мүмкіндігі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түсініледі.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ЖШС-дегі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менеджментін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бақылау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таза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бекітілген,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бағыныстылығын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білдірмейді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w:t>
      </w:r>
      <w:r w:rsidR="008E1891" w:rsidRPr="007C7905">
        <w:rPr>
          <w:rFonts w:ascii="Times New Roman" w:eastAsia="Times New Roman" w:hAnsi="Times New Roman" w:cs="Times New Roman"/>
          <w:position w:val="-1"/>
          <w:sz w:val="28"/>
          <w:szCs w:val="28"/>
          <w:lang w:val="kk-KZ" w:eastAsia="ru-RU"/>
        </w:rPr>
        <w:t>8</w:t>
      </w:r>
      <w:r w:rsidR="000170C2" w:rsidRPr="007C7905">
        <w:rPr>
          <w:rFonts w:ascii="Times New Roman" w:eastAsia="Times New Roman" w:hAnsi="Times New Roman" w:cs="Times New Roman"/>
          <w:position w:val="-1"/>
          <w:sz w:val="28"/>
          <w:szCs w:val="28"/>
          <w:lang w:val="kk-KZ" w:eastAsia="ru-RU"/>
        </w:rPr>
        <w:t>6</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б.26].</w:t>
      </w:r>
    </w:p>
    <w:p w14:paraId="3EB8E050" w14:textId="6C4D28EB"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Қатысушы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қорына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енгізілген,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заттай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яғни</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меншік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құқығын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жоғалтқан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нәтижелерінен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тәуекел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етпейді.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яғни</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таратылған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көріністегі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белгіленген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тәртіппен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position w:val="-1"/>
          <w:sz w:val="28"/>
          <w:szCs w:val="28"/>
          <w:lang w:val="kk-KZ" w:eastAsia="ru-RU"/>
        </w:rPr>
        <w:t>Сонымен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мүлкінен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құрамынан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құқығын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әсер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мүмкіндігіне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мүлкіндегі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тиесілі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құқығынан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айырылған,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алмайды.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жаңа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серіктестігінен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ниет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білдіре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айтарлықтай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тәуелді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басым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сатып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ұсынылғаннан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бағамен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сатып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алуды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ұсынуға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кейін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сатылуы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position w:val="-1"/>
          <w:sz w:val="28"/>
          <w:szCs w:val="28"/>
          <w:lang w:val="kk-KZ" w:eastAsia="ru-RU"/>
        </w:rPr>
        <w:t>Қазіргі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экономикалық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сырттан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сатып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алушылар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өйткені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қалыпты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кәсіпкерді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перспективасы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қызықтыруы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тоқтатудың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тәртібі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серіктестігімен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мүдделері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қақтығысы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мүдделерінің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басымдығын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айқындайды,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салдарынан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материалдық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шығынына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ұшырамай,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мүдделеріне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объективті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зиян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алмайды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w:t>
      </w:r>
      <w:r w:rsidR="008E1891" w:rsidRPr="007C7905">
        <w:rPr>
          <w:rFonts w:ascii="Times New Roman" w:eastAsia="Times New Roman" w:hAnsi="Times New Roman" w:cs="Times New Roman"/>
          <w:position w:val="-1"/>
          <w:sz w:val="28"/>
          <w:szCs w:val="28"/>
          <w:lang w:val="kk-KZ" w:eastAsia="ru-RU"/>
        </w:rPr>
        <w:t>8</w:t>
      </w:r>
      <w:r w:rsidR="000170C2" w:rsidRPr="007C7905">
        <w:rPr>
          <w:rFonts w:ascii="Times New Roman" w:eastAsia="Times New Roman" w:hAnsi="Times New Roman" w:cs="Times New Roman"/>
          <w:position w:val="-1"/>
          <w:sz w:val="28"/>
          <w:szCs w:val="28"/>
          <w:lang w:val="kk-KZ" w:eastAsia="ru-RU"/>
        </w:rPr>
        <w:t>7</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98].</w:t>
      </w:r>
    </w:p>
    <w:p w14:paraId="55822B10" w14:textId="1E80363D"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Қатысушы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корпоративтік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жаңа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салынған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серіктестігінің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мүдделі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объективті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үлкен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экономикалық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тәуекелге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ұшырайды,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өйткені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мүлкіндегі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мүмкіндігінен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айырылған,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өйткені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ыңғайлы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уақытта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алмайды.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дивидендтерін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банкроттығымен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жойылып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кетеді,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салынған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сақтап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қала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көбейте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менеджерге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Сондықтан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корпоративтік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маңызды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p>
    <w:p w14:paraId="7DBAE205" w14:textId="7CC7BF21"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Заңнамадағы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өзгерістерді,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саласындағы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қайшылықтар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lastRenderedPageBreak/>
        <w:t>олқылықтарды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бақылау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арттырудың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негіздерін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қарастырайық.</w:t>
      </w:r>
    </w:p>
    <w:p w14:paraId="057DD886" w14:textId="125010F5"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Сонымен,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негіздердің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біріншісі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21-бабында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бекітілген:</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мемлекеттік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тіркеуге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дейін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көтерілген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мүддесі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еткені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дәлелденсе,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жауаптылықта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іс-әрекеттері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жиналысымен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кейіннен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мақұлданған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w:t>
      </w:r>
    </w:p>
    <w:p w14:paraId="47E84626" w14:textId="7860B96E"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процесінде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әртүрлі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көрсетуге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(консультациялар,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құжаттарын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әзірлеу,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мемлекеттік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тіркеу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көрсету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т.б.),</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банкпен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жинақтау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шотын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ашу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Әрине,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шарттардың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тарапы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алмайды,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өйткені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құрылмаған.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Сондықтан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қажеттілігі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сөзсіз.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нәрсе-мұндай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реттеудің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сапалы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бағалай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біріншіден,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мәмілелерді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мақұлдау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мақұлдамау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мүмкіндігі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мәмілелерді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таңқаларлық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көрінетінін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өтемін.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Екіншіден,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ұсынған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жиналысында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іс-әрекеттерін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мақұлдамаудың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салдарын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қиын.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Шынында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тұжырымнан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қорытынды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мүддесі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еткені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дәлелденсе,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бірлесіп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дәлелденбесе,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мүддесі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еткені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дәлелденсе,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дербес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ынтымақты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тәртіппен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дәлелденбесе,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бермейді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w:t>
      </w:r>
      <w:r w:rsidR="008E1891" w:rsidRPr="007C7905">
        <w:rPr>
          <w:rFonts w:ascii="Times New Roman" w:eastAsia="Times New Roman" w:hAnsi="Times New Roman" w:cs="Times New Roman"/>
          <w:position w:val="-1"/>
          <w:sz w:val="28"/>
          <w:szCs w:val="28"/>
          <w:lang w:val="kk-KZ" w:eastAsia="ru-RU"/>
        </w:rPr>
        <w:t>8</w:t>
      </w:r>
      <w:r w:rsidR="000170C2" w:rsidRPr="007C7905">
        <w:rPr>
          <w:rFonts w:ascii="Times New Roman" w:eastAsia="Times New Roman" w:hAnsi="Times New Roman" w:cs="Times New Roman"/>
          <w:position w:val="-1"/>
          <w:sz w:val="28"/>
          <w:szCs w:val="28"/>
          <w:lang w:val="kk-KZ" w:eastAsia="ru-RU"/>
        </w:rPr>
        <w:t>8</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б.47].</w:t>
      </w:r>
    </w:p>
    <w:p w14:paraId="34D805DC" w14:textId="15205DE6"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Таңдау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қиын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екенін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мойындау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өйткені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ұсынылған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нұсқалардың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кез-келгенін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дұрыс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санауға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Шынында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әлде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мүддесі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еткендер</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21-бабының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басталуы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бірінші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болжамның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пайдасына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Екіншісінің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пайдасына</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w:t>
      </w:r>
      <w:r w:rsidR="00815EA1"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мүддесі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етті</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(әсіресе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деңгейге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жақын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тіркеу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процесіне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тікелей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бермейтіні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түсінікті.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кеңірек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терминді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қолданады</w:t>
      </w:r>
      <w:r w:rsidR="00663AB7" w:rsidRPr="007C7905">
        <w:rPr>
          <w:rFonts w:ascii="Times New Roman" w:eastAsia="Times New Roman" w:hAnsi="Times New Roman" w:cs="Times New Roman"/>
          <w:position w:val="-1"/>
          <w:sz w:val="28"/>
          <w:szCs w:val="28"/>
          <w:lang w:val="kk-KZ" w:eastAsia="ru-RU"/>
        </w:rPr>
        <w:t xml:space="preserve"> –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құру</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тіркеуді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тіркеуге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дейін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әрекеттерді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жасауды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жолмен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шешімдер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қабылдауын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т.б.)</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қамтиды.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Өкінішке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назардан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тыс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қалдырды.</w:t>
      </w:r>
    </w:p>
    <w:p w14:paraId="5E658B88" w14:textId="11EEAB83"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құрылғанға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дейін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пайдасына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мәмілелер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мүмкіндігін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тұрғыдан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бекіту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жаңалық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идеялар</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тәжірибесі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815EA1"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кәсіпкерлерге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таныс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1990</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жылғы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(14-тармақ)</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Қоғамның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тіркелген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lastRenderedPageBreak/>
        <w:t>дейін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мәмілелер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кейіннен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мақұлдаған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танылады.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Мәміле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мақұлданбаған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мәміле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жасасқан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w:t>
      </w:r>
      <w:r w:rsidR="00663AB7" w:rsidRPr="007C7905">
        <w:rPr>
          <w:rFonts w:ascii="Times New Roman" w:eastAsia="Times New Roman" w:hAnsi="Times New Roman" w:cs="Times New Roman"/>
          <w:position w:val="-1"/>
          <w:sz w:val="28"/>
          <w:szCs w:val="28"/>
          <w:lang w:val="kk-KZ" w:eastAsia="ru-RU"/>
        </w:rPr>
        <w:t xml:space="preserve"> </w:t>
      </w:r>
      <w:r w:rsidR="00E27D62" w:rsidRPr="007C7905">
        <w:rPr>
          <w:rFonts w:ascii="Times New Roman" w:eastAsia="Times New Roman" w:hAnsi="Times New Roman" w:cs="Times New Roman"/>
          <w:position w:val="-1"/>
          <w:sz w:val="28"/>
          <w:szCs w:val="28"/>
          <w:lang w:val="kk-KZ" w:eastAsia="ru-RU"/>
        </w:rPr>
        <w:t xml:space="preserve">нормативтік </w:t>
      </w:r>
      <w:r w:rsidRPr="007C7905">
        <w:rPr>
          <w:rFonts w:ascii="Times New Roman" w:eastAsia="Times New Roman" w:hAnsi="Times New Roman" w:cs="Times New Roman"/>
          <w:position w:val="-1"/>
          <w:sz w:val="28"/>
          <w:szCs w:val="28"/>
          <w:lang w:val="kk-KZ" w:eastAsia="ru-RU"/>
        </w:rPr>
        <w:t>актідегі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тәсілдер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мәмілелерді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субъектілері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айырмашылық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түбегейлі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көрінеді.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1998</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жылғы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мәміле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жасасқан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адамдарды</w:t>
      </w:r>
      <w:r w:rsidR="00815EA1"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көрсетеді.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Осылайша,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Қазақстан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тіркеу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процесінде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мүдделерін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білдіруге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уәкілеттік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ықтимал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айтпайды,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сондықтан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жауапкершіліктен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босатылатыны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өкілеттіксіз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туындайтыны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w:t>
      </w:r>
      <w:r w:rsidR="00E27D62" w:rsidRPr="007C7905">
        <w:rPr>
          <w:rFonts w:ascii="Times New Roman" w:eastAsia="Times New Roman" w:hAnsi="Times New Roman" w:cs="Times New Roman"/>
          <w:position w:val="-1"/>
          <w:sz w:val="28"/>
          <w:szCs w:val="28"/>
          <w:lang w:val="kk-KZ" w:eastAsia="ru-RU"/>
        </w:rPr>
        <w:t>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w:t>
      </w:r>
      <w:r w:rsidR="008E1891" w:rsidRPr="007C7905">
        <w:rPr>
          <w:rFonts w:ascii="Times New Roman" w:eastAsia="Times New Roman" w:hAnsi="Times New Roman" w:cs="Times New Roman"/>
          <w:position w:val="-1"/>
          <w:sz w:val="28"/>
          <w:szCs w:val="28"/>
          <w:lang w:val="kk-KZ" w:eastAsia="ru-RU"/>
        </w:rPr>
        <w:t>8</w:t>
      </w:r>
      <w:r w:rsidR="002140A1" w:rsidRPr="007C7905">
        <w:rPr>
          <w:rFonts w:ascii="Times New Roman" w:eastAsia="Times New Roman" w:hAnsi="Times New Roman" w:cs="Times New Roman"/>
          <w:position w:val="-1"/>
          <w:sz w:val="28"/>
          <w:szCs w:val="28"/>
          <w:lang w:val="kk-KZ" w:eastAsia="ru-RU"/>
        </w:rPr>
        <w:t>9</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w:t>
      </w:r>
      <w:r w:rsidR="00CF0315"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47].</w:t>
      </w:r>
    </w:p>
    <w:p w14:paraId="78A6CC99" w14:textId="3DF30A8B"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АК-нің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77</w:t>
      </w:r>
      <w:r w:rsidR="00CF0315"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I</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тармағының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2-бөлігіне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2-бабы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4-тармағы)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салымдарды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енгізбеген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әрқайсысы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енгізілмеген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бөлігінің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шегінде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жауаптылықта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ойымша,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соңғысының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кемшіліктеріне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анықтамасына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Шынында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77-бабы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1-тармағының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1-бөлігі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өздері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енгізген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салымдардың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шегінде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тәуекелі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тәуекелді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енгізілген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салымдармен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әсер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қалдырады.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енгізілген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мәлімделген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депозиттер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мөлшерімен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Сондықтан,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ойымша,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ұйғарымның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келесідей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көрінеді:</w:t>
      </w:r>
      <w:r w:rsidR="00815EA1"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бермейді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шығындар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қаупін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салымдары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шегінде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көтереді,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мөлшері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енгізілу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тәртібі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актілерімен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құжаттарымен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анықталады</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w:t>
      </w:r>
    </w:p>
    <w:p w14:paraId="169434A7" w14:textId="470EE2C9" w:rsidR="008E1891" w:rsidRPr="007C7905" w:rsidRDefault="00E512B1" w:rsidP="00E27D62">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1998</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жылғы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қалыптастырудың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мүлдем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жаңа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тәртібін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Осылайша,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құрылғанға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дейін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енгізу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төлеу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шотқа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қаражатты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аудару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жинақтаушы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шот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ашуға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біреуін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көрсете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құрылғаннан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шотын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ашқаннан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кейін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5</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жұмыс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күні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ішінде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жинақтаушы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шоттан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шотына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аударуды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асыруға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w:t>
      </w:r>
      <w:r w:rsidR="002140A1" w:rsidRPr="007C7905">
        <w:rPr>
          <w:rFonts w:ascii="Times New Roman" w:eastAsia="Times New Roman" w:hAnsi="Times New Roman" w:cs="Times New Roman"/>
          <w:position w:val="-1"/>
          <w:sz w:val="28"/>
          <w:szCs w:val="28"/>
          <w:lang w:val="kk-KZ" w:eastAsia="ru-RU"/>
        </w:rPr>
        <w:t>90</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w:t>
      </w:r>
      <w:r w:rsidR="00E27D62"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112].</w:t>
      </w:r>
    </w:p>
    <w:p w14:paraId="61A1A2A0" w14:textId="6733874A"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Біздің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ойымызша,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нақтылауды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Дәстүр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позитивті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құжаттарына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сілтеме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жасауды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тәсіл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кешіктірудің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салдарын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анықтамаса.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білдірді: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құжаттарының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келісімі,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жиналыстың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шешімдері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нәрсе?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түбегейлі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маңызды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lastRenderedPageBreak/>
        <w:t>болуы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Сондықтан,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құжаттарымен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жолмен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санаймын.</w:t>
      </w:r>
    </w:p>
    <w:p w14:paraId="10E8B862" w14:textId="5726E279"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ықтимал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айтарлықтай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қиындықтар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туғызады.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Мәселен,</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«Б</w:t>
      </w:r>
      <w:r w:rsidRPr="007C7905">
        <w:rPr>
          <w:rFonts w:ascii="Times New Roman" w:eastAsia="Times New Roman" w:hAnsi="Times New Roman" w:cs="Times New Roman"/>
          <w:position w:val="-1"/>
          <w:sz w:val="28"/>
          <w:szCs w:val="28"/>
          <w:lang w:val="kk-KZ" w:eastAsia="ru-RU"/>
        </w:rPr>
        <w:t>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1997</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жылғы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21</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қаңтардағы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5-бабы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1-тармағының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1-бөлігінде</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борышкердің</w:t>
      </w:r>
      <w:r w:rsidR="00663AB7" w:rsidRPr="007C7905">
        <w:rPr>
          <w:rFonts w:ascii="Times New Roman" w:eastAsia="Times New Roman" w:hAnsi="Times New Roman" w:cs="Times New Roman"/>
          <w:position w:val="-1"/>
          <w:sz w:val="28"/>
          <w:szCs w:val="28"/>
          <w:lang w:val="kk-KZ" w:eastAsia="ru-RU"/>
        </w:rPr>
        <w:t xml:space="preserve"> </w:t>
      </w:r>
      <w:r w:rsidR="00BB4196" w:rsidRPr="007C7905">
        <w:rPr>
          <w:rFonts w:ascii="Times New Roman" w:eastAsia="Times New Roman" w:hAnsi="Times New Roman" w:cs="Times New Roman"/>
          <w:position w:val="-1"/>
          <w:sz w:val="28"/>
          <w:szCs w:val="28"/>
          <w:lang w:val="kk-KZ" w:eastAsia="ru-RU"/>
        </w:rPr>
        <w:t xml:space="preserve">мүлігінің </w:t>
      </w:r>
      <w:r w:rsidRPr="007C7905">
        <w:rPr>
          <w:rFonts w:ascii="Times New Roman" w:eastAsia="Times New Roman" w:hAnsi="Times New Roman" w:cs="Times New Roman"/>
          <w:position w:val="-1"/>
          <w:sz w:val="28"/>
          <w:szCs w:val="28"/>
          <w:lang w:val="kk-KZ" w:eastAsia="ru-RU"/>
        </w:rPr>
        <w:t>меншік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уәкілеттік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w:t>
      </w:r>
      <w:r w:rsidR="00663AB7" w:rsidRPr="007C7905">
        <w:rPr>
          <w:rFonts w:ascii="Times New Roman" w:eastAsia="Times New Roman" w:hAnsi="Times New Roman" w:cs="Times New Roman"/>
          <w:position w:val="-1"/>
          <w:sz w:val="28"/>
          <w:szCs w:val="28"/>
          <w:lang w:val="kk-KZ" w:eastAsia="ru-RU"/>
        </w:rPr>
        <w:t xml:space="preserve"> </w:t>
      </w:r>
      <w:r w:rsidR="00E27D62" w:rsidRPr="007C7905">
        <w:rPr>
          <w:rFonts w:ascii="Times New Roman" w:eastAsia="Times New Roman" w:hAnsi="Times New Roman" w:cs="Times New Roman"/>
          <w:position w:val="-1"/>
          <w:sz w:val="28"/>
          <w:szCs w:val="28"/>
          <w:lang w:val="kk-KZ" w:eastAsia="ru-RU"/>
        </w:rPr>
        <w:t xml:space="preserve">немесе </w:t>
      </w:r>
      <w:r w:rsidRPr="007C7905">
        <w:rPr>
          <w:rFonts w:ascii="Times New Roman" w:eastAsia="Times New Roman" w:hAnsi="Times New Roman" w:cs="Times New Roman"/>
          <w:position w:val="-1"/>
          <w:sz w:val="28"/>
          <w:szCs w:val="28"/>
          <w:lang w:val="kk-KZ" w:eastAsia="ru-RU"/>
        </w:rPr>
        <w:t>борышкер</w:t>
      </w:r>
      <w:r w:rsidR="00E27D62" w:rsidRPr="007C7905">
        <w:rPr>
          <w:rFonts w:ascii="Times New Roman" w:eastAsia="Times New Roman" w:hAnsi="Times New Roman" w:cs="Times New Roman"/>
          <w:position w:val="-1"/>
          <w:sz w:val="28"/>
          <w:szCs w:val="28"/>
          <w:lang w:val="kk-KZ" w:eastAsia="ru-RU"/>
        </w:rPr>
        <w:t xml:space="preserve"> </w:t>
      </w:r>
      <w:r w:rsidR="00E27D62"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лауазымды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төлем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қабілетсіздігіне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қасақана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келтіргені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дәрменсіз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мүлкіне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тиесілі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жауаптылықта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(қасақана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44-бабының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00BB4196" w:rsidRPr="007C7905">
        <w:rPr>
          <w:rFonts w:ascii="Times New Roman" w:eastAsia="Times New Roman" w:hAnsi="Times New Roman" w:cs="Times New Roman"/>
          <w:position w:val="-1"/>
          <w:sz w:val="28"/>
          <w:szCs w:val="28"/>
          <w:lang w:val="kk-KZ" w:eastAsia="ru-RU"/>
        </w:rPr>
        <w:t xml:space="preserve">мүлігінің </w:t>
      </w:r>
      <w:r w:rsidRPr="007C7905">
        <w:rPr>
          <w:rFonts w:ascii="Times New Roman" w:eastAsia="Times New Roman" w:hAnsi="Times New Roman" w:cs="Times New Roman"/>
          <w:position w:val="-1"/>
          <w:sz w:val="28"/>
          <w:szCs w:val="28"/>
          <w:lang w:val="kk-KZ" w:eastAsia="ru-RU"/>
        </w:rPr>
        <w:t>меншік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әрекеттерінен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қаражаты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жеткіліксіз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тиісінше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00BB4196" w:rsidRPr="007C7905">
        <w:rPr>
          <w:rFonts w:ascii="Times New Roman" w:eastAsia="Times New Roman" w:hAnsi="Times New Roman" w:cs="Times New Roman"/>
          <w:position w:val="-1"/>
          <w:sz w:val="28"/>
          <w:szCs w:val="28"/>
          <w:lang w:val="kk-KZ" w:eastAsia="ru-RU"/>
        </w:rPr>
        <w:t xml:space="preserve">мүлігінің </w:t>
      </w:r>
      <w:r w:rsidRPr="007C7905">
        <w:rPr>
          <w:rFonts w:ascii="Times New Roman" w:eastAsia="Times New Roman" w:hAnsi="Times New Roman" w:cs="Times New Roman"/>
          <w:position w:val="-1"/>
          <w:sz w:val="28"/>
          <w:szCs w:val="28"/>
          <w:lang w:val="kk-KZ" w:eastAsia="ru-RU"/>
        </w:rPr>
        <w:t>меншік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жауаптылықта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815EA1"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белгілейді.</w:t>
      </w:r>
    </w:p>
    <w:p w14:paraId="4AF63C6D" w14:textId="4FBCA615"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Аталған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бірдей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айырмашылық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айқын.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Банкроттық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әдейі,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айтқанда,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қасақана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дәрменсіздікке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қозғамайды.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әрекеттері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әрекетсіздігі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қарастырады.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актіні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қолдануда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таңдау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«Н</w:t>
      </w:r>
      <w:r w:rsidRPr="007C7905">
        <w:rPr>
          <w:rFonts w:ascii="Times New Roman" w:eastAsia="Times New Roman" w:hAnsi="Times New Roman" w:cs="Times New Roman"/>
          <w:position w:val="-1"/>
          <w:sz w:val="28"/>
          <w:szCs w:val="28"/>
          <w:lang w:val="kk-KZ" w:eastAsia="ru-RU"/>
        </w:rPr>
        <w:t>ормативтік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актілер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1998</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жылғы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24</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наурыздағы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6-бабының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2-тармағын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деңгейдегі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нормативтік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актілердің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нормаларында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кейінірек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қабылданған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санаймын.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Осылайша,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44-бабының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пайдалану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[9</w:t>
      </w:r>
      <w:r w:rsidR="002140A1" w:rsidRPr="007C7905">
        <w:rPr>
          <w:rFonts w:ascii="Times New Roman" w:eastAsia="Times New Roman" w:hAnsi="Times New Roman" w:cs="Times New Roman"/>
          <w:position w:val="-1"/>
          <w:sz w:val="28"/>
          <w:szCs w:val="28"/>
          <w:lang w:val="kk-KZ" w:eastAsia="ru-RU"/>
        </w:rPr>
        <w:t>1</w:t>
      </w:r>
      <w:r w:rsidRPr="007C7905">
        <w:rPr>
          <w:rFonts w:ascii="Times New Roman" w:eastAsia="Times New Roman" w:hAnsi="Times New Roman" w:cs="Times New Roman"/>
          <w:position w:val="-1"/>
          <w:sz w:val="28"/>
          <w:szCs w:val="28"/>
          <w:lang w:val="kk-KZ" w:eastAsia="ru-RU"/>
        </w:rPr>
        <w:t>].</w:t>
      </w:r>
    </w:p>
    <w:p w14:paraId="6378FD9C" w14:textId="34686696"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Неліктен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атайтыны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түсініксіз.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банкроттығына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реттеледі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әсер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ойымша,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сөзбе-сөз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түсіндірілмеуі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қарастырылған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қосымша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қатысты.</w:t>
      </w:r>
    </w:p>
    <w:p w14:paraId="33A6259C" w14:textId="6832C098" w:rsidR="00E512B1" w:rsidRPr="007C7905" w:rsidRDefault="00E512B1" w:rsidP="002F362B">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44-бабының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ресми</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кемшіліктер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тартылуы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субъектілік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құрамына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назар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аудармауға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болмайды.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Алайда,</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қатысушы</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ұжымдық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ұғым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екенін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ұстаған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жөн.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сенім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серіктестігінің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мағынасы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түсінікті</w:t>
      </w:r>
      <w:r w:rsidR="002F362B"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конкурстық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массаны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ұлғайту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мүдделерін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қорғау,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мақсатқа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механизмі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сынға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төтеп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алмайды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түзетулерді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Осылайша,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жоғарыда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ойымша,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44-бабы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өміршеңдігі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береді.</w:t>
      </w:r>
    </w:p>
    <w:p w14:paraId="07FDA6A5" w14:textId="09CB1C18"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мәлімделген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кеткен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lastRenderedPageBreak/>
        <w:t>қатысушылар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меншікті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сомадағы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борыштары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жауаптылықта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25-бабының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Біздің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ойымызша,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мағына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салынған: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ұшыраған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таза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активтерінің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мәлімделген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шықса,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бөлігінде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редакциясы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сынға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төтеп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алмайды.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кететін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капитал</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ұғымы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төрт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комбинацияда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қолданылады:</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мәлімделген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нақты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жай</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меншікті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Түсініктеме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мынаны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анықтаймыз:</w:t>
      </w:r>
      <w:r w:rsidR="00663AB7"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мәлімделген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мөлшері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минус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мөлшері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сомасына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тең;</w:t>
      </w:r>
      <w:r w:rsidR="00663AB7"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мөлшері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минус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меншікті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мөлшері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сомасына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бірінші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екінші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жағдайларда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сомасы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[9</w:t>
      </w:r>
      <w:r w:rsidR="002140A1" w:rsidRPr="007C7905">
        <w:rPr>
          <w:rFonts w:ascii="Times New Roman" w:eastAsia="Times New Roman" w:hAnsi="Times New Roman" w:cs="Times New Roman"/>
          <w:position w:val="-1"/>
          <w:sz w:val="28"/>
          <w:szCs w:val="28"/>
          <w:lang w:val="kk-KZ" w:eastAsia="ru-RU"/>
        </w:rPr>
        <w:t>2</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w:t>
      </w:r>
    </w:p>
    <w:p w14:paraId="28EEBAAB" w14:textId="3160A613"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Демек,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келесідей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қортынды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терминдерді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бірдей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айтады;</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нақты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меншікті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ұғымдарын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бір-бірінің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орнына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шығарушының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көзқарасын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тану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екіталай,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өйткені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қолданылатын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терминдердің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әрқайсысы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енгізілмеген,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мағынаға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Мәлімделген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капиталды</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құжаттарында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жазылған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мөлшері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түсіну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ойлайды.</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Нақты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енгізген,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белгіленген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тәртіппен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расталған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құны.</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Меншікті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ұғымы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таза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активтердің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түсіндіріледі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(24-баптың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w:t>
      </w:r>
    </w:p>
    <w:p w14:paraId="697C0AD6" w14:textId="4050F22D"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Сондай-ақ,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орнатуға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немқұрайлы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көзқарас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назар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аудартады.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мәтініне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назар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аударайық:</w:t>
      </w:r>
      <w:r w:rsidR="00815EA1"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w:t>
      </w:r>
      <w:r w:rsidR="00815EA1"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борыштары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жауаптылықта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815EA1"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w:t>
      </w:r>
      <w:r w:rsidR="00815EA1"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ойымша,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тұжырыммен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келісуге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болмайды,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өйткені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ажырату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p>
    <w:p w14:paraId="56B88FFA" w14:textId="46C46869"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(борышкерлердің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көптігі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тұрғысынан)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режимі;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борыштары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p>
    <w:p w14:paraId="01785AAB" w14:textId="524983DA"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Бірінші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екіншісінде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субсидиярлық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сөйлесуіміз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ойымша,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факт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айқын.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мөлшері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таза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активтердің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құнын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біріктіру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идеясы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жаңа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1995</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жылғы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мамырдағы</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«Ш</w:t>
      </w:r>
      <w:r w:rsidRPr="007C7905">
        <w:rPr>
          <w:rFonts w:ascii="Times New Roman" w:eastAsia="Times New Roman" w:hAnsi="Times New Roman" w:cs="Times New Roman"/>
          <w:position w:val="-1"/>
          <w:sz w:val="28"/>
          <w:szCs w:val="28"/>
          <w:lang w:val="kk-KZ" w:eastAsia="ru-RU"/>
        </w:rPr>
        <w:t>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39-бабында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қолданылған.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таза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активтердің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құнын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мәлімделген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мөлшерінен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төмендетудің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салдары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азаюын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жариялауға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тіркеуге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борыштары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көзделмеген.</w:t>
      </w:r>
    </w:p>
    <w:p w14:paraId="013AF45E" w14:textId="79736E3B"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жекелеген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94-бабында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қарастырылып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еншілес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lastRenderedPageBreak/>
        <w:t>ұйымның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тармақ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идеясының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беделін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түсіреді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ойлайды.</w:t>
      </w:r>
    </w:p>
    <w:p w14:paraId="4DBD6E00" w14:textId="7E38EAC5"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шамалы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ірі</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аталатындарға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қарағанда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анағұрлым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тиімді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815EA1"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шағын</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ештеңеге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тәуекел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етпейді,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өйткені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басым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жүктеледі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әрқашан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өтемақы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мүмкіндігі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шығындар.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Осылайша,</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ұсақ</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облигациялардың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мәртебесіне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айырмашылықпен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жақындайды,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үлестерінің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баланстық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құнын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төмендету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қаупінің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болмауының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кепілі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ықтимал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p>
    <w:p w14:paraId="7731CFA5" w14:textId="6AA333A6"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Осыны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қорытындылай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1998</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жылғы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қарыздары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қағидатына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елеулі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соққы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шеңберінде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кәсіпкерлік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былай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нысанына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қарағанда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әлдеқайда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тәуекелді.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«Ш</w:t>
      </w:r>
      <w:r w:rsidRPr="007C7905">
        <w:rPr>
          <w:rFonts w:ascii="Times New Roman" w:eastAsia="Times New Roman" w:hAnsi="Times New Roman" w:cs="Times New Roman"/>
          <w:position w:val="-1"/>
          <w:sz w:val="28"/>
          <w:szCs w:val="28"/>
          <w:lang w:val="kk-KZ" w:eastAsia="ru-RU"/>
        </w:rPr>
        <w:t>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қосымша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жаңа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«Ш</w:t>
      </w:r>
      <w:r w:rsidRPr="007C7905">
        <w:rPr>
          <w:rFonts w:ascii="Times New Roman" w:eastAsia="Times New Roman" w:hAnsi="Times New Roman" w:cs="Times New Roman"/>
          <w:position w:val="-1"/>
          <w:sz w:val="28"/>
          <w:szCs w:val="28"/>
          <w:lang w:val="kk-KZ" w:eastAsia="ru-RU"/>
        </w:rPr>
        <w:t>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ережелерімен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салыстырғанда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анағұрлым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прогрессивті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болмайды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Қазақстан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Республикасында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шағын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бизнесті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дамыту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жөніндегі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тиімді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бағалауға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болмайды.</w:t>
      </w:r>
    </w:p>
    <w:p w14:paraId="4CF7F622" w14:textId="77777777"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p>
    <w:p w14:paraId="5FAA66AB" w14:textId="51E67C06" w:rsidR="00E512B1" w:rsidRPr="007C7905" w:rsidRDefault="004F58DC" w:rsidP="00577B9F">
      <w:pPr>
        <w:widowControl w:val="0"/>
        <w:spacing w:after="0" w:line="240" w:lineRule="auto"/>
        <w:ind w:firstLine="567"/>
        <w:jc w:val="both"/>
        <w:rPr>
          <w:rFonts w:ascii="Times New Roman" w:eastAsia="Times New Roman" w:hAnsi="Times New Roman" w:cs="Times New Roman"/>
          <w:b/>
          <w:position w:val="-1"/>
          <w:sz w:val="28"/>
          <w:szCs w:val="28"/>
          <w:lang w:val="kk-KZ" w:eastAsia="ru-RU"/>
        </w:rPr>
      </w:pPr>
      <w:r w:rsidRPr="007C7905">
        <w:rPr>
          <w:rFonts w:ascii="Times New Roman" w:eastAsia="Times New Roman" w:hAnsi="Times New Roman" w:cs="Times New Roman"/>
          <w:b/>
          <w:position w:val="-1"/>
          <w:sz w:val="28"/>
          <w:szCs w:val="28"/>
          <w:lang w:val="kk-KZ" w:eastAsia="ru-RU"/>
        </w:rPr>
        <w:t>3</w:t>
      </w:r>
      <w:r w:rsidR="00E512B1" w:rsidRPr="007C7905">
        <w:rPr>
          <w:rFonts w:ascii="Times New Roman" w:eastAsia="Times New Roman" w:hAnsi="Times New Roman" w:cs="Times New Roman"/>
          <w:b/>
          <w:position w:val="-1"/>
          <w:sz w:val="28"/>
          <w:szCs w:val="28"/>
          <w:lang w:val="kk-KZ" w:eastAsia="ru-RU"/>
        </w:rPr>
        <w:t>.2</w:t>
      </w:r>
      <w:r w:rsidR="00663AB7" w:rsidRPr="007C7905">
        <w:rPr>
          <w:rFonts w:ascii="Times New Roman" w:eastAsia="Times New Roman" w:hAnsi="Times New Roman" w:cs="Times New Roman"/>
          <w:b/>
          <w:position w:val="-1"/>
          <w:sz w:val="28"/>
          <w:szCs w:val="28"/>
          <w:lang w:val="kk-KZ" w:eastAsia="ru-RU"/>
        </w:rPr>
        <w:t xml:space="preserve"> </w:t>
      </w:r>
      <w:r w:rsidR="00E512B1" w:rsidRPr="007C7905">
        <w:rPr>
          <w:rFonts w:ascii="Times New Roman" w:eastAsia="Times New Roman" w:hAnsi="Times New Roman" w:cs="Times New Roman"/>
          <w:b/>
          <w:position w:val="-1"/>
          <w:sz w:val="28"/>
          <w:szCs w:val="28"/>
          <w:lang w:val="kk-KZ" w:eastAsia="ru-RU"/>
        </w:rPr>
        <w:t>Шаруашылық</w:t>
      </w:r>
      <w:r w:rsidR="00663AB7" w:rsidRPr="007C7905">
        <w:rPr>
          <w:rFonts w:ascii="Times New Roman" w:eastAsia="Times New Roman" w:hAnsi="Times New Roman" w:cs="Times New Roman"/>
          <w:b/>
          <w:position w:val="-1"/>
          <w:sz w:val="28"/>
          <w:szCs w:val="28"/>
          <w:lang w:val="kk-KZ" w:eastAsia="ru-RU"/>
        </w:rPr>
        <w:t xml:space="preserve"> </w:t>
      </w:r>
      <w:r w:rsidR="00E512B1" w:rsidRPr="007C7905">
        <w:rPr>
          <w:rFonts w:ascii="Times New Roman" w:eastAsia="Times New Roman" w:hAnsi="Times New Roman" w:cs="Times New Roman"/>
          <w:b/>
          <w:position w:val="-1"/>
          <w:sz w:val="28"/>
          <w:szCs w:val="28"/>
          <w:lang w:val="kk-KZ" w:eastAsia="ru-RU"/>
        </w:rPr>
        <w:t>серіктестіктері</w:t>
      </w:r>
      <w:r w:rsidR="00663AB7" w:rsidRPr="007C7905">
        <w:rPr>
          <w:rFonts w:ascii="Times New Roman" w:eastAsia="Times New Roman" w:hAnsi="Times New Roman" w:cs="Times New Roman"/>
          <w:b/>
          <w:position w:val="-1"/>
          <w:sz w:val="28"/>
          <w:szCs w:val="28"/>
          <w:lang w:val="kk-KZ" w:eastAsia="ru-RU"/>
        </w:rPr>
        <w:t xml:space="preserve"> </w:t>
      </w:r>
      <w:r w:rsidR="00E512B1" w:rsidRPr="007C7905">
        <w:rPr>
          <w:rFonts w:ascii="Times New Roman" w:eastAsia="Times New Roman" w:hAnsi="Times New Roman" w:cs="Times New Roman"/>
          <w:b/>
          <w:position w:val="-1"/>
          <w:sz w:val="28"/>
          <w:szCs w:val="28"/>
          <w:lang w:val="kk-KZ" w:eastAsia="ru-RU"/>
        </w:rPr>
        <w:t>қатысушыларының</w:t>
      </w:r>
      <w:r w:rsidR="00663AB7" w:rsidRPr="007C7905">
        <w:rPr>
          <w:rFonts w:ascii="Times New Roman" w:eastAsia="Times New Roman" w:hAnsi="Times New Roman" w:cs="Times New Roman"/>
          <w:b/>
          <w:position w:val="-1"/>
          <w:sz w:val="28"/>
          <w:szCs w:val="28"/>
          <w:lang w:val="kk-KZ" w:eastAsia="ru-RU"/>
        </w:rPr>
        <w:t xml:space="preserve"> </w:t>
      </w:r>
      <w:r w:rsidR="00E512B1" w:rsidRPr="007C7905">
        <w:rPr>
          <w:rFonts w:ascii="Times New Roman" w:eastAsia="Times New Roman" w:hAnsi="Times New Roman" w:cs="Times New Roman"/>
          <w:b/>
          <w:position w:val="-1"/>
          <w:sz w:val="28"/>
          <w:szCs w:val="28"/>
          <w:lang w:val="kk-KZ" w:eastAsia="ru-RU"/>
        </w:rPr>
        <w:t>ортақ,</w:t>
      </w:r>
      <w:r w:rsidR="00663AB7" w:rsidRPr="007C7905">
        <w:rPr>
          <w:rFonts w:ascii="Times New Roman" w:eastAsia="Times New Roman" w:hAnsi="Times New Roman" w:cs="Times New Roman"/>
          <w:b/>
          <w:position w:val="-1"/>
          <w:sz w:val="28"/>
          <w:szCs w:val="28"/>
          <w:lang w:val="kk-KZ" w:eastAsia="ru-RU"/>
        </w:rPr>
        <w:t xml:space="preserve"> </w:t>
      </w:r>
      <w:r w:rsidR="00E512B1" w:rsidRPr="007C7905">
        <w:rPr>
          <w:rFonts w:ascii="Times New Roman" w:eastAsia="Times New Roman" w:hAnsi="Times New Roman" w:cs="Times New Roman"/>
          <w:b/>
          <w:position w:val="-1"/>
          <w:sz w:val="28"/>
          <w:szCs w:val="28"/>
          <w:lang w:val="kk-KZ" w:eastAsia="ru-RU"/>
        </w:rPr>
        <w:t>субсидиарлық</w:t>
      </w:r>
      <w:r w:rsidR="00663AB7" w:rsidRPr="007C7905">
        <w:rPr>
          <w:rFonts w:ascii="Times New Roman" w:eastAsia="Times New Roman" w:hAnsi="Times New Roman" w:cs="Times New Roman"/>
          <w:b/>
          <w:position w:val="-1"/>
          <w:sz w:val="28"/>
          <w:szCs w:val="28"/>
          <w:lang w:val="kk-KZ" w:eastAsia="ru-RU"/>
        </w:rPr>
        <w:t xml:space="preserve"> </w:t>
      </w:r>
      <w:r w:rsidR="00E512B1" w:rsidRPr="007C7905">
        <w:rPr>
          <w:rFonts w:ascii="Times New Roman" w:eastAsia="Times New Roman" w:hAnsi="Times New Roman" w:cs="Times New Roman"/>
          <w:b/>
          <w:position w:val="-1"/>
          <w:sz w:val="28"/>
          <w:szCs w:val="28"/>
          <w:lang w:val="kk-KZ" w:eastAsia="ru-RU"/>
        </w:rPr>
        <w:t>және</w:t>
      </w:r>
      <w:r w:rsidR="00663AB7" w:rsidRPr="007C7905">
        <w:rPr>
          <w:rFonts w:ascii="Times New Roman" w:eastAsia="Times New Roman" w:hAnsi="Times New Roman" w:cs="Times New Roman"/>
          <w:b/>
          <w:position w:val="-1"/>
          <w:sz w:val="28"/>
          <w:szCs w:val="28"/>
          <w:lang w:val="kk-KZ" w:eastAsia="ru-RU"/>
        </w:rPr>
        <w:t xml:space="preserve"> </w:t>
      </w:r>
      <w:r w:rsidR="00E512B1" w:rsidRPr="007C7905">
        <w:rPr>
          <w:rFonts w:ascii="Times New Roman" w:eastAsia="Times New Roman" w:hAnsi="Times New Roman" w:cs="Times New Roman"/>
          <w:b/>
          <w:position w:val="-1"/>
          <w:sz w:val="28"/>
          <w:szCs w:val="28"/>
          <w:lang w:val="kk-KZ" w:eastAsia="ru-RU"/>
        </w:rPr>
        <w:t>шектеусіз</w:t>
      </w:r>
      <w:r w:rsidR="00663AB7" w:rsidRPr="007C7905">
        <w:rPr>
          <w:rFonts w:ascii="Times New Roman" w:eastAsia="Times New Roman" w:hAnsi="Times New Roman" w:cs="Times New Roman"/>
          <w:b/>
          <w:position w:val="-1"/>
          <w:sz w:val="28"/>
          <w:szCs w:val="28"/>
          <w:lang w:val="kk-KZ" w:eastAsia="ru-RU"/>
        </w:rPr>
        <w:t xml:space="preserve"> </w:t>
      </w:r>
      <w:r w:rsidR="00E512B1" w:rsidRPr="007C7905">
        <w:rPr>
          <w:rFonts w:ascii="Times New Roman" w:eastAsia="Times New Roman" w:hAnsi="Times New Roman" w:cs="Times New Roman"/>
          <w:b/>
          <w:position w:val="-1"/>
          <w:sz w:val="28"/>
          <w:szCs w:val="28"/>
          <w:lang w:val="kk-KZ" w:eastAsia="ru-RU"/>
        </w:rPr>
        <w:t>жауапкершілігі</w:t>
      </w:r>
      <w:r w:rsidR="00663AB7" w:rsidRPr="007C7905">
        <w:rPr>
          <w:rFonts w:ascii="Times New Roman" w:eastAsia="Times New Roman" w:hAnsi="Times New Roman" w:cs="Times New Roman"/>
          <w:b/>
          <w:position w:val="-1"/>
          <w:sz w:val="28"/>
          <w:szCs w:val="28"/>
          <w:lang w:val="kk-KZ" w:eastAsia="ru-RU"/>
        </w:rPr>
        <w:t xml:space="preserve"> </w:t>
      </w:r>
      <w:r w:rsidR="00E512B1" w:rsidRPr="007C7905">
        <w:rPr>
          <w:rFonts w:ascii="Times New Roman" w:eastAsia="Times New Roman" w:hAnsi="Times New Roman" w:cs="Times New Roman"/>
          <w:b/>
          <w:position w:val="-1"/>
          <w:sz w:val="28"/>
          <w:szCs w:val="28"/>
          <w:lang w:val="kk-KZ" w:eastAsia="ru-RU"/>
        </w:rPr>
        <w:t>мәселелері</w:t>
      </w:r>
    </w:p>
    <w:p w14:paraId="273192AD" w14:textId="77777777" w:rsidR="00E512B1" w:rsidRPr="007C7905" w:rsidRDefault="00E512B1" w:rsidP="00577B9F">
      <w:pPr>
        <w:widowControl w:val="0"/>
        <w:spacing w:after="0" w:line="240" w:lineRule="auto"/>
        <w:ind w:firstLine="567"/>
        <w:jc w:val="both"/>
        <w:rPr>
          <w:rFonts w:ascii="Times New Roman" w:eastAsia="Times New Roman" w:hAnsi="Times New Roman" w:cs="Times New Roman"/>
          <w:b/>
          <w:position w:val="-1"/>
          <w:sz w:val="28"/>
          <w:szCs w:val="28"/>
          <w:lang w:val="kk-KZ" w:eastAsia="ru-RU"/>
        </w:rPr>
      </w:pPr>
    </w:p>
    <w:p w14:paraId="33D4C78C" w14:textId="0D311EB9" w:rsidR="00E512B1" w:rsidRPr="007C7905" w:rsidRDefault="00E512B1" w:rsidP="002F362B">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Азаматтық-құқықтық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жіктелуі</w:t>
      </w:r>
      <w:r w:rsidR="002F362B"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бөлінуі.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Міндеттемедегі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көптігі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белсенді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көптік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(бірнеше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несие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берушілер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пассивті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көптік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(бірнеше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несие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белгіленеді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принципінен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белсенді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көптігі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(бірнеше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w:t>
      </w:r>
      <w:r w:rsidR="00663AB7"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борышкерден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орындалу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несие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міндеттемеден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шығарылады,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несие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берушілер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жалғастырады.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Пассивті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көптік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w:t>
      </w:r>
      <w:r w:rsidR="00663AB7"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бірнеше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міндеттемесін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міндеттемеден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шығарылады.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соңғысы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борышкерлердің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бөлігінде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сақталады.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Осылайша,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несие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берушінің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борышкерлердің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орындамауы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қоюға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несие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берушіге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несие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берушілерге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орындамайтындығы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арнайы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айтылмаса,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болжанады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[9</w:t>
      </w:r>
      <w:r w:rsidR="002140A1" w:rsidRPr="007C7905">
        <w:rPr>
          <w:rFonts w:ascii="Times New Roman" w:eastAsia="Times New Roman" w:hAnsi="Times New Roman" w:cs="Times New Roman"/>
          <w:position w:val="-1"/>
          <w:sz w:val="28"/>
          <w:szCs w:val="28"/>
          <w:lang w:val="kk-KZ" w:eastAsia="ru-RU"/>
        </w:rPr>
        <w:t>3</w:t>
      </w:r>
      <w:r w:rsidRPr="007C7905">
        <w:rPr>
          <w:rFonts w:ascii="Times New Roman" w:eastAsia="Times New Roman" w:hAnsi="Times New Roman" w:cs="Times New Roman"/>
          <w:position w:val="-1"/>
          <w:sz w:val="28"/>
          <w:szCs w:val="28"/>
          <w:lang w:val="kk-KZ" w:eastAsia="ru-RU"/>
        </w:rPr>
        <w:t>].</w:t>
      </w:r>
    </w:p>
    <w:p w14:paraId="04F81164" w14:textId="3DA6D444"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Үлестік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бірнеше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мысалдарын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p>
    <w:p w14:paraId="3BBFE067" w14:textId="0EA667B2" w:rsidR="00E512B1" w:rsidRPr="007C7905" w:rsidRDefault="00E512B1" w:rsidP="00E27D62">
      <w:pPr>
        <w:pStyle w:val="a6"/>
        <w:widowControl w:val="0"/>
        <w:numPr>
          <w:ilvl w:val="2"/>
          <w:numId w:val="28"/>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бірлескен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шарттағы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мүліктегі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үлестерге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барабар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lastRenderedPageBreak/>
        <w:t>шығыстарды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жөніндегі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23-бабы);</w:t>
      </w:r>
    </w:p>
    <w:p w14:paraId="4B10964D" w14:textId="64D53B34" w:rsidR="00E512B1" w:rsidRPr="007C7905" w:rsidRDefault="00E512B1" w:rsidP="00E27D62">
      <w:pPr>
        <w:pStyle w:val="a6"/>
        <w:widowControl w:val="0"/>
        <w:numPr>
          <w:ilvl w:val="2"/>
          <w:numId w:val="28"/>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сенім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серіктестігіндегі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қосымша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акционерлік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72,</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77,</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84,</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85-баптары).</w:t>
      </w:r>
    </w:p>
    <w:p w14:paraId="5662DB5E" w14:textId="2FE4F0DB"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Әрбір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көптігі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танылады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w:t>
      </w:r>
      <w:r w:rsidR="008E1891" w:rsidRPr="007C7905">
        <w:rPr>
          <w:rFonts w:ascii="Times New Roman" w:eastAsia="Times New Roman" w:hAnsi="Times New Roman" w:cs="Times New Roman"/>
          <w:position w:val="-1"/>
          <w:sz w:val="28"/>
          <w:szCs w:val="28"/>
          <w:lang w:val="kk-KZ" w:eastAsia="ru-RU"/>
        </w:rPr>
        <w:t>9</w:t>
      </w:r>
      <w:r w:rsidR="002140A1" w:rsidRPr="007C7905">
        <w:rPr>
          <w:rFonts w:ascii="Times New Roman" w:eastAsia="Times New Roman" w:hAnsi="Times New Roman" w:cs="Times New Roman"/>
          <w:position w:val="-1"/>
          <w:sz w:val="28"/>
          <w:szCs w:val="28"/>
          <w:lang w:val="kk-KZ" w:eastAsia="ru-RU"/>
        </w:rPr>
        <w:t>4</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б.46].</w:t>
      </w:r>
    </w:p>
    <w:p w14:paraId="2986855C" w14:textId="4C3D0D1A"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актілерде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белгіленсе,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айтқанда,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нысанасының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бөлінбеуі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287-бабы)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ынтымақты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ынтымақты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туындайды.</w:t>
      </w:r>
    </w:p>
    <w:p w14:paraId="28B6D697" w14:textId="506FE442"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әрқайсысы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борышкерлердің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келгенінен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көлемде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түсініледі.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Белсенді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көптігі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ынтымақтастық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талаптары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пассивті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көптігі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міндеттемелерде</w:t>
      </w:r>
      <w:r w:rsidR="00663AB7"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бірлескен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аралас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көптігі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міндеттемелерде</w:t>
      </w:r>
      <w:r w:rsidR="00663AB7"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комбинациядағы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екеуі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айтылған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w:t>
      </w:r>
      <w:r w:rsidR="008E1891" w:rsidRPr="007C7905">
        <w:rPr>
          <w:rFonts w:ascii="Times New Roman" w:eastAsia="Times New Roman" w:hAnsi="Times New Roman" w:cs="Times New Roman"/>
          <w:position w:val="-1"/>
          <w:sz w:val="28"/>
          <w:szCs w:val="28"/>
          <w:lang w:val="kk-KZ" w:eastAsia="ru-RU"/>
        </w:rPr>
        <w:t>9</w:t>
      </w:r>
      <w:r w:rsidR="00F108A0" w:rsidRPr="007C7905">
        <w:rPr>
          <w:rFonts w:ascii="Times New Roman" w:eastAsia="Times New Roman" w:hAnsi="Times New Roman" w:cs="Times New Roman"/>
          <w:position w:val="-1"/>
          <w:sz w:val="28"/>
          <w:szCs w:val="28"/>
          <w:lang w:val="kk-KZ" w:eastAsia="ru-RU"/>
        </w:rPr>
        <w:t>5</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б.164].</w:t>
      </w:r>
    </w:p>
    <w:p w14:paraId="0953333A" w14:textId="527EC4A5"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сатып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алу-сату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көрсетілген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соманы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бірлесіп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төлеуге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міндеттенеміз</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актілерде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белгіленген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жағдайларда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287-бабында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айтылған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нысанасының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бөлінбейтіндігінің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суретшінің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тапсырысы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сурет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жазу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ерлі-зайыптылардың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автокөлікті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талаптары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бірнеше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несие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берушілер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суретшіге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сурет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салуды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тапсырған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алады.</w:t>
      </w:r>
    </w:p>
    <w:p w14:paraId="57E0FFC7" w14:textId="59D8FF6B"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Бірлескен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актілермен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белгіленген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бірнеше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p>
    <w:p w14:paraId="6DC1489C" w14:textId="23AFD902" w:rsidR="00E512B1" w:rsidRPr="007C7905" w:rsidRDefault="00E512B1" w:rsidP="00E27D62">
      <w:pPr>
        <w:pStyle w:val="a6"/>
        <w:widowControl w:val="0"/>
        <w:numPr>
          <w:ilvl w:val="0"/>
          <w:numId w:val="29"/>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ұйымдастырылған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жаңадан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балансы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ұйымдастырылған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мирасқорын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айқындауға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мүмкіндік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ұйымдастырылған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48-бабының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w:t>
      </w:r>
    </w:p>
    <w:p w14:paraId="2B0B8847" w14:textId="29AD6984" w:rsidR="00E512B1" w:rsidRPr="007C7905" w:rsidRDefault="00E512B1" w:rsidP="00E27D62">
      <w:pPr>
        <w:pStyle w:val="a6"/>
        <w:widowControl w:val="0"/>
        <w:numPr>
          <w:ilvl w:val="0"/>
          <w:numId w:val="29"/>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сенім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серіктестігіндегі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00BB4196" w:rsidRPr="007C7905">
        <w:rPr>
          <w:rFonts w:ascii="Times New Roman" w:eastAsia="Times New Roman" w:hAnsi="Times New Roman" w:cs="Times New Roman"/>
          <w:position w:val="-1"/>
          <w:sz w:val="28"/>
          <w:szCs w:val="28"/>
          <w:lang w:val="kk-KZ" w:eastAsia="ru-RU"/>
        </w:rPr>
        <w:t xml:space="preserve">мүлігінің </w:t>
      </w:r>
      <w:r w:rsidRPr="007C7905">
        <w:rPr>
          <w:rFonts w:ascii="Times New Roman" w:eastAsia="Times New Roman" w:hAnsi="Times New Roman" w:cs="Times New Roman"/>
          <w:position w:val="-1"/>
          <w:sz w:val="28"/>
          <w:szCs w:val="28"/>
          <w:lang w:val="kk-KZ" w:eastAsia="ru-RU"/>
        </w:rPr>
        <w:t>жетіспейтін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бөлігіндегі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борыштары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өздерінің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мүлкімен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жауаптылықта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(70,</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72</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w:t>
      </w:r>
    </w:p>
    <w:p w14:paraId="7477CC27" w14:textId="27EB7BD7" w:rsidR="00E512B1" w:rsidRPr="007C7905" w:rsidRDefault="00E512B1" w:rsidP="00E27D62">
      <w:pPr>
        <w:pStyle w:val="a6"/>
        <w:widowControl w:val="0"/>
        <w:numPr>
          <w:ilvl w:val="0"/>
          <w:numId w:val="29"/>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төленбеген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шегінде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төленбеген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жауаптылықта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77-бабының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1-тармағы);</w:t>
      </w:r>
    </w:p>
    <w:p w14:paraId="32DFF57F" w14:textId="14245424" w:rsidR="00E512B1" w:rsidRPr="007C7905" w:rsidRDefault="00E512B1" w:rsidP="00E27D62">
      <w:pPr>
        <w:pStyle w:val="a6"/>
        <w:widowControl w:val="0"/>
        <w:numPr>
          <w:ilvl w:val="0"/>
          <w:numId w:val="29"/>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кепілгер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(борышкердің)кредиторы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міндеттемесін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ішінара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ынтымақтаса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міндеттенеді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329-бабының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1-тармағы);</w:t>
      </w:r>
    </w:p>
    <w:p w14:paraId="54D9D065" w14:textId="685A5B4B" w:rsidR="00E512B1" w:rsidRPr="007C7905" w:rsidRDefault="00E512B1" w:rsidP="00E27D62">
      <w:pPr>
        <w:pStyle w:val="a6"/>
        <w:widowControl w:val="0"/>
        <w:numPr>
          <w:ilvl w:val="0"/>
          <w:numId w:val="29"/>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бірлесіп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зиян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жәбірленуші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жауаптылықта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932-бабы).</w:t>
      </w:r>
    </w:p>
    <w:p w14:paraId="431C8291" w14:textId="5A50C935" w:rsidR="00E512B1" w:rsidRPr="007C7905" w:rsidRDefault="00E512B1" w:rsidP="00E27D62">
      <w:pPr>
        <w:pStyle w:val="a6"/>
        <w:widowControl w:val="0"/>
        <w:numPr>
          <w:ilvl w:val="0"/>
          <w:numId w:val="29"/>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кәсіпкерлік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қызметпен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287-бабының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w:t>
      </w:r>
      <w:r w:rsidRPr="007C7905">
        <w:rPr>
          <w:rFonts w:ascii="Times New Roman" w:eastAsia="Times New Roman" w:hAnsi="Times New Roman" w:cs="Times New Roman"/>
          <w:position w:val="-1"/>
          <w:sz w:val="28"/>
          <w:szCs w:val="28"/>
          <w:lang w:val="kk-KZ" w:eastAsia="ru-RU"/>
        </w:rPr>
        <w:lastRenderedPageBreak/>
        <w:t>тармағы).</w:t>
      </w:r>
    </w:p>
    <w:p w14:paraId="37C9C047" w14:textId="353167FE"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Борышкерлердің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борышкерлерден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келгенінен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борыштың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бөлігінде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орындалуын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борышкерлердің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қанағаттанбаған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бірлескен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борышкерлерден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қанағаттанбаған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w:t>
      </w:r>
      <w:r w:rsidR="00161CF8" w:rsidRPr="007C7905">
        <w:rPr>
          <w:rFonts w:ascii="Times New Roman" w:eastAsia="Times New Roman" w:hAnsi="Times New Roman" w:cs="Times New Roman"/>
          <w:position w:val="-1"/>
          <w:sz w:val="28"/>
          <w:szCs w:val="28"/>
          <w:lang w:val="kk-KZ" w:eastAsia="ru-RU"/>
        </w:rPr>
        <w:t>9</w:t>
      </w:r>
      <w:r w:rsidR="00F108A0" w:rsidRPr="007C7905">
        <w:rPr>
          <w:rFonts w:ascii="Times New Roman" w:eastAsia="Times New Roman" w:hAnsi="Times New Roman" w:cs="Times New Roman"/>
          <w:position w:val="-1"/>
          <w:sz w:val="28"/>
          <w:szCs w:val="28"/>
          <w:lang w:val="kk-KZ" w:eastAsia="ru-RU"/>
        </w:rPr>
        <w:t>6</w:t>
      </w:r>
      <w:r w:rsidRPr="007C7905">
        <w:rPr>
          <w:rFonts w:ascii="Times New Roman" w:eastAsia="Times New Roman" w:hAnsi="Times New Roman" w:cs="Times New Roman"/>
          <w:position w:val="-1"/>
          <w:sz w:val="28"/>
          <w:szCs w:val="28"/>
          <w:lang w:val="kk-KZ" w:eastAsia="ru-RU"/>
        </w:rPr>
        <w:t>].</w:t>
      </w:r>
    </w:p>
    <w:p w14:paraId="51E24832" w14:textId="756564CC"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Бірлескен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орындалғанға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дейін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қалады.</w:t>
      </w:r>
    </w:p>
    <w:p w14:paraId="70F88F49" w14:textId="6F03E969"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Борышкерлердің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борышкерлерді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босатады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287-бабының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w:t>
      </w:r>
    </w:p>
    <w:p w14:paraId="0A9DDDA8" w14:textId="6C6825AB" w:rsidR="00E512B1" w:rsidRPr="007C7905" w:rsidRDefault="00E512B1" w:rsidP="002F362B">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пассивті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бірлесу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отырмыз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жағындағы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көптігі).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мақсаты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несие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берушіні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қамтамасыз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сондықтан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істей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орындалуын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бірлескен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зиянды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(бірнеше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қылмыскер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ұрланған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тиесілі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автокөлікті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сатқан)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жәбірленуші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ұрлаушылардың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әрқайсысынан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соманы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залалдың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сомасын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біреуінен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өндіріп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бұзушылардың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бірі</w:t>
      </w:r>
      <w:r w:rsidR="002F362B"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мүлкі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кәмелетке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қалғандары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жасөспірімдер).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борышкерден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өндіріп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алынған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залалды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жабу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жеткіліксіз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несие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(жәбірленуші)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залал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сомасын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борышкерлерге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жасөспірімге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барлығына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бірден)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қоя</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орындалғанға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дейін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(зиян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өтелгенге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дейін)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борышкерлердің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ешқайсысы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қарыздың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мүлдем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қатыспаған)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жауапкершіліктен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босатылмайды.</w:t>
      </w:r>
    </w:p>
    <w:p w14:paraId="654D2C81" w14:textId="271A74D4"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Міндеттеме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орындалғаннан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кейін,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біреуі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орындағанына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қарамастан,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толығымен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тоқтатылады.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бұрынғы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орнына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арасында)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жаңа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арасында)</w:t>
      </w:r>
      <w:r w:rsidR="00663AB7"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регрессиялық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289-бабы).</w:t>
      </w:r>
    </w:p>
    <w:p w14:paraId="5CB12CB9" w14:textId="67526648"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несие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тарапынан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ынтымақтастық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көбінесе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бөлінбейтін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тақырыбына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туындайтын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p>
    <w:p w14:paraId="140DA993" w14:textId="37FBD731"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Бірлескен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несие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берушілердің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толығымен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соңғысы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бірлескен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несие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берушілер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арасында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регрессиялық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тудырады.</w:t>
      </w:r>
    </w:p>
    <w:p w14:paraId="6B2F233F" w14:textId="5388439C"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Борышкердің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несие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берушінің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бірлескен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Сондықтан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несие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берушіде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борышкерлерге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қойылатын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ескерілмейді.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кепілдік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кепілгер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несие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кепілгерге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қойса,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соңғысы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борыштарына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сілтеме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w:t>
      </w:r>
      <w:r w:rsidR="00161CF8" w:rsidRPr="007C7905">
        <w:rPr>
          <w:rFonts w:ascii="Times New Roman" w:eastAsia="Times New Roman" w:hAnsi="Times New Roman" w:cs="Times New Roman"/>
          <w:position w:val="-1"/>
          <w:sz w:val="28"/>
          <w:szCs w:val="28"/>
          <w:lang w:val="kk-KZ" w:eastAsia="ru-RU"/>
        </w:rPr>
        <w:t>97</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w:t>
      </w:r>
      <w:r w:rsidR="00E27D62"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29].</w:t>
      </w:r>
    </w:p>
    <w:p w14:paraId="0A682698" w14:textId="3D8FA5BD"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lastRenderedPageBreak/>
        <w:t>Көптеген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дербес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Кредитор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арасындағы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актілерінде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шарттарында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талабын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қанағаттандырмаған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орындалмаған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бөлігінде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мәлімделуі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288-бабы).</w:t>
      </w:r>
    </w:p>
    <w:p w14:paraId="589D4EB0" w14:textId="2010E353" w:rsidR="00E512B1" w:rsidRPr="007C7905" w:rsidRDefault="00E512B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Дегенмен,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азаматтық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құқықтық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жауаптылықтың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айрықша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түрі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ретіндегі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субсидиарлы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жауаптылықтың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тек</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ТМД</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мүше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елдердің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заңнамасына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ғана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тән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феномен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батыс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елдерінің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құқық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жүйесіне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ұғымның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бейтаныс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екені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және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бұл</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ұғымның</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орнына</w:t>
      </w:r>
      <w:r w:rsidR="00663AB7" w:rsidRPr="007C7905">
        <w:rPr>
          <w:rFonts w:ascii="Times New Roman" w:hAnsi="Times New Roman" w:cs="Times New Roman"/>
          <w:sz w:val="28"/>
          <w:szCs w:val="28"/>
          <w:lang w:val="kk-KZ"/>
        </w:rPr>
        <w:t xml:space="preserve"> </w:t>
      </w:r>
      <w:r w:rsidR="00815EA1" w:rsidRPr="007C7905">
        <w:rPr>
          <w:rFonts w:ascii="Times New Roman" w:hAnsi="Times New Roman" w:cs="Times New Roman"/>
          <w:sz w:val="28"/>
          <w:szCs w:val="28"/>
          <w:lang w:val="kk-KZ"/>
        </w:rPr>
        <w:t>«</w:t>
      </w:r>
      <w:r w:rsidRPr="007C7905">
        <w:rPr>
          <w:rFonts w:ascii="Times New Roman" w:hAnsi="Times New Roman" w:cs="Times New Roman"/>
          <w:sz w:val="28"/>
          <w:szCs w:val="28"/>
          <w:lang w:val="kk-KZ"/>
        </w:rPr>
        <w:t>субсидиарлы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міндеттеме»</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терминін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қолданатыны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айтылуда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161CF8" w:rsidRPr="007C7905">
        <w:rPr>
          <w:rFonts w:ascii="Times New Roman" w:hAnsi="Times New Roman" w:cs="Times New Roman"/>
          <w:sz w:val="28"/>
          <w:szCs w:val="28"/>
          <w:lang w:val="kk-KZ"/>
        </w:rPr>
        <w:t>98</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663AB7" w:rsidRPr="007C7905">
        <w:rPr>
          <w:rFonts w:ascii="Times New Roman" w:hAnsi="Times New Roman" w:cs="Times New Roman"/>
          <w:sz w:val="28"/>
          <w:szCs w:val="28"/>
          <w:lang w:val="kk-KZ"/>
        </w:rPr>
        <w:t xml:space="preserve"> </w:t>
      </w:r>
      <w:r w:rsidR="00F108A0" w:rsidRPr="007C7905">
        <w:rPr>
          <w:rFonts w:ascii="Times New Roman" w:hAnsi="Times New Roman" w:cs="Times New Roman"/>
          <w:sz w:val="28"/>
          <w:szCs w:val="28"/>
          <w:lang w:val="kk-KZ"/>
        </w:rPr>
        <w:t>5</w:t>
      </w:r>
      <w:r w:rsidRPr="007C7905">
        <w:rPr>
          <w:rFonts w:ascii="Times New Roman" w:hAnsi="Times New Roman" w:cs="Times New Roman"/>
          <w:sz w:val="28"/>
          <w:szCs w:val="28"/>
          <w:lang w:val="kk-KZ"/>
        </w:rPr>
        <w:t>9].</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Бұдан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тыс</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аталған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ұғымға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жүктелетін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экономикалық</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мазмұнға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қатысты</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да</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пікірлер</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білдірілген</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еді</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w:t>
      </w:r>
      <w:r w:rsidR="00161CF8" w:rsidRPr="007C7905">
        <w:rPr>
          <w:rFonts w:ascii="Times New Roman" w:hAnsi="Times New Roman" w:cs="Times New Roman"/>
          <w:sz w:val="28"/>
          <w:szCs w:val="28"/>
          <w:lang w:val="kk-KZ"/>
        </w:rPr>
        <w:t>99</w:t>
      </w:r>
      <w:r w:rsidRPr="007C7905">
        <w:rPr>
          <w:rFonts w:ascii="Times New Roman" w:hAnsi="Times New Roman" w:cs="Times New Roman"/>
          <w:sz w:val="28"/>
          <w:szCs w:val="28"/>
          <w:lang w:val="kk-KZ"/>
        </w:rPr>
        <w:t>,</w:t>
      </w:r>
      <w:r w:rsidR="00663AB7"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lang w:val="kk-KZ"/>
        </w:rPr>
        <w:t>б.</w:t>
      </w:r>
      <w:r w:rsidR="00663AB7" w:rsidRPr="007C7905">
        <w:rPr>
          <w:rFonts w:ascii="Times New Roman" w:hAnsi="Times New Roman" w:cs="Times New Roman"/>
          <w:sz w:val="28"/>
          <w:szCs w:val="28"/>
          <w:lang w:val="kk-KZ"/>
        </w:rPr>
        <w:t xml:space="preserve"> </w:t>
      </w:r>
      <w:r w:rsidR="00613DB6" w:rsidRPr="007C7905">
        <w:rPr>
          <w:rFonts w:ascii="Times New Roman" w:hAnsi="Times New Roman" w:cs="Times New Roman"/>
          <w:sz w:val="28"/>
          <w:szCs w:val="28"/>
          <w:lang w:val="kk-KZ"/>
        </w:rPr>
        <w:t>109</w:t>
      </w:r>
      <w:r w:rsidRPr="007C7905">
        <w:rPr>
          <w:rFonts w:ascii="Times New Roman" w:hAnsi="Times New Roman" w:cs="Times New Roman"/>
          <w:sz w:val="28"/>
          <w:szCs w:val="28"/>
          <w:lang w:val="kk-KZ"/>
        </w:rPr>
        <w:t>].</w:t>
      </w:r>
    </w:p>
    <w:p w14:paraId="25E09BFE" w14:textId="7F9481D5"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сипатын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пассивті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көптікпен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бірлескен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салыстыру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арасындағы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нәрсе-міндеттеменің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бірлесіп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Айырмашылығы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мынада: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борышкерлердің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келгенін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көлемде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біреуі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көлемде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екіншісі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қосымша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орындамаған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бөлігінде).</w:t>
      </w:r>
    </w:p>
    <w:p w14:paraId="34CD21E3" w14:textId="2D9692B6"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таңдауы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ұсынуға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арналған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қойылғаннан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кейін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ішінара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қанағаттандырмаса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мәлімделуі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[10</w:t>
      </w:r>
      <w:r w:rsidR="00161CF8" w:rsidRPr="007C7905">
        <w:rPr>
          <w:rFonts w:ascii="Times New Roman" w:eastAsia="Times New Roman" w:hAnsi="Times New Roman" w:cs="Times New Roman"/>
          <w:position w:val="-1"/>
          <w:sz w:val="28"/>
          <w:szCs w:val="28"/>
          <w:lang w:val="kk-KZ" w:eastAsia="ru-RU"/>
        </w:rPr>
        <w:t>0</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w:t>
      </w:r>
      <w:r w:rsidR="00E27D62"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364].</w:t>
      </w:r>
    </w:p>
    <w:p w14:paraId="3C99C74C" w14:textId="5C5DB57C"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айырмашылықтар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кепілгерлік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кепілдік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ұғымдарының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аражігін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ажырату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айқын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көрінеді,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сипатына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Кепілгер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кепілгер</w:t>
      </w:r>
      <w:r w:rsidR="00663AB7"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бірлесіп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береді.</w:t>
      </w:r>
    </w:p>
    <w:p w14:paraId="727F9389" w14:textId="266736A2"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Қарым-қатынастардың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тобында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арасында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өздері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арасында)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ынтымақтастық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қарыздары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қызықты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ынтымақты,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таңдауы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жолдастарға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көлемде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мәлімдеуге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Екінші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өйткені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қарыздарына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қосымша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мүлкі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жеткіліксіз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70-бабын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қараңыз).</w:t>
      </w:r>
    </w:p>
    <w:p w14:paraId="234BE250" w14:textId="4171593B"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мысалдары:</w:t>
      </w:r>
    </w:p>
    <w:p w14:paraId="3135CE23" w14:textId="407DE483" w:rsidR="00E512B1" w:rsidRPr="007C7905" w:rsidRDefault="00E512B1" w:rsidP="00E27D62">
      <w:pPr>
        <w:pStyle w:val="a6"/>
        <w:widowControl w:val="0"/>
        <w:numPr>
          <w:ilvl w:val="2"/>
          <w:numId w:val="28"/>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жеткіліксіз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қосымша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84-бабы);</w:t>
      </w:r>
    </w:p>
    <w:p w14:paraId="7831DB98" w14:textId="38B43E6C" w:rsidR="00E512B1" w:rsidRPr="007C7905" w:rsidRDefault="00E512B1" w:rsidP="00E27D62">
      <w:pPr>
        <w:pStyle w:val="a6"/>
        <w:widowControl w:val="0"/>
        <w:numPr>
          <w:ilvl w:val="2"/>
          <w:numId w:val="28"/>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еншілес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нұсқауларды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мәмілелер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сондай-ақ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еншілес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кінәсінен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ұшыраған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еншілес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нұсқаулар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lastRenderedPageBreak/>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94-бабының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2-тармағы);</w:t>
      </w:r>
    </w:p>
    <w:p w14:paraId="2BC24FFB" w14:textId="75CB7DFD" w:rsidR="00E512B1" w:rsidRPr="007C7905" w:rsidRDefault="00E512B1" w:rsidP="00E27D62">
      <w:pPr>
        <w:pStyle w:val="a6"/>
        <w:widowControl w:val="0"/>
        <w:numPr>
          <w:ilvl w:val="2"/>
          <w:numId w:val="28"/>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өндірістік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кооператив</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мүшелерінің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кооператив</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(96-бап);</w:t>
      </w:r>
    </w:p>
    <w:p w14:paraId="58830A1A" w14:textId="1AAD3B10" w:rsidR="00E512B1" w:rsidRPr="007C7905" w:rsidRDefault="00E512B1" w:rsidP="00E27D62">
      <w:pPr>
        <w:pStyle w:val="a6"/>
        <w:widowControl w:val="0"/>
        <w:numPr>
          <w:ilvl w:val="2"/>
          <w:numId w:val="28"/>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14</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18</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дейінгі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кәмелетке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толмағандар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зиян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ата-аналардың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қамқоршылардың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p>
    <w:p w14:paraId="362770F2" w14:textId="7279F66C"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Жоғарыда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қарастырылған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түрлерін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тәжірибесінде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қолданылуын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қарас</w:t>
      </w:r>
      <w:r w:rsidR="00E27D62" w:rsidRPr="007C7905">
        <w:rPr>
          <w:rFonts w:ascii="Times New Roman" w:eastAsia="Times New Roman" w:hAnsi="Times New Roman" w:cs="Times New Roman"/>
          <w:position w:val="-1"/>
          <w:sz w:val="28"/>
          <w:szCs w:val="28"/>
          <w:lang w:val="kk-KZ" w:eastAsia="ru-RU"/>
        </w:rPr>
        <w:t>т</w:t>
      </w:r>
      <w:r w:rsidRPr="007C7905">
        <w:rPr>
          <w:rFonts w:ascii="Times New Roman" w:eastAsia="Times New Roman" w:hAnsi="Times New Roman" w:cs="Times New Roman"/>
          <w:position w:val="-1"/>
          <w:sz w:val="28"/>
          <w:szCs w:val="28"/>
          <w:lang w:val="kk-KZ" w:eastAsia="ru-RU"/>
        </w:rPr>
        <w:t>ырайық.</w:t>
      </w:r>
      <w:r w:rsidR="00663AB7" w:rsidRPr="007C7905">
        <w:rPr>
          <w:rFonts w:ascii="Times New Roman" w:eastAsia="Times New Roman" w:hAnsi="Times New Roman" w:cs="Times New Roman"/>
          <w:position w:val="-1"/>
          <w:sz w:val="28"/>
          <w:szCs w:val="28"/>
          <w:lang w:val="kk-KZ" w:eastAsia="ru-RU"/>
        </w:rPr>
        <w:t xml:space="preserve"> </w:t>
      </w:r>
    </w:p>
    <w:p w14:paraId="2224C42A" w14:textId="0BA5307C"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мәлімделген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яғни,</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құжаттарында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тіркелген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мөлшерінен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енгізген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растаған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құнынан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асқан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меншікті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сомадағы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борыштары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жауаптылықта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айтқанда,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өндіріп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таза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активтерінің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құжаттарында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мәлімделген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шықса,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бөлікте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жауаптылықта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яғни</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борышкерлердің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көптігі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тұрғысынан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ынтымақты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берешегі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[10</w:t>
      </w:r>
      <w:r w:rsidR="00161CF8" w:rsidRPr="007C7905">
        <w:rPr>
          <w:rFonts w:ascii="Times New Roman" w:eastAsia="Times New Roman" w:hAnsi="Times New Roman" w:cs="Times New Roman"/>
          <w:position w:val="-1"/>
          <w:sz w:val="28"/>
          <w:szCs w:val="28"/>
          <w:lang w:val="kk-KZ" w:eastAsia="ru-RU"/>
        </w:rPr>
        <w:t>1</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w:t>
      </w:r>
      <w:r w:rsidR="00E27D62"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106].</w:t>
      </w:r>
    </w:p>
    <w:p w14:paraId="77864756" w14:textId="5180437D" w:rsidR="00E512B1" w:rsidRPr="007C7905" w:rsidRDefault="00E512B1" w:rsidP="002F362B">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Заңда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20</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000</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есептік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көрсеткіштен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сомада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заттай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нысанда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өндірілген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кеткен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бағасын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тәуелсіз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сарапшы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растауы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бағалау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сәтінен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бастап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5</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жыл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ішінде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қатынастардың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қатысушысынан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(борышкерден)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бағалау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көтерілген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шегінде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жауаптылықта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сарапшы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бағалау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құнын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200</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000</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теңгеге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асыра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бағалай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бағалаған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енгізді</w:t>
      </w:r>
      <w:r w:rsidR="002F362B"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асыра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бағалау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сомасы,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яғни</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200</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000</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теңге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шегінде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бірлесіп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p>
    <w:p w14:paraId="756BA467" w14:textId="7C0B18E8"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Заңда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сондай-ақ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салымдарды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енгізбеген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әрқайсысы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енгізілмеген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бөлігінің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шегінде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жауаптылықта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болатыны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(шығындар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тәуекелі)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анықталды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w:t>
      </w:r>
      <w:r w:rsidR="00815EA1" w:rsidRPr="007C7905">
        <w:rPr>
          <w:rFonts w:ascii="Times New Roman" w:eastAsia="Times New Roman" w:hAnsi="Times New Roman" w:cs="Times New Roman"/>
          <w:position w:val="-1"/>
          <w:sz w:val="28"/>
          <w:szCs w:val="28"/>
          <w:lang w:val="kk-KZ" w:eastAsia="ru-RU"/>
        </w:rPr>
        <w:t>«Ж</w:t>
      </w:r>
      <w:r w:rsidRPr="007C7905">
        <w:rPr>
          <w:rFonts w:ascii="Times New Roman" w:eastAsia="Times New Roman" w:hAnsi="Times New Roman" w:cs="Times New Roman"/>
          <w:position w:val="-1"/>
          <w:sz w:val="28"/>
          <w:szCs w:val="28"/>
          <w:lang w:val="kk-KZ" w:eastAsia="ru-RU"/>
        </w:rPr>
        <w:t>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қосымша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815EA1"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4-тармағы).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100</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000</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теңге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50%</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енгізуі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белгіленсе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қабылдаған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25</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000</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теңге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25%)</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50%</w:t>
      </w:r>
      <w:r w:rsidR="00E27D62"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яғни</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75</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000</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теңге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мөлшерінде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енгізілмеген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бөлігінің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береді.</w:t>
      </w:r>
    </w:p>
    <w:p w14:paraId="3D8EEE7E" w14:textId="50D7190F"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lastRenderedPageBreak/>
        <w:t>Құрылтай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құжаттарында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белгіленген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мерзімде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енгізбеген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өзгенің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ақшасын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заңсыз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пайдаланғаны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тұрақсыздық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айыбын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төлей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құжаттарында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өзгеше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шығындарын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міндетті.</w:t>
      </w:r>
    </w:p>
    <w:p w14:paraId="2F6020FB" w14:textId="50C7658E"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Борышкердің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лауазымды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дәрменсіз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тиесілі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қасақана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жауаптылықта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w:t>
      </w:r>
      <w:r w:rsidR="00815EA1" w:rsidRPr="007C7905">
        <w:rPr>
          <w:rFonts w:ascii="Times New Roman" w:eastAsia="Times New Roman" w:hAnsi="Times New Roman" w:cs="Times New Roman"/>
          <w:position w:val="-1"/>
          <w:sz w:val="28"/>
          <w:szCs w:val="28"/>
          <w:lang w:val="kk-KZ" w:eastAsia="ru-RU"/>
        </w:rPr>
        <w:t>«О</w:t>
      </w:r>
      <w:r w:rsidRPr="007C7905">
        <w:rPr>
          <w:rFonts w:ascii="Times New Roman" w:eastAsia="Times New Roman" w:hAnsi="Times New Roman" w:cs="Times New Roman"/>
          <w:position w:val="-1"/>
          <w:sz w:val="28"/>
          <w:szCs w:val="28"/>
          <w:lang w:val="kk-KZ" w:eastAsia="ru-RU"/>
        </w:rPr>
        <w:t>ңалту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815EA1"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6-бабы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1-тармағының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1-бөлігі).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00BB4196" w:rsidRPr="007C7905">
        <w:rPr>
          <w:rFonts w:ascii="Times New Roman" w:eastAsia="Times New Roman" w:hAnsi="Times New Roman" w:cs="Times New Roman"/>
          <w:position w:val="-1"/>
          <w:sz w:val="28"/>
          <w:szCs w:val="28"/>
          <w:lang w:val="kk-KZ" w:eastAsia="ru-RU"/>
        </w:rPr>
        <w:t xml:space="preserve">мүлігінің </w:t>
      </w:r>
      <w:r w:rsidRPr="007C7905">
        <w:rPr>
          <w:rFonts w:ascii="Times New Roman" w:eastAsia="Times New Roman" w:hAnsi="Times New Roman" w:cs="Times New Roman"/>
          <w:position w:val="-1"/>
          <w:sz w:val="28"/>
          <w:szCs w:val="28"/>
          <w:lang w:val="kk-KZ" w:eastAsia="ru-RU"/>
        </w:rPr>
        <w:t>меншік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әрекеттерінен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қаражаты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жеткіліксіз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тиісінше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00BB4196" w:rsidRPr="007C7905">
        <w:rPr>
          <w:rFonts w:ascii="Times New Roman" w:eastAsia="Times New Roman" w:hAnsi="Times New Roman" w:cs="Times New Roman"/>
          <w:position w:val="-1"/>
          <w:sz w:val="28"/>
          <w:szCs w:val="28"/>
          <w:lang w:val="kk-KZ" w:eastAsia="ru-RU"/>
        </w:rPr>
        <w:t xml:space="preserve">мүлігінің </w:t>
      </w:r>
      <w:r w:rsidRPr="007C7905">
        <w:rPr>
          <w:rFonts w:ascii="Times New Roman" w:eastAsia="Times New Roman" w:hAnsi="Times New Roman" w:cs="Times New Roman"/>
          <w:position w:val="-1"/>
          <w:sz w:val="28"/>
          <w:szCs w:val="28"/>
          <w:lang w:val="kk-KZ" w:eastAsia="ru-RU"/>
        </w:rPr>
        <w:t>меншік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жауаптылықта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44-бабының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айтқанда,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төлем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қабілетсіздігі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іс-әрекетінен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мәмілелер,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кіммен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шарттарда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екендігі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нұсқаулар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ұшыраған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несие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берушілер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шарасын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бөліседі,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яғни,</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қойылатын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талаптардан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кейін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тартылуы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мүмкін[10</w:t>
      </w:r>
      <w:r w:rsidR="00161CF8" w:rsidRPr="007C7905">
        <w:rPr>
          <w:rFonts w:ascii="Times New Roman" w:eastAsia="Times New Roman" w:hAnsi="Times New Roman" w:cs="Times New Roman"/>
          <w:position w:val="-1"/>
          <w:sz w:val="28"/>
          <w:szCs w:val="28"/>
          <w:lang w:val="kk-KZ" w:eastAsia="ru-RU"/>
        </w:rPr>
        <w:t>2</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w:t>
      </w:r>
      <w:r w:rsidR="00E27D62"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34].</w:t>
      </w:r>
    </w:p>
    <w:p w14:paraId="15DE026C" w14:textId="67A9140E"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ұшыраған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мынадай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мән-жайлар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дәлелденген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беріледі:</w:t>
      </w:r>
    </w:p>
    <w:p w14:paraId="010F966C" w14:textId="55CA2E86" w:rsidR="00E512B1" w:rsidRPr="007C7905" w:rsidRDefault="00E512B1" w:rsidP="00E27D62">
      <w:pPr>
        <w:pStyle w:val="a6"/>
        <w:widowControl w:val="0"/>
        <w:numPr>
          <w:ilvl w:val="2"/>
          <w:numId w:val="28"/>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меншік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басшысы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субъектісі;</w:t>
      </w:r>
    </w:p>
    <w:p w14:paraId="4E0A4EA7" w14:textId="596DB4D1" w:rsidR="00E512B1" w:rsidRPr="007C7905" w:rsidRDefault="00E512B1" w:rsidP="00E27D62">
      <w:pPr>
        <w:pStyle w:val="a6"/>
        <w:widowControl w:val="0"/>
        <w:numPr>
          <w:ilvl w:val="2"/>
          <w:numId w:val="28"/>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ЖШС-нің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дәрменсіздігі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фактісі,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яғни</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соттың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ақшалай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талаптарын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көлемде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қанағаттандыруға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төлемдерді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төлеу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жөніндегі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қабілетсіздігі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соттың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мойындауы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ТҚК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жариялауы;</w:t>
      </w:r>
    </w:p>
    <w:p w14:paraId="7C7836F4" w14:textId="69B1E34C" w:rsidR="00E512B1" w:rsidRPr="007C7905" w:rsidRDefault="00E512B1" w:rsidP="00E27D62">
      <w:pPr>
        <w:pStyle w:val="a6"/>
        <w:widowControl w:val="0"/>
        <w:numPr>
          <w:ilvl w:val="2"/>
          <w:numId w:val="28"/>
        </w:numPr>
        <w:tabs>
          <w:tab w:val="left" w:pos="851"/>
        </w:tabs>
        <w:spacing w:after="0" w:line="240" w:lineRule="auto"/>
        <w:ind w:left="0"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жоғарыда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іс-әрекеттері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фактісі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арасындағы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себеп-салдарлық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өйткені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дәрменсіздігі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нұсқауларынан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әрекеттерінен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тартылуы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w:t>
      </w:r>
      <w:r w:rsidR="00161CF8" w:rsidRPr="007C7905">
        <w:rPr>
          <w:rFonts w:ascii="Times New Roman" w:eastAsia="Times New Roman" w:hAnsi="Times New Roman" w:cs="Times New Roman"/>
          <w:position w:val="-1"/>
          <w:sz w:val="28"/>
          <w:szCs w:val="28"/>
          <w:lang w:val="kk-KZ" w:eastAsia="ru-RU"/>
        </w:rPr>
        <w:t>03</w:t>
      </w:r>
      <w:r w:rsidRPr="007C7905">
        <w:rPr>
          <w:rFonts w:ascii="Times New Roman" w:eastAsia="Times New Roman" w:hAnsi="Times New Roman" w:cs="Times New Roman"/>
          <w:position w:val="-1"/>
          <w:sz w:val="28"/>
          <w:szCs w:val="28"/>
          <w:lang w:val="kk-KZ" w:eastAsia="ru-RU"/>
        </w:rPr>
        <w:t>,</w:t>
      </w:r>
      <w:r w:rsidR="00E27D62"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w:t>
      </w:r>
      <w:r w:rsidR="00E27D62"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18].</w:t>
      </w:r>
    </w:p>
    <w:p w14:paraId="2AE13597" w14:textId="08298231"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Қатысушының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іс-әрекеті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зиян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әлде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әкелді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сотта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дәлелденуі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кінәліге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салынатын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анықтайды.</w:t>
      </w:r>
    </w:p>
    <w:p w14:paraId="1CD19A94" w14:textId="0E959FCB"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еншілес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танылса,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еншілес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нұсқаулар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екенін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ескеру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нұсқауларды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мәмілелер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еншілес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Еншілес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кінәсінен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ұшыраған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соңғысы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қарыздары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Еншілес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кінәсінен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залалды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өтеуді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құқылы.</w:t>
      </w:r>
    </w:p>
    <w:p w14:paraId="3023E680" w14:textId="2D92A785" w:rsidR="00E512B1" w:rsidRPr="007C7905" w:rsidRDefault="00E512B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eastAsia="Times New Roman" w:hAnsi="Times New Roman" w:cs="Times New Roman"/>
          <w:position w:val="-1"/>
          <w:sz w:val="28"/>
          <w:szCs w:val="28"/>
          <w:lang w:val="kk-KZ" w:eastAsia="ru-RU"/>
        </w:rPr>
        <w:lastRenderedPageBreak/>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толығырақ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тоқталып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өтсек,</w:t>
      </w:r>
      <w:r w:rsidR="00663AB7"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44-бабының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00BB4196" w:rsidRPr="007C7905">
        <w:rPr>
          <w:rFonts w:ascii="Times New Roman" w:eastAsia="Times New Roman" w:hAnsi="Times New Roman" w:cs="Times New Roman"/>
          <w:position w:val="-1"/>
          <w:sz w:val="28"/>
          <w:szCs w:val="28"/>
          <w:lang w:val="kk-KZ" w:eastAsia="ru-RU"/>
        </w:rPr>
        <w:t xml:space="preserve">мүлігінің </w:t>
      </w:r>
      <w:r w:rsidRPr="007C7905">
        <w:rPr>
          <w:rFonts w:ascii="Times New Roman" w:eastAsia="Times New Roman" w:hAnsi="Times New Roman" w:cs="Times New Roman"/>
          <w:position w:val="-1"/>
          <w:sz w:val="28"/>
          <w:szCs w:val="28"/>
          <w:lang w:val="kk-KZ" w:eastAsia="ru-RU"/>
        </w:rPr>
        <w:t>меншік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әрекеттерінен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қаражаты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жеткіліксіз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тиісінше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00BB4196" w:rsidRPr="007C7905">
        <w:rPr>
          <w:rFonts w:ascii="Times New Roman" w:eastAsia="Times New Roman" w:hAnsi="Times New Roman" w:cs="Times New Roman"/>
          <w:position w:val="-1"/>
          <w:sz w:val="28"/>
          <w:szCs w:val="28"/>
          <w:lang w:val="kk-KZ" w:eastAsia="ru-RU"/>
        </w:rPr>
        <w:t xml:space="preserve">мүлігінің </w:t>
      </w:r>
      <w:r w:rsidRPr="007C7905">
        <w:rPr>
          <w:rFonts w:ascii="Times New Roman" w:eastAsia="Times New Roman" w:hAnsi="Times New Roman" w:cs="Times New Roman"/>
          <w:position w:val="-1"/>
          <w:sz w:val="28"/>
          <w:szCs w:val="28"/>
          <w:lang w:val="kk-KZ" w:eastAsia="ru-RU"/>
        </w:rPr>
        <w:t>меншік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жауаптылықта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делінген.</w:t>
      </w:r>
      <w:r w:rsidR="00663AB7" w:rsidRPr="007C7905">
        <w:rPr>
          <w:rFonts w:ascii="Times New Roman" w:hAnsi="Times New Roman" w:cs="Times New Roman"/>
          <w:sz w:val="28"/>
          <w:szCs w:val="28"/>
          <w:lang w:val="kk-KZ"/>
        </w:rPr>
        <w:t xml:space="preserve"> </w:t>
      </w:r>
    </w:p>
    <w:p w14:paraId="6C4E81F5" w14:textId="7986B25F"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Әлбетте,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мағынасын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түсіну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қолданылатын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терминдердің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анықтамасы,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айтқанда,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іс-әрекетінен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ұғымы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екенін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ескере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құрылымдарға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егжей-тегжейлі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жүргізу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w:t>
      </w:r>
    </w:p>
    <w:p w14:paraId="1ADC7C75" w14:textId="364D48FE" w:rsidR="00E512B1" w:rsidRPr="007C7905" w:rsidRDefault="00815EA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w:t>
      </w:r>
      <w:r w:rsidR="00E512B1" w:rsidRPr="007C7905">
        <w:rPr>
          <w:rFonts w:ascii="Times New Roman" w:eastAsia="Times New Roman" w:hAnsi="Times New Roman" w:cs="Times New Roman"/>
          <w:position w:val="-1"/>
          <w:sz w:val="28"/>
          <w:szCs w:val="28"/>
          <w:lang w:val="kk-KZ" w:eastAsia="ru-RU"/>
        </w:rPr>
        <w:t>Осылайша,</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құқық</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ғылымында</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субъективті</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құқықтардан</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айыру,</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жаңа</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қосымша</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азаматтық-құқықтық</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міндеттер</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жүктеу</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түріндегі</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құқық</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бұзушылық</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санкцияларда</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көрсетілген</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азаматтық-құқықтық</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жауапкершіліктің</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түрі</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ретінде</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түсініледі</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[1</w:t>
      </w:r>
      <w:r w:rsidR="00161CF8" w:rsidRPr="007C7905">
        <w:rPr>
          <w:rFonts w:ascii="Times New Roman" w:eastAsia="Times New Roman" w:hAnsi="Times New Roman" w:cs="Times New Roman"/>
          <w:position w:val="-1"/>
          <w:sz w:val="28"/>
          <w:szCs w:val="28"/>
          <w:lang w:val="kk-KZ" w:eastAsia="ru-RU"/>
        </w:rPr>
        <w:t>04</w:t>
      </w:r>
      <w:r w:rsidR="00E512B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б.</w:t>
      </w:r>
      <w:r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48].</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АК-де</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борышкер</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кредитордың</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талабын</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қанағаттандырудан</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бас</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тартқан</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кредитор</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одан</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ақылға</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қонымды</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мерзімде</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қойылған</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талапқа</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жауап</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алмаған</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қосымша</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борышкер</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жәбірленушінің</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алдында</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жауап</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беретін</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ретінде</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айқындалады</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357-бабы).</w:t>
      </w:r>
    </w:p>
    <w:p w14:paraId="179F5013" w14:textId="76CD5D56"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айналымға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нысаны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өтемдік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сипатта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мүдделерін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қорғауға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бағытталған.</w:t>
      </w:r>
    </w:p>
    <w:p w14:paraId="55CFABE3" w14:textId="01E5AEDC"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44-бабының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мүмкіндігі,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дәрменсіз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өйткені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көбінесе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жақындап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жатқан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дәрменсіздігін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сезіне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болашақта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өндіріп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алуды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болдырмау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активтерін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арнайы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тастайды.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көптеген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уақытша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арнайы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кейін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несие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берушілердің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бастамасымен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ұшырайды.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рәсімі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енгізілгеннен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кейін,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әдетте,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мүлкі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берешектің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жүзден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жаба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алмайтындығы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рәсімін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жүргізуге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кететін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шығындарды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жаба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алатындығы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анықталды.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әдістері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қарапайым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айналымға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жосықсыз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бірнеше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сынап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көрді.</w:t>
      </w:r>
      <w:r w:rsidR="00663AB7"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position w:val="-1"/>
          <w:sz w:val="28"/>
          <w:szCs w:val="28"/>
          <w:lang w:val="kk-KZ" w:eastAsia="ru-RU"/>
        </w:rPr>
        <w:t>Оларға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меншік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өкімін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дәрменсіз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кәсіпорыннан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активтерді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өтеусіз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пайдалану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жүргізу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құқығын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қатынастарға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ресімдеу,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кәсіпорын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басшысының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көрсетілген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мүліктен</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ерікті</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жатады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w:t>
      </w:r>
      <w:r w:rsidR="00161CF8" w:rsidRPr="007C7905">
        <w:rPr>
          <w:rFonts w:ascii="Times New Roman" w:eastAsia="Times New Roman" w:hAnsi="Times New Roman" w:cs="Times New Roman"/>
          <w:position w:val="-1"/>
          <w:sz w:val="28"/>
          <w:szCs w:val="28"/>
          <w:lang w:val="kk-KZ" w:eastAsia="ru-RU"/>
        </w:rPr>
        <w:t>05</w:t>
      </w:r>
      <w:r w:rsidRPr="007C7905">
        <w:rPr>
          <w:rFonts w:ascii="Times New Roman" w:eastAsia="Times New Roman" w:hAnsi="Times New Roman" w:cs="Times New Roman"/>
          <w:position w:val="-1"/>
          <w:sz w:val="28"/>
          <w:szCs w:val="28"/>
          <w:lang w:val="kk-KZ" w:eastAsia="ru-RU"/>
        </w:rPr>
        <w:t>,</w:t>
      </w:r>
      <w:r w:rsidR="00E27D62"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w:t>
      </w:r>
      <w:r w:rsidR="00E27D62"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103].</w:t>
      </w:r>
    </w:p>
    <w:p w14:paraId="1B020C24" w14:textId="28DA1898" w:rsidR="00E512B1" w:rsidRPr="007C7905" w:rsidRDefault="00E512B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eastAsia="Times New Roman" w:hAnsi="Times New Roman" w:cs="Times New Roman"/>
          <w:position w:val="-1"/>
          <w:sz w:val="28"/>
          <w:szCs w:val="28"/>
          <w:lang w:val="kk-KZ" w:eastAsia="ru-RU"/>
        </w:rPr>
        <w:t>Несие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берушілер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кімдер?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ұғымдары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12</w:t>
      </w:r>
      <w:r w:rsidR="00E27D62"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бабына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lastRenderedPageBreak/>
        <w:t>азаматтар,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шетелдік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әрқашан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33-бабы),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ұйымдық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нысандары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қолданыстағы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көзделген.</w:t>
      </w:r>
      <w:r w:rsidR="00663AB7"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тұрғыдан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алғанда,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44-бабының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көрсетілген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шығарушының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ұстанымы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қызықты.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бапта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00BB4196" w:rsidRPr="007C7905">
        <w:rPr>
          <w:rFonts w:ascii="Times New Roman" w:eastAsia="Times New Roman" w:hAnsi="Times New Roman" w:cs="Times New Roman"/>
          <w:position w:val="-1"/>
          <w:sz w:val="28"/>
          <w:szCs w:val="28"/>
          <w:lang w:val="kk-KZ" w:eastAsia="ru-RU"/>
        </w:rPr>
        <w:t xml:space="preserve">мүлігінің </w:t>
      </w:r>
      <w:r w:rsidRPr="007C7905">
        <w:rPr>
          <w:rFonts w:ascii="Times New Roman" w:eastAsia="Times New Roman" w:hAnsi="Times New Roman" w:cs="Times New Roman"/>
          <w:position w:val="-1"/>
          <w:sz w:val="28"/>
          <w:szCs w:val="28"/>
          <w:lang w:val="kk-KZ" w:eastAsia="ru-RU"/>
        </w:rPr>
        <w:t>меншік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иелерінің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кінәсіз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белгіленеді.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баптың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диспозициясында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субъектілері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әрекеттерінің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сипаты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көрсетілмеген.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қажеттілігі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әрекеттері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туындайды.</w:t>
      </w:r>
      <w:r w:rsidR="00663AB7"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position w:val="-1"/>
          <w:sz w:val="28"/>
          <w:szCs w:val="28"/>
          <w:lang w:val="kk-KZ" w:eastAsia="ru-RU"/>
        </w:rPr>
        <w:t>Алайда,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94-бабында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еншілес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кінәлі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94-бабы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бізге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еншілес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ұғымын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негіздемені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айқындайды.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Еншілес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кінәсінен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ұшыраған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соңғысы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борыштары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жауаптылықта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position w:val="-1"/>
          <w:sz w:val="28"/>
          <w:szCs w:val="28"/>
          <w:lang w:val="kk-KZ" w:eastAsia="ru-RU"/>
        </w:rPr>
        <w:t>Осылайша,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w:t>
      </w:r>
      <w:r w:rsidR="00663AB7"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іс-әрекеттерінде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жеткізуде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кінә</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бар-жоғына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қарамастан,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іс-әрекеті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еншілес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банкроттығына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кінәлі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екендігі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дәлелдер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шығарушының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ұстанымы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түсініксіз: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неліктен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кінәсіз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қарастырылған.</w:t>
      </w:r>
      <w:r w:rsidR="00663AB7"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position w:val="-1"/>
          <w:sz w:val="28"/>
          <w:szCs w:val="28"/>
          <w:lang w:val="kk-KZ" w:eastAsia="ru-RU"/>
        </w:rPr>
        <w:t>Шын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мәнінде,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өздерінің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іс-әрекеттері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танылған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тартылатынын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Ғылымда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кінәсіз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негіздеу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ұзақ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уақыт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цивилисті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Покровский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кінәсіз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былай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деді:</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Біз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кінә</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принципі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тұрғысынан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тұрғанда,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кінәмізде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этикалық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сылтау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(зиян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ниеті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абайсыздығы,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жойылғаннан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кейін,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іс-әрекетінде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ешқандай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сөгіс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алмайтын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қалай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тартамыз?)</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w:t>
      </w:r>
      <w:r w:rsidR="00161CF8" w:rsidRPr="007C7905">
        <w:rPr>
          <w:rFonts w:ascii="Times New Roman" w:eastAsia="Times New Roman" w:hAnsi="Times New Roman" w:cs="Times New Roman"/>
          <w:position w:val="-1"/>
          <w:sz w:val="28"/>
          <w:szCs w:val="28"/>
          <w:lang w:val="kk-KZ" w:eastAsia="ru-RU"/>
        </w:rPr>
        <w:t>06</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w:t>
      </w:r>
      <w:r w:rsidR="00E27D62"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288].</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жағдайларда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кінә</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принципінен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ерекшелік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зиян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жоғары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қауіптің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жүктеуге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принципті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hAnsi="Times New Roman" w:cs="Times New Roman"/>
          <w:sz w:val="28"/>
          <w:szCs w:val="28"/>
          <w:lang w:val="kk-KZ"/>
        </w:rPr>
        <w:t xml:space="preserve"> </w:t>
      </w:r>
    </w:p>
    <w:p w14:paraId="38989167" w14:textId="58A752E2"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Кінә</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қағидаты-заң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басшылыққа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қағида.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Өркениет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ғылымы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заңсыз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болатындығын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дәлелдеді,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мінез-құлқы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рұқсат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етілсе,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кінәлі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алмайды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w:t>
      </w:r>
      <w:r w:rsidR="00161CF8" w:rsidRPr="007C7905">
        <w:rPr>
          <w:rFonts w:ascii="Times New Roman" w:eastAsia="Times New Roman" w:hAnsi="Times New Roman" w:cs="Times New Roman"/>
          <w:position w:val="-1"/>
          <w:sz w:val="28"/>
          <w:szCs w:val="28"/>
          <w:lang w:val="kk-KZ" w:eastAsia="ru-RU"/>
        </w:rPr>
        <w:t>07</w:t>
      </w:r>
      <w:r w:rsidRPr="007C7905">
        <w:rPr>
          <w:rFonts w:ascii="Times New Roman" w:eastAsia="Times New Roman" w:hAnsi="Times New Roman" w:cs="Times New Roman"/>
          <w:position w:val="-1"/>
          <w:sz w:val="28"/>
          <w:szCs w:val="28"/>
          <w:lang w:val="kk-KZ" w:eastAsia="ru-RU"/>
        </w:rPr>
        <w:t>,</w:t>
      </w:r>
      <w:r w:rsidR="00E27D62"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w:t>
      </w:r>
      <w:r w:rsidR="00E27D62"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86].</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мінез-құлқында)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кінәлі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мінез-құлқы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болмағандықтан,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44</w:t>
      </w:r>
      <w:r w:rsidR="00E27D62"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редакциясында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бізге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00BB4196" w:rsidRPr="007C7905">
        <w:rPr>
          <w:rFonts w:ascii="Times New Roman" w:eastAsia="Times New Roman" w:hAnsi="Times New Roman" w:cs="Times New Roman"/>
          <w:position w:val="-1"/>
          <w:sz w:val="28"/>
          <w:szCs w:val="28"/>
          <w:lang w:val="kk-KZ" w:eastAsia="ru-RU"/>
        </w:rPr>
        <w:t xml:space="preserve">мүлігінің </w:t>
      </w:r>
      <w:r w:rsidRPr="007C7905">
        <w:rPr>
          <w:rFonts w:ascii="Times New Roman" w:eastAsia="Times New Roman" w:hAnsi="Times New Roman" w:cs="Times New Roman"/>
          <w:position w:val="-1"/>
          <w:sz w:val="28"/>
          <w:szCs w:val="28"/>
          <w:lang w:val="kk-KZ" w:eastAsia="ru-RU"/>
        </w:rPr>
        <w:t>меншік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иелерінің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іс-әрекеттерінде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дәрменсіздігіне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кінәлі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туындайтыны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w:t>
      </w:r>
      <w:r w:rsidR="00663AB7"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position w:val="-1"/>
          <w:sz w:val="28"/>
          <w:szCs w:val="28"/>
          <w:lang w:val="kk-KZ" w:eastAsia="ru-RU"/>
        </w:rPr>
        <w:t>Осыған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44-бабы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lastRenderedPageBreak/>
        <w:t>мынадай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редакциясын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ұсынуға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батылдық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танытайық:</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меншік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иелерінің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іс-әрекеттерін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айқындауға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кінәсінен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ұшыраған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кәсіпорынның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мүлкі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жеткіліксіз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нұсқаулар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жүктелуі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w:t>
      </w:r>
    </w:p>
    <w:p w14:paraId="500EEB77" w14:textId="419794C8"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теориясынан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болғандай,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бұзушылықтың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құрамы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заңсыздықтан,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зиянды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салдардың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заңсыз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мінез-құлқы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зиянды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салдарлар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бұзушының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кінәсі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арасындағы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себептік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тұрады.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Демек,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талапкерді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процесінде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кәсіпорынның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w:t>
      </w:r>
      <w:r w:rsidR="00E27D62"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әрекеттерінде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бұзушылық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құрамының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екендігін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дәлелдеу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w:t>
      </w:r>
      <w:r w:rsidR="00161CF8" w:rsidRPr="007C7905">
        <w:rPr>
          <w:rFonts w:ascii="Times New Roman" w:eastAsia="Times New Roman" w:hAnsi="Times New Roman" w:cs="Times New Roman"/>
          <w:position w:val="-1"/>
          <w:sz w:val="28"/>
          <w:szCs w:val="28"/>
          <w:lang w:val="kk-KZ" w:eastAsia="ru-RU"/>
        </w:rPr>
        <w:t>08</w:t>
      </w:r>
      <w:r w:rsidRPr="007C7905">
        <w:rPr>
          <w:rFonts w:ascii="Times New Roman" w:eastAsia="Times New Roman" w:hAnsi="Times New Roman" w:cs="Times New Roman"/>
          <w:position w:val="-1"/>
          <w:sz w:val="28"/>
          <w:szCs w:val="28"/>
          <w:lang w:val="kk-KZ" w:eastAsia="ru-RU"/>
        </w:rPr>
        <w:t>,</w:t>
      </w:r>
      <w:r w:rsidR="00E27D62"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w:t>
      </w:r>
      <w:r w:rsidR="00E27D62"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12].</w:t>
      </w:r>
    </w:p>
    <w:p w14:paraId="676C2645" w14:textId="6F3382A3"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Кінә-бұл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субъектінің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іс-әрекетке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салдарына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психикалық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қатынасы.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94-бабы)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кінәнің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нысаны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ашылмайды.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Өздеріңіз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білетіндей,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формада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көрінеді</w:t>
      </w:r>
      <w:r w:rsidR="00663AB7"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ниет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немқұрайлылық.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әрқайсысы,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кезегінде,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(теорияда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кейбір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жағдайларда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тікелей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бөлінеді</w:t>
      </w:r>
      <w:r w:rsidR="00663AB7"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тікелей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жанама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ниет,</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немқұрайлылық</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жеңілдік</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кінәнің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бермейді.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іс-әрекетінің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заңсыз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сипатын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түсінген,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зиянды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салдардың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басталуын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болжаған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қалаған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айналымның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сипаты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шарттары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етілетін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қамқорлық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ұқыптылық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дәрежесінде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шараларды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қабылдамаған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санаймыз.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мінез-құлқының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салдарынан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түріндегі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зиянның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мінез-құлық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арасындағы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себептік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жауаптылыққа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барысында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дәлелденуге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w:t>
      </w:r>
      <w:r w:rsidR="004B17AA"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w:t>
      </w:r>
      <w:r w:rsidR="00161CF8" w:rsidRPr="007C7905">
        <w:rPr>
          <w:rFonts w:ascii="Times New Roman" w:eastAsia="Times New Roman" w:hAnsi="Times New Roman" w:cs="Times New Roman"/>
          <w:position w:val="-1"/>
          <w:sz w:val="28"/>
          <w:szCs w:val="28"/>
          <w:lang w:val="kk-KZ" w:eastAsia="ru-RU"/>
        </w:rPr>
        <w:t>09</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w:t>
      </w:r>
      <w:r w:rsidR="00E27D62"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52].</w:t>
      </w:r>
    </w:p>
    <w:p w14:paraId="3B051070" w14:textId="76EFC6C4" w:rsidR="00E512B1" w:rsidRPr="007C7905" w:rsidRDefault="00E512B1" w:rsidP="000D4E95">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процесте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кінәсін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қалай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дәлелдеуге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Өзекті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дәрменсіздігі,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іс-әрекетін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мақсатында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пайдаланса,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еншілес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кәсіпорынның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дәрменсіздігі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болатынын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біле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тұра,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еншілес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нұсқаулар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әрекеттерінен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саналады.</w:t>
      </w:r>
      <w:r w:rsidR="00663AB7"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position w:val="-1"/>
          <w:sz w:val="28"/>
          <w:szCs w:val="28"/>
          <w:lang w:val="kk-KZ" w:eastAsia="ru-RU"/>
        </w:rPr>
        <w:t>Логикалық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тұрғыдан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алғанда,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конкурстық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өндірісте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кәсіпорынның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қаржылық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есептілігін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нәтижелерін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шешімдерімен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әрекеттерімен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салыстыру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жүргізілген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аудиторлық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тексерудің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деректерін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конкурстық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борышкерлерге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талабын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процесінде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тағайындайтын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бухгалтерлік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сараптамасының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деректерін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пайдалануға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position w:val="-1"/>
          <w:sz w:val="28"/>
          <w:szCs w:val="28"/>
          <w:lang w:val="kk-KZ" w:eastAsia="ru-RU"/>
        </w:rPr>
        <w:t>Сонымен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жоғарыда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шешімдері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әрекеттері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кәсіпорын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қаржылық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нәтижесіне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әсер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кәсіпорын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қарыздармен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айырыса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алмайтындығы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көрінеді.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шешімдер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lastRenderedPageBreak/>
        <w:t>құрылтайшының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активтерді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өтеусіз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шығаруы,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дебиторларға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қарызды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кешіру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еншілес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берешегін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мерзімдері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тәсілдері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шешімдер,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еншілес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кәсіпорынның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ысырап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әкелген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шешімдерін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дәлелдеуге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жетпес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бағамен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сатып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шараларын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қолданбау.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әрекеттердің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0D4E95"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шешімдер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кәсіпорынның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сәтсіздігіне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әкелуі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Банкроттық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10-2-бабының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20-тармағында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көрсетілген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өкілеттіктер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шегінде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берілген</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уәкілетті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қорытындысы</w:t>
      </w:r>
      <w:r w:rsidR="00815EA1"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аталатын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әрекеттерінің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дәлелі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санауға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w:t>
      </w:r>
      <w:r w:rsidR="00663AB7" w:rsidRPr="007C7905">
        <w:rPr>
          <w:rFonts w:ascii="Times New Roman" w:hAnsi="Times New Roman" w:cs="Times New Roman"/>
          <w:sz w:val="28"/>
          <w:szCs w:val="28"/>
          <w:lang w:val="kk-KZ"/>
        </w:rPr>
        <w:t xml:space="preserve"> </w:t>
      </w:r>
    </w:p>
    <w:p w14:paraId="4C547DB1" w14:textId="64733E37"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5-бабының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1-тармағына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меншік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уәкілеттік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лауазымды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төлем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қабілетсіздігіне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(әдейі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қасақана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келтіргені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жауаптылықта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Қылмыстық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216,</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217-баптарына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қылмыстық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белгіленген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іс-әрекеттерінде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қасақана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отырмыз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санаймыз.</w:t>
      </w:r>
      <w:r w:rsidR="00663AB7"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қылмыстық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қудалау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қылмыстық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іс-әрекет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қылмыстық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тартылған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кінәсінің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құрамын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белгілейтін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E27D62" w:rsidRPr="007C7905">
        <w:rPr>
          <w:rFonts w:ascii="Times New Roman" w:eastAsia="Times New Roman" w:hAnsi="Times New Roman" w:cs="Times New Roman"/>
          <w:position w:val="-1"/>
          <w:sz w:val="28"/>
          <w:szCs w:val="28"/>
          <w:lang w:val="kk-KZ" w:eastAsia="ru-RU"/>
        </w:rPr>
        <w:t xml:space="preserve"> Қылмыстық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жүргізу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заңнамасында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қылмыстық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қудалаудың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іс-әрекеттерінде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қасақана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қылмыстық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құзыреті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саласындағы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уәкілетті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өкілеттіктері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Тиісінше,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қылмыстық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айыптау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үкімі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күшіне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енгеннен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кейін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дәлелдемені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жүргізу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барысында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ұсынуға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АІЖК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71-бабының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кінәсі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қасақана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фактісі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белгіленген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дәлелдеуге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жатпайтын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есептеледі.</w:t>
      </w:r>
    </w:p>
    <w:p w14:paraId="6066C372" w14:textId="3426BE7D"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(құрылтайшысының)</w:t>
      </w:r>
      <w:r w:rsidR="00E27D62"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мөлшері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қызықты.</w:t>
      </w:r>
    </w:p>
    <w:p w14:paraId="6164C594" w14:textId="53238EC6" w:rsidR="00E512B1" w:rsidRPr="007C7905" w:rsidRDefault="00815EA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w:t>
      </w:r>
      <w:r w:rsidR="00E512B1" w:rsidRPr="007C7905">
        <w:rPr>
          <w:rFonts w:ascii="Times New Roman" w:eastAsia="Times New Roman" w:hAnsi="Times New Roman" w:cs="Times New Roman"/>
          <w:position w:val="-1"/>
          <w:sz w:val="28"/>
          <w:szCs w:val="28"/>
          <w:lang w:val="kk-KZ" w:eastAsia="ru-RU"/>
        </w:rPr>
        <w:t>Банкроттық</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туралы</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Заңының</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74-бабының</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3-тармағына</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заңнамасында</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борышкерді</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банкроттыққа</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жеткізгені</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өзге</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тұлғалардың</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көзделген</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жағдайларда,</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жауапкершіліктің</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мөлшері</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кредиторлар</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талаптарының</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сомасы</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борышкердің</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конкурстық</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массасы</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арасындағы</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айырма</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ретінде</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айқындалады.</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Конкурстық</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басқарушы</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борышкердің</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барлық</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кредиторларының</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мүддесі</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осындай</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тұлғаларға</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талаптар</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қоюға</w:t>
      </w:r>
      <w:r w:rsidR="00663AB7" w:rsidRPr="007C7905">
        <w:rPr>
          <w:rFonts w:ascii="Times New Roman" w:eastAsia="Times New Roman" w:hAnsi="Times New Roman" w:cs="Times New Roman"/>
          <w:position w:val="-1"/>
          <w:sz w:val="28"/>
          <w:szCs w:val="28"/>
          <w:lang w:val="kk-KZ" w:eastAsia="ru-RU"/>
        </w:rPr>
        <w:t xml:space="preserve"> </w:t>
      </w:r>
      <w:r w:rsidR="00E512B1" w:rsidRPr="007C7905">
        <w:rPr>
          <w:rFonts w:ascii="Times New Roman" w:eastAsia="Times New Roman" w:hAnsi="Times New Roman" w:cs="Times New Roman"/>
          <w:position w:val="-1"/>
          <w:sz w:val="28"/>
          <w:szCs w:val="28"/>
          <w:lang w:val="kk-KZ" w:eastAsia="ru-RU"/>
        </w:rPr>
        <w:t>тиіс.</w:t>
      </w:r>
    </w:p>
    <w:p w14:paraId="71FC9E72" w14:textId="6DA6AEDC"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44-бабы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2-тармағына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өздері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бермейді.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ережеден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ерекшеліктер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актілерінде,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құжаттарында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белгіленуі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p>
    <w:p w14:paraId="035779E6" w14:textId="134BD117"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63-бабына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тиесілі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мүлікпен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lastRenderedPageBreak/>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мүлкі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жетіспеген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ынтымақты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берешекті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талаппен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жүгіну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рәсімі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шегінде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мәлімделудің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қарыздарды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00BB4196" w:rsidRPr="007C7905">
        <w:rPr>
          <w:rFonts w:ascii="Times New Roman" w:eastAsia="Times New Roman" w:hAnsi="Times New Roman" w:cs="Times New Roman"/>
          <w:position w:val="-1"/>
          <w:sz w:val="28"/>
          <w:szCs w:val="28"/>
          <w:lang w:val="kk-KZ" w:eastAsia="ru-RU"/>
        </w:rPr>
        <w:t xml:space="preserve">мүлігінің </w:t>
      </w:r>
      <w:r w:rsidRPr="007C7905">
        <w:rPr>
          <w:rFonts w:ascii="Times New Roman" w:eastAsia="Times New Roman" w:hAnsi="Times New Roman" w:cs="Times New Roman"/>
          <w:position w:val="-1"/>
          <w:sz w:val="28"/>
          <w:szCs w:val="28"/>
          <w:lang w:val="kk-KZ" w:eastAsia="ru-RU"/>
        </w:rPr>
        <w:t>жеткіліксіздігі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фактісін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маңызды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жүргізу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барысында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парағы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берешекті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жеткіліксіз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екендігі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анықталды).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рәсімінен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тарату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рәсімінен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барысында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қоюды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жоққа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шығармайды.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p>
    <w:p w14:paraId="4DEC110B" w14:textId="277F1915"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Сенім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серіктестігінде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мүлкі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жетіспеген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мүлкімен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қамтиды,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екінші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өздері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қарыздары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енгізген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сомасымен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шектеледі.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72-бабында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бекітілген.</w:t>
      </w:r>
    </w:p>
    <w:p w14:paraId="7456BE71" w14:textId="247278F5"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96-бабының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өндірістік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кооператив</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жауаптылықта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Өндірістік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кооператив</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кооператив</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мүшелерінің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мөлшері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белгіленеді.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14-бабының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5-тармағында:</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кооператив</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кооператив</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қосымша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мөлшері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құжаттарымен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айқындалады,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кооператив</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пайының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құнынан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болмауы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Кооператив</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арасындағы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пайларының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мөлшеріне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пропорционалды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жүргізіледі.</w:t>
      </w:r>
    </w:p>
    <w:p w14:paraId="3ED4E106" w14:textId="3953BAC5"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қосымша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мөлшері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ережелерімен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«Ж</w:t>
      </w:r>
      <w:r w:rsidRPr="007C7905">
        <w:rPr>
          <w:rFonts w:ascii="Times New Roman" w:eastAsia="Times New Roman" w:hAnsi="Times New Roman" w:cs="Times New Roman"/>
          <w:position w:val="-1"/>
          <w:sz w:val="28"/>
          <w:szCs w:val="28"/>
          <w:lang w:val="kk-KZ" w:eastAsia="ru-RU"/>
        </w:rPr>
        <w:t>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қосымша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815EA1"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реттеледі.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Қосымша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ерекшелігі,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қарыздары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өздері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енгізген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мөлшерінде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енгізген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шегінде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тиесілі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мүлікпен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береді.</w:t>
      </w:r>
    </w:p>
    <w:p w14:paraId="07C97348" w14:textId="19445519" w:rsidR="00E512B1" w:rsidRPr="007C7905" w:rsidRDefault="00E512B1" w:rsidP="00577B9F">
      <w:pPr>
        <w:widowControl w:val="0"/>
        <w:spacing w:after="0" w:line="240" w:lineRule="auto"/>
        <w:ind w:firstLine="567"/>
        <w:jc w:val="both"/>
        <w:rPr>
          <w:rFonts w:ascii="Times New Roman" w:hAnsi="Times New Roman" w:cs="Times New Roman"/>
          <w:sz w:val="28"/>
          <w:szCs w:val="28"/>
          <w:lang w:val="kk-KZ"/>
        </w:rPr>
      </w:pP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77-бабына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«Ж</w:t>
      </w:r>
      <w:r w:rsidRPr="007C7905">
        <w:rPr>
          <w:rFonts w:ascii="Times New Roman" w:eastAsia="Times New Roman" w:hAnsi="Times New Roman" w:cs="Times New Roman"/>
          <w:position w:val="-1"/>
          <w:sz w:val="28"/>
          <w:szCs w:val="28"/>
          <w:lang w:val="kk-KZ" w:eastAsia="ru-RU"/>
        </w:rPr>
        <w:t>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қосымша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815EA1" w:rsidRPr="007C7905">
        <w:rPr>
          <w:rFonts w:ascii="Times New Roman" w:eastAsia="Times New Roman" w:hAnsi="Times New Roman" w:cs="Times New Roman"/>
          <w:position w:val="-1"/>
          <w:sz w:val="28"/>
          <w:szCs w:val="28"/>
          <w:lang w:val="kk-KZ" w:eastAsia="ru-RU"/>
        </w:rPr>
        <w:t xml:space="preserve">» </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2-бабына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ҚЖС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бермейді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енгізген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шегінде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шығындар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тәуекелін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көтереді.</w:t>
      </w:r>
      <w:r w:rsidR="00663AB7"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ережеден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ерекшеліктер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A60AA"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ҚЖС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белгіленуі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006A60AA" w:rsidRPr="007C7905">
        <w:rPr>
          <w:rFonts w:ascii="Times New Roman" w:eastAsia="Times New Roman" w:hAnsi="Times New Roman" w:cs="Times New Roman"/>
          <w:position w:val="-1"/>
          <w:sz w:val="28"/>
          <w:szCs w:val="28"/>
          <w:lang w:val="kk-KZ" w:eastAsia="ru-RU"/>
        </w:rPr>
        <w:t>Аталған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ережеден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ерекшеліктер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44-бабының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94-бабында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негіздері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белгіленеді</w:t>
      </w:r>
      <w:r w:rsidR="00E27D62" w:rsidRPr="007C7905">
        <w:rPr>
          <w:rFonts w:ascii="Times New Roman" w:eastAsia="Times New Roman" w:hAnsi="Times New Roman" w:cs="Times New Roman"/>
          <w:position w:val="-1"/>
          <w:sz w:val="28"/>
          <w:szCs w:val="28"/>
          <w:lang w:val="kk-KZ" w:eastAsia="ru-RU"/>
        </w:rPr>
        <w:t xml:space="preserve"> </w:t>
      </w:r>
      <w:r w:rsidR="00E27D62"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кінәсінен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еншілес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жасасатын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мәмілелер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нұсқаулар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беруі.</w:t>
      </w:r>
      <w:r w:rsidR="00663AB7"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мөлшеріне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болсақ,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мөлшері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сұрақтар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lastRenderedPageBreak/>
        <w:t>Қатысушының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конструкциясының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қосқан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сомасымен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шектелуі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мүлкі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жеткіліксіз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w:t>
      </w:r>
      <w:r w:rsidR="00663AB7"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4-тармағында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енгізілмеген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сомасы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шегінде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енгізілмеген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мөлшері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белгісіздік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конкурстық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қатысушысына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талаптарын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тәжірибені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тудырды.</w:t>
      </w:r>
      <w:r w:rsidR="00663AB7" w:rsidRPr="007C7905">
        <w:rPr>
          <w:rFonts w:ascii="Times New Roman" w:hAnsi="Times New Roman" w:cs="Times New Roman"/>
          <w:sz w:val="28"/>
          <w:szCs w:val="28"/>
          <w:lang w:val="kk-KZ"/>
        </w:rPr>
        <w:t xml:space="preserve"> </w:t>
      </w:r>
    </w:p>
    <w:p w14:paraId="56584B4D" w14:textId="34912924"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СҚО</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мамандандырылған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экономикалық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соты</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Инвеста-Норд</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қарыздары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Инвеста-Норд</w:t>
      </w:r>
      <w:r w:rsidR="00815EA1"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жалғыз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табылатын</w:t>
      </w:r>
      <w:r w:rsidR="00815EA1"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Қазагроресурс</w:t>
      </w:r>
      <w:r w:rsidR="00815EA1"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ЖШС-не</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Инвеста-Норд</w:t>
      </w:r>
      <w:r w:rsidR="00815EA1"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конкурстық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басқарушысының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қоюы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отырысында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қоспағаны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анықталды.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Кәсіпорынның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балансы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енгізу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50</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000</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теңге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мөлшерінде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берешегі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есептеледі.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Демек,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енгізілмеген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шегінде</w:t>
      </w:r>
      <w:r w:rsidR="00663AB7"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50</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000</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теңге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шегінде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сот</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«Б</w:t>
      </w:r>
      <w:r w:rsidRPr="007C7905">
        <w:rPr>
          <w:rFonts w:ascii="Times New Roman" w:eastAsia="Times New Roman" w:hAnsi="Times New Roman" w:cs="Times New Roman"/>
          <w:position w:val="-1"/>
          <w:sz w:val="28"/>
          <w:szCs w:val="28"/>
          <w:lang w:val="kk-KZ" w:eastAsia="ru-RU"/>
        </w:rPr>
        <w:t>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815EA1" w:rsidRPr="007C7905">
        <w:rPr>
          <w:rFonts w:ascii="Times New Roman" w:eastAsia="Times New Roman" w:hAnsi="Times New Roman" w:cs="Times New Roman"/>
          <w:position w:val="-1"/>
          <w:sz w:val="28"/>
          <w:szCs w:val="28"/>
          <w:lang w:val="kk-KZ" w:eastAsia="ru-RU"/>
        </w:rPr>
        <w:t>» заңы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74-баптың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талап-арызды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қанағаттандырды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талаптарының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сомасы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өндірілді,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өйткені</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Инвеста-Норд</w:t>
      </w:r>
      <w:r w:rsidR="00815EA1"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құралдарын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түгендеу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актісіне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конкурстық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масса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[11</w:t>
      </w:r>
      <w:r w:rsidR="00161CF8" w:rsidRPr="007C7905">
        <w:rPr>
          <w:rFonts w:ascii="Times New Roman" w:eastAsia="Times New Roman" w:hAnsi="Times New Roman" w:cs="Times New Roman"/>
          <w:position w:val="-1"/>
          <w:sz w:val="28"/>
          <w:szCs w:val="28"/>
          <w:lang w:val="kk-KZ" w:eastAsia="ru-RU"/>
        </w:rPr>
        <w:t>0</w:t>
      </w:r>
      <w:r w:rsidRPr="007C7905">
        <w:rPr>
          <w:rFonts w:ascii="Times New Roman" w:eastAsia="Times New Roman" w:hAnsi="Times New Roman" w:cs="Times New Roman"/>
          <w:position w:val="-1"/>
          <w:sz w:val="28"/>
          <w:szCs w:val="28"/>
          <w:lang w:val="kk-KZ" w:eastAsia="ru-RU"/>
        </w:rPr>
        <w:t>].</w:t>
      </w:r>
    </w:p>
    <w:p w14:paraId="144DA104" w14:textId="4ED00DD5"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Соттың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нормаларына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келмейтіні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жататын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қолданбаған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есептейміз.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«Б</w:t>
      </w:r>
      <w:r w:rsidRPr="007C7905">
        <w:rPr>
          <w:rFonts w:ascii="Times New Roman" w:eastAsia="Times New Roman" w:hAnsi="Times New Roman" w:cs="Times New Roman"/>
          <w:position w:val="-1"/>
          <w:sz w:val="28"/>
          <w:szCs w:val="28"/>
          <w:lang w:val="kk-KZ" w:eastAsia="ru-RU"/>
        </w:rPr>
        <w:t>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74-бабының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мұқият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оқып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шықсаңыз,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Қазақстан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Республикасының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заңнамасында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жеткізгені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жағдайларда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талаптарының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сомасы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конкурстық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массасы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арасындағы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айырма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айқындалады.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Қылмыстық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216-1-бабында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төлем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қабілетсіздігіне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жеткізгені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көзделген.</w:t>
      </w:r>
      <w:r w:rsidR="00663AB7"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position w:val="-1"/>
          <w:sz w:val="28"/>
          <w:szCs w:val="28"/>
          <w:lang w:val="kk-KZ" w:eastAsia="ru-RU"/>
        </w:rPr>
        <w:t>Осылайша,</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«Б</w:t>
      </w:r>
      <w:r w:rsidRPr="007C7905">
        <w:rPr>
          <w:rFonts w:ascii="Times New Roman" w:eastAsia="Times New Roman" w:hAnsi="Times New Roman" w:cs="Times New Roman"/>
          <w:position w:val="-1"/>
          <w:sz w:val="28"/>
          <w:szCs w:val="28"/>
          <w:lang w:val="kk-KZ" w:eastAsia="ru-RU"/>
        </w:rPr>
        <w:t>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74-бабының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конкурстық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қорғау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іс-әрекетінде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216-1-бабында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қылмыс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құрамы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екендігі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өтінішпен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жүгінуге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бірінші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басшысына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бапта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қылмыс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жасағаны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кінәлі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тану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күшіне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үкім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216-1.</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конкурстық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сотқа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жүгіне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жоғарыда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жеткізудегі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кінәлі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дәлелдей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дәлелдемелерді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берілмейді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танитын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өйткені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жүргізу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68-бабының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2-тармағына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дәлелдемелермен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расталуы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мән-жайларын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ешқандай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дәлелдемелермен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растауға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болмайды.</w:t>
      </w:r>
    </w:p>
    <w:p w14:paraId="0126DA58" w14:textId="508B9A00"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lastRenderedPageBreak/>
        <w:t>Міне,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практикасынан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СҚО</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мамандандырылған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экономикалық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соты</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555</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А.Қойшинді</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555</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конкурстық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басқарушысының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арызы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555</w:t>
      </w:r>
      <w:r w:rsidR="00815EA1"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борыштары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сондай-ақ</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«Б</w:t>
      </w:r>
      <w:r w:rsidRPr="007C7905">
        <w:rPr>
          <w:rFonts w:ascii="Times New Roman" w:eastAsia="Times New Roman" w:hAnsi="Times New Roman" w:cs="Times New Roman"/>
          <w:position w:val="-1"/>
          <w:sz w:val="28"/>
          <w:szCs w:val="28"/>
          <w:lang w:val="kk-KZ" w:eastAsia="ru-RU"/>
        </w:rPr>
        <w:t>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74-баптың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талап-арызды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қанағаттандырды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талаптарының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сомасы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өндірілді,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өйткені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құралдарды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түгендеу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актісіне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конкурстық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масса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3-тармақтың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ережелері.</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Банкроттық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74-Закона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қасақана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жеткізгені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жосықсыз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кәсіпорынның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қатаңдату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мақсаты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қылмыстық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тиісінше,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диспозициясында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кәсіпорынның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қатысушысына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(құрылтайшысына)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қасақана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жеткізгені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кінәлі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күшіне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үкімі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деректердің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жауаптылығының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мөлшері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бекітілуі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талаптарының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сомасы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конкурстық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массасы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арасындағы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айырма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айқындалады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[11</w:t>
      </w:r>
      <w:r w:rsidR="00161CF8" w:rsidRPr="007C7905">
        <w:rPr>
          <w:rFonts w:ascii="Times New Roman" w:eastAsia="Times New Roman" w:hAnsi="Times New Roman" w:cs="Times New Roman"/>
          <w:position w:val="-1"/>
          <w:sz w:val="28"/>
          <w:szCs w:val="28"/>
          <w:lang w:val="kk-KZ" w:eastAsia="ru-RU"/>
        </w:rPr>
        <w:t>1</w:t>
      </w:r>
      <w:r w:rsidRPr="007C7905">
        <w:rPr>
          <w:rFonts w:ascii="Times New Roman" w:eastAsia="Times New Roman" w:hAnsi="Times New Roman" w:cs="Times New Roman"/>
          <w:position w:val="-1"/>
          <w:sz w:val="28"/>
          <w:szCs w:val="28"/>
          <w:lang w:val="kk-KZ" w:eastAsia="ru-RU"/>
        </w:rPr>
        <w:t>].</w:t>
      </w:r>
    </w:p>
    <w:p w14:paraId="4A9304CF" w14:textId="4BF5A57C" w:rsidR="00E512B1" w:rsidRPr="007C7905" w:rsidRDefault="00E512B1" w:rsidP="000D4E95">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Сұрақ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815EA1"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В.А.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Белов</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Е.В.</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Пестереваның,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сондай-ақ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Сухановтың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ұйымдық-құқықтық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форманың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атауына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пікірі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қызықты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көрінеді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[11</w:t>
      </w:r>
      <w:r w:rsidR="00161CF8" w:rsidRPr="007C7905">
        <w:rPr>
          <w:rFonts w:ascii="Times New Roman" w:eastAsia="Times New Roman" w:hAnsi="Times New Roman" w:cs="Times New Roman"/>
          <w:position w:val="-1"/>
          <w:sz w:val="28"/>
          <w:szCs w:val="28"/>
          <w:lang w:val="kk-KZ" w:eastAsia="ru-RU"/>
        </w:rPr>
        <w:t>2</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w:t>
      </w:r>
      <w:r w:rsidR="00E27D62"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328].</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Зерттеушілер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коммерциялық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ұйымдық-құқықтық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нысанының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атауын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сәтсіз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санайды</w:t>
      </w:r>
      <w:r w:rsidR="000D4E95"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мәселе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мынада: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мүлдем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бермейтін,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салымдарының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мөлшеріне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ықтимал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жоғалуына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шығындар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қаупін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атайды?</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Шындығында,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бүгінде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жүргізуші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қоғамдардың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қатысушыларының</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аталатын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құбылыс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қосқан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салымдарын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жоғалту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қаупінен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ештеңе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осылайша,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авторлардың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пікірінше,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шығындары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дұрысырақ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еді.</w:t>
      </w:r>
    </w:p>
    <w:p w14:paraId="052C64CD" w14:textId="4844D4D9"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Сондықтан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ұйымдық-құқықтық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нысаны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бізге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тұрғысынан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соншалықты</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қауіпсіз</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көрінбейді.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білдірсе,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салынған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Қазіргі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уақытта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қарастырылмаған.</w:t>
      </w:r>
    </w:p>
    <w:p w14:paraId="1323C51F" w14:textId="5AFD5149"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Конкурстық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қоюы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тоқталғым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Тәжірибеде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конкурстық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еншілес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бюджет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қатысушысын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талап-арызын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қанағаттандыру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қарастырған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мысалда</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Казагроресурс</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компаниясы</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Pr="007C7905">
        <w:rPr>
          <w:rFonts w:ascii="Times New Roman" w:eastAsia="Times New Roman" w:hAnsi="Times New Roman" w:cs="Times New Roman"/>
          <w:position w:val="-1"/>
          <w:sz w:val="28"/>
          <w:szCs w:val="28"/>
          <w:lang w:val="kk-KZ" w:eastAsia="ru-RU"/>
        </w:rPr>
        <w:lastRenderedPageBreak/>
        <w:t>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материалдарына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талаптарының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тізілімінде</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Инвеста-Норд</w:t>
      </w:r>
      <w:r w:rsidR="00815EA1"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есептелген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салықтар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айыппұлдар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хабарламаға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комитетінің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саналды.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Конкурстық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конкурстық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массаның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болмауына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борышкерге</w:t>
      </w:r>
      <w:r w:rsidR="00663AB7" w:rsidRPr="007C7905">
        <w:rPr>
          <w:rFonts w:ascii="Times New Roman" w:eastAsia="Times New Roman" w:hAnsi="Times New Roman" w:cs="Times New Roman"/>
          <w:position w:val="-1"/>
          <w:sz w:val="28"/>
          <w:szCs w:val="28"/>
          <w:lang w:val="kk-KZ" w:eastAsia="ru-RU"/>
        </w:rPr>
        <w:t xml:space="preserve"> –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Казагроресурс</w:t>
      </w:r>
      <w:r w:rsidR="00815EA1"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компаниясы</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бюджет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берешек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сомасында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қойды.</w:t>
      </w:r>
      <w:r w:rsidR="00663AB7"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position w:val="-1"/>
          <w:sz w:val="28"/>
          <w:szCs w:val="28"/>
          <w:lang w:val="kk-KZ" w:eastAsia="ru-RU"/>
        </w:rPr>
        <w:t>Соттың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ұстанымы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бізге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негіздер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даулы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көрінеді.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31-бабының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1-тармағына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міндеттемесін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жағдайларды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қоспағанда,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төлеуші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дербес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асырады.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төлеушінің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жөніндегі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атаулы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сипатын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назарға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шеңберінде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еншілес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кәсіпорынның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жөніндегі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жүктеу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ережелеріне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келмейді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есептейміз.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31-бабы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1-тармағының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сөзбе-сөз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түсіндірмесіне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сүйене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міндеттемесін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тәртібі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негіздері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тұжырым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шеңберінде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төлеушіге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міндеттемесін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жүктеуді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көздемейді.</w:t>
      </w:r>
    </w:p>
    <w:p w14:paraId="5E4DF606" w14:textId="5C980D2D"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конкурстық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массада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борышкер-банкротты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айыппұл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әкімшілік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құжаттар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жерде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институтын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айыппұлдар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сомасын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жүктеу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өйткені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институты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қатынастарға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қолданылатын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реттеледі.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4-тармаққа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Тараптың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екінші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Тарапқа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әкімшілік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билік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бағыныстылығына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қатынастарға,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ішінде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бюджеттік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қатынастар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қолданылмайды.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Демек,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әкімшілік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айыппұлдарды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төлеу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түріндегі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қарыздарға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институты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қолданыла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алмайды.</w:t>
      </w:r>
    </w:p>
    <w:p w14:paraId="6FE4341F" w14:textId="6B1525F9"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Қатысушының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00BB4196" w:rsidRPr="007C7905">
        <w:rPr>
          <w:rFonts w:ascii="Times New Roman" w:eastAsia="Times New Roman" w:hAnsi="Times New Roman" w:cs="Times New Roman"/>
          <w:position w:val="-1"/>
          <w:sz w:val="28"/>
          <w:szCs w:val="28"/>
          <w:lang w:val="kk-KZ" w:eastAsia="ru-RU"/>
        </w:rPr>
        <w:t xml:space="preserve">мүлігінің </w:t>
      </w:r>
      <w:r w:rsidRPr="007C7905">
        <w:rPr>
          <w:rFonts w:ascii="Times New Roman" w:eastAsia="Times New Roman" w:hAnsi="Times New Roman" w:cs="Times New Roman"/>
          <w:position w:val="-1"/>
          <w:sz w:val="28"/>
          <w:szCs w:val="28"/>
          <w:lang w:val="kk-KZ" w:eastAsia="ru-RU"/>
        </w:rPr>
        <w:t>меншік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реттейтін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шешілуі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санаймыз.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жауаптылықтағы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мөлшері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ережелерді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енгізу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санаймыз.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кредиторлардың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талаптарын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қанағаттандыру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жеткіліксіздігін</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айқындау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өлшем</w:t>
      </w:r>
      <w:r w:rsidR="00815EA1"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шарттарын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конкурстық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қолданылу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тәртібін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w:t>
      </w:r>
    </w:p>
    <w:p w14:paraId="20B07157" w14:textId="16502D0F"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357-бабына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соңғысының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талаптарын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қанағаттандырудан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талаптарды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қанағаттандыру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мүлкі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жеткіліксіз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қосымша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шеңберінде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қосымша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борышкерден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өндіріп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алынған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сомалар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конкурстық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массаға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түседі,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айырысу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lastRenderedPageBreak/>
        <w:t>асырылады.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қойылатын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агентке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қойылады,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357-бабының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ережелеріне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келмейді.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Несие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берушілер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болғанда,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таңқаларлық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айырысу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құралдары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дәлірек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айтсақ,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әкімшілігінің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өкілі</w:t>
      </w:r>
      <w:r w:rsidR="00663AB7"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конкурстық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басқарушыға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беріледі.</w:t>
      </w:r>
    </w:p>
    <w:p w14:paraId="2BF8D59F" w14:textId="36977D9E"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мәселесін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реттейтін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ережелерінен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несие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берушіге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шығындарды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көлемде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әлде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залалмен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шектелуі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мерзімдері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реттелмеген.</w:t>
      </w:r>
    </w:p>
    <w:p w14:paraId="04280563" w14:textId="4D4CD6FE"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Айталық,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конкурстық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өндірісі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аяқталды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таратылды,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несие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конкурстық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басқарушыға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қарызды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өндіріп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шағымды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уақтылы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бермеді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мүлдем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бермеді.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қалай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p>
    <w:p w14:paraId="0E636B87" w14:textId="659B19B6"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Заңда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жекелеген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процестері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шеңберінде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қою</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конкурстық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жүргізу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аяқталғаннан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кейін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иелерін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сотта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ұстанымын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дәлелдеу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несие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қойылатын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талаптарға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жүгінудің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дәлелдерін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ұсынуы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талаптарға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қанағаттанбау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фактісін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дәлелдеуі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p>
    <w:p w14:paraId="1720D53D" w14:textId="2C63CA8E"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тақырыпты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қарастыру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конкурстық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құқығын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қою</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мерзімі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қашан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басталатыны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қызықты.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357-бабына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тетігі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қоюды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көздейді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талабын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қанағаттандырудан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тартқан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талабын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орындамаған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қоюға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ақылға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қонымды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мерзімде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алмаған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қойылады.</w:t>
      </w:r>
    </w:p>
    <w:p w14:paraId="61A14BAA" w14:textId="22FDCEA7"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несие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қозғалғанға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дейін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қойған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несие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берушінің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талаптарын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қанағаттандырудан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несие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ақылға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қонымды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мерзімінде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алмаса,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тартылуы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фактілер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ақылға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қонымды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мерзімде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алмауы)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қоюға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қою</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құқығының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фактілермен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санаймыз.</w:t>
      </w:r>
    </w:p>
    <w:p w14:paraId="03E0B60B" w14:textId="24079651"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Сонымен,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180-бабының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мерзімі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анықталмаған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сәтімен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айқындалған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қоюдың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қойылған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сәттен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басталады,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жеңілдікті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мерзім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берілсе,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қою</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мерзімі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көрсетілген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мерзім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аяқталған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сәттен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басталады.</w:t>
      </w:r>
    </w:p>
    <w:p w14:paraId="5EB46C15" w14:textId="3AEADE00"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Қорытындылай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қосымша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институтының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тамыры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Рим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құқығына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жатады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айтсақ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Нарықтық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lastRenderedPageBreak/>
        <w:t>қатынастардың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сипаты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несие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берушілердің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қамтамасыз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етудің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тиімді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кепілдіктерін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бекіту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қажеттілігіне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әкеледі.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Қолданыстағы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еншілес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ұшыраған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мәселесін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реттеудегі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олқылықтары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кемшіліктері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жоюды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етеді.</w:t>
      </w:r>
    </w:p>
    <w:p w14:paraId="4AA34249" w14:textId="77777777"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p>
    <w:p w14:paraId="7432D07E" w14:textId="015FA78C" w:rsidR="00E512B1" w:rsidRPr="007C7905" w:rsidRDefault="00663AB7" w:rsidP="00577B9F">
      <w:pPr>
        <w:widowControl w:val="0"/>
        <w:spacing w:after="0" w:line="240" w:lineRule="auto"/>
        <w:ind w:firstLine="567"/>
        <w:jc w:val="both"/>
        <w:rPr>
          <w:rFonts w:ascii="Times New Roman" w:eastAsia="Times New Roman" w:hAnsi="Times New Roman" w:cs="Times New Roman"/>
          <w:b/>
          <w:bCs/>
          <w:position w:val="-1"/>
          <w:sz w:val="28"/>
          <w:szCs w:val="28"/>
          <w:lang w:val="kk-KZ" w:eastAsia="ru-RU"/>
        </w:rPr>
      </w:pPr>
      <w:r w:rsidRPr="007C7905">
        <w:rPr>
          <w:rFonts w:ascii="Times New Roman" w:eastAsia="Times New Roman" w:hAnsi="Times New Roman" w:cs="Times New Roman"/>
          <w:b/>
          <w:bCs/>
          <w:position w:val="-1"/>
          <w:sz w:val="28"/>
          <w:szCs w:val="28"/>
          <w:lang w:val="kk-KZ" w:eastAsia="ru-RU"/>
        </w:rPr>
        <w:t xml:space="preserve"> </w:t>
      </w:r>
      <w:r w:rsidR="00E512B1" w:rsidRPr="007C7905">
        <w:rPr>
          <w:rFonts w:ascii="Times New Roman" w:eastAsia="Times New Roman" w:hAnsi="Times New Roman" w:cs="Times New Roman"/>
          <w:b/>
          <w:bCs/>
          <w:position w:val="-1"/>
          <w:sz w:val="28"/>
          <w:szCs w:val="28"/>
          <w:lang w:val="kk-KZ" w:eastAsia="ru-RU"/>
        </w:rPr>
        <w:t>3.3</w:t>
      </w:r>
      <w:r w:rsidRPr="007C7905">
        <w:rPr>
          <w:rFonts w:ascii="Times New Roman" w:eastAsia="Times New Roman" w:hAnsi="Times New Roman" w:cs="Times New Roman"/>
          <w:b/>
          <w:bCs/>
          <w:position w:val="-1"/>
          <w:sz w:val="28"/>
          <w:szCs w:val="28"/>
          <w:lang w:val="kk-KZ" w:eastAsia="ru-RU"/>
        </w:rPr>
        <w:t xml:space="preserve"> </w:t>
      </w:r>
      <w:r w:rsidR="00E512B1" w:rsidRPr="007C7905">
        <w:rPr>
          <w:rFonts w:ascii="Times New Roman" w:eastAsia="Times New Roman" w:hAnsi="Times New Roman" w:cs="Times New Roman"/>
          <w:b/>
          <w:bCs/>
          <w:position w:val="-1"/>
          <w:sz w:val="28"/>
          <w:szCs w:val="28"/>
          <w:lang w:val="kk-KZ" w:eastAsia="ru-RU"/>
        </w:rPr>
        <w:t>Шаруашылық</w:t>
      </w:r>
      <w:r w:rsidRPr="007C7905">
        <w:rPr>
          <w:rFonts w:ascii="Times New Roman" w:eastAsia="Times New Roman" w:hAnsi="Times New Roman" w:cs="Times New Roman"/>
          <w:b/>
          <w:bCs/>
          <w:position w:val="-1"/>
          <w:sz w:val="28"/>
          <w:szCs w:val="28"/>
          <w:lang w:val="kk-KZ" w:eastAsia="ru-RU"/>
        </w:rPr>
        <w:t xml:space="preserve"> </w:t>
      </w:r>
      <w:r w:rsidR="00E512B1" w:rsidRPr="007C7905">
        <w:rPr>
          <w:rFonts w:ascii="Times New Roman" w:eastAsia="Times New Roman" w:hAnsi="Times New Roman" w:cs="Times New Roman"/>
          <w:b/>
          <w:bCs/>
          <w:position w:val="-1"/>
          <w:sz w:val="28"/>
          <w:szCs w:val="28"/>
          <w:lang w:val="kk-KZ" w:eastAsia="ru-RU"/>
        </w:rPr>
        <w:t>серіктестіктер</w:t>
      </w:r>
      <w:r w:rsidRPr="007C7905">
        <w:rPr>
          <w:rFonts w:ascii="Times New Roman" w:eastAsia="Times New Roman" w:hAnsi="Times New Roman" w:cs="Times New Roman"/>
          <w:b/>
          <w:bCs/>
          <w:position w:val="-1"/>
          <w:sz w:val="28"/>
          <w:szCs w:val="28"/>
          <w:lang w:val="kk-KZ" w:eastAsia="ru-RU"/>
        </w:rPr>
        <w:t xml:space="preserve"> </w:t>
      </w:r>
      <w:r w:rsidR="00E512B1" w:rsidRPr="007C7905">
        <w:rPr>
          <w:rFonts w:ascii="Times New Roman" w:eastAsia="Times New Roman" w:hAnsi="Times New Roman" w:cs="Times New Roman"/>
          <w:b/>
          <w:bCs/>
          <w:position w:val="-1"/>
          <w:sz w:val="28"/>
          <w:szCs w:val="28"/>
          <w:lang w:val="kk-KZ" w:eastAsia="ru-RU"/>
        </w:rPr>
        <w:t>органдарының</w:t>
      </w:r>
      <w:r w:rsidRPr="007C7905">
        <w:rPr>
          <w:rFonts w:ascii="Times New Roman" w:eastAsia="Times New Roman" w:hAnsi="Times New Roman" w:cs="Times New Roman"/>
          <w:b/>
          <w:bCs/>
          <w:position w:val="-1"/>
          <w:sz w:val="28"/>
          <w:szCs w:val="28"/>
          <w:lang w:val="kk-KZ" w:eastAsia="ru-RU"/>
        </w:rPr>
        <w:t xml:space="preserve"> </w:t>
      </w:r>
      <w:r w:rsidR="00E512B1" w:rsidRPr="007C7905">
        <w:rPr>
          <w:rFonts w:ascii="Times New Roman" w:eastAsia="Times New Roman" w:hAnsi="Times New Roman" w:cs="Times New Roman"/>
          <w:b/>
          <w:bCs/>
          <w:position w:val="-1"/>
          <w:sz w:val="28"/>
          <w:szCs w:val="28"/>
          <w:lang w:val="kk-KZ" w:eastAsia="ru-RU"/>
        </w:rPr>
        <w:t>жауапкершілігі</w:t>
      </w:r>
    </w:p>
    <w:p w14:paraId="5C757A24" w14:textId="77777777" w:rsidR="00E512B1" w:rsidRPr="007C7905" w:rsidRDefault="00E512B1"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p>
    <w:p w14:paraId="21DBA766" w14:textId="545CCAF2" w:rsidR="00E512B1" w:rsidRPr="007C7905" w:rsidRDefault="007A7B7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басшыларының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лауазымды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қарастыру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Қазақстан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жеке-дара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функцияларын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дербес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асыратын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корпорацияның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алқалы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құрамына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кіретін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корпорацияның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лауазымды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p>
    <w:p w14:paraId="3B6157FB" w14:textId="09DD0166" w:rsidR="007A7B7A" w:rsidRPr="007C7905" w:rsidRDefault="007A7B7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Осындай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лауазымды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дербес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субъектісіне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33-бабы)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келген</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құжаттарына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қабылдайды</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қағидатты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белгілейді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(37-бап).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ережелердің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мағынасы</w:t>
      </w:r>
      <w:r w:rsidR="00663AB7"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әрбір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жұмысшыларының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әрекеттеріне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1998</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жылғы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наурыздағы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37-бабынан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қабылдау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мүмкіндігі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толығымен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алынып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тасталды.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Осылайша,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қолданыстағы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ішінде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принципі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дәйекті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бастады.</w:t>
      </w:r>
    </w:p>
    <w:p w14:paraId="02B1B240" w14:textId="363154FF" w:rsidR="00E512B1" w:rsidRPr="007C7905" w:rsidRDefault="007A7B7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қоя</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лауазымды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қызметкеріне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борыштары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тікелей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қоюға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берілмейді.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тәсіл,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Гао-ның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93(2)</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параграфында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бекітілген,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бұзған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бірлескен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зиянды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қанағаттандыра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алмайтын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жағдайларда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мүшелерінің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өтемақы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талабын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қоя</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залалды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қояды.</w:t>
      </w:r>
    </w:p>
    <w:p w14:paraId="760FEB95" w14:textId="655ED45C" w:rsidR="00E512B1" w:rsidRPr="007C7905" w:rsidRDefault="007A7B7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44-бабы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4-тармағының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құжаттарында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белгіленген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өкілеттіктерін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асыра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пайдалана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қабылдаған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Ерекшелік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159-бабының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11-тармағында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00BB4196" w:rsidRPr="007C7905">
        <w:rPr>
          <w:rFonts w:ascii="Times New Roman" w:eastAsia="Times New Roman" w:hAnsi="Times New Roman" w:cs="Times New Roman"/>
          <w:position w:val="-1"/>
          <w:sz w:val="28"/>
          <w:szCs w:val="28"/>
          <w:lang w:val="kk-KZ" w:eastAsia="ru-RU"/>
        </w:rPr>
        <w:t xml:space="preserve">мүлігінің </w:t>
      </w:r>
      <w:r w:rsidRPr="007C7905">
        <w:rPr>
          <w:rFonts w:ascii="Times New Roman" w:eastAsia="Times New Roman" w:hAnsi="Times New Roman" w:cs="Times New Roman"/>
          <w:position w:val="-1"/>
          <w:sz w:val="28"/>
          <w:szCs w:val="28"/>
          <w:lang w:val="kk-KZ" w:eastAsia="ru-RU"/>
        </w:rPr>
        <w:t>меншік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мақсаттарына,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актілерге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құжаттарына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мәміледе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екінші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Тараптың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білгені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lastRenderedPageBreak/>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білгені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дәлелденсе,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құзыретін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бұза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мәмілеге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мүмкіндігі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бұзушылықтар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білуі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еді.</w:t>
      </w:r>
    </w:p>
    <w:p w14:paraId="20076386" w14:textId="3688F6B4" w:rsidR="001E3EB6" w:rsidRPr="007C7905" w:rsidRDefault="001E3EB6"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Шарттан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тыс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айтқанда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зиян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келтіруден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туындайтын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921-бабы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1-тармағының</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қызметкерінің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еңбек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лауазымдық)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зиянын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өтейді</w:t>
      </w:r>
      <w:r w:rsidR="00815EA1"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корпорациялардың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шенеуніктерінің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іс-әрекеттеріне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толығымен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нәтижесінде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зиян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келтіріледі.</w:t>
      </w:r>
    </w:p>
    <w:p w14:paraId="6E0421CE" w14:textId="7E6ED284" w:rsidR="001E3EB6" w:rsidRPr="007C7905" w:rsidRDefault="001E3EB6"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тәсіл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қазақстандық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сондай-ақ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дәрежеде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дамыған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мемлекеттердің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құқығында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Швейцария</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722-бабына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органдардың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әрекеттері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w:t>
      </w:r>
      <w:r w:rsidR="00815EA1"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ұсынуға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уәкілеттік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заңсыз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әрекеттері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береді</w:t>
      </w:r>
      <w:r w:rsidR="00815EA1" w:rsidRPr="007C7905">
        <w:rPr>
          <w:rFonts w:ascii="Times New Roman" w:eastAsia="Times New Roman" w:hAnsi="Times New Roman" w:cs="Times New Roman"/>
          <w:position w:val="-1"/>
          <w:sz w:val="28"/>
          <w:szCs w:val="28"/>
          <w:lang w:val="kk-KZ" w:eastAsia="ru-RU"/>
        </w:rPr>
        <w:t>»</w:t>
      </w:r>
      <w:r w:rsidR="004B17AA"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w:t>
      </w:r>
      <w:r w:rsidR="00161CF8" w:rsidRPr="007C7905">
        <w:rPr>
          <w:rFonts w:ascii="Times New Roman" w:eastAsia="Times New Roman" w:hAnsi="Times New Roman" w:cs="Times New Roman"/>
          <w:position w:val="-1"/>
          <w:sz w:val="28"/>
          <w:szCs w:val="28"/>
          <w:lang w:val="kk-KZ" w:eastAsia="ru-RU"/>
        </w:rPr>
        <w:t>13,</w:t>
      </w:r>
      <w:r w:rsidR="00663AB7" w:rsidRPr="007C7905">
        <w:rPr>
          <w:rFonts w:ascii="Times New Roman" w:eastAsia="Times New Roman" w:hAnsi="Times New Roman" w:cs="Times New Roman"/>
          <w:position w:val="-1"/>
          <w:sz w:val="28"/>
          <w:szCs w:val="28"/>
          <w:lang w:val="kk-KZ" w:eastAsia="ru-RU"/>
        </w:rPr>
        <w:t xml:space="preserve"> </w:t>
      </w:r>
      <w:r w:rsidR="00161CF8" w:rsidRPr="007C7905">
        <w:rPr>
          <w:rFonts w:ascii="Times New Roman" w:eastAsia="Times New Roman" w:hAnsi="Times New Roman" w:cs="Times New Roman"/>
          <w:position w:val="-1"/>
          <w:sz w:val="28"/>
          <w:szCs w:val="28"/>
          <w:lang w:val="kk-KZ" w:eastAsia="ru-RU"/>
        </w:rPr>
        <w:t>б.</w:t>
      </w:r>
      <w:r w:rsidR="00613DB6" w:rsidRPr="007C7905">
        <w:rPr>
          <w:rFonts w:ascii="Times New Roman" w:eastAsia="Times New Roman" w:hAnsi="Times New Roman" w:cs="Times New Roman"/>
          <w:position w:val="-1"/>
          <w:sz w:val="28"/>
          <w:szCs w:val="28"/>
          <w:lang w:val="kk-KZ" w:eastAsia="ru-RU"/>
        </w:rPr>
        <w:t xml:space="preserve"> 104</w:t>
      </w:r>
      <w:r w:rsidRPr="007C7905">
        <w:rPr>
          <w:rFonts w:ascii="Times New Roman" w:eastAsia="Times New Roman" w:hAnsi="Times New Roman" w:cs="Times New Roman"/>
          <w:position w:val="-1"/>
          <w:sz w:val="28"/>
          <w:szCs w:val="28"/>
          <w:lang w:val="kk-KZ" w:eastAsia="ru-RU"/>
        </w:rPr>
        <w:t>]</w:t>
      </w:r>
      <w:r w:rsidR="00161CF8" w:rsidRPr="007C7905">
        <w:rPr>
          <w:rFonts w:ascii="Times New Roman" w:eastAsia="Times New Roman" w:hAnsi="Times New Roman" w:cs="Times New Roman"/>
          <w:position w:val="-1"/>
          <w:sz w:val="28"/>
          <w:szCs w:val="28"/>
          <w:lang w:val="kk-KZ" w:eastAsia="ru-RU"/>
        </w:rPr>
        <w:t>.</w:t>
      </w:r>
    </w:p>
    <w:p w14:paraId="49852EB9" w14:textId="0D1F0CA3" w:rsidR="001E3EB6" w:rsidRPr="007C7905" w:rsidRDefault="001E3EB6"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кезегінде,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несие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берушіге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Төлеген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әрекеттері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өкілеттіктерін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асыра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пайдаланумен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бұза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асырылса,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лауазымды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адамдарына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залалды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қоюға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тәсіл,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«Б</w:t>
      </w:r>
      <w:r w:rsidRPr="007C7905">
        <w:rPr>
          <w:rFonts w:ascii="Times New Roman" w:eastAsia="Times New Roman" w:hAnsi="Times New Roman" w:cs="Times New Roman"/>
          <w:position w:val="-1"/>
          <w:sz w:val="28"/>
          <w:szCs w:val="28"/>
          <w:lang w:val="kk-KZ" w:eastAsia="ru-RU"/>
        </w:rPr>
        <w:t>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5-бабында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көрсетілген,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тұлғаның-банкроттың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лауазымды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00BB4196" w:rsidRPr="007C7905">
        <w:rPr>
          <w:rFonts w:ascii="Times New Roman" w:eastAsia="Times New Roman" w:hAnsi="Times New Roman" w:cs="Times New Roman"/>
          <w:position w:val="-1"/>
          <w:sz w:val="28"/>
          <w:szCs w:val="28"/>
          <w:lang w:val="kk-KZ" w:eastAsia="ru-RU"/>
        </w:rPr>
        <w:t xml:space="preserve">мүлігінің </w:t>
      </w:r>
      <w:r w:rsidRPr="007C7905">
        <w:rPr>
          <w:rFonts w:ascii="Times New Roman" w:eastAsia="Times New Roman" w:hAnsi="Times New Roman" w:cs="Times New Roman"/>
          <w:position w:val="-1"/>
          <w:sz w:val="28"/>
          <w:szCs w:val="28"/>
          <w:lang w:val="kk-KZ" w:eastAsia="ru-RU"/>
        </w:rPr>
        <w:t>иесіне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яғни</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корпорация</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жағдайында</w:t>
      </w:r>
      <w:r w:rsidR="00663AB7"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корпорацияның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төлем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қабілетсіздігіне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қасақана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келтіргені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шығынды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өтейді</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w:t>
      </w:r>
    </w:p>
    <w:p w14:paraId="4CC8EB26" w14:textId="3677A658" w:rsidR="001E3EB6" w:rsidRPr="007C7905" w:rsidRDefault="001E3EB6"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Корпорацияның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лауазымды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басталу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босату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шарттарын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қарастырайық.</w:t>
      </w:r>
      <w:r w:rsidR="00663AB7" w:rsidRPr="007C7905">
        <w:rPr>
          <w:rFonts w:ascii="Times New Roman" w:eastAsia="Times New Roman" w:hAnsi="Times New Roman" w:cs="Times New Roman"/>
          <w:position w:val="-1"/>
          <w:sz w:val="28"/>
          <w:szCs w:val="28"/>
          <w:lang w:val="kk-KZ" w:eastAsia="ru-RU"/>
        </w:rPr>
        <w:t xml:space="preserve"> </w:t>
      </w:r>
    </w:p>
    <w:p w14:paraId="5BCDA505" w14:textId="20532F8B" w:rsidR="00E512B1" w:rsidRPr="007C7905" w:rsidRDefault="001E3EB6"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қызметкерлерінің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іс-әрекеттеріне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лауазымды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адамдарына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лауазымды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іс-әрекеттерінің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нәтижесінде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шеккен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залалдарын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қоюға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екендігі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қағидатты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меншік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корпорация</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шенеуніктерінің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корпорацияға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залалды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өтеуді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құқығын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әрекеттері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дұрыс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басқарылмауы</w:t>
      </w:r>
      <w:r w:rsidR="00815EA1"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52-бабының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жосықсыз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мінез-құлық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біліктілікке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тікелей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көрсетілген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әрекеттермен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көрсетілуі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p>
    <w:p w14:paraId="7B40A554" w14:textId="54633725" w:rsidR="00E512B1" w:rsidRPr="007C7905" w:rsidRDefault="001E3EB6"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51-бабының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2-тармағы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мүддесі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ақылға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қонымды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етуін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лауазымды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ұқсас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қағидаттары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62</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63-баптарында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белгіленген,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мәміле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қабылдау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ақпаратты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(құжаттарды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ұсыну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қажеттілігі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73-бабында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көрсетілген.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айтқанда,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w:t>
      </w:r>
      <w:r w:rsidR="004B17AA" w:rsidRPr="007C7905">
        <w:rPr>
          <w:rFonts w:ascii="Times New Roman" w:eastAsia="Times New Roman" w:hAnsi="Times New Roman" w:cs="Times New Roman"/>
          <w:position w:val="-1"/>
          <w:sz w:val="28"/>
          <w:szCs w:val="28"/>
          <w:lang w:val="kk-KZ" w:eastAsia="ru-RU"/>
        </w:rPr>
        <w:t>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63-бабының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тиісті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ақпарат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лауазымды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белгіленген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қағидаттарын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сақтай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еткен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лауазымды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коммерциялық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(кәсіпкерлік)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нәтижесінде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шығындарын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өтеуден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босату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негіздеме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қабылдаған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lastRenderedPageBreak/>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мүдделеріне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санады</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w:t>
      </w:r>
    </w:p>
    <w:p w14:paraId="7F0ADA1C" w14:textId="5B432F16" w:rsidR="001E3EB6" w:rsidRPr="007C7905" w:rsidRDefault="001E3EB6"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Ағылшын-саксон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отбасының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мемлекеттерінің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заңнамасында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қағида</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business</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judgement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rule</w:t>
      </w:r>
      <w:r w:rsidR="00815EA1" w:rsidRPr="007C7905">
        <w:rPr>
          <w:rFonts w:ascii="Times New Roman" w:eastAsia="Times New Roman" w:hAnsi="Times New Roman" w:cs="Times New Roman"/>
          <w:position w:val="-1"/>
          <w:sz w:val="28"/>
          <w:szCs w:val="28"/>
          <w:lang w:val="kk-KZ" w:eastAsia="ru-RU"/>
        </w:rPr>
        <w:t>»</w:t>
      </w:r>
      <w:r w:rsidR="008869FD"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аталады</w:t>
      </w:r>
      <w:r w:rsidR="004B17AA"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w:t>
      </w:r>
      <w:r w:rsidR="00161CF8" w:rsidRPr="007C7905">
        <w:rPr>
          <w:rFonts w:ascii="Times New Roman" w:eastAsia="Times New Roman" w:hAnsi="Times New Roman" w:cs="Times New Roman"/>
          <w:position w:val="-1"/>
          <w:sz w:val="28"/>
          <w:szCs w:val="28"/>
          <w:lang w:val="kk-KZ" w:eastAsia="ru-RU"/>
        </w:rPr>
        <w:t>14,</w:t>
      </w:r>
      <w:r w:rsidR="00663AB7" w:rsidRPr="007C7905">
        <w:rPr>
          <w:rFonts w:ascii="Times New Roman" w:eastAsia="Times New Roman" w:hAnsi="Times New Roman" w:cs="Times New Roman"/>
          <w:position w:val="-1"/>
          <w:sz w:val="28"/>
          <w:szCs w:val="28"/>
          <w:lang w:val="kk-KZ" w:eastAsia="ru-RU"/>
        </w:rPr>
        <w:t xml:space="preserve"> </w:t>
      </w:r>
      <w:r w:rsidR="00161CF8" w:rsidRPr="007C7905">
        <w:rPr>
          <w:rFonts w:ascii="Times New Roman" w:eastAsia="Times New Roman" w:hAnsi="Times New Roman" w:cs="Times New Roman"/>
          <w:position w:val="-1"/>
          <w:sz w:val="28"/>
          <w:szCs w:val="28"/>
          <w:lang w:val="kk-KZ" w:eastAsia="ru-RU"/>
        </w:rPr>
        <w:t>б.</w:t>
      </w:r>
      <w:r w:rsidR="00663AB7" w:rsidRPr="007C7905">
        <w:rPr>
          <w:rFonts w:ascii="Times New Roman" w:eastAsia="Times New Roman" w:hAnsi="Times New Roman" w:cs="Times New Roman"/>
          <w:position w:val="-1"/>
          <w:sz w:val="28"/>
          <w:szCs w:val="28"/>
          <w:lang w:val="kk-KZ" w:eastAsia="ru-RU"/>
        </w:rPr>
        <w:t xml:space="preserve"> </w:t>
      </w:r>
      <w:r w:rsidR="00161CF8" w:rsidRPr="007C7905">
        <w:rPr>
          <w:rFonts w:ascii="Times New Roman" w:eastAsia="Times New Roman" w:hAnsi="Times New Roman" w:cs="Times New Roman"/>
          <w:position w:val="-1"/>
          <w:sz w:val="28"/>
          <w:szCs w:val="28"/>
          <w:lang w:val="kk-KZ" w:eastAsia="ru-RU"/>
        </w:rPr>
        <w:t>200</w:t>
      </w:r>
      <w:r w:rsidRPr="007C7905">
        <w:rPr>
          <w:rFonts w:ascii="Times New Roman" w:eastAsia="Times New Roman" w:hAnsi="Times New Roman" w:cs="Times New Roman"/>
          <w:position w:val="-1"/>
          <w:sz w:val="28"/>
          <w:szCs w:val="28"/>
          <w:lang w:val="kk-KZ" w:eastAsia="ru-RU"/>
        </w:rPr>
        <w:t>].</w:t>
      </w:r>
    </w:p>
    <w:p w14:paraId="1B8907FF" w14:textId="7C8F00EB" w:rsidR="001E3EB6" w:rsidRPr="007C7905" w:rsidRDefault="00663AB7"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бұл</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ереже</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компанияның</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шенеуніктерін</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мүліктік</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жауапкершілікке</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тарту</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негіздерін</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анықтау</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үшін</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тест</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ретінде</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қолданылады:</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егер</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әділетті</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және</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толық</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қарастырылған</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жағдайлар</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дәлелденсе</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және</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тәуекелді</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бағалаудың</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баламалы</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әдістерін</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қолдана</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отырып</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бағаласа,</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шенеуніктерді</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мүліктік</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жауапкершілікке</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тарту</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алынып</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тасталады.</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Сондай-ақ,</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Герман</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құқығының</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талаптарына</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сәйкес,</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мысалы,</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басқарма</w:t>
      </w:r>
      <w:r w:rsidR="00815EA1"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қоғамның</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одан</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әрі</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өмір</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сүруіне</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қауіп</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төндіретін</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процестерді</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уақтылы</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анықтауға</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бағытталған</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шараларды</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қабылдауы</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керек,</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атап</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айтқанда</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тиісті</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бақылау</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жүйесін</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ұйымдастыруы</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керек</w:t>
      </w:r>
      <w:r w:rsidR="00815EA1" w:rsidRPr="007C7905">
        <w:rPr>
          <w:rFonts w:ascii="Times New Roman" w:eastAsia="Times New Roman" w:hAnsi="Times New Roman" w:cs="Times New Roman"/>
          <w:position w:val="-1"/>
          <w:sz w:val="28"/>
          <w:szCs w:val="28"/>
          <w:lang w:val="kk-KZ" w:eastAsia="ru-RU"/>
        </w:rPr>
        <w:t>»</w:t>
      </w:r>
      <w:r w:rsidR="001E3EB6"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ал</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басқарма</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мүшелері</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кәсіпкерлік</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шешім</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қабылдаған</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кезде</w:t>
      </w:r>
      <w:r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001E3EB6" w:rsidRPr="007C7905">
        <w:rPr>
          <w:rFonts w:ascii="Times New Roman" w:eastAsia="Times New Roman" w:hAnsi="Times New Roman" w:cs="Times New Roman"/>
          <w:position w:val="-1"/>
          <w:sz w:val="28"/>
          <w:szCs w:val="28"/>
          <w:lang w:val="kk-KZ" w:eastAsia="ru-RU"/>
        </w:rPr>
        <w:t>олар</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қоғамға</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қауіп</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төндіреді</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деп</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санауға</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қабілетті</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болуы</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керек.</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тиісті</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ақпаратқа</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сүйене</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отырып,</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қоғамның</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игілігі</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үшін</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әрекет</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етеді.</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Бұл</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жағдайда</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Басқарма</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мүшелері</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қоғамға</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келтірілген</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залалды</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өтеу</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бойынша</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жауап</w:t>
      </w:r>
      <w:r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бермейді</w:t>
      </w:r>
      <w:r w:rsidR="004B17AA" w:rsidRPr="007C7905">
        <w:rPr>
          <w:rFonts w:ascii="Times New Roman" w:eastAsia="Times New Roman" w:hAnsi="Times New Roman" w:cs="Times New Roman"/>
          <w:position w:val="-1"/>
          <w:sz w:val="28"/>
          <w:szCs w:val="28"/>
          <w:lang w:val="kk-KZ" w:eastAsia="ru-RU"/>
        </w:rPr>
        <w:t xml:space="preserve"> [</w:t>
      </w:r>
      <w:r w:rsidR="001E3EB6" w:rsidRPr="007C7905">
        <w:rPr>
          <w:rFonts w:ascii="Times New Roman" w:eastAsia="Times New Roman" w:hAnsi="Times New Roman" w:cs="Times New Roman"/>
          <w:position w:val="-1"/>
          <w:sz w:val="28"/>
          <w:szCs w:val="28"/>
          <w:lang w:val="kk-KZ" w:eastAsia="ru-RU"/>
        </w:rPr>
        <w:t>1</w:t>
      </w:r>
      <w:r w:rsidR="00161CF8" w:rsidRPr="007C7905">
        <w:rPr>
          <w:rFonts w:ascii="Times New Roman" w:eastAsia="Times New Roman" w:hAnsi="Times New Roman" w:cs="Times New Roman"/>
          <w:position w:val="-1"/>
          <w:sz w:val="28"/>
          <w:szCs w:val="28"/>
          <w:lang w:val="kk-KZ" w:eastAsia="ru-RU"/>
        </w:rPr>
        <w:t>1</w:t>
      </w:r>
      <w:r w:rsidR="001E3EB6" w:rsidRPr="007C7905">
        <w:rPr>
          <w:rFonts w:ascii="Times New Roman" w:eastAsia="Times New Roman" w:hAnsi="Times New Roman" w:cs="Times New Roman"/>
          <w:position w:val="-1"/>
          <w:sz w:val="28"/>
          <w:szCs w:val="28"/>
          <w:lang w:val="kk-KZ" w:eastAsia="ru-RU"/>
        </w:rPr>
        <w:t>5</w:t>
      </w:r>
      <w:r w:rsidR="00161CF8"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 xml:space="preserve"> </w:t>
      </w:r>
      <w:r w:rsidR="00161CF8" w:rsidRPr="007C7905">
        <w:rPr>
          <w:rFonts w:ascii="Times New Roman" w:eastAsia="Times New Roman" w:hAnsi="Times New Roman" w:cs="Times New Roman"/>
          <w:position w:val="-1"/>
          <w:sz w:val="28"/>
          <w:szCs w:val="28"/>
          <w:lang w:val="kk-KZ" w:eastAsia="ru-RU"/>
        </w:rPr>
        <w:t>б.</w:t>
      </w:r>
      <w:r w:rsidR="00E27D62" w:rsidRPr="007C7905">
        <w:rPr>
          <w:rFonts w:ascii="Times New Roman" w:eastAsia="Times New Roman" w:hAnsi="Times New Roman" w:cs="Times New Roman"/>
          <w:position w:val="-1"/>
          <w:sz w:val="28"/>
          <w:szCs w:val="28"/>
          <w:lang w:val="kk-KZ" w:eastAsia="ru-RU"/>
        </w:rPr>
        <w:t xml:space="preserve"> </w:t>
      </w:r>
      <w:r w:rsidR="001274D2" w:rsidRPr="007C7905">
        <w:rPr>
          <w:rFonts w:ascii="Times New Roman" w:eastAsia="Times New Roman" w:hAnsi="Times New Roman" w:cs="Times New Roman"/>
          <w:position w:val="-1"/>
          <w:sz w:val="28"/>
          <w:szCs w:val="28"/>
          <w:lang w:val="kk-KZ" w:eastAsia="ru-RU"/>
        </w:rPr>
        <w:t>87</w:t>
      </w:r>
      <w:r w:rsidR="001E3EB6" w:rsidRPr="007C7905">
        <w:rPr>
          <w:rFonts w:ascii="Times New Roman" w:eastAsia="Times New Roman" w:hAnsi="Times New Roman" w:cs="Times New Roman"/>
          <w:position w:val="-1"/>
          <w:sz w:val="28"/>
          <w:szCs w:val="28"/>
          <w:lang w:val="kk-KZ" w:eastAsia="ru-RU"/>
        </w:rPr>
        <w:t>].</w:t>
      </w:r>
    </w:p>
    <w:p w14:paraId="18B4BAB0" w14:textId="140989B1" w:rsidR="001E3EB6" w:rsidRPr="007C7905" w:rsidRDefault="001E3EB6"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нормаларында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мәртебесін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бөлудегі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сәйкессіздік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сақталады</w:t>
      </w:r>
    </w:p>
    <w:p w14:paraId="686AA2B7" w14:textId="39586566" w:rsidR="001E3EB6" w:rsidRPr="007C7905" w:rsidRDefault="001E3EB6"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жерде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асырудың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берілуі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шарттары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қарыздары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жүктеу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мүмкіндігі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қараудың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мәртебесі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қызметкерлерінің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борыштары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бермейді</w:t>
      </w:r>
      <w:r w:rsidR="00815EA1"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қолданылады</w:t>
      </w:r>
      <w:r w:rsidR="004B17AA"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w:t>
      </w:r>
      <w:r w:rsidR="00161CF8" w:rsidRPr="007C7905">
        <w:rPr>
          <w:rFonts w:ascii="Times New Roman" w:eastAsia="Times New Roman" w:hAnsi="Times New Roman" w:cs="Times New Roman"/>
          <w:position w:val="-1"/>
          <w:sz w:val="28"/>
          <w:szCs w:val="28"/>
          <w:lang w:val="kk-KZ" w:eastAsia="ru-RU"/>
        </w:rPr>
        <w:t>1</w:t>
      </w:r>
      <w:r w:rsidRPr="007C7905">
        <w:rPr>
          <w:rFonts w:ascii="Times New Roman" w:eastAsia="Times New Roman" w:hAnsi="Times New Roman" w:cs="Times New Roman"/>
          <w:position w:val="-1"/>
          <w:sz w:val="28"/>
          <w:szCs w:val="28"/>
          <w:lang w:val="kk-KZ" w:eastAsia="ru-RU"/>
        </w:rPr>
        <w:t>6</w:t>
      </w:r>
      <w:r w:rsidR="001274D2"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001274D2" w:rsidRPr="007C7905">
        <w:rPr>
          <w:rFonts w:ascii="Times New Roman" w:eastAsia="Times New Roman" w:hAnsi="Times New Roman" w:cs="Times New Roman"/>
          <w:position w:val="-1"/>
          <w:sz w:val="28"/>
          <w:szCs w:val="28"/>
          <w:lang w:val="kk-KZ" w:eastAsia="ru-RU"/>
        </w:rPr>
        <w:t>б.</w:t>
      </w:r>
      <w:r w:rsidR="00663AB7" w:rsidRPr="007C7905">
        <w:rPr>
          <w:rFonts w:ascii="Times New Roman" w:eastAsia="Times New Roman" w:hAnsi="Times New Roman" w:cs="Times New Roman"/>
          <w:position w:val="-1"/>
          <w:sz w:val="28"/>
          <w:szCs w:val="28"/>
          <w:lang w:val="kk-KZ" w:eastAsia="ru-RU"/>
        </w:rPr>
        <w:t xml:space="preserve"> </w:t>
      </w:r>
      <w:r w:rsidR="008869FD" w:rsidRPr="007C7905">
        <w:rPr>
          <w:rFonts w:ascii="Times New Roman" w:eastAsia="Times New Roman" w:hAnsi="Times New Roman" w:cs="Times New Roman"/>
          <w:position w:val="-1"/>
          <w:sz w:val="28"/>
          <w:szCs w:val="28"/>
          <w:lang w:val="kk-KZ" w:eastAsia="ru-RU"/>
        </w:rPr>
        <w:t>95</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Батыс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юрисдикцияларында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оқшаулаудың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принципі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осылай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жұмыс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істейді</w:t>
      </w:r>
      <w:r w:rsidR="004B17AA"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w:t>
      </w:r>
      <w:r w:rsidR="00161CF8" w:rsidRPr="007C7905">
        <w:rPr>
          <w:rFonts w:ascii="Times New Roman" w:eastAsia="Times New Roman" w:hAnsi="Times New Roman" w:cs="Times New Roman"/>
          <w:position w:val="-1"/>
          <w:sz w:val="28"/>
          <w:szCs w:val="28"/>
          <w:lang w:val="kk-KZ" w:eastAsia="ru-RU"/>
        </w:rPr>
        <w:t>1</w:t>
      </w:r>
      <w:r w:rsidRPr="007C7905">
        <w:rPr>
          <w:rFonts w:ascii="Times New Roman" w:eastAsia="Times New Roman" w:hAnsi="Times New Roman" w:cs="Times New Roman"/>
          <w:position w:val="-1"/>
          <w:sz w:val="28"/>
          <w:szCs w:val="28"/>
          <w:lang w:val="kk-KZ" w:eastAsia="ru-RU"/>
        </w:rPr>
        <w:t>7</w:t>
      </w:r>
      <w:r w:rsidR="001274D2"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001274D2" w:rsidRPr="007C7905">
        <w:rPr>
          <w:rFonts w:ascii="Times New Roman" w:eastAsia="Times New Roman" w:hAnsi="Times New Roman" w:cs="Times New Roman"/>
          <w:position w:val="-1"/>
          <w:sz w:val="28"/>
          <w:szCs w:val="28"/>
          <w:lang w:val="kk-KZ" w:eastAsia="ru-RU"/>
        </w:rPr>
        <w:t>б.</w:t>
      </w:r>
      <w:r w:rsidR="00663AB7" w:rsidRPr="007C7905">
        <w:rPr>
          <w:rFonts w:ascii="Times New Roman" w:eastAsia="Times New Roman" w:hAnsi="Times New Roman" w:cs="Times New Roman"/>
          <w:position w:val="-1"/>
          <w:sz w:val="28"/>
          <w:szCs w:val="28"/>
          <w:lang w:val="kk-KZ" w:eastAsia="ru-RU"/>
        </w:rPr>
        <w:t xml:space="preserve"> </w:t>
      </w:r>
      <w:r w:rsidR="001274D2" w:rsidRPr="007C7905">
        <w:rPr>
          <w:rFonts w:ascii="Times New Roman" w:eastAsia="Times New Roman" w:hAnsi="Times New Roman" w:cs="Times New Roman"/>
          <w:position w:val="-1"/>
          <w:sz w:val="28"/>
          <w:szCs w:val="28"/>
          <w:lang w:val="kk-KZ" w:eastAsia="ru-RU"/>
        </w:rPr>
        <w:t>302</w:t>
      </w:r>
      <w:r w:rsidRPr="007C7905">
        <w:rPr>
          <w:rFonts w:ascii="Times New Roman" w:eastAsia="Times New Roman" w:hAnsi="Times New Roman" w:cs="Times New Roman"/>
          <w:position w:val="-1"/>
          <w:sz w:val="28"/>
          <w:szCs w:val="28"/>
          <w:lang w:val="kk-KZ" w:eastAsia="ru-RU"/>
        </w:rPr>
        <w:t>].</w:t>
      </w:r>
    </w:p>
    <w:p w14:paraId="5DF129D5" w14:textId="6C93B664" w:rsidR="001E3EB6" w:rsidRPr="007C7905" w:rsidRDefault="001E3EB6"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Сонымен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кейбір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ережелерінде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сақталған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тұжырымдамасының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қайшылығы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назар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аударады.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айтқанда,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921-бабы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2-тармағының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екінші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бөлігінде</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акционерлік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өндірістік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кооперативтер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акционерлік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кооперативтің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соңғы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кәсіпкерлік,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өндірістік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зиянды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өтейді</w:t>
      </w:r>
      <w:r w:rsidR="00815EA1"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p>
    <w:p w14:paraId="07DECB0A" w14:textId="7E5588D3" w:rsidR="001E3EB6" w:rsidRPr="007C7905" w:rsidRDefault="001E3EB6"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дәрежеде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сенімгерлік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сондай-ақ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өндірістік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кооперативтерге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кооперативтер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қазақстандық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танылатындығына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даулы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p>
    <w:p w14:paraId="091FFF60" w14:textId="7E3D44F6" w:rsidR="001E3EB6" w:rsidRPr="007C7905" w:rsidRDefault="001E3EB6"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Бірақ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коммерциялық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ұйымдардың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түрлеріне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дұрыс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өйткені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кез-келген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дербес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асырады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ешкім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қызметкері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құрамына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кірмей-ақ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асыра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алмайды.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қатысушылары/мүшелері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кәсіпкерлік,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өндірістік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еңбек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қатынастарында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тұрып,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қызметкерлері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асыра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921-бабының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1-</w:t>
      </w:r>
      <w:r w:rsidRPr="007C7905">
        <w:rPr>
          <w:rFonts w:ascii="Times New Roman" w:eastAsia="Times New Roman" w:hAnsi="Times New Roman" w:cs="Times New Roman"/>
          <w:position w:val="-1"/>
          <w:sz w:val="28"/>
          <w:szCs w:val="28"/>
          <w:lang w:val="kk-KZ" w:eastAsia="ru-RU"/>
        </w:rPr>
        <w:lastRenderedPageBreak/>
        <w:t>тармағының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баптың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2-тармағының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екінші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бөлігінің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қарастырылып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нормасын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сақтау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табиғаты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жаңылыстыратын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көрінеді.</w:t>
      </w:r>
    </w:p>
    <w:p w14:paraId="7A1372A9" w14:textId="58AFCBEA" w:rsidR="00E512B1" w:rsidRPr="007C7905" w:rsidRDefault="001E3EB6"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қоғамдарда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кейбір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лауазымды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ішінде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акционерлері/қатысушылары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еңбек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қатынастарын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ресімдемей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корпорацияның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құрамына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сайлануы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екендігі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ескерту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лауазымды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Акционерлік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арнайы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кезегінде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корпорация</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лауазымды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іс-әрекеттері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іс-әрекеттері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корпорацияның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зиян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адамдарға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қоюға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63</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74-баптары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52-бабы).</w:t>
      </w:r>
    </w:p>
    <w:p w14:paraId="4C03D4FF" w14:textId="0EA46F0E" w:rsidR="001E3EB6" w:rsidRPr="007C7905" w:rsidRDefault="001E3EB6"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тоқталайық.</w:t>
      </w:r>
    </w:p>
    <w:p w14:paraId="16E86B28" w14:textId="06E4BB11" w:rsidR="001E3EB6" w:rsidRPr="007C7905" w:rsidRDefault="001E3EB6"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сенім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борыштары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реттеуде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борыштары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ережеден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Елеулі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ауытқуды,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сондай-ақ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тұтастай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алғанда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тұжырымдамасының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бұрмалануын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білдіретін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қағидаларды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қамтиды.</w:t>
      </w:r>
    </w:p>
    <w:p w14:paraId="54DB7E09" w14:textId="72C9C86C" w:rsidR="001E3EB6" w:rsidRPr="007C7905" w:rsidRDefault="001E3EB6"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Атап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айтқанда,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Қазақстанның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заңнамасына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сенім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акционерлік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қосымша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айналуы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p>
    <w:p w14:paraId="5722B401" w14:textId="5332AB09" w:rsidR="00E512B1" w:rsidRPr="007C7905" w:rsidRDefault="001E3EB6"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АК-нің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46-бабының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5-тармағына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ұйымдастырылған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ауысатын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(өмір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сүруін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тоқтататын)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жаңа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болатыны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белгілі.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46-48-баптарының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қорғауға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бағытталған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33</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44-баптарының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жаңа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туындайтын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салдарлармен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айналымның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дербес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субъектісіне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айналатынын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түсінуі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ұйымдастырылатын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келіспесе,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тәртіппен</w:t>
      </w:r>
      <w:r w:rsidR="00663AB7"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мерзімінен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өтеуді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режим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құрылғаннан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кейін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жаңадан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өткен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дауласпауы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қолданылуы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сондай-ақ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ұйымдастырылатын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жолдастары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маңызды,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өйткені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кәсіпкерлік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түрлеріне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белсенді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мүмкіндігін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босатады.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бәрі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айналымның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тұрақтылығын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қамтамасыз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w:t>
      </w:r>
    </w:p>
    <w:p w14:paraId="5F6C7BF7" w14:textId="33BAFFA5" w:rsidR="00C8578A" w:rsidRPr="007C7905" w:rsidRDefault="00C8578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Алайда,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дәлелдерге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қарамастан,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62-бабы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сенімгерлік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ҚЖС-ке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айналдырған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ЖШС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ҚЖС-ке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жолдас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жыл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ішінде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трансформация</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нәтижесінде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өткен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мүлкімен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жауаптылықта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lastRenderedPageBreak/>
        <w:t>болады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көздейді.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бұрынғы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тиесілі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акцияларды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(үлестерді)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иеліктен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шығаруы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жауапкершіліктен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босатпайды.</w:t>
      </w:r>
    </w:p>
    <w:p w14:paraId="55FABF04" w14:textId="1AE90EF1" w:rsidR="00C8578A" w:rsidRPr="007C7905" w:rsidRDefault="00C8578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реттеудің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абсурдтығы,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әсіресе,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ұйымдық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нысаны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капиталына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инвестициялармен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шығындарының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мөлшерін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шектеуді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көздейтін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қарыздары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енгізілетінін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түсінген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сондай-ақ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ерекшелік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44-бабының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3-тармағы)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беретіндігін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ескере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айқын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көрінеді.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борыштары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ғана.</w:t>
      </w:r>
    </w:p>
    <w:p w14:paraId="4F90BBEA" w14:textId="422A0750" w:rsidR="00C8578A" w:rsidRPr="007C7905" w:rsidRDefault="00C8578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70-бабы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5-тармағының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толық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тоқтатылғаннан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кейін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тоқтатылған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күннен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бастап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жыл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ішінде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тоқтатылғанға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дейін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береді</w:t>
      </w:r>
      <w:r w:rsidR="00815EA1"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субъектісі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болмаса,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қалай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екенін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түсіндіру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қиын.</w:t>
      </w:r>
      <w:r w:rsidR="00663AB7" w:rsidRPr="007C7905">
        <w:rPr>
          <w:rFonts w:ascii="Times New Roman" w:eastAsia="Times New Roman" w:hAnsi="Times New Roman" w:cs="Times New Roman"/>
          <w:position w:val="-1"/>
          <w:sz w:val="28"/>
          <w:szCs w:val="28"/>
          <w:lang w:val="kk-KZ" w:eastAsia="ru-RU"/>
        </w:rPr>
        <w:t xml:space="preserve"> </w:t>
      </w:r>
    </w:p>
    <w:p w14:paraId="48CABD2E" w14:textId="36BC5751" w:rsidR="00C8578A" w:rsidRPr="007C7905" w:rsidRDefault="00C8578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Қазақстан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заңнамасы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ұйымдастырылатын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таратылатын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қорғау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жөніндегі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жеткілікті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тиімді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шараларды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көздейтінін,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сондай-ақ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корпорациялардың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жауаптылығына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беретінін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ескере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62</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70-баптарының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ережелерін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ережелермен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үйлестірген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жөн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теориялық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тұрғыдан)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субъектілерінсіз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сақтау.</w:t>
      </w:r>
    </w:p>
    <w:p w14:paraId="7D843A99" w14:textId="75017FF5" w:rsidR="00C8578A" w:rsidRPr="007C7905" w:rsidRDefault="00C8578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Әдетте,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субъектілер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арасында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айналымдағы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қатынастар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бұзу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әрқашан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бұзуға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әкеп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соқтыратындай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етіп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қалыптасады.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корпоративтік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қатынастардың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демек,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бұзу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корпоративтік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қатынастардың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бұзуға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әкеп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соғады,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кейбір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жағдайларда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p>
    <w:p w14:paraId="35459118" w14:textId="21293D47" w:rsidR="00C8578A" w:rsidRPr="007C7905" w:rsidRDefault="00C8578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Азаматтық-құқықтық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маңызды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ерекшелігі,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қатынастарға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құқығының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принципін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сақтау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[7,</w:t>
      </w:r>
      <w:r w:rsidR="00663AB7" w:rsidRPr="007C7905">
        <w:rPr>
          <w:rFonts w:ascii="Times New Roman" w:eastAsia="Times New Roman" w:hAnsi="Times New Roman" w:cs="Times New Roman"/>
          <w:position w:val="-1"/>
          <w:sz w:val="28"/>
          <w:szCs w:val="28"/>
          <w:lang w:val="kk-KZ" w:eastAsia="ru-RU"/>
        </w:rPr>
        <w:t xml:space="preserve"> </w:t>
      </w:r>
      <w:r w:rsidR="00E27D62" w:rsidRPr="007C7905">
        <w:rPr>
          <w:rFonts w:ascii="Times New Roman" w:eastAsia="Times New Roman" w:hAnsi="Times New Roman" w:cs="Times New Roman"/>
          <w:position w:val="-1"/>
          <w:sz w:val="28"/>
          <w:szCs w:val="28"/>
          <w:lang w:val="kk-KZ" w:eastAsia="ru-RU"/>
        </w:rPr>
        <w:t xml:space="preserve">б. </w:t>
      </w:r>
      <w:r w:rsidRPr="007C7905">
        <w:rPr>
          <w:rFonts w:ascii="Times New Roman" w:eastAsia="Times New Roman" w:hAnsi="Times New Roman" w:cs="Times New Roman"/>
          <w:position w:val="-1"/>
          <w:sz w:val="28"/>
          <w:szCs w:val="28"/>
          <w:lang w:val="kk-KZ" w:eastAsia="ru-RU"/>
        </w:rPr>
        <w:t>6</w:t>
      </w:r>
      <w:r w:rsidR="008869FD" w:rsidRPr="007C7905">
        <w:rPr>
          <w:rFonts w:ascii="Times New Roman" w:eastAsia="Times New Roman" w:hAnsi="Times New Roman" w:cs="Times New Roman"/>
          <w:position w:val="-1"/>
          <w:sz w:val="28"/>
          <w:szCs w:val="28"/>
          <w:lang w:val="kk-KZ" w:eastAsia="ru-RU"/>
        </w:rPr>
        <w:t>11</w:t>
      </w:r>
      <w:r w:rsidRPr="007C7905">
        <w:rPr>
          <w:rFonts w:ascii="Times New Roman" w:eastAsia="Times New Roman" w:hAnsi="Times New Roman" w:cs="Times New Roman"/>
          <w:position w:val="-1"/>
          <w:sz w:val="28"/>
          <w:szCs w:val="28"/>
          <w:lang w:val="kk-KZ" w:eastAsia="ru-RU"/>
        </w:rPr>
        <w:t>],</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айналымның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әртүрлі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ішінде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типті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бұзушылықтар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бірдей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шараларын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p>
    <w:p w14:paraId="3E151340" w14:textId="7382E3E0" w:rsidR="00C8578A" w:rsidRPr="007C7905" w:rsidRDefault="00C8578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Қолайсыз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салдарлар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қоғамдарының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шаралары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Көрсетілген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шараларға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тиісінше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мәжбүрлеу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шараларын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p>
    <w:p w14:paraId="3FFA785A" w14:textId="629B6611" w:rsidR="00C8578A" w:rsidRPr="007C7905" w:rsidRDefault="00C8578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Азаматтық</w:t>
      </w:r>
      <w:r w:rsidR="00E27D62"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шығындарды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өтеумен,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залалды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өндіріп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алумен,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тұрақсыздық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айыбын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(айыппұлдар,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өсімпұлдар)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төлеумен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яғни</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сипатта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p>
    <w:p w14:paraId="4011ED3A" w14:textId="4F5BE833" w:rsidR="00C8578A" w:rsidRPr="007C7905" w:rsidRDefault="00C8578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мәжбүрлеу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шаралары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қолданылған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бұзушылықты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түзету,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қосымша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залалдарды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lastRenderedPageBreak/>
        <w:t>өндіріп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нысанында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мүліктік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w:t>
      </w:r>
    </w:p>
    <w:p w14:paraId="03204116" w14:textId="25292C46" w:rsidR="00C8578A" w:rsidRPr="007C7905" w:rsidRDefault="00C8578A"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бірнеше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асырса,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арасында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бөлінеді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үлестік,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ынтымақты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болады.</w:t>
      </w:r>
    </w:p>
    <w:p w14:paraId="7F7FA49B" w14:textId="7B7633F7" w:rsidR="0038049E" w:rsidRPr="007C7905" w:rsidRDefault="0038049E"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Корпоративтік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қатынастарға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ішінде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кінәсінен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қоғамдарында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кодексінің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ережелері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бірлескен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қолданудың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жаңадан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бөлу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балансы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болмаса,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қайта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ұйымдастырылған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ынтымақты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мұрагерін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мүмкіндік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еншілес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нұсқауларын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мәмілелер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ынтымақтасады;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кепілгерлікпен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қамтамасыз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орындамаған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тиісінше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орындамаған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кепілгер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борышкер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кредитордың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субсидиарлық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береді;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бірлесіп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зиян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жәбірленушілерге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жүктеледі.</w:t>
      </w:r>
    </w:p>
    <w:p w14:paraId="504CB3C0" w14:textId="0C28EA30" w:rsidR="0038049E" w:rsidRPr="007C7905" w:rsidRDefault="0038049E"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Маңызды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корпоративтік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қатынастарға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ортақ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міндеттемесінің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фактісін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ерекшелігі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табылады.</w:t>
      </w:r>
    </w:p>
    <w:p w14:paraId="6ABDED7C" w14:textId="4B088955" w:rsidR="0038049E" w:rsidRPr="007C7905" w:rsidRDefault="0038049E"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Корпоративтік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қатынастарға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еншілес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қарыздары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банкроттық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қиындықтар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туындайды.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Мұндай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жағдайда,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еншілес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қарыздар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жауапқа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тартылуының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түрлері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негіздерін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көрінеді.</w:t>
      </w:r>
    </w:p>
    <w:p w14:paraId="134CA9FB" w14:textId="32A3D477" w:rsidR="0038049E" w:rsidRPr="007C7905" w:rsidRDefault="0038049E"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қоғамдардың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теріс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пайдалану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фактісін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анықтайтын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соттардың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шешімдері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қызығушылық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тудырады.</w:t>
      </w:r>
    </w:p>
    <w:p w14:paraId="7F21C64A" w14:textId="1DC3D92D" w:rsidR="0038049E" w:rsidRPr="007C7905" w:rsidRDefault="0038049E"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Бүгінгі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таңда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мүшелерін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ерекшеліктері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проблемаларға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айналды.</w:t>
      </w:r>
    </w:p>
    <w:p w14:paraId="122FA3BF" w14:textId="5048E076" w:rsidR="00C8578A" w:rsidRPr="007C7905" w:rsidRDefault="0038049E"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мүддесінде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жарғысында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нәтижелері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жыл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сайын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берілетін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өкілеттіктер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шегінен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аспауды,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теріс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пайдаланбауды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білдіреді.</w:t>
      </w:r>
    </w:p>
    <w:p w14:paraId="565DEE19" w14:textId="00B4750F" w:rsidR="0038049E" w:rsidRPr="007C7905" w:rsidRDefault="0038049E"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Сотта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туралы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мәселені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қарау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кезінде</w:t>
      </w:r>
      <w:r w:rsidR="00663AB7"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мүшелерінің,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алдымен,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мүшесінің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мүддесі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қойылатын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шеңберінде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ақылға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қонымды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еткенін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w:t>
      </w:r>
    </w:p>
    <w:p w14:paraId="2A3A5CEB" w14:textId="4876A474" w:rsidR="0038049E" w:rsidRPr="007C7905" w:rsidRDefault="0038049E"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Дәлелдемелерді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бағалау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критерийлері: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біріншіден,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бұзушылық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E27D62"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жауаптылықтан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жоқ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па,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екіншіден,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туындаған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бұзушылықтың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себебін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үшіншіден,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негізінің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болуы.</w:t>
      </w:r>
    </w:p>
    <w:p w14:paraId="2CC3C5D8" w14:textId="50C4FCFD" w:rsidR="00C8578A" w:rsidRPr="007C7905" w:rsidRDefault="0038049E"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құжаттарына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ететін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ұсынған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мүддесі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адал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ақылға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қонымды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құрылтайшыларының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(қатысушыларының)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талабы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бойынша,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өзгеше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lastRenderedPageBreak/>
        <w:t>көзделмесе,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залалдарын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өтеуге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міндетті</w:t>
      </w:r>
    </w:p>
    <w:p w14:paraId="57D7A612" w14:textId="66A22B75" w:rsidR="00C8578A" w:rsidRPr="007C7905" w:rsidRDefault="0038049E"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Тек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қоғамдағы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міндеттер</w:t>
      </w:r>
      <w:r w:rsidR="00663AB7" w:rsidRPr="007C7905">
        <w:rPr>
          <w:rFonts w:ascii="Times New Roman" w:eastAsia="Times New Roman" w:hAnsi="Times New Roman" w:cs="Times New Roman"/>
          <w:position w:val="-1"/>
          <w:sz w:val="28"/>
          <w:szCs w:val="28"/>
          <w:lang w:val="kk-KZ" w:eastAsia="ru-RU"/>
        </w:rPr>
        <w:t xml:space="preserve"> – </w:t>
      </w:r>
      <w:r w:rsidRPr="007C7905">
        <w:rPr>
          <w:rFonts w:ascii="Times New Roman" w:eastAsia="Times New Roman" w:hAnsi="Times New Roman" w:cs="Times New Roman"/>
          <w:position w:val="-1"/>
          <w:sz w:val="28"/>
          <w:szCs w:val="28"/>
          <w:lang w:val="kk-KZ" w:eastAsia="ru-RU"/>
        </w:rPr>
        <w:t>алқалы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кеңесімен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жүргізуші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атынан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E27D62" w:rsidRPr="007C7905">
        <w:rPr>
          <w:rFonts w:ascii="Times New Roman" w:eastAsia="Times New Roman" w:hAnsi="Times New Roman" w:cs="Times New Roman"/>
          <w:position w:val="-1"/>
          <w:sz w:val="28"/>
          <w:szCs w:val="28"/>
          <w:lang w:val="kk-KZ" w:eastAsia="ru-RU"/>
        </w:rPr>
        <w:t>-</w:t>
      </w:r>
      <w:r w:rsidRPr="007C7905">
        <w:rPr>
          <w:rFonts w:ascii="Times New Roman" w:eastAsia="Times New Roman" w:hAnsi="Times New Roman" w:cs="Times New Roman"/>
          <w:position w:val="-1"/>
          <w:sz w:val="28"/>
          <w:szCs w:val="28"/>
          <w:lang w:val="kk-KZ" w:eastAsia="ru-RU"/>
        </w:rPr>
        <w:t>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жасасу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ғана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жауапкершілігін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арттыруға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бағытталған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шарттарды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көздеуі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санаймыз.</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алқалы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орындаушы-басқарушылық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қызметтен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кіріс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жеке-дара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кәсіпкерлік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қызметті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жүзеге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асыратын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тұлға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танылуға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тиіс.</w:t>
      </w:r>
    </w:p>
    <w:p w14:paraId="6BD1AF22" w14:textId="1004677B" w:rsidR="00803C7E" w:rsidRPr="007C7905" w:rsidRDefault="00803C7E"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қоғамдардың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мүшелерімен,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алқалы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атқарушы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директормен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тәртібін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айқындайтын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нормаларды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қолдануды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оңайлату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мақсатында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еңбек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шарттарын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жасасу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керек.</w:t>
      </w:r>
    </w:p>
    <w:p w14:paraId="42FF64F3" w14:textId="1E2C8C09" w:rsidR="00803C7E" w:rsidRPr="007C7905" w:rsidRDefault="00803C7E"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субъектілерін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шегіне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сәйкес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ерекшелігі,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біріншіден,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себептік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айтпағанда,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міндеттердің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ерекше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сипатын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ескере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отырып,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шығындардың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мөлшері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қиын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екендігі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дәлелденді.</w:t>
      </w:r>
      <w:r w:rsidR="00663AB7"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position w:val="-1"/>
          <w:sz w:val="28"/>
          <w:szCs w:val="28"/>
          <w:lang w:val="kk-KZ" w:eastAsia="ru-RU"/>
        </w:rPr>
        <w:t>Мәселен,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мысалы,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ұйымдасқан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нарықта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айналыстағы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акциялар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бағасының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төмендеуі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әртүрлі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факторларға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бақылау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басшылығымен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акционерлік</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қоғамның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экономикалық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қызметінің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теріс</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нәтижесіне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байланысты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болғанын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анықтау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мүмкін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емес.</w:t>
      </w:r>
      <w:r w:rsidR="00663AB7"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position w:val="-1"/>
          <w:sz w:val="28"/>
          <w:szCs w:val="28"/>
          <w:lang w:val="kk-KZ" w:eastAsia="ru-RU"/>
        </w:rPr>
        <w:t>Екіншіден,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шығындарды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өндіріп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алу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іс-әрекеттің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заңсыздығын,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шығындардың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фактісін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және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олардың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мөлшерін,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себеп-салдар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байланысын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дәлелдеу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w:t>
      </w:r>
    </w:p>
    <w:p w14:paraId="73A9257B" w14:textId="3E151784" w:rsidR="00803C7E" w:rsidRPr="007C7905" w:rsidRDefault="00803C7E"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t>Жалпы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қортындылай</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шаруашылық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серіктестіктердің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органдарын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мәселесі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әлі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толыққанды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зерттеуді</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талап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ететінін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атап</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өту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қажет.</w:t>
      </w:r>
      <w:r w:rsidR="00E27D62"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Сонымен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қатар,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егер</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басқару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немесе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атқару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органдарының</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әрекеттерінен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серіктестікке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зиян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келтірілген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болса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оны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жауапкершілікке</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тарту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үшін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олармен</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азаматтық-құқықтық</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шарт</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жасасу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арқылы</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тапсырма</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беру</w:t>
      </w:r>
      <w:r w:rsidR="00663AB7" w:rsidRPr="007C7905">
        <w:rPr>
          <w:rFonts w:ascii="Times New Roman" w:eastAsia="Times New Roman" w:hAnsi="Times New Roman" w:cs="Times New Roman"/>
          <w:position w:val="-1"/>
          <w:sz w:val="28"/>
          <w:szCs w:val="28"/>
          <w:lang w:val="kk-KZ" w:eastAsia="ru-RU"/>
        </w:rPr>
        <w:t xml:space="preserve"> </w:t>
      </w:r>
      <w:r w:rsidRPr="007C7905">
        <w:rPr>
          <w:rFonts w:ascii="Times New Roman" w:eastAsia="Times New Roman" w:hAnsi="Times New Roman" w:cs="Times New Roman"/>
          <w:position w:val="-1"/>
          <w:sz w:val="28"/>
          <w:szCs w:val="28"/>
          <w:lang w:val="kk-KZ" w:eastAsia="ru-RU"/>
        </w:rPr>
        <w:t>дұрыс.</w:t>
      </w:r>
      <w:r w:rsidR="00663AB7" w:rsidRPr="007C7905">
        <w:rPr>
          <w:rFonts w:ascii="Times New Roman" w:eastAsia="Times New Roman" w:hAnsi="Times New Roman" w:cs="Times New Roman"/>
          <w:position w:val="-1"/>
          <w:sz w:val="28"/>
          <w:szCs w:val="28"/>
          <w:lang w:val="kk-KZ" w:eastAsia="ru-RU"/>
        </w:rPr>
        <w:t xml:space="preserve"> </w:t>
      </w:r>
    </w:p>
    <w:p w14:paraId="02A4FFE9" w14:textId="77777777" w:rsidR="00803C7E" w:rsidRPr="007C7905" w:rsidRDefault="00803C7E"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p>
    <w:p w14:paraId="32112EE5" w14:textId="77777777" w:rsidR="00803C7E" w:rsidRPr="007C7905" w:rsidRDefault="00803C7E"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p>
    <w:p w14:paraId="48906969" w14:textId="77777777" w:rsidR="00803C7E" w:rsidRPr="007C7905" w:rsidRDefault="00803C7E"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p>
    <w:p w14:paraId="2107624E" w14:textId="77777777" w:rsidR="00803C7E" w:rsidRPr="007C7905" w:rsidRDefault="00803C7E"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p>
    <w:p w14:paraId="1715AA3B" w14:textId="77777777" w:rsidR="00803C7E" w:rsidRPr="007C7905" w:rsidRDefault="00803C7E"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p>
    <w:p w14:paraId="19D80EC0" w14:textId="77777777" w:rsidR="00803C7E" w:rsidRPr="007C7905" w:rsidRDefault="00803C7E"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p>
    <w:p w14:paraId="604EF327" w14:textId="77777777" w:rsidR="00803C7E" w:rsidRPr="007C7905" w:rsidRDefault="00803C7E"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p>
    <w:p w14:paraId="707B9BC9" w14:textId="77777777" w:rsidR="00803C7E" w:rsidRPr="007C7905" w:rsidRDefault="00803C7E"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p>
    <w:p w14:paraId="16AA5FE8" w14:textId="77777777" w:rsidR="00803C7E" w:rsidRPr="007C7905" w:rsidRDefault="00803C7E"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p>
    <w:p w14:paraId="7DF0BF83" w14:textId="77777777" w:rsidR="00803C7E" w:rsidRPr="007C7905" w:rsidRDefault="00803C7E"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p>
    <w:p w14:paraId="6F0B84DF" w14:textId="77777777" w:rsidR="00803C7E" w:rsidRPr="007C7905" w:rsidRDefault="00803C7E"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p>
    <w:p w14:paraId="08D74F63" w14:textId="77777777" w:rsidR="00803C7E" w:rsidRPr="007C7905" w:rsidRDefault="00803C7E"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p>
    <w:p w14:paraId="625BA6A4" w14:textId="77777777" w:rsidR="00803C7E" w:rsidRPr="007C7905" w:rsidRDefault="00803C7E"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p>
    <w:p w14:paraId="48CD6B56" w14:textId="77777777" w:rsidR="00803C7E" w:rsidRPr="007C7905" w:rsidRDefault="00803C7E"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p>
    <w:p w14:paraId="6D970E17" w14:textId="77777777" w:rsidR="00803C7E" w:rsidRPr="007C7905" w:rsidRDefault="00803C7E"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p>
    <w:p w14:paraId="605A1156" w14:textId="77777777" w:rsidR="00803C7E" w:rsidRPr="007C7905" w:rsidRDefault="00803C7E" w:rsidP="00577B9F">
      <w:pPr>
        <w:widowControl w:val="0"/>
        <w:spacing w:after="0" w:line="240" w:lineRule="auto"/>
        <w:ind w:firstLine="567"/>
        <w:jc w:val="both"/>
        <w:rPr>
          <w:rFonts w:ascii="Times New Roman" w:eastAsia="Times New Roman" w:hAnsi="Times New Roman" w:cs="Times New Roman"/>
          <w:position w:val="-1"/>
          <w:sz w:val="28"/>
          <w:szCs w:val="28"/>
          <w:lang w:val="kk-KZ" w:eastAsia="ru-RU"/>
        </w:rPr>
      </w:pPr>
    </w:p>
    <w:p w14:paraId="55A940DE" w14:textId="77777777" w:rsidR="00E27D62" w:rsidRPr="007C7905" w:rsidRDefault="00E27D62" w:rsidP="00E27D62">
      <w:pPr>
        <w:widowControl w:val="0"/>
        <w:spacing w:after="0" w:line="240" w:lineRule="auto"/>
        <w:jc w:val="both"/>
        <w:rPr>
          <w:rFonts w:ascii="Times New Roman" w:eastAsia="Times New Roman" w:hAnsi="Times New Roman" w:cs="Times New Roman"/>
          <w:position w:val="-1"/>
          <w:sz w:val="28"/>
          <w:szCs w:val="28"/>
          <w:lang w:val="kk-KZ" w:eastAsia="ru-RU"/>
        </w:rPr>
      </w:pPr>
      <w:r w:rsidRPr="007C7905">
        <w:rPr>
          <w:rFonts w:ascii="Times New Roman" w:eastAsia="Times New Roman" w:hAnsi="Times New Roman" w:cs="Times New Roman"/>
          <w:position w:val="-1"/>
          <w:sz w:val="28"/>
          <w:szCs w:val="28"/>
          <w:lang w:val="kk-KZ" w:eastAsia="ru-RU"/>
        </w:rPr>
        <w:br w:type="page"/>
      </w:r>
    </w:p>
    <w:p w14:paraId="26A2D0FF" w14:textId="4B9F9A40" w:rsidR="00803C7E" w:rsidRPr="007C7905" w:rsidRDefault="00E27D62" w:rsidP="00E27D62">
      <w:pPr>
        <w:widowControl w:val="0"/>
        <w:spacing w:after="0" w:line="240" w:lineRule="auto"/>
        <w:jc w:val="center"/>
        <w:rPr>
          <w:rFonts w:ascii="Times New Roman" w:eastAsia="Times New Roman" w:hAnsi="Times New Roman" w:cs="Times New Roman"/>
          <w:b/>
          <w:bCs/>
          <w:position w:val="-1"/>
          <w:sz w:val="28"/>
          <w:szCs w:val="28"/>
          <w:lang w:val="kk-KZ" w:eastAsia="ru-RU"/>
        </w:rPr>
      </w:pPr>
      <w:r w:rsidRPr="007C7905">
        <w:rPr>
          <w:rFonts w:ascii="Times New Roman" w:eastAsia="Times New Roman" w:hAnsi="Times New Roman" w:cs="Times New Roman"/>
          <w:b/>
          <w:bCs/>
          <w:position w:val="-1"/>
          <w:sz w:val="28"/>
          <w:szCs w:val="28"/>
          <w:lang w:val="kk-KZ" w:eastAsia="ru-RU"/>
        </w:rPr>
        <w:lastRenderedPageBreak/>
        <w:t>ҚОРЫТЫНДЫ</w:t>
      </w:r>
    </w:p>
    <w:p w14:paraId="7DAD73CF" w14:textId="77777777" w:rsidR="00803C7E" w:rsidRPr="007C7905" w:rsidRDefault="00803C7E" w:rsidP="00577B9F">
      <w:pPr>
        <w:widowControl w:val="0"/>
        <w:spacing w:after="0" w:line="240" w:lineRule="auto"/>
        <w:ind w:firstLine="567"/>
        <w:jc w:val="both"/>
        <w:rPr>
          <w:rFonts w:ascii="Times New Roman" w:eastAsia="Times New Roman" w:hAnsi="Times New Roman" w:cs="Times New Roman"/>
          <w:b/>
          <w:bCs/>
          <w:position w:val="-1"/>
          <w:sz w:val="28"/>
          <w:szCs w:val="28"/>
          <w:lang w:val="kk-KZ" w:eastAsia="ru-RU"/>
        </w:rPr>
      </w:pPr>
    </w:p>
    <w:p w14:paraId="1C1852FA" w14:textId="77777777" w:rsidR="00DB512B" w:rsidRPr="00DB512B" w:rsidRDefault="00DB512B" w:rsidP="00DB512B">
      <w:pPr>
        <w:widowControl w:val="0"/>
        <w:spacing w:after="0" w:line="240" w:lineRule="auto"/>
        <w:ind w:firstLine="567"/>
        <w:jc w:val="both"/>
        <w:rPr>
          <w:rFonts w:ascii="Times New Roman" w:hAnsi="Times New Roman" w:cs="Times New Roman"/>
          <w:color w:val="000000" w:themeColor="text1"/>
          <w:sz w:val="28"/>
          <w:szCs w:val="28"/>
          <w:lang w:val="kk-KZ"/>
        </w:rPr>
      </w:pPr>
      <w:r w:rsidRPr="00DB512B">
        <w:rPr>
          <w:rFonts w:ascii="Times New Roman" w:hAnsi="Times New Roman" w:cs="Times New Roman"/>
          <w:color w:val="000000" w:themeColor="text1"/>
          <w:sz w:val="28"/>
          <w:szCs w:val="28"/>
          <w:lang w:val="kk-KZ"/>
        </w:rPr>
        <w:t>Сонымен шаруашылық серіктестіктерді корпоративтік басқарудың ерекшеліктерге қатысты төмендегідей қорытынды тұжырымдар жасауға болады деп санаймыз, яғни Қазақстандағы корпоративтік басқаруды корпоративтік басқарудың кәсіпкерлік моделіне жатқызуға болады. Бұл модель көп жағдайда өтпелі экономикасы бар елдерге, соның ішінде Қазақстанға да тән. Ресми түрде, бұл модельде барлық қажетті атрибуттар бар, бірақ іс жүзінде жағдай мүлдем өзгеше болады. Бұл модельдің кемшілігі ретінде мыналарды көрсетуге болады, акционерлердің, менеджерлердің, директорлар кеңесінің функцияларының бұлыңғырлығы және басқарудың бұл модельінде  өкілді органдар емес, атқарушы органдар, яғни менеджмент басым құзретке ие, нәтижесінде басқару корпоративтік емес, командалық-әкімшілік сипатқа ие болады. Бұл жерде капиталдың едәуір бөлігі әдетте басқарушылардың қолында шоғырланады сол себепті олар өздеріне қажетті шешімдерді өкілді органдардың оңай қабылдауына қол жеткізеді. Корпоративті басқару тетіктерін реттейтін сыртқы факторларға келетін болсақ, мұндағы жағдай әдетте келесі факторлармен сипатталады. Экономикалық саясат пен мемлекеттік реттеу кейде бір-біріне сәйкес келмей жатады, ол көбінесе саяси конъюнктурамен анықталады.</w:t>
      </w:r>
    </w:p>
    <w:p w14:paraId="6C34059A" w14:textId="77777777" w:rsidR="00DB512B" w:rsidRPr="00DB512B" w:rsidRDefault="00DB512B" w:rsidP="00DB512B">
      <w:pPr>
        <w:widowControl w:val="0"/>
        <w:spacing w:after="0" w:line="240" w:lineRule="auto"/>
        <w:ind w:firstLine="567"/>
        <w:jc w:val="both"/>
        <w:rPr>
          <w:rFonts w:ascii="Times New Roman" w:hAnsi="Times New Roman" w:cs="Times New Roman"/>
          <w:color w:val="000000" w:themeColor="text1"/>
          <w:sz w:val="28"/>
          <w:szCs w:val="28"/>
          <w:lang w:val="kk-KZ"/>
        </w:rPr>
      </w:pPr>
      <w:r w:rsidRPr="00DB512B">
        <w:rPr>
          <w:rFonts w:ascii="Times New Roman" w:hAnsi="Times New Roman" w:cs="Times New Roman"/>
          <w:color w:val="000000" w:themeColor="text1"/>
          <w:sz w:val="28"/>
          <w:szCs w:val="28"/>
          <w:lang w:val="kk-KZ"/>
        </w:rPr>
        <w:t xml:space="preserve">Корпоративтік басқару жеке құқықтық реттеуді қажет етеді деп санаймыз. Корпорациядағы «басқару» термині мүліктік, сондай-ақ мүліктік емес, заттық және міндеттемелік, сондай-ақ абсолютті және салыстырмалы құқықтық қатынастардың белгілерін біріктіретін корпоративтік құқықтық қатынастарының ажырамас бөлігі болып табылатын азаматтық-құқықтық қатынастардың ерекше бір түрі ретінде қарастыруға болады. «Корпоративтік басқару» термині оны корпорацияларға қатысты қолдануды көздейді, оларды кәсіпкерлік қызметті жүзеге асыру мақсатында қатысушылардың мүлкін біріктіруге негізделген ұйым деп түсіну қажет, қазақстандық заңнамаға сәйкес мұндай ұйымдар санатына шаруашылық серіктестіктері жатады. </w:t>
      </w:r>
    </w:p>
    <w:p w14:paraId="22C7DB69" w14:textId="7B737E50" w:rsidR="00DB512B" w:rsidRPr="00DB512B" w:rsidRDefault="00DB512B" w:rsidP="00DB512B">
      <w:pPr>
        <w:widowControl w:val="0"/>
        <w:spacing w:after="0" w:line="240" w:lineRule="auto"/>
        <w:ind w:firstLine="567"/>
        <w:jc w:val="both"/>
        <w:rPr>
          <w:rFonts w:ascii="Times New Roman" w:hAnsi="Times New Roman" w:cs="Times New Roman"/>
          <w:color w:val="000000" w:themeColor="text1"/>
          <w:sz w:val="28"/>
          <w:szCs w:val="28"/>
          <w:lang w:val="kk-KZ"/>
        </w:rPr>
      </w:pPr>
      <w:r w:rsidRPr="00DB512B">
        <w:rPr>
          <w:rFonts w:ascii="Times New Roman" w:hAnsi="Times New Roman" w:cs="Times New Roman"/>
          <w:color w:val="000000" w:themeColor="text1"/>
          <w:sz w:val="28"/>
          <w:szCs w:val="28"/>
          <w:lang w:val="kk-KZ"/>
        </w:rPr>
        <w:t xml:space="preserve">Қазақстандық корпоративтік басқару моделі қазіргі уақытта өзінің қалыптасу кезеңін бастан өткізуде, корпоративтік басқарудың қазақстандық үлгісінде барлық дәстүрлі басқару модельдердің әртүрлі компоненттері ресми түрде көрініс тапқан. Сондай-ақ шаруашылық серіктестіктерді корпоративтік басқарудың қазақстандық моделінің басты ерекшеліктері ретінде мыналарды атап өтуге болады, біріншіден, ол </w:t>
      </w:r>
      <w:r>
        <w:rPr>
          <w:rFonts w:ascii="Times New Roman" w:hAnsi="Times New Roman" w:cs="Times New Roman"/>
          <w:color w:val="000000" w:themeColor="text1"/>
          <w:sz w:val="28"/>
          <w:szCs w:val="28"/>
          <w:lang w:val="kk-KZ"/>
        </w:rPr>
        <w:t>–</w:t>
      </w:r>
      <w:r w:rsidRPr="00DB512B">
        <w:rPr>
          <w:rFonts w:ascii="Times New Roman" w:hAnsi="Times New Roman" w:cs="Times New Roman"/>
          <w:color w:val="000000" w:themeColor="text1"/>
          <w:sz w:val="28"/>
          <w:szCs w:val="28"/>
          <w:lang w:val="kk-KZ"/>
        </w:rPr>
        <w:t xml:space="preserve"> ағылшын-американдық және роман-германдық корпоративтік басқару моделінің элементтерінен құралған, екіншідлен, </w:t>
      </w:r>
      <w:r>
        <w:rPr>
          <w:rFonts w:ascii="Times New Roman" w:hAnsi="Times New Roman" w:cs="Times New Roman"/>
          <w:color w:val="000000" w:themeColor="text1"/>
          <w:sz w:val="28"/>
          <w:szCs w:val="28"/>
          <w:lang w:val="kk-KZ"/>
        </w:rPr>
        <w:t>Қ</w:t>
      </w:r>
      <w:r w:rsidRPr="00DB512B">
        <w:rPr>
          <w:rFonts w:ascii="Times New Roman" w:hAnsi="Times New Roman" w:cs="Times New Roman"/>
          <w:color w:val="000000" w:themeColor="text1"/>
          <w:sz w:val="28"/>
          <w:szCs w:val="28"/>
          <w:lang w:val="kk-KZ"/>
        </w:rPr>
        <w:t xml:space="preserve">азақстанда шаруашылық серіктестіктерді корпоративтік басқару тетігі айтарлықтай дәрежеде күрделі болып табылады, мәселен, басқару жүйесінің  жеке дара және алқалы принциптерге негізделуінде, үшіншіден, шаруашылық серіктестіктерінде  басқару органдарын құру әрдайым көп буынды (екі немесе үш деңгейлі) болып келеді. Мысалы, басқарудың екі буынды жүйесі жоғары басқару органының, яғни серіктестікке қатысушылардың жалпы жиналысының және заңды тұлғаны ағымды басқруды жүзеге асыратын атқарушы органның (жеке немесе алқалы) бір мезгілде болуымен сипатталады. Үш буынды жүйені стратегиялық даму тұжырымдамасын әзірлейтін немесе </w:t>
      </w:r>
      <w:r w:rsidRPr="00DB512B">
        <w:rPr>
          <w:rFonts w:ascii="Times New Roman" w:hAnsi="Times New Roman" w:cs="Times New Roman"/>
          <w:color w:val="000000" w:themeColor="text1"/>
          <w:sz w:val="28"/>
          <w:szCs w:val="28"/>
          <w:lang w:val="kk-KZ"/>
        </w:rPr>
        <w:lastRenderedPageBreak/>
        <w:t xml:space="preserve">корпорация қызметіне жалпы басшылықты жүзеге асыратын орган, мысалы байқау кеңесі толықтырады. Қазақстан Республикасының Азаматтық кодексінде корпоративтік құқықтарды іске асырудың арнайы ережелері қарастырылмаған. Сол себепті, өз құқықтарын жүзеге асыру кезінде корпоративтік қатынастарға қатысушылар заңнамада корпоративтік басқарудың нақты тұжырымдалған қағидаттарын таппайды. Біздіңше, корпоративтік басқарудың негізгі мақсаты корпоративтік қатынастарға қатысушылардың мүдделерін үйлестіруді және қатысушылар арасында пайданы әділ және тең бөлуді қамтамасыз ету болып табылады. </w:t>
      </w:r>
    </w:p>
    <w:p w14:paraId="6839055D" w14:textId="133BE6E9" w:rsidR="00DB512B" w:rsidRPr="00DB512B" w:rsidRDefault="00DB512B" w:rsidP="00DB512B">
      <w:pPr>
        <w:widowControl w:val="0"/>
        <w:spacing w:after="0" w:line="240" w:lineRule="auto"/>
        <w:ind w:firstLine="567"/>
        <w:jc w:val="both"/>
        <w:rPr>
          <w:rFonts w:ascii="Times New Roman" w:hAnsi="Times New Roman" w:cs="Times New Roman"/>
          <w:color w:val="000000" w:themeColor="text1"/>
          <w:sz w:val="28"/>
          <w:szCs w:val="28"/>
          <w:lang w:val="kk-KZ"/>
        </w:rPr>
      </w:pPr>
      <w:r w:rsidRPr="00DB512B">
        <w:rPr>
          <w:rFonts w:ascii="Times New Roman" w:hAnsi="Times New Roman" w:cs="Times New Roman"/>
          <w:color w:val="000000" w:themeColor="text1"/>
          <w:sz w:val="28"/>
          <w:szCs w:val="28"/>
          <w:lang w:val="kk-KZ"/>
        </w:rPr>
        <w:t xml:space="preserve">«Корпорациялар» </w:t>
      </w:r>
      <w:r>
        <w:rPr>
          <w:rFonts w:ascii="Times New Roman" w:hAnsi="Times New Roman" w:cs="Times New Roman"/>
          <w:color w:val="000000" w:themeColor="text1"/>
          <w:sz w:val="28"/>
          <w:szCs w:val="28"/>
          <w:lang w:val="kk-KZ"/>
        </w:rPr>
        <w:t>–</w:t>
      </w:r>
      <w:r w:rsidRPr="00DB512B">
        <w:rPr>
          <w:rFonts w:ascii="Times New Roman" w:hAnsi="Times New Roman" w:cs="Times New Roman"/>
          <w:color w:val="000000" w:themeColor="text1"/>
          <w:sz w:val="28"/>
          <w:szCs w:val="28"/>
          <w:lang w:val="kk-KZ"/>
        </w:rPr>
        <w:t xml:space="preserve"> заңды тұлға ретінде тіркелген, кәсіпкерлік қызметті жүзеге асыру  мақсатында қатысушылардың мүлкін біріктіруге негізделген ұйым, бұл ретте мұндай заңды тұлғаның мүлкі мен істерін басқару қатысушының мүлкі мен жеке еркінен бөлек болады. Корпоративтік қатынастардың негізінде жеке және қоғамдық-құқықтық реттеудің үйлесімі көрніс табады. Корпоративтік қатынастарды жария-құқықтық реттеу мемлекеттің осы шаруашылық серіктестіктерін құру және оның жұмыс істеуі үшін сақталуы тиіс арнайы талаптарды белгілеуі арқылы жүзеге асады. Корпоративтік қатынастар кәсіпкерлік қызметті басқаруды қамтитын азаматтық құқық нормаларымен реттелетін қоғамдық қатынастардың ерекше бір түрі болып табылады.</w:t>
      </w:r>
    </w:p>
    <w:p w14:paraId="6E8F9FCB" w14:textId="77777777" w:rsidR="00DB512B" w:rsidRPr="00DB512B" w:rsidRDefault="00DB512B" w:rsidP="00DB512B">
      <w:pPr>
        <w:widowControl w:val="0"/>
        <w:spacing w:after="0" w:line="240" w:lineRule="auto"/>
        <w:ind w:firstLine="567"/>
        <w:jc w:val="both"/>
        <w:rPr>
          <w:rFonts w:ascii="Times New Roman" w:hAnsi="Times New Roman" w:cs="Times New Roman"/>
          <w:color w:val="000000" w:themeColor="text1"/>
          <w:sz w:val="28"/>
          <w:szCs w:val="28"/>
          <w:lang w:val="kk-KZ"/>
        </w:rPr>
      </w:pPr>
      <w:r w:rsidRPr="00DB512B">
        <w:rPr>
          <w:rFonts w:ascii="Times New Roman" w:hAnsi="Times New Roman" w:cs="Times New Roman"/>
          <w:color w:val="000000" w:themeColor="text1"/>
          <w:sz w:val="28"/>
          <w:szCs w:val="28"/>
          <w:lang w:val="kk-KZ"/>
        </w:rPr>
        <w:t xml:space="preserve">Шаруашылық серіктестіктің басқару органдарына маңызды рөл берген маңызды, өйткені заңды тұлға сол органдары арқылы құқықтарға ие болып өздеріне міндеттер қабылдайды, осы органдар жасаған іс-әрекеттер мен шығарған шешімдер нәтижесінде құқықтық қатынастар пайда болады, өзгереді немесе тоқтатылады. Серіктестікте оның атқарушы органдарының заңсыз және көбінесе жосықсыз әрекеттері салдарынан шығындар туындауы тәжірибеде жиі кездесіп жатады. Іс жүзінде, басқару органы шаруашылық серіктестігіне зиян келтіретін әрекеттерді жасаған кезде, әдетте, бұл ретте жаңа басқару органы сайланады немесе тағайындалады, шығын келтірген адам жұмыстан шығарылады, яғни жасалған құқық бұзушылыққа елеулі ден қойылмайды. </w:t>
      </w:r>
    </w:p>
    <w:p w14:paraId="16F214E0" w14:textId="1A9DC2D4" w:rsidR="00DB512B" w:rsidRPr="00DB512B" w:rsidRDefault="00DB512B" w:rsidP="00DB512B">
      <w:pPr>
        <w:widowControl w:val="0"/>
        <w:tabs>
          <w:tab w:val="left" w:pos="996"/>
        </w:tabs>
        <w:spacing w:after="0" w:line="240" w:lineRule="auto"/>
        <w:ind w:firstLine="567"/>
        <w:jc w:val="both"/>
        <w:rPr>
          <w:rFonts w:ascii="Times New Roman" w:hAnsi="Times New Roman" w:cs="Times New Roman"/>
          <w:bCs/>
          <w:color w:val="000000" w:themeColor="text1"/>
          <w:sz w:val="28"/>
          <w:szCs w:val="28"/>
          <w:lang w:val="kk-KZ"/>
        </w:rPr>
      </w:pPr>
      <w:r w:rsidRPr="00DB512B">
        <w:rPr>
          <w:rFonts w:ascii="Times New Roman" w:hAnsi="Times New Roman" w:cs="Times New Roman"/>
          <w:color w:val="000000" w:themeColor="text1"/>
          <w:sz w:val="28"/>
          <w:szCs w:val="28"/>
          <w:lang w:val="kk-KZ"/>
        </w:rPr>
        <w:t>Қатысушылардың жалпы жиналысы</w:t>
      </w:r>
      <w:r>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w:t>
      </w:r>
      <w:r w:rsidRPr="00DB512B">
        <w:rPr>
          <w:rFonts w:ascii="Times New Roman" w:hAnsi="Times New Roman" w:cs="Times New Roman"/>
          <w:color w:val="000000" w:themeColor="text1"/>
          <w:sz w:val="28"/>
          <w:szCs w:val="28"/>
          <w:lang w:val="kk-KZ"/>
        </w:rPr>
        <w:t>бұл жоғары орган, өйткені жиналыс оған есеп беретін басқа басқару органдарын құрайды. жалпы жиналыс басқару функциясын жүзеге асырады, өйткені оның құзыретіне ішкі ұйымдастыру мәселелері мен азаматтық айналымға қатысу мәселелері кіреді. Әрбір басқару органының өз құзыреті болғандықтан, шаруашылық серіктестіктерінде бір мезгілде жеке және алқалы атқарушы органдардың болуы оның бірыңғай атқарушы орган екендігін және бұл жағдайда жеке-дара атқарушы орган алқалы атқарушы органның құрамдас бөлігі ретінде әрекет ететіндігін көрсетпейді.</w:t>
      </w:r>
    </w:p>
    <w:p w14:paraId="60179F07" w14:textId="77777777" w:rsidR="00DB512B" w:rsidRPr="00DB512B" w:rsidRDefault="00DB512B" w:rsidP="00DB512B">
      <w:pPr>
        <w:widowControl w:val="0"/>
        <w:spacing w:after="0" w:line="240" w:lineRule="auto"/>
        <w:ind w:firstLine="567"/>
        <w:jc w:val="both"/>
        <w:rPr>
          <w:rFonts w:ascii="Times New Roman" w:eastAsia="Times New Roman" w:hAnsi="Times New Roman" w:cs="Times New Roman"/>
          <w:color w:val="000000" w:themeColor="text1"/>
          <w:position w:val="-1"/>
          <w:sz w:val="28"/>
          <w:szCs w:val="28"/>
          <w:lang w:val="kk-KZ" w:eastAsia="ru-RU"/>
        </w:rPr>
      </w:pPr>
      <w:r w:rsidRPr="00DB512B">
        <w:rPr>
          <w:rFonts w:ascii="Times New Roman" w:eastAsia="Times New Roman" w:hAnsi="Times New Roman" w:cs="Times New Roman"/>
          <w:color w:val="000000" w:themeColor="text1"/>
          <w:position w:val="-1"/>
          <w:sz w:val="28"/>
          <w:szCs w:val="28"/>
          <w:lang w:val="kk-KZ" w:eastAsia="ru-RU"/>
        </w:rPr>
        <w:t xml:space="preserve">Сонымен бірге шаруашылық серіктестіктер бүгінгі күні мүліктік айналымда кең тараған  ұжымдық кәсіпкерліктің бірі болып табылады. Ресейде олар бұрын сауда серіктестіктері деп аталды, өйткені коммерциялық қызмет, ең алдымен, саудамен анықталды. Айта кету керек, сауда серіктестіктері тек шаруашылық серіктестіктерді ғана емес, сонымен бірге қоғамдарды да білдіреді. Бұл серіктестіктер мен қоғамдардың көптеген ұқсастықтары бар екендігіне байланысты. Атап айтқанда, олардың барлығы мүшелік негізінде ерікті түрде құрылған коммерциялық ұйымдар болып табылады және заңмен жалпы </w:t>
      </w:r>
      <w:r w:rsidRPr="00DB512B">
        <w:rPr>
          <w:rFonts w:ascii="Times New Roman" w:eastAsia="Times New Roman" w:hAnsi="Times New Roman" w:cs="Times New Roman"/>
          <w:color w:val="000000" w:themeColor="text1"/>
          <w:position w:val="-1"/>
          <w:sz w:val="28"/>
          <w:szCs w:val="28"/>
          <w:lang w:val="kk-KZ" w:eastAsia="ru-RU"/>
        </w:rPr>
        <w:lastRenderedPageBreak/>
        <w:t>құқықтық қабілеттілікке ие. Олар құрылтайшылардың салымдары есебінен құрылған, сондай-ақ олардың қызметі барысында сатып алынған мүліктің бірыңғай және жалғыз иелеріне айналады, бұл оларды мүліктік айналымның тәуелсіз, толыққанды қатысушылары етеді. Серіктестіктер мен қоғамдарда да осындай басқару құрылымы бар, онда олардың қатысушыларының жалпы жиналысы жоғары орган болып танылады.</w:t>
      </w:r>
    </w:p>
    <w:p w14:paraId="053CBE97" w14:textId="303CFCCD" w:rsidR="00DB512B" w:rsidRPr="00DB512B" w:rsidRDefault="00DB512B" w:rsidP="00DB512B">
      <w:pPr>
        <w:widowControl w:val="0"/>
        <w:spacing w:after="0" w:line="240" w:lineRule="auto"/>
        <w:ind w:firstLine="567"/>
        <w:jc w:val="both"/>
        <w:rPr>
          <w:rFonts w:ascii="Times New Roman" w:eastAsia="Times New Roman" w:hAnsi="Times New Roman" w:cs="Times New Roman"/>
          <w:color w:val="000000" w:themeColor="text1"/>
          <w:position w:val="-1"/>
          <w:sz w:val="28"/>
          <w:szCs w:val="28"/>
          <w:lang w:val="kk-KZ" w:eastAsia="ru-RU"/>
        </w:rPr>
      </w:pPr>
      <w:r w:rsidRPr="00DB512B">
        <w:rPr>
          <w:rFonts w:ascii="Times New Roman" w:eastAsia="Times New Roman" w:hAnsi="Times New Roman" w:cs="Times New Roman"/>
          <w:color w:val="000000" w:themeColor="text1"/>
          <w:position w:val="-1"/>
          <w:sz w:val="28"/>
          <w:szCs w:val="28"/>
          <w:lang w:val="kk-KZ" w:eastAsia="ru-RU"/>
        </w:rPr>
        <w:t xml:space="preserve">Сонымен қатар, Ресей заңнамасы неміс дәстүрін ұстанады, ҚР азаматтық заңнамасы серіктестіктерді адамдар бірлестігі мен қоғамдарды капитал бірлестігі ретінде ажыратады. Осыдан тағы бір айырмашылық туындайды </w:t>
      </w:r>
      <w:r>
        <w:rPr>
          <w:rFonts w:ascii="Times New Roman" w:hAnsi="Times New Roman" w:cs="Times New Roman"/>
          <w:color w:val="000000" w:themeColor="text1"/>
          <w:sz w:val="28"/>
          <w:szCs w:val="28"/>
          <w:lang w:val="kk-KZ"/>
        </w:rPr>
        <w:t>–</w:t>
      </w:r>
      <w:r w:rsidRPr="00DB512B">
        <w:rPr>
          <w:rFonts w:ascii="Times New Roman" w:eastAsia="Times New Roman" w:hAnsi="Times New Roman" w:cs="Times New Roman"/>
          <w:color w:val="000000" w:themeColor="text1"/>
          <w:position w:val="-1"/>
          <w:sz w:val="28"/>
          <w:szCs w:val="28"/>
          <w:lang w:val="kk-KZ" w:eastAsia="ru-RU"/>
        </w:rPr>
        <w:t xml:space="preserve"> мұндай қатысуды көздемейтін қоғамнан айырмашылығы, серіктестік істеріне міндетті түрде жеке қатысу. Бұл коммерциялық ұйымдардың дизайнында да айырмашылық бар. Сонымен, қоғамда құрылтай шартымен қатар, тек шарт талап етілетін серіктестіктен айырмашылығы, Жарғының болуы қажетті шарт болып табылады. Сонымен қатар, қоғамдарда олардың қатысушыларының компанияның қарыздары бойынша жеке жауапкершілігі жоқ, бұл оларды серіктестіктерден ерекшелендіреді. Белгілі бір ұйымның көптеген басқа айырмашылықтары мен сипаттамалары бар.</w:t>
      </w:r>
    </w:p>
    <w:p w14:paraId="066861AE" w14:textId="77777777" w:rsidR="00DB512B" w:rsidRPr="00DB512B" w:rsidRDefault="00DB512B" w:rsidP="00DB512B">
      <w:pPr>
        <w:widowControl w:val="0"/>
        <w:spacing w:after="0" w:line="240" w:lineRule="auto"/>
        <w:ind w:firstLine="567"/>
        <w:jc w:val="both"/>
        <w:rPr>
          <w:rFonts w:ascii="Times New Roman" w:eastAsia="Times New Roman" w:hAnsi="Times New Roman" w:cs="Times New Roman"/>
          <w:bCs/>
          <w:color w:val="000000" w:themeColor="text1"/>
          <w:position w:val="-1"/>
          <w:sz w:val="28"/>
          <w:szCs w:val="28"/>
          <w:lang w:val="kk-KZ" w:eastAsia="ru-RU"/>
        </w:rPr>
      </w:pPr>
      <w:r w:rsidRPr="00DB512B">
        <w:rPr>
          <w:rFonts w:ascii="Times New Roman" w:eastAsia="Times New Roman" w:hAnsi="Times New Roman" w:cs="Times New Roman"/>
          <w:bCs/>
          <w:color w:val="000000" w:themeColor="text1"/>
          <w:position w:val="-1"/>
          <w:sz w:val="28"/>
          <w:szCs w:val="28"/>
          <w:lang w:val="kk-KZ" w:eastAsia="ru-RU"/>
        </w:rPr>
        <w:t>Шаруашылық серіктестіктің мүлкі дербес баланста көрсетіледі және серіктестікке меншік құқығымен тиесілі, ал серіктестіктің бұл мүлікке қатысуына тек міндеттеме құқығы бар.</w:t>
      </w:r>
    </w:p>
    <w:p w14:paraId="6D77F3E0" w14:textId="16A83027" w:rsidR="00DB512B" w:rsidRPr="00DB512B" w:rsidRDefault="00DB512B" w:rsidP="00DB512B">
      <w:pPr>
        <w:widowControl w:val="0"/>
        <w:spacing w:after="0" w:line="240" w:lineRule="auto"/>
        <w:ind w:firstLine="567"/>
        <w:jc w:val="both"/>
        <w:rPr>
          <w:rFonts w:ascii="Times New Roman" w:eastAsia="Times New Roman" w:hAnsi="Times New Roman" w:cs="Times New Roman"/>
          <w:bCs/>
          <w:color w:val="000000" w:themeColor="text1"/>
          <w:position w:val="-1"/>
          <w:sz w:val="28"/>
          <w:szCs w:val="28"/>
          <w:lang w:val="kk-KZ" w:eastAsia="ru-RU"/>
        </w:rPr>
      </w:pPr>
      <w:r w:rsidRPr="00DB512B">
        <w:rPr>
          <w:rFonts w:ascii="Times New Roman" w:eastAsia="Times New Roman" w:hAnsi="Times New Roman" w:cs="Times New Roman"/>
          <w:bCs/>
          <w:color w:val="000000" w:themeColor="text1"/>
          <w:position w:val="-1"/>
          <w:sz w:val="28"/>
          <w:szCs w:val="28"/>
          <w:lang w:val="kk-KZ" w:eastAsia="ru-RU"/>
        </w:rPr>
        <w:t>Шаруашылық серіктестіктің қатысушысы жеке тұлға, заңды тұлға және мемлекет бола алады. Заң шығарушы толық және сенімгерлік серіктестікке қатысушыларға қатысты кейбір шектеулер қояды. Толық серіктестіктің қатысушылары және сенім серіктестігіндегі толық серіктестер тек азаматтар бола алады, бұл шаруашылық серіктестіктердің осы түрлерінің ерекшелігі болып табылады.</w:t>
      </w:r>
    </w:p>
    <w:p w14:paraId="2DD3C3E6" w14:textId="2F24178C" w:rsidR="00DB512B" w:rsidRPr="00DB512B" w:rsidRDefault="00DB512B" w:rsidP="00DB512B">
      <w:pPr>
        <w:widowControl w:val="0"/>
        <w:spacing w:after="0" w:line="240" w:lineRule="auto"/>
        <w:ind w:firstLine="567"/>
        <w:jc w:val="both"/>
        <w:rPr>
          <w:rFonts w:ascii="Times New Roman" w:eastAsia="Times New Roman" w:hAnsi="Times New Roman" w:cs="Times New Roman"/>
          <w:bCs/>
          <w:color w:val="000000" w:themeColor="text1"/>
          <w:position w:val="-1"/>
          <w:sz w:val="28"/>
          <w:szCs w:val="28"/>
          <w:lang w:val="kk-KZ" w:eastAsia="ru-RU"/>
        </w:rPr>
      </w:pPr>
      <w:r w:rsidRPr="00DB512B">
        <w:rPr>
          <w:rFonts w:ascii="Times New Roman" w:eastAsia="Times New Roman" w:hAnsi="Times New Roman" w:cs="Times New Roman"/>
          <w:bCs/>
          <w:color w:val="000000" w:themeColor="text1"/>
          <w:position w:val="-1"/>
          <w:sz w:val="28"/>
          <w:szCs w:val="28"/>
          <w:lang w:val="kk-KZ" w:eastAsia="ru-RU"/>
        </w:rPr>
        <w:t>Шаруашылық серіктестіктердің барлық түрлерінің бір</w:t>
      </w:r>
      <w:r>
        <w:rPr>
          <w:rFonts w:ascii="Times New Roman" w:eastAsia="Times New Roman" w:hAnsi="Times New Roman" w:cs="Times New Roman"/>
          <w:bCs/>
          <w:color w:val="000000" w:themeColor="text1"/>
          <w:position w:val="-1"/>
          <w:sz w:val="28"/>
          <w:szCs w:val="28"/>
          <w:lang w:val="kk-KZ" w:eastAsia="ru-RU"/>
        </w:rPr>
        <w:t>-</w:t>
      </w:r>
      <w:r w:rsidRPr="00DB512B">
        <w:rPr>
          <w:rFonts w:ascii="Times New Roman" w:eastAsia="Times New Roman" w:hAnsi="Times New Roman" w:cs="Times New Roman"/>
          <w:bCs/>
          <w:color w:val="000000" w:themeColor="text1"/>
          <w:position w:val="-1"/>
          <w:sz w:val="28"/>
          <w:szCs w:val="28"/>
          <w:lang w:val="kk-KZ" w:eastAsia="ru-RU"/>
        </w:rPr>
        <w:t>бірінен келесі айырмашылығы</w:t>
      </w:r>
      <w:r>
        <w:rPr>
          <w:rFonts w:ascii="Times New Roman" w:eastAsia="Times New Roman" w:hAnsi="Times New Roman" w:cs="Times New Roman"/>
          <w:bCs/>
          <w:color w:val="000000" w:themeColor="text1"/>
          <w:position w:val="-1"/>
          <w:sz w:val="28"/>
          <w:szCs w:val="28"/>
          <w:lang w:val="kk-KZ" w:eastAsia="ru-RU"/>
        </w:rPr>
        <w:t xml:space="preserve"> </w:t>
      </w:r>
      <w:r>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w:t>
      </w:r>
      <w:r w:rsidRPr="00DB512B">
        <w:rPr>
          <w:rFonts w:ascii="Times New Roman" w:eastAsia="Times New Roman" w:hAnsi="Times New Roman" w:cs="Times New Roman"/>
          <w:bCs/>
          <w:color w:val="000000" w:themeColor="text1"/>
          <w:position w:val="-1"/>
          <w:sz w:val="28"/>
          <w:szCs w:val="28"/>
          <w:lang w:val="kk-KZ" w:eastAsia="ru-RU"/>
        </w:rPr>
        <w:t>жауапкершілік дәрежесі.</w:t>
      </w:r>
    </w:p>
    <w:p w14:paraId="300F1B35" w14:textId="4D4C026D" w:rsidR="00DB512B" w:rsidRPr="00DB512B" w:rsidRDefault="00DB512B" w:rsidP="00DB512B">
      <w:pPr>
        <w:widowControl w:val="0"/>
        <w:spacing w:after="0" w:line="240" w:lineRule="auto"/>
        <w:ind w:firstLine="567"/>
        <w:jc w:val="both"/>
        <w:rPr>
          <w:rFonts w:ascii="Times New Roman" w:eastAsia="Times New Roman" w:hAnsi="Times New Roman" w:cs="Times New Roman"/>
          <w:bCs/>
          <w:color w:val="000000" w:themeColor="text1"/>
          <w:position w:val="-1"/>
          <w:sz w:val="28"/>
          <w:szCs w:val="28"/>
          <w:lang w:val="kk-KZ" w:eastAsia="ru-RU"/>
        </w:rPr>
      </w:pPr>
      <w:r w:rsidRPr="00DB512B">
        <w:rPr>
          <w:rFonts w:ascii="Times New Roman" w:eastAsia="Times New Roman" w:hAnsi="Times New Roman" w:cs="Times New Roman"/>
          <w:bCs/>
          <w:color w:val="000000" w:themeColor="text1"/>
          <w:position w:val="-1"/>
          <w:sz w:val="28"/>
          <w:szCs w:val="28"/>
          <w:lang w:val="kk-KZ" w:eastAsia="ru-RU"/>
        </w:rPr>
        <w:t>Толық серіктестікте қатысушылар оның міндеттемелері бойынша өздеріне тиесілі барлық мүлікпен ортақ жауаптылықта болады.</w:t>
      </w:r>
    </w:p>
    <w:p w14:paraId="4E939320" w14:textId="7805DEE8" w:rsidR="00DB512B" w:rsidRPr="00DB512B" w:rsidRDefault="00DB512B" w:rsidP="00DB512B">
      <w:pPr>
        <w:widowControl w:val="0"/>
        <w:spacing w:after="0" w:line="240" w:lineRule="auto"/>
        <w:ind w:firstLine="567"/>
        <w:jc w:val="both"/>
        <w:rPr>
          <w:rFonts w:ascii="Times New Roman" w:eastAsia="Times New Roman" w:hAnsi="Times New Roman" w:cs="Times New Roman"/>
          <w:bCs/>
          <w:color w:val="000000" w:themeColor="text1"/>
          <w:position w:val="-1"/>
          <w:sz w:val="28"/>
          <w:szCs w:val="28"/>
          <w:lang w:val="kk-KZ" w:eastAsia="ru-RU"/>
        </w:rPr>
      </w:pPr>
      <w:r w:rsidRPr="00DB512B">
        <w:rPr>
          <w:rFonts w:ascii="Times New Roman" w:eastAsia="Times New Roman" w:hAnsi="Times New Roman" w:cs="Times New Roman"/>
          <w:bCs/>
          <w:color w:val="000000" w:themeColor="text1"/>
          <w:position w:val="-1"/>
          <w:sz w:val="28"/>
          <w:szCs w:val="28"/>
          <w:lang w:val="kk-KZ" w:eastAsia="ru-RU"/>
        </w:rPr>
        <w:t>Сенімгерлік серіктестікте серіктестіктің барлық міндеттемелері бойынша толық серіктестер, оларға тиесілі мүлік жауап береді, ал салымшылар серіктестіктің кәсіпкерлік қызметті жүзеге асыруына қатысатындығына байланысты серіктестіктің жарғылық капиталына енгізген салым сомасымен ғана жауап береді.</w:t>
      </w:r>
    </w:p>
    <w:p w14:paraId="0E80086C" w14:textId="14456192" w:rsidR="00DB512B" w:rsidRPr="00DB512B" w:rsidRDefault="00DB512B" w:rsidP="00DB512B">
      <w:pPr>
        <w:widowControl w:val="0"/>
        <w:spacing w:after="0" w:line="240" w:lineRule="auto"/>
        <w:ind w:firstLine="567"/>
        <w:jc w:val="both"/>
        <w:rPr>
          <w:rFonts w:ascii="Times New Roman" w:eastAsia="Times New Roman" w:hAnsi="Times New Roman" w:cs="Times New Roman"/>
          <w:bCs/>
          <w:color w:val="000000" w:themeColor="text1"/>
          <w:position w:val="-1"/>
          <w:sz w:val="28"/>
          <w:szCs w:val="28"/>
          <w:lang w:val="kk-KZ" w:eastAsia="ru-RU"/>
        </w:rPr>
      </w:pPr>
      <w:r w:rsidRPr="00DB512B">
        <w:rPr>
          <w:rFonts w:ascii="Times New Roman" w:eastAsia="Times New Roman" w:hAnsi="Times New Roman" w:cs="Times New Roman"/>
          <w:bCs/>
          <w:color w:val="000000" w:themeColor="text1"/>
          <w:position w:val="-1"/>
          <w:sz w:val="28"/>
          <w:szCs w:val="28"/>
          <w:lang w:val="kk-KZ" w:eastAsia="ru-RU"/>
        </w:rPr>
        <w:t>Жауапкершілігі шектеулі серіктестікте қатысушы(</w:t>
      </w:r>
      <w:r>
        <w:rPr>
          <w:rFonts w:ascii="Times New Roman" w:eastAsia="Times New Roman" w:hAnsi="Times New Roman" w:cs="Times New Roman"/>
          <w:bCs/>
          <w:color w:val="000000" w:themeColor="text1"/>
          <w:position w:val="-1"/>
          <w:sz w:val="28"/>
          <w:szCs w:val="28"/>
          <w:lang w:val="kk-KZ" w:eastAsia="ru-RU"/>
        </w:rPr>
        <w:t>-</w:t>
      </w:r>
      <w:r w:rsidRPr="00DB512B">
        <w:rPr>
          <w:rFonts w:ascii="Times New Roman" w:eastAsia="Times New Roman" w:hAnsi="Times New Roman" w:cs="Times New Roman"/>
          <w:bCs/>
          <w:color w:val="000000" w:themeColor="text1"/>
          <w:position w:val="-1"/>
          <w:sz w:val="28"/>
          <w:szCs w:val="28"/>
          <w:lang w:val="kk-KZ" w:eastAsia="ru-RU"/>
        </w:rPr>
        <w:t>лар) серіктестіктің міндеттемелері бойынша жауап бермейді және серіктестіктің жарғылық капиталына өздері енгізген салым шегінде серіктестіктің қызметіне байланысты залалдарды тәуекел етеді. Бірақ серіктестіктің бұл түрінде заң шығарушының жалпы ережеден ерекшеліктер Азаматтық Кодексте және заңнамалық актілерде қарастырылуы мүмкін екендігіне назар аудару керек.</w:t>
      </w:r>
    </w:p>
    <w:p w14:paraId="60CFC9E2" w14:textId="77777777" w:rsidR="00DB512B" w:rsidRPr="00DB512B" w:rsidRDefault="00DB512B" w:rsidP="00DB512B">
      <w:pPr>
        <w:widowControl w:val="0"/>
        <w:spacing w:after="0" w:line="240" w:lineRule="auto"/>
        <w:ind w:firstLine="567"/>
        <w:jc w:val="both"/>
        <w:rPr>
          <w:rFonts w:ascii="Times New Roman" w:eastAsia="Times New Roman" w:hAnsi="Times New Roman" w:cs="Times New Roman"/>
          <w:bCs/>
          <w:color w:val="000000" w:themeColor="text1"/>
          <w:position w:val="-1"/>
          <w:sz w:val="28"/>
          <w:szCs w:val="28"/>
          <w:lang w:val="kk-KZ" w:eastAsia="ru-RU"/>
        </w:rPr>
      </w:pPr>
      <w:r w:rsidRPr="00DB512B">
        <w:rPr>
          <w:rFonts w:ascii="Times New Roman" w:eastAsia="Times New Roman" w:hAnsi="Times New Roman" w:cs="Times New Roman"/>
          <w:bCs/>
          <w:color w:val="000000" w:themeColor="text1"/>
          <w:position w:val="-1"/>
          <w:sz w:val="28"/>
          <w:szCs w:val="28"/>
          <w:lang w:val="kk-KZ" w:eastAsia="ru-RU"/>
        </w:rPr>
        <w:t>Қосымша жауапкершілігі бар серіктестікте қатысушылар серіктестіктің міндеттемелері бойынша өз салымдарымен жауап береді, ал бұл сомалар оларға тиесілі қосымша мүлікпен олар енгізген салымдардан еселенген мөлшерде жеткіліксіз болған кезде.</w:t>
      </w:r>
    </w:p>
    <w:p w14:paraId="1E80DB37" w14:textId="77777777" w:rsidR="00DB512B" w:rsidRPr="00DB512B" w:rsidRDefault="00DB512B" w:rsidP="00DB512B">
      <w:pPr>
        <w:widowControl w:val="0"/>
        <w:spacing w:after="0" w:line="240" w:lineRule="auto"/>
        <w:ind w:firstLine="567"/>
        <w:jc w:val="both"/>
        <w:rPr>
          <w:rFonts w:ascii="Times New Roman" w:eastAsia="Times New Roman" w:hAnsi="Times New Roman" w:cs="Times New Roman"/>
          <w:bCs/>
          <w:color w:val="000000" w:themeColor="text1"/>
          <w:position w:val="-1"/>
          <w:sz w:val="28"/>
          <w:szCs w:val="28"/>
          <w:lang w:val="kk-KZ" w:eastAsia="ru-RU"/>
        </w:rPr>
      </w:pPr>
      <w:r w:rsidRPr="00DB512B">
        <w:rPr>
          <w:rFonts w:ascii="Times New Roman" w:eastAsia="Times New Roman" w:hAnsi="Times New Roman" w:cs="Times New Roman"/>
          <w:bCs/>
          <w:color w:val="000000" w:themeColor="text1"/>
          <w:position w:val="-1"/>
          <w:sz w:val="28"/>
          <w:szCs w:val="28"/>
          <w:lang w:val="kk-KZ" w:eastAsia="ru-RU"/>
        </w:rPr>
        <w:lastRenderedPageBreak/>
        <w:t>Серіктестікке қатысушылардың қосымша жауапкершілігі олардың жарғылық капиталдағы екі салымының еселенген сомасынан кем болмауы тиіс.</w:t>
      </w:r>
    </w:p>
    <w:p w14:paraId="506686F9" w14:textId="77777777" w:rsidR="00DB512B" w:rsidRPr="00DB512B" w:rsidRDefault="00DB512B" w:rsidP="00DB512B">
      <w:pPr>
        <w:widowControl w:val="0"/>
        <w:spacing w:after="0" w:line="240" w:lineRule="auto"/>
        <w:ind w:firstLine="567"/>
        <w:jc w:val="both"/>
        <w:rPr>
          <w:rFonts w:ascii="Times New Roman" w:eastAsia="Times New Roman" w:hAnsi="Times New Roman" w:cs="Times New Roman"/>
          <w:bCs/>
          <w:color w:val="000000" w:themeColor="text1"/>
          <w:position w:val="-1"/>
          <w:sz w:val="28"/>
          <w:szCs w:val="28"/>
          <w:lang w:val="kk-KZ" w:eastAsia="ru-RU"/>
        </w:rPr>
      </w:pPr>
      <w:r w:rsidRPr="00DB512B">
        <w:rPr>
          <w:rFonts w:ascii="Times New Roman" w:eastAsia="Times New Roman" w:hAnsi="Times New Roman" w:cs="Times New Roman"/>
          <w:bCs/>
          <w:color w:val="000000" w:themeColor="text1"/>
          <w:position w:val="-1"/>
          <w:sz w:val="28"/>
          <w:szCs w:val="28"/>
          <w:lang w:val="kk-KZ" w:eastAsia="ru-RU"/>
        </w:rPr>
        <w:t>Жоғарыда аталған серіктестіктерге тән ерекшеліктерді қарастыра отырып, олардың қызметін және оларды басқаруды құқықтық реттеуді оңтайландыру мақсатында өз тарапымызда келесі тұжырымдар мен ұсыныстар жасадық.</w:t>
      </w:r>
    </w:p>
    <w:p w14:paraId="0854EEEE" w14:textId="77777777" w:rsidR="00DB512B" w:rsidRPr="00DB512B" w:rsidRDefault="00DB512B" w:rsidP="00DB512B">
      <w:pPr>
        <w:widowControl w:val="0"/>
        <w:spacing w:after="0" w:line="240" w:lineRule="auto"/>
        <w:ind w:firstLine="567"/>
        <w:jc w:val="both"/>
        <w:rPr>
          <w:rFonts w:ascii="Times New Roman" w:eastAsia="Times New Roman" w:hAnsi="Times New Roman" w:cs="Times New Roman"/>
          <w:bCs/>
          <w:color w:val="000000" w:themeColor="text1"/>
          <w:position w:val="-1"/>
          <w:sz w:val="28"/>
          <w:szCs w:val="28"/>
          <w:lang w:val="kk-KZ" w:eastAsia="ru-RU"/>
        </w:rPr>
      </w:pPr>
      <w:r w:rsidRPr="00DB512B">
        <w:rPr>
          <w:rFonts w:ascii="Times New Roman" w:eastAsia="Times New Roman" w:hAnsi="Times New Roman" w:cs="Times New Roman"/>
          <w:bCs/>
          <w:color w:val="000000" w:themeColor="text1"/>
          <w:position w:val="-1"/>
          <w:sz w:val="28"/>
          <w:szCs w:val="28"/>
          <w:lang w:val="kk-KZ" w:eastAsia="ru-RU"/>
        </w:rPr>
        <w:t>Шаруашылық серіктестіктер корпоративтік басқару тән болатын коммерциялық заңды тұлға. Оның басқару жүйесі корпорацияға тиесілі белгілермен ерекшеленеді.</w:t>
      </w:r>
      <w:r w:rsidRPr="00DB512B">
        <w:rPr>
          <w:rFonts w:ascii="Times New Roman" w:hAnsi="Times New Roman" w:cs="Times New Roman"/>
          <w:color w:val="000000" w:themeColor="text1"/>
          <w:sz w:val="28"/>
          <w:szCs w:val="28"/>
          <w:lang w:val="kk-KZ"/>
        </w:rPr>
        <w:t xml:space="preserve"> </w:t>
      </w:r>
      <w:r w:rsidRPr="00DB512B">
        <w:rPr>
          <w:rFonts w:ascii="Times New Roman" w:eastAsia="Times New Roman" w:hAnsi="Times New Roman" w:cs="Times New Roman"/>
          <w:bCs/>
          <w:color w:val="000000" w:themeColor="text1"/>
          <w:position w:val="-1"/>
          <w:sz w:val="28"/>
          <w:szCs w:val="28"/>
          <w:lang w:val="kk-KZ" w:eastAsia="ru-RU"/>
        </w:rPr>
        <w:t>Корпоративтік басқарудың дұрыс құрылған процестері тиімділікке оң әсер етеді деп саналады. Айтпақшы, қазақстандық тәжірибеде компания ішіндегі қарым-қатынастардағы толық хаос жиі кездеседі. Бір бөлімше басқа бөлімшенің шешіміне қайшы келетін шешім шығарады; Директорлар кеңесінің комитеті заң талаптарына сәйкес келмейтін шешім қабылдайды; ұйымның клиенттері зардап шегетін бизнес-бөлімшелер қызметінің қатаң, пысықталған стандарттары жоқ, ал кемшіліктерді анықтаудың белгіленген тетіктері және басқа мысалдар сияқты нақты әрекет ету тәртібі жоқ. Сондықтан, бірінші кезекте, компания қызметіне сауатты енгізілген корпоративтік басқару қағидаттары барлық ағымдағы бизнес процестерді айтарлықтай оңтайландыруы тиіс.</w:t>
      </w:r>
    </w:p>
    <w:p w14:paraId="3D5EC63A" w14:textId="710E0AC4" w:rsidR="00DB512B" w:rsidRPr="00DB512B" w:rsidRDefault="00DB512B" w:rsidP="00DB512B">
      <w:pPr>
        <w:widowControl w:val="0"/>
        <w:tabs>
          <w:tab w:val="left" w:pos="996"/>
        </w:tabs>
        <w:spacing w:after="0" w:line="240" w:lineRule="auto"/>
        <w:ind w:firstLine="567"/>
        <w:jc w:val="both"/>
        <w:rPr>
          <w:rFonts w:ascii="Times New Roman" w:hAnsi="Times New Roman" w:cs="Times New Roman"/>
          <w:bCs/>
          <w:color w:val="000000" w:themeColor="text1"/>
          <w:sz w:val="28"/>
          <w:szCs w:val="28"/>
          <w:lang w:val="kk-KZ"/>
        </w:rPr>
      </w:pPr>
      <w:r w:rsidRPr="00DB512B">
        <w:rPr>
          <w:rFonts w:ascii="Times New Roman" w:hAnsi="Times New Roman" w:cs="Times New Roman"/>
          <w:bCs/>
          <w:color w:val="000000" w:themeColor="text1"/>
          <w:sz w:val="28"/>
          <w:szCs w:val="28"/>
          <w:lang w:val="kk-KZ"/>
        </w:rPr>
        <w:t xml:space="preserve">Бұл компанияның барлық бөлімшелері арасында және олардың ішінде нақты ережелер мен қатаң тәртіпті орнатудан көрінеді. Бұған ішкі бақылаудың дұрыс енгізілген жүйесі ықпал етеді, бұл компанияда бейнелі түрде </w:t>
      </w:r>
      <w:r>
        <w:rPr>
          <w:rFonts w:ascii="Times New Roman" w:hAnsi="Times New Roman" w:cs="Times New Roman"/>
          <w:bCs/>
          <w:color w:val="000000" w:themeColor="text1"/>
          <w:sz w:val="28"/>
          <w:szCs w:val="28"/>
          <w:lang w:val="kk-KZ"/>
        </w:rPr>
        <w:t>«</w:t>
      </w:r>
      <w:r w:rsidRPr="00DB512B">
        <w:rPr>
          <w:rFonts w:ascii="Times New Roman" w:hAnsi="Times New Roman" w:cs="Times New Roman"/>
          <w:bCs/>
          <w:color w:val="000000" w:themeColor="text1"/>
          <w:sz w:val="28"/>
          <w:szCs w:val="28"/>
          <w:lang w:val="kk-KZ"/>
        </w:rPr>
        <w:t>жасушалық деңгейде</w:t>
      </w:r>
      <w:r>
        <w:rPr>
          <w:rFonts w:ascii="Times New Roman" w:hAnsi="Times New Roman" w:cs="Times New Roman"/>
          <w:bCs/>
          <w:color w:val="000000" w:themeColor="text1"/>
          <w:sz w:val="28"/>
          <w:szCs w:val="28"/>
          <w:lang w:val="kk-KZ"/>
        </w:rPr>
        <w:t>»</w:t>
      </w:r>
      <w:r w:rsidRPr="00DB512B">
        <w:rPr>
          <w:rFonts w:ascii="Times New Roman" w:hAnsi="Times New Roman" w:cs="Times New Roman"/>
          <w:bCs/>
          <w:color w:val="000000" w:themeColor="text1"/>
          <w:sz w:val="28"/>
          <w:szCs w:val="28"/>
          <w:lang w:val="kk-KZ"/>
        </w:rPr>
        <w:t xml:space="preserve"> тазартуға мүмкіндік береді. Ішкі бақылау</w:t>
      </w:r>
      <w:r>
        <w:rPr>
          <w:rFonts w:ascii="Times New Roman" w:hAnsi="Times New Roman" w:cs="Times New Roman"/>
          <w:bCs/>
          <w:color w:val="000000" w:themeColor="text1"/>
          <w:sz w:val="28"/>
          <w:szCs w:val="28"/>
          <w:lang w:val="kk-KZ"/>
        </w:rPr>
        <w:t xml:space="preserve"> </w:t>
      </w:r>
      <w:r>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w:t>
      </w:r>
      <w:r w:rsidRPr="00DB512B">
        <w:rPr>
          <w:rFonts w:ascii="Times New Roman" w:hAnsi="Times New Roman" w:cs="Times New Roman"/>
          <w:bCs/>
          <w:color w:val="000000" w:themeColor="text1"/>
          <w:sz w:val="28"/>
          <w:szCs w:val="28"/>
          <w:lang w:val="kk-KZ"/>
        </w:rPr>
        <w:t>бұл директорлар кеңесі мен атқарушы органға белгілі бір тексеру тетіктері арқылы әр деңгейде және әр бөлімде не болып жатқандығы туралы түсінік алуға мүмкіндік беретін жүйе. Бейнелі түрде айтқанда, ішкі бақылау әрбір жеке қызметкерге және әрбір кабинетке бақылау жасап, баға беруге мүмкіндік береді. Сонымен қатар, бұл жүйе компанияда болып жатқан барлық нәрселер туралы толық ақпарат алуға ғана емес, сонымен бірге бұл процесті басқаруға, оны түзетуге, оған дұрыс бағытта әсер етуге мүмкіндік береді.</w:t>
      </w:r>
    </w:p>
    <w:p w14:paraId="77E76786" w14:textId="77777777" w:rsidR="00DB512B" w:rsidRPr="00DB512B" w:rsidRDefault="00DB512B" w:rsidP="00DB512B">
      <w:pPr>
        <w:widowControl w:val="0"/>
        <w:tabs>
          <w:tab w:val="left" w:pos="996"/>
        </w:tabs>
        <w:spacing w:after="0" w:line="240" w:lineRule="auto"/>
        <w:ind w:firstLine="567"/>
        <w:jc w:val="both"/>
        <w:rPr>
          <w:rFonts w:ascii="Times New Roman" w:hAnsi="Times New Roman" w:cs="Times New Roman"/>
          <w:bCs/>
          <w:color w:val="000000" w:themeColor="text1"/>
          <w:sz w:val="28"/>
          <w:szCs w:val="28"/>
          <w:lang w:val="kk-KZ"/>
        </w:rPr>
      </w:pPr>
      <w:r w:rsidRPr="00DB512B">
        <w:rPr>
          <w:rFonts w:ascii="Times New Roman" w:hAnsi="Times New Roman" w:cs="Times New Roman"/>
          <w:bCs/>
          <w:color w:val="000000" w:themeColor="text1"/>
          <w:sz w:val="28"/>
          <w:szCs w:val="28"/>
          <w:lang w:val="kk-KZ"/>
        </w:rPr>
        <w:t>Екіншіден, жақсы корпоративтік басқару тиімді және бұл компанияның барлық тәуекелдерін азайтады және оларды уақтылы анықтауға, анықтауға және тиімді басқаруға мүмкіндік береді. Бұл тәуекелдердің барлық түрлеріне қатысты. Соның ішінде менеджерлердің алаяқтық тәуекелдері, бұл жиі назардан тыс қалады, компанияны сот процестеріне тарту тәуекелдері. Жақсы корпоративтік басқару бұған қалай ықпал етеді? Ол үшін компанияны басқару құрылымы ішкі бақылауға біріктірілген және ең жоғарғы деңгейден басталып, қатардағы қызметкерлермен аяқталатын тәуекелдерді басқару жүйесін ұйымдастырады. Кейбір компанияларда тәуекелдерді басқарудың негізгі жүктемесін алатын Департамент деңгейінде тәуекелдерді басқару бойынша арнайы қызметтер құрылады, ал директорлар кеңесі деңгейінде тәуекелдерді басқару комитеттері құрылады. Дегенмен, бүкіл жүйе бұл құрылымдармен аяқталмайды.</w:t>
      </w:r>
    </w:p>
    <w:p w14:paraId="037B7253" w14:textId="1C840688" w:rsidR="00DB512B" w:rsidRPr="00DB512B" w:rsidRDefault="00DB512B" w:rsidP="00DB512B">
      <w:pPr>
        <w:widowControl w:val="0"/>
        <w:tabs>
          <w:tab w:val="left" w:pos="996"/>
        </w:tabs>
        <w:spacing w:after="0" w:line="240" w:lineRule="auto"/>
        <w:ind w:firstLine="567"/>
        <w:jc w:val="both"/>
        <w:rPr>
          <w:rFonts w:ascii="Times New Roman" w:hAnsi="Times New Roman" w:cs="Times New Roman"/>
          <w:bCs/>
          <w:color w:val="000000" w:themeColor="text1"/>
          <w:sz w:val="28"/>
          <w:szCs w:val="28"/>
          <w:lang w:val="kk-KZ"/>
        </w:rPr>
      </w:pPr>
      <w:r w:rsidRPr="00DB512B">
        <w:rPr>
          <w:rFonts w:ascii="Times New Roman" w:hAnsi="Times New Roman" w:cs="Times New Roman"/>
          <w:bCs/>
          <w:color w:val="000000" w:themeColor="text1"/>
          <w:sz w:val="28"/>
          <w:szCs w:val="28"/>
          <w:lang w:val="kk-KZ"/>
        </w:rPr>
        <w:t xml:space="preserve">Жақсы корпоративтік басқарудағы компания қызметінің тиімділігі менеджерлердің де, директорлар кеңесінің мүшелерінің де есеп беру және бақылау жүйесін жақсарту есебінен де артады. Менеджерлер мен директорлар кеңесі мүшелерінің қызметін үнемі бақылау </w:t>
      </w:r>
      <w:r>
        <w:rPr>
          <w:rFonts w:ascii="Times New Roman" w:hAnsi="Times New Roman" w:cs="Times New Roman"/>
          <w:color w:val="000000" w:themeColor="text1"/>
          <w:sz w:val="28"/>
          <w:szCs w:val="28"/>
          <w:lang w:val="kk-KZ"/>
        </w:rPr>
        <w:t>–</w:t>
      </w:r>
      <w:r w:rsidRPr="00DB512B">
        <w:rPr>
          <w:rFonts w:ascii="Times New Roman" w:hAnsi="Times New Roman" w:cs="Times New Roman"/>
          <w:bCs/>
          <w:color w:val="000000" w:themeColor="text1"/>
          <w:sz w:val="28"/>
          <w:szCs w:val="28"/>
          <w:lang w:val="kk-KZ"/>
        </w:rPr>
        <w:t xml:space="preserve"> кез-келген компанияның </w:t>
      </w:r>
      <w:r w:rsidRPr="00DB512B">
        <w:rPr>
          <w:rFonts w:ascii="Times New Roman" w:hAnsi="Times New Roman" w:cs="Times New Roman"/>
          <w:bCs/>
          <w:color w:val="000000" w:themeColor="text1"/>
          <w:sz w:val="28"/>
          <w:szCs w:val="28"/>
          <w:lang w:val="kk-KZ"/>
        </w:rPr>
        <w:lastRenderedPageBreak/>
        <w:t>қызметіндегі пайдалы және өте маңызды элемент</w:t>
      </w:r>
      <w:r>
        <w:rPr>
          <w:rFonts w:ascii="Times New Roman" w:hAnsi="Times New Roman" w:cs="Times New Roman"/>
          <w:bCs/>
          <w:color w:val="000000" w:themeColor="text1"/>
          <w:sz w:val="28"/>
          <w:szCs w:val="28"/>
          <w:lang w:val="kk-KZ"/>
        </w:rPr>
        <w:t xml:space="preserve"> </w:t>
      </w:r>
      <w:r>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w:t>
      </w:r>
      <w:r w:rsidRPr="00DB512B">
        <w:rPr>
          <w:rFonts w:ascii="Times New Roman" w:hAnsi="Times New Roman" w:cs="Times New Roman"/>
          <w:bCs/>
          <w:color w:val="000000" w:themeColor="text1"/>
          <w:sz w:val="28"/>
          <w:szCs w:val="28"/>
          <w:lang w:val="kk-KZ"/>
        </w:rPr>
        <w:t>ішкі бақылау механизмінен басқа, корпоративтік басқарудың сауатты құрылған жүйесінде ішкі аудит қызметі, сондай-ақ компанияда ақпаратты ашудың дұрыс ұйымдастырылған жүйесі ықпал етеді.</w:t>
      </w:r>
    </w:p>
    <w:p w14:paraId="31DD8A55" w14:textId="37E3CA7E" w:rsidR="00DB512B" w:rsidRPr="00DB512B" w:rsidRDefault="00DB512B" w:rsidP="00DB512B">
      <w:pPr>
        <w:widowControl w:val="0"/>
        <w:tabs>
          <w:tab w:val="left" w:pos="996"/>
        </w:tabs>
        <w:spacing w:after="0" w:line="240" w:lineRule="auto"/>
        <w:ind w:firstLine="567"/>
        <w:jc w:val="both"/>
        <w:rPr>
          <w:rFonts w:ascii="Times New Roman" w:hAnsi="Times New Roman" w:cs="Times New Roman"/>
          <w:bCs/>
          <w:color w:val="000000" w:themeColor="text1"/>
          <w:sz w:val="28"/>
          <w:szCs w:val="28"/>
          <w:lang w:val="kk-KZ"/>
        </w:rPr>
      </w:pPr>
      <w:r w:rsidRPr="00DB512B">
        <w:rPr>
          <w:rFonts w:ascii="Times New Roman" w:hAnsi="Times New Roman" w:cs="Times New Roman"/>
          <w:bCs/>
          <w:color w:val="000000" w:themeColor="text1"/>
          <w:sz w:val="28"/>
          <w:szCs w:val="28"/>
          <w:lang w:val="kk-KZ"/>
        </w:rPr>
        <w:t>Жақсы корпоративтік басқаруы бар компания қызметінің нәтижелілігіне әр бөлімшенің жұмысындағы қатаң стандарттар мен ережелердің де  әсері бар. Мұндай ережелерді белгілеуге ұйымның бүкіл құрылымы, Корпоративтік басқарудың ең жақсы тәжірибесінің енгізілген және белсенді қолданылатын принциптері мен институттары бар компаниядағы әрбір жеке бөлімше жүйелі жан-жақты мониторинг пен бақылауда болатындығы ықпал етеді. Мұндай мониторинг және бақылау жүйесі отандық компаниялар үшін корпоративтік басқару тәжірибесін жақсартудың таптырмас құралы болып табылады. Сонымен қатар, ең бастысы, бақылау</w:t>
      </w:r>
      <w:r>
        <w:rPr>
          <w:rFonts w:ascii="Times New Roman" w:hAnsi="Times New Roman" w:cs="Times New Roman"/>
          <w:bCs/>
          <w:color w:val="000000" w:themeColor="text1"/>
          <w:sz w:val="28"/>
          <w:szCs w:val="28"/>
          <w:lang w:val="kk-KZ"/>
        </w:rPr>
        <w:t xml:space="preserve"> </w:t>
      </w:r>
      <w:r w:rsidRPr="00DB512B">
        <w:rPr>
          <w:rFonts w:ascii="Times New Roman" w:hAnsi="Times New Roman" w:cs="Times New Roman"/>
          <w:bCs/>
          <w:color w:val="000000" w:themeColor="text1"/>
          <w:sz w:val="28"/>
          <w:szCs w:val="28"/>
          <w:lang w:val="kk-KZ"/>
        </w:rPr>
        <w:t xml:space="preserve">және жұмыста ақаулар мен кемшіліктердің болуы туралы хабарлау әдеттегідей </w:t>
      </w:r>
      <w:r>
        <w:rPr>
          <w:rFonts w:ascii="Times New Roman" w:hAnsi="Times New Roman" w:cs="Times New Roman"/>
          <w:bCs/>
          <w:color w:val="000000" w:themeColor="text1"/>
          <w:sz w:val="28"/>
          <w:szCs w:val="28"/>
          <w:lang w:val="kk-KZ"/>
        </w:rPr>
        <w:t>«</w:t>
      </w:r>
      <w:r w:rsidRPr="00DB512B">
        <w:rPr>
          <w:rFonts w:ascii="Times New Roman" w:hAnsi="Times New Roman" w:cs="Times New Roman"/>
          <w:bCs/>
          <w:color w:val="000000" w:themeColor="text1"/>
          <w:sz w:val="28"/>
          <w:szCs w:val="28"/>
          <w:lang w:val="kk-KZ"/>
        </w:rPr>
        <w:t>жоғарыдан төменге</w:t>
      </w:r>
      <w:r>
        <w:rPr>
          <w:rFonts w:ascii="Times New Roman" w:hAnsi="Times New Roman" w:cs="Times New Roman"/>
          <w:bCs/>
          <w:color w:val="000000" w:themeColor="text1"/>
          <w:sz w:val="28"/>
          <w:szCs w:val="28"/>
          <w:lang w:val="kk-KZ"/>
        </w:rPr>
        <w:t>»</w:t>
      </w:r>
      <w:r w:rsidRPr="00DB512B">
        <w:rPr>
          <w:rFonts w:ascii="Times New Roman" w:hAnsi="Times New Roman" w:cs="Times New Roman"/>
          <w:bCs/>
          <w:color w:val="000000" w:themeColor="text1"/>
          <w:sz w:val="28"/>
          <w:szCs w:val="28"/>
          <w:lang w:val="kk-KZ"/>
        </w:rPr>
        <w:t xml:space="preserve"> қажет емес. Оның бірегейлігі</w:t>
      </w:r>
      <w:r>
        <w:rPr>
          <w:rFonts w:ascii="Times New Roman" w:hAnsi="Times New Roman" w:cs="Times New Roman"/>
          <w:bCs/>
          <w:color w:val="000000" w:themeColor="text1"/>
          <w:sz w:val="28"/>
          <w:szCs w:val="28"/>
          <w:lang w:val="kk-KZ"/>
        </w:rPr>
        <w:t xml:space="preserve"> </w:t>
      </w:r>
      <w:r>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w:t>
      </w:r>
      <w:r w:rsidRPr="00DB512B">
        <w:rPr>
          <w:rFonts w:ascii="Times New Roman" w:hAnsi="Times New Roman" w:cs="Times New Roman"/>
          <w:bCs/>
          <w:color w:val="000000" w:themeColor="text1"/>
          <w:sz w:val="28"/>
          <w:szCs w:val="28"/>
          <w:lang w:val="kk-KZ"/>
        </w:rPr>
        <w:t>компанияның кез-келген қызметкері директорлар мен жоғары менеджмент сияқты осы жұмысқа қатысады.</w:t>
      </w:r>
    </w:p>
    <w:p w14:paraId="1B10B0DA" w14:textId="77777777" w:rsidR="00DB512B" w:rsidRPr="00DB512B" w:rsidRDefault="00DB512B" w:rsidP="00DB512B">
      <w:pPr>
        <w:widowControl w:val="0"/>
        <w:suppressAutoHyphens/>
        <w:spacing w:after="0" w:line="240" w:lineRule="auto"/>
        <w:ind w:firstLine="567"/>
        <w:jc w:val="both"/>
        <w:textDirection w:val="btLr"/>
        <w:textAlignment w:val="top"/>
        <w:outlineLvl w:val="0"/>
        <w:rPr>
          <w:rFonts w:ascii="Times New Roman" w:eastAsia="Times New Roman" w:hAnsi="Times New Roman" w:cs="Times New Roman"/>
          <w:color w:val="000000" w:themeColor="text1"/>
          <w:position w:val="-1"/>
          <w:sz w:val="28"/>
          <w:szCs w:val="28"/>
          <w:lang w:val="kk-KZ" w:eastAsia="ru-RU"/>
        </w:rPr>
      </w:pPr>
      <w:r w:rsidRPr="00DB512B">
        <w:rPr>
          <w:rFonts w:ascii="Times New Roman" w:eastAsia="Times New Roman" w:hAnsi="Times New Roman" w:cs="Times New Roman"/>
          <w:color w:val="000000" w:themeColor="text1"/>
          <w:position w:val="-1"/>
          <w:sz w:val="28"/>
          <w:szCs w:val="28"/>
          <w:lang w:val="kk-KZ" w:eastAsia="ru-RU"/>
        </w:rPr>
        <w:t>Біз айтқан ұсыныстарды іске асыру шаруашылық серіктестіктердің қызметінің ұйымдастырушылық және құқықтық проблемаларын шешуге мүмкіндік береді деп және нәтижесінде құқықтар мен заңды мүдделерді қорғаудың тиімділігін арттырады деп ойлаймыз.</w:t>
      </w:r>
    </w:p>
    <w:p w14:paraId="0EE16D83" w14:textId="602ED6F1" w:rsidR="001274D2" w:rsidRPr="00DB512B" w:rsidRDefault="00DB512B" w:rsidP="00DB512B">
      <w:pPr>
        <w:widowControl w:val="0"/>
        <w:tabs>
          <w:tab w:val="left" w:pos="996"/>
        </w:tabs>
        <w:spacing w:after="0" w:line="240" w:lineRule="auto"/>
        <w:ind w:firstLine="567"/>
        <w:jc w:val="both"/>
        <w:rPr>
          <w:rFonts w:ascii="Times New Roman" w:hAnsi="Times New Roman" w:cs="Times New Roman"/>
          <w:bCs/>
          <w:color w:val="000000" w:themeColor="text1"/>
          <w:sz w:val="28"/>
          <w:szCs w:val="28"/>
          <w:lang w:val="kk-KZ"/>
        </w:rPr>
      </w:pPr>
      <w:r w:rsidRPr="00DB512B">
        <w:rPr>
          <w:rFonts w:ascii="Times New Roman" w:eastAsia="Times New Roman" w:hAnsi="Times New Roman" w:cs="Times New Roman"/>
          <w:color w:val="000000" w:themeColor="text1"/>
          <w:position w:val="-1"/>
          <w:sz w:val="28"/>
          <w:szCs w:val="28"/>
          <w:lang w:val="kk-KZ" w:eastAsia="ru-RU"/>
        </w:rPr>
        <w:t>Қарастырылған мәселелердің талдауы түпкілікті толық деп айта алмаймыз. Азаматтық айналымдағы заңды тұлғалар институтын дамытудағы ұсынылған бағдарлар мен тұжырымдар, оның ішінде шаруашылық серіктестіктердің айналымға қатысу жөніндегі мәселесін одан әрі талқылауды талап етеді.</w:t>
      </w:r>
    </w:p>
    <w:p w14:paraId="69C3F298" w14:textId="77777777" w:rsidR="001274D2" w:rsidRPr="007C7905" w:rsidRDefault="001274D2" w:rsidP="00577B9F">
      <w:pPr>
        <w:widowControl w:val="0"/>
        <w:suppressAutoHyphens/>
        <w:spacing w:after="0" w:line="240" w:lineRule="auto"/>
        <w:ind w:left="-2" w:firstLine="567"/>
        <w:jc w:val="both"/>
        <w:textDirection w:val="btLr"/>
        <w:textAlignment w:val="top"/>
        <w:outlineLvl w:val="0"/>
        <w:rPr>
          <w:rFonts w:ascii="Times New Roman" w:eastAsia="Times New Roman" w:hAnsi="Times New Roman" w:cs="Times New Roman"/>
          <w:position w:val="-1"/>
          <w:sz w:val="28"/>
          <w:szCs w:val="28"/>
          <w:lang w:val="kk-KZ" w:eastAsia="ru-RU"/>
        </w:rPr>
      </w:pPr>
    </w:p>
    <w:p w14:paraId="1A8FAA0A" w14:textId="77777777" w:rsidR="001274D2" w:rsidRPr="007C7905" w:rsidRDefault="001274D2" w:rsidP="00577B9F">
      <w:pPr>
        <w:widowControl w:val="0"/>
        <w:suppressAutoHyphens/>
        <w:spacing w:after="0" w:line="240" w:lineRule="auto"/>
        <w:ind w:left="-2" w:firstLine="567"/>
        <w:jc w:val="both"/>
        <w:textDirection w:val="btLr"/>
        <w:textAlignment w:val="top"/>
        <w:outlineLvl w:val="0"/>
        <w:rPr>
          <w:rFonts w:ascii="Times New Roman" w:eastAsia="Times New Roman" w:hAnsi="Times New Roman" w:cs="Times New Roman"/>
          <w:position w:val="-1"/>
          <w:sz w:val="28"/>
          <w:szCs w:val="28"/>
          <w:lang w:val="kk-KZ" w:eastAsia="ru-RU"/>
        </w:rPr>
      </w:pPr>
    </w:p>
    <w:p w14:paraId="085D3718" w14:textId="77777777" w:rsidR="001274D2" w:rsidRPr="007C7905" w:rsidRDefault="001274D2" w:rsidP="00577B9F">
      <w:pPr>
        <w:widowControl w:val="0"/>
        <w:suppressAutoHyphens/>
        <w:spacing w:after="0" w:line="240" w:lineRule="auto"/>
        <w:ind w:left="-2" w:firstLine="567"/>
        <w:jc w:val="both"/>
        <w:textDirection w:val="btLr"/>
        <w:textAlignment w:val="top"/>
        <w:outlineLvl w:val="0"/>
        <w:rPr>
          <w:rFonts w:ascii="Times New Roman" w:eastAsia="Times New Roman" w:hAnsi="Times New Roman" w:cs="Times New Roman"/>
          <w:position w:val="-1"/>
          <w:sz w:val="28"/>
          <w:szCs w:val="28"/>
          <w:lang w:val="kk-KZ" w:eastAsia="ru-RU"/>
        </w:rPr>
      </w:pPr>
    </w:p>
    <w:p w14:paraId="61EF388C" w14:textId="77777777" w:rsidR="00EC108B" w:rsidRPr="007C7905" w:rsidRDefault="00EC108B" w:rsidP="00577B9F">
      <w:pPr>
        <w:widowControl w:val="0"/>
        <w:tabs>
          <w:tab w:val="left" w:pos="993"/>
        </w:tabs>
        <w:spacing w:after="0" w:line="240" w:lineRule="auto"/>
        <w:ind w:left="709" w:firstLineChars="257" w:firstLine="722"/>
        <w:jc w:val="both"/>
        <w:rPr>
          <w:rFonts w:ascii="Times New Roman" w:eastAsia="Times New Roman" w:hAnsi="Times New Roman" w:cs="Times New Roman"/>
          <w:b/>
          <w:sz w:val="28"/>
          <w:szCs w:val="28"/>
          <w:lang w:val="kk-KZ"/>
        </w:rPr>
      </w:pPr>
      <w:r w:rsidRPr="007C7905">
        <w:rPr>
          <w:rFonts w:ascii="Times New Roman" w:eastAsia="Times New Roman" w:hAnsi="Times New Roman" w:cs="Times New Roman"/>
          <w:b/>
          <w:sz w:val="28"/>
          <w:szCs w:val="28"/>
          <w:lang w:val="kk-KZ"/>
        </w:rPr>
        <w:br w:type="page"/>
      </w:r>
    </w:p>
    <w:p w14:paraId="6E3EA289" w14:textId="333C59EB" w:rsidR="00C924F4" w:rsidRPr="007C7905" w:rsidRDefault="00C924F4" w:rsidP="00C924F4">
      <w:pPr>
        <w:widowControl w:val="0"/>
        <w:suppressAutoHyphens/>
        <w:spacing w:after="0" w:line="240" w:lineRule="auto"/>
        <w:jc w:val="center"/>
        <w:textDirection w:val="btLr"/>
        <w:textAlignment w:val="top"/>
        <w:outlineLvl w:val="0"/>
        <w:rPr>
          <w:rFonts w:ascii="Times New Roman" w:eastAsia="Times New Roman" w:hAnsi="Times New Roman" w:cs="Times New Roman"/>
          <w:b/>
          <w:sz w:val="28"/>
          <w:szCs w:val="28"/>
          <w:lang w:val="en-US"/>
        </w:rPr>
      </w:pPr>
      <w:r w:rsidRPr="007C7905">
        <w:rPr>
          <w:rFonts w:ascii="Times New Roman" w:eastAsia="Times New Roman" w:hAnsi="Times New Roman" w:cs="Times New Roman"/>
          <w:b/>
          <w:sz w:val="28"/>
          <w:szCs w:val="28"/>
          <w:lang w:val="kk-KZ"/>
        </w:rPr>
        <w:lastRenderedPageBreak/>
        <w:t>ПАЙДАЛАНЫЛҒАН ӘДЕБИЕТТЕР ТІЗІМІ</w:t>
      </w:r>
      <w:r w:rsidRPr="007C7905">
        <w:rPr>
          <w:rFonts w:ascii="Times New Roman" w:eastAsia="Times New Roman" w:hAnsi="Times New Roman" w:cs="Times New Roman"/>
          <w:b/>
          <w:sz w:val="28"/>
          <w:szCs w:val="28"/>
          <w:lang w:val="en-US"/>
        </w:rPr>
        <w:t>:</w:t>
      </w:r>
    </w:p>
    <w:p w14:paraId="491A45FA" w14:textId="77777777" w:rsidR="00C924F4" w:rsidRPr="007C7905" w:rsidRDefault="00C924F4" w:rsidP="00C924F4">
      <w:pPr>
        <w:widowControl w:val="0"/>
        <w:suppressAutoHyphens/>
        <w:spacing w:after="0" w:line="240" w:lineRule="auto"/>
        <w:jc w:val="center"/>
        <w:textDirection w:val="btLr"/>
        <w:textAlignment w:val="top"/>
        <w:outlineLvl w:val="0"/>
        <w:rPr>
          <w:rFonts w:ascii="Times New Roman" w:eastAsia="Times New Roman" w:hAnsi="Times New Roman" w:cs="Times New Roman"/>
          <w:b/>
          <w:sz w:val="28"/>
          <w:szCs w:val="28"/>
          <w:lang w:val="en-US"/>
        </w:rPr>
      </w:pPr>
    </w:p>
    <w:p w14:paraId="51621964" w14:textId="77777777" w:rsidR="00072285" w:rsidRPr="007C7905" w:rsidRDefault="00072285" w:rsidP="00072285">
      <w:pPr>
        <w:pStyle w:val="a6"/>
        <w:widowControl w:val="0"/>
        <w:numPr>
          <w:ilvl w:val="0"/>
          <w:numId w:val="32"/>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7C7905">
        <w:rPr>
          <w:rFonts w:ascii="Times New Roman" w:eastAsia="Times New Roman" w:hAnsi="Times New Roman" w:cs="Times New Roman"/>
          <w:sz w:val="28"/>
          <w:szCs w:val="28"/>
          <w:lang w:val="kk-KZ"/>
        </w:rPr>
        <w:t xml:space="preserve">Қазақстан Республикасының Конституциясы. 1995 жылы 30 тамызда республикалық референдумда қабылданған. </w:t>
      </w:r>
      <w:hyperlink r:id="rId9" w:history="1">
        <w:r w:rsidRPr="007C7905">
          <w:rPr>
            <w:rStyle w:val="a5"/>
            <w:rFonts w:ascii="Times New Roman" w:eastAsia="Times New Roman" w:hAnsi="Times New Roman" w:cs="Times New Roman"/>
            <w:color w:val="auto"/>
            <w:sz w:val="28"/>
            <w:szCs w:val="28"/>
            <w:u w:val="none"/>
            <w:lang w:val="kk-KZ"/>
          </w:rPr>
          <w:t>https://adilet.zan.kz/kaz/docs/K950001000_</w:t>
        </w:r>
      </w:hyperlink>
      <w:r w:rsidRPr="007C7905">
        <w:rPr>
          <w:rFonts w:ascii="Times New Roman" w:eastAsia="Times New Roman" w:hAnsi="Times New Roman" w:cs="Times New Roman"/>
          <w:sz w:val="28"/>
          <w:szCs w:val="28"/>
          <w:lang w:val="kk-KZ"/>
        </w:rPr>
        <w:t xml:space="preserve"> 21.10.2023.</w:t>
      </w:r>
    </w:p>
    <w:p w14:paraId="3B74E360" w14:textId="77777777" w:rsidR="00072285" w:rsidRPr="007C7905" w:rsidRDefault="00072285" w:rsidP="00072285">
      <w:pPr>
        <w:pStyle w:val="a6"/>
        <w:widowControl w:val="0"/>
        <w:numPr>
          <w:ilvl w:val="0"/>
          <w:numId w:val="32"/>
        </w:numPr>
        <w:tabs>
          <w:tab w:val="left" w:pos="851"/>
        </w:tabs>
        <w:spacing w:after="0" w:line="240" w:lineRule="auto"/>
        <w:ind w:left="0" w:firstLine="567"/>
        <w:jc w:val="both"/>
        <w:rPr>
          <w:rStyle w:val="a5"/>
          <w:rFonts w:ascii="Times New Roman" w:eastAsia="Times New Roman" w:hAnsi="Times New Roman" w:cs="Times New Roman"/>
          <w:color w:val="auto"/>
          <w:sz w:val="28"/>
          <w:szCs w:val="28"/>
          <w:u w:val="none"/>
          <w:lang w:val="kk-KZ"/>
        </w:rPr>
      </w:pPr>
      <w:r w:rsidRPr="007C7905">
        <w:rPr>
          <w:rFonts w:ascii="Times New Roman" w:eastAsia="Times New Roman" w:hAnsi="Times New Roman" w:cs="Times New Roman"/>
          <w:sz w:val="28"/>
          <w:szCs w:val="28"/>
          <w:lang w:val="kk-KZ"/>
        </w:rPr>
        <w:t>Қазақстан Республикасының Президентінің Қ.Тоқаев өзінің 2023 жылғы қыркүйек айының 1 жұлдызында «</w:t>
      </w:r>
      <w:r w:rsidRPr="007C7905">
        <w:rPr>
          <w:rFonts w:ascii="Times New Roman" w:hAnsi="Times New Roman" w:cs="Times New Roman"/>
          <w:sz w:val="28"/>
          <w:szCs w:val="28"/>
          <w:lang w:val="kk-KZ"/>
        </w:rPr>
        <w:t>Әділетті Қазақстанның экономикалық бағдары</w:t>
      </w:r>
      <w:r w:rsidRPr="007C7905">
        <w:rPr>
          <w:rFonts w:ascii="Times New Roman" w:eastAsia="Times New Roman" w:hAnsi="Times New Roman" w:cs="Times New Roman"/>
          <w:sz w:val="28"/>
          <w:szCs w:val="28"/>
          <w:lang w:val="kk-KZ"/>
        </w:rPr>
        <w:t xml:space="preserve">» атты халыққа Жолдауы. </w:t>
      </w:r>
      <w:hyperlink r:id="rId10" w:history="1">
        <w:r w:rsidRPr="007C7905">
          <w:rPr>
            <w:rStyle w:val="a5"/>
            <w:rFonts w:ascii="Times New Roman" w:eastAsia="Times New Roman" w:hAnsi="Times New Roman" w:cs="Times New Roman"/>
            <w:color w:val="auto"/>
            <w:sz w:val="28"/>
            <w:szCs w:val="28"/>
            <w:u w:val="none"/>
            <w:lang w:val="kk-KZ"/>
          </w:rPr>
          <w:t>https://www.akorda.kz/kz/memleket-basshysy-kasym-zhomart-tokaevtyn-adiletti-kazakstannyn-ekonomikalyk-bagdary-atty-kazakstan-halkyna-zholdauy-18333</w:t>
        </w:r>
      </w:hyperlink>
      <w:r w:rsidRPr="007C7905">
        <w:rPr>
          <w:rStyle w:val="a5"/>
          <w:rFonts w:ascii="Times New Roman" w:eastAsia="Times New Roman" w:hAnsi="Times New Roman" w:cs="Times New Roman"/>
          <w:color w:val="auto"/>
          <w:sz w:val="28"/>
          <w:szCs w:val="28"/>
          <w:u w:val="none"/>
          <w:lang w:val="kk-KZ"/>
        </w:rPr>
        <w:t xml:space="preserve"> 23.10.2023.</w:t>
      </w:r>
    </w:p>
    <w:p w14:paraId="0E43AFBF" w14:textId="77777777" w:rsidR="00072285" w:rsidRPr="007C7905" w:rsidRDefault="00072285" w:rsidP="00072285">
      <w:pPr>
        <w:pStyle w:val="a6"/>
        <w:widowControl w:val="0"/>
        <w:numPr>
          <w:ilvl w:val="0"/>
          <w:numId w:val="32"/>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7C7905">
        <w:rPr>
          <w:rFonts w:ascii="Times New Roman" w:eastAsia="Times New Roman" w:hAnsi="Times New Roman" w:cs="Times New Roman"/>
          <w:sz w:val="28"/>
          <w:szCs w:val="28"/>
          <w:lang w:val="kk-KZ"/>
        </w:rPr>
        <w:t xml:space="preserve">Ұлттық статистика бюросы. Қазақстан Республикасы стратегиялық жоспарлау және реформалар агенттігі </w:t>
      </w:r>
      <w:hyperlink r:id="rId11" w:history="1">
        <w:r w:rsidRPr="007C7905">
          <w:rPr>
            <w:rFonts w:ascii="Times New Roman" w:eastAsia="Times New Roman" w:hAnsi="Times New Roman" w:cs="Times New Roman"/>
            <w:sz w:val="28"/>
            <w:szCs w:val="28"/>
            <w:lang w:val="kk-KZ"/>
          </w:rPr>
          <w:t>https://stat.gov.kz/ru/industries/business-statistics/stat-org/publications/14836/</w:t>
        </w:r>
      </w:hyperlink>
      <w:r w:rsidRPr="007C7905">
        <w:rPr>
          <w:rFonts w:ascii="Times New Roman" w:eastAsia="Times New Roman" w:hAnsi="Times New Roman" w:cs="Times New Roman"/>
          <w:sz w:val="28"/>
          <w:szCs w:val="28"/>
          <w:lang w:val="kk-KZ"/>
        </w:rPr>
        <w:t xml:space="preserve"> 21.10.2023.</w:t>
      </w:r>
    </w:p>
    <w:p w14:paraId="55B9EC01" w14:textId="77777777" w:rsidR="00072285" w:rsidRPr="007C7905" w:rsidRDefault="00072285" w:rsidP="00072285">
      <w:pPr>
        <w:pStyle w:val="a6"/>
        <w:widowControl w:val="0"/>
        <w:numPr>
          <w:ilvl w:val="0"/>
          <w:numId w:val="32"/>
        </w:numPr>
        <w:tabs>
          <w:tab w:val="left" w:pos="851"/>
        </w:tabs>
        <w:spacing w:after="0" w:line="240" w:lineRule="auto"/>
        <w:ind w:left="0" w:firstLine="567"/>
        <w:jc w:val="both"/>
        <w:rPr>
          <w:rFonts w:ascii="Times New Roman" w:eastAsiaTheme="majorEastAsia" w:hAnsi="Times New Roman" w:cs="Times New Roman"/>
          <w:position w:val="-1"/>
          <w:sz w:val="28"/>
          <w:szCs w:val="28"/>
          <w:lang w:val="kk-KZ" w:eastAsia="ru-RU"/>
        </w:rPr>
      </w:pPr>
      <w:r w:rsidRPr="007C7905">
        <w:rPr>
          <w:rFonts w:ascii="Times New Roman" w:eastAsia="Times New Roman" w:hAnsi="Times New Roman" w:cs="Times New Roman"/>
          <w:sz w:val="28"/>
          <w:szCs w:val="28"/>
          <w:lang w:val="kk-KZ"/>
        </w:rPr>
        <w:t xml:space="preserve">Қазақстан Республикасының азаматтық кодексі. </w:t>
      </w:r>
      <w:r w:rsidRPr="007C7905">
        <w:rPr>
          <w:rFonts w:ascii="Times New Roman" w:eastAsiaTheme="majorEastAsia" w:hAnsi="Times New Roman" w:cs="Times New Roman"/>
          <w:position w:val="-1"/>
          <w:sz w:val="28"/>
          <w:szCs w:val="28"/>
          <w:lang w:val="kk-KZ" w:eastAsia="ru-RU"/>
        </w:rPr>
        <w:t>Қазақстан Республикасының Кодексі 1994 жылғы 27 желтоқсандағы №268-ХIII.</w:t>
      </w:r>
      <w:r w:rsidRPr="007C7905">
        <w:rPr>
          <w:rFonts w:ascii="Times New Roman" w:hAnsi="Times New Roman" w:cs="Times New Roman"/>
          <w:sz w:val="28"/>
          <w:szCs w:val="28"/>
          <w:lang w:val="kk-KZ"/>
        </w:rPr>
        <w:t xml:space="preserve"> </w:t>
      </w:r>
      <w:hyperlink r:id="rId12" w:history="1">
        <w:r w:rsidRPr="007C7905">
          <w:rPr>
            <w:rFonts w:ascii="Times New Roman" w:eastAsiaTheme="majorEastAsia" w:hAnsi="Times New Roman" w:cs="Times New Roman"/>
            <w:sz w:val="28"/>
            <w:szCs w:val="28"/>
            <w:lang w:val="kk-KZ"/>
          </w:rPr>
          <w:t>https://adilet.zan.kz/kaz/docs/K940001000_5</w:t>
        </w:r>
      </w:hyperlink>
      <w:r w:rsidRPr="007C7905">
        <w:rPr>
          <w:rFonts w:ascii="Times New Roman" w:eastAsiaTheme="majorEastAsia" w:hAnsi="Times New Roman" w:cs="Times New Roman"/>
          <w:sz w:val="28"/>
          <w:szCs w:val="28"/>
          <w:lang w:val="kk-KZ"/>
        </w:rPr>
        <w:t xml:space="preserve"> </w:t>
      </w:r>
      <w:r w:rsidRPr="007C7905">
        <w:rPr>
          <w:rFonts w:ascii="Times New Roman" w:eastAsia="Times New Roman" w:hAnsi="Times New Roman" w:cs="Times New Roman"/>
          <w:sz w:val="28"/>
          <w:szCs w:val="28"/>
          <w:lang w:val="kk-KZ"/>
        </w:rPr>
        <w:t>22.10.2023.</w:t>
      </w:r>
    </w:p>
    <w:p w14:paraId="589FD65A" w14:textId="77777777" w:rsidR="00072285" w:rsidRPr="007C7905" w:rsidRDefault="00072285" w:rsidP="00072285">
      <w:pPr>
        <w:pStyle w:val="a6"/>
        <w:widowControl w:val="0"/>
        <w:numPr>
          <w:ilvl w:val="0"/>
          <w:numId w:val="32"/>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eastAsiaTheme="majorEastAsia" w:hAnsi="Times New Roman" w:cs="Times New Roman"/>
          <w:position w:val="-1"/>
          <w:sz w:val="28"/>
          <w:szCs w:val="28"/>
          <w:lang w:val="kk-KZ" w:eastAsia="ru-RU"/>
        </w:rPr>
        <w:t xml:space="preserve">Қазақстан Республикасының Заңы. Шаруашылық серіктестіктер туралы: </w:t>
      </w:r>
      <w:r w:rsidRPr="007C7905">
        <w:rPr>
          <w:rFonts w:ascii="Times New Roman" w:hAnsi="Times New Roman" w:cs="Times New Roman"/>
          <w:sz w:val="28"/>
          <w:szCs w:val="28"/>
          <w:lang w:val="kk-KZ"/>
        </w:rPr>
        <w:t xml:space="preserve">1995 жылғы 2 мамырдағы N2255. </w:t>
      </w:r>
      <w:hyperlink r:id="rId13" w:history="1">
        <w:r w:rsidRPr="007C7905">
          <w:rPr>
            <w:rFonts w:ascii="Times New Roman" w:hAnsi="Times New Roman" w:cs="Times New Roman"/>
            <w:sz w:val="28"/>
            <w:szCs w:val="28"/>
            <w:lang w:val="kk-KZ"/>
          </w:rPr>
          <w:t>https://adilet.zan.kz/kaz/docs/U950002255_</w:t>
        </w:r>
      </w:hyperlink>
      <w:r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sz w:val="28"/>
          <w:szCs w:val="28"/>
          <w:lang w:val="kk-KZ"/>
        </w:rPr>
        <w:t>25.10.2023.</w:t>
      </w:r>
    </w:p>
    <w:p w14:paraId="06EF1B6E" w14:textId="77777777" w:rsidR="00072285" w:rsidRPr="007C7905" w:rsidRDefault="00072285" w:rsidP="00072285">
      <w:pPr>
        <w:pStyle w:val="a6"/>
        <w:widowControl w:val="0"/>
        <w:numPr>
          <w:ilvl w:val="0"/>
          <w:numId w:val="32"/>
        </w:numPr>
        <w:tabs>
          <w:tab w:val="left" w:pos="851"/>
        </w:tabs>
        <w:spacing w:after="0" w:line="240" w:lineRule="auto"/>
        <w:ind w:left="0" w:firstLine="567"/>
        <w:jc w:val="both"/>
        <w:rPr>
          <w:rFonts w:ascii="Times New Roman" w:hAnsi="Times New Roman" w:cs="Times New Roman"/>
          <w:sz w:val="28"/>
          <w:szCs w:val="28"/>
          <w:lang w:val="kk-KZ"/>
        </w:rPr>
      </w:pPr>
      <w:r w:rsidRPr="007C7905">
        <w:rPr>
          <w:rFonts w:ascii="Times New Roman" w:eastAsia="Times New Roman" w:hAnsi="Times New Roman" w:cs="Times New Roman"/>
          <w:sz w:val="28"/>
          <w:szCs w:val="28"/>
          <w:lang w:val="kk-KZ"/>
        </w:rPr>
        <w:t xml:space="preserve">ҚР ЖС нормативтік қаулысы. Жауапкершілігі шектеулі және қосымша жауапкершілігі бар серіктестіктер туралы заңнаманы қолданудың кейбір мәселелері туралы: 2008 жыл 10 шілде №2. </w:t>
      </w:r>
      <w:hyperlink r:id="rId14" w:history="1">
        <w:r w:rsidRPr="007C7905">
          <w:rPr>
            <w:rStyle w:val="a5"/>
            <w:rFonts w:ascii="Times New Roman" w:eastAsia="Times New Roman" w:hAnsi="Times New Roman" w:cs="Times New Roman"/>
            <w:color w:val="auto"/>
            <w:sz w:val="28"/>
            <w:szCs w:val="28"/>
            <w:u w:val="none"/>
            <w:lang w:val="kk-KZ"/>
          </w:rPr>
          <w:t>https://adilet.zan.kz/kaz/docs/Z980000220_</w:t>
        </w:r>
      </w:hyperlink>
      <w:r w:rsidRPr="007C7905">
        <w:rPr>
          <w:rFonts w:ascii="Times New Roman" w:eastAsia="Times New Roman" w:hAnsi="Times New Roman" w:cs="Times New Roman"/>
          <w:sz w:val="28"/>
          <w:szCs w:val="28"/>
          <w:lang w:val="kk-KZ"/>
        </w:rPr>
        <w:t xml:space="preserve"> 01.11.2023.</w:t>
      </w:r>
    </w:p>
    <w:p w14:paraId="1DFC118C" w14:textId="77777777" w:rsidR="00072285" w:rsidRPr="007C7905" w:rsidRDefault="00072285" w:rsidP="00072285">
      <w:pPr>
        <w:pStyle w:val="a6"/>
        <w:widowControl w:val="0"/>
        <w:numPr>
          <w:ilvl w:val="0"/>
          <w:numId w:val="32"/>
        </w:numPr>
        <w:tabs>
          <w:tab w:val="left" w:pos="851"/>
        </w:tabs>
        <w:spacing w:after="0" w:line="240" w:lineRule="auto"/>
        <w:ind w:left="0" w:firstLine="567"/>
        <w:jc w:val="both"/>
        <w:rPr>
          <w:rFonts w:ascii="Times New Roman" w:eastAsia="Times New Roman" w:hAnsi="Times New Roman" w:cs="Times New Roman"/>
          <w:sz w:val="28"/>
          <w:szCs w:val="28"/>
          <w:lang w:val="kk-KZ"/>
        </w:rPr>
      </w:pPr>
      <w:r w:rsidRPr="007C7905">
        <w:rPr>
          <w:rFonts w:ascii="Times New Roman" w:hAnsi="Times New Roman" w:cs="Times New Roman"/>
          <w:sz w:val="28"/>
          <w:szCs w:val="28"/>
          <w:lang w:val="kk-KZ"/>
        </w:rPr>
        <w:t xml:space="preserve">Андрианов В.А. Торговые товарищества: возникновение и развитие </w:t>
      </w:r>
      <w:r w:rsidRPr="007C7905">
        <w:rPr>
          <w:rFonts w:ascii="Times New Roman" w:eastAsia="Times New Roman" w:hAnsi="Times New Roman" w:cs="Times New Roman"/>
          <w:sz w:val="28"/>
          <w:szCs w:val="28"/>
          <w:lang w:val="kk-KZ"/>
        </w:rPr>
        <w:t>// Журнал российского права, 2001. – №10. – С. 609-617.</w:t>
      </w:r>
    </w:p>
    <w:p w14:paraId="6A39DF61" w14:textId="77777777" w:rsidR="00072285" w:rsidRPr="007C7905" w:rsidRDefault="00072285" w:rsidP="00072285">
      <w:pPr>
        <w:pStyle w:val="a6"/>
        <w:widowControl w:val="0"/>
        <w:numPr>
          <w:ilvl w:val="0"/>
          <w:numId w:val="32"/>
        </w:numPr>
        <w:tabs>
          <w:tab w:val="left" w:pos="851"/>
        </w:tabs>
        <w:spacing w:after="0" w:line="240" w:lineRule="auto"/>
        <w:ind w:left="0" w:firstLine="567"/>
        <w:jc w:val="both"/>
        <w:rPr>
          <w:rFonts w:ascii="Times New Roman" w:hAnsi="Times New Roman" w:cs="Times New Roman"/>
          <w:sz w:val="28"/>
          <w:szCs w:val="28"/>
        </w:rPr>
      </w:pPr>
      <w:r w:rsidRPr="007C7905">
        <w:rPr>
          <w:rFonts w:ascii="Times New Roman" w:hAnsi="Times New Roman" w:cs="Times New Roman"/>
          <w:sz w:val="28"/>
          <w:szCs w:val="28"/>
          <w:lang w:val="kk-KZ"/>
        </w:rPr>
        <w:t>Begazova G.Zh. Development and formation of the legislation of foreign countries regulating business partnerships // Вестник КазН</w:t>
      </w:r>
      <w:r w:rsidRPr="007C7905">
        <w:rPr>
          <w:rFonts w:ascii="Times New Roman" w:hAnsi="Times New Roman" w:cs="Times New Roman"/>
          <w:sz w:val="28"/>
          <w:szCs w:val="28"/>
        </w:rPr>
        <w:t>У</w:t>
      </w:r>
      <w:r w:rsidRPr="007C7905">
        <w:rPr>
          <w:rFonts w:ascii="Times New Roman" w:hAnsi="Times New Roman" w:cs="Times New Roman"/>
          <w:sz w:val="28"/>
          <w:szCs w:val="28"/>
          <w:lang w:val="en-US"/>
        </w:rPr>
        <w:t xml:space="preserve">. </w:t>
      </w:r>
      <w:r w:rsidRPr="007C7905">
        <w:rPr>
          <w:rFonts w:ascii="Times New Roman" w:hAnsi="Times New Roman" w:cs="Times New Roman"/>
          <w:sz w:val="28"/>
          <w:szCs w:val="28"/>
        </w:rPr>
        <w:t>Серия Юридическая</w:t>
      </w:r>
      <w:r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sz w:val="28"/>
          <w:szCs w:val="28"/>
          <w:lang w:val="kk-KZ"/>
        </w:rPr>
        <w:t xml:space="preserve">– </w:t>
      </w:r>
      <w:r w:rsidRPr="007C7905">
        <w:rPr>
          <w:rFonts w:ascii="Times New Roman" w:hAnsi="Times New Roman" w:cs="Times New Roman"/>
          <w:sz w:val="28"/>
          <w:szCs w:val="28"/>
        </w:rPr>
        <w:t>2021</w:t>
      </w:r>
      <w:r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sz w:val="28"/>
          <w:szCs w:val="28"/>
          <w:lang w:val="kk-KZ"/>
        </w:rPr>
        <w:t>–</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№1 (97). – С. 38-46</w:t>
      </w:r>
      <w:r w:rsidRPr="007C7905">
        <w:rPr>
          <w:rFonts w:ascii="Times New Roman" w:hAnsi="Times New Roman" w:cs="Times New Roman"/>
          <w:sz w:val="28"/>
          <w:szCs w:val="28"/>
          <w:lang w:val="kk-KZ"/>
        </w:rPr>
        <w:t>.</w:t>
      </w:r>
    </w:p>
    <w:p w14:paraId="493B7CEE" w14:textId="77777777" w:rsidR="00072285" w:rsidRPr="007C7905" w:rsidRDefault="00072285" w:rsidP="00072285">
      <w:pPr>
        <w:pStyle w:val="a6"/>
        <w:widowControl w:val="0"/>
        <w:numPr>
          <w:ilvl w:val="0"/>
          <w:numId w:val="32"/>
        </w:numPr>
        <w:tabs>
          <w:tab w:val="left" w:pos="851"/>
        </w:tabs>
        <w:spacing w:after="0" w:line="240" w:lineRule="auto"/>
        <w:ind w:left="0" w:firstLine="567"/>
        <w:jc w:val="both"/>
        <w:rPr>
          <w:rFonts w:ascii="Times New Roman" w:hAnsi="Times New Roman" w:cs="Times New Roman"/>
          <w:sz w:val="28"/>
          <w:szCs w:val="28"/>
          <w:shd w:val="clear" w:color="auto" w:fill="FFFFFF"/>
        </w:rPr>
      </w:pPr>
      <w:r w:rsidRPr="007C7905">
        <w:rPr>
          <w:rFonts w:ascii="Times New Roman" w:hAnsi="Times New Roman" w:cs="Times New Roman"/>
          <w:sz w:val="28"/>
          <w:szCs w:val="28"/>
          <w:shd w:val="clear" w:color="auto" w:fill="FFFFFF"/>
        </w:rPr>
        <w:t xml:space="preserve">Старников Я.В. Хозяйственные товарищества: исторический аспект // Очерки новейшей камералистики. </w:t>
      </w:r>
      <w:r w:rsidRPr="007C7905">
        <w:rPr>
          <w:rFonts w:ascii="Times New Roman" w:eastAsia="Times New Roman" w:hAnsi="Times New Roman" w:cs="Times New Roman"/>
          <w:sz w:val="28"/>
          <w:szCs w:val="28"/>
          <w:lang w:val="kk-KZ"/>
        </w:rPr>
        <w:t xml:space="preserve">– </w:t>
      </w:r>
      <w:r w:rsidRPr="007C7905">
        <w:rPr>
          <w:rFonts w:ascii="Times New Roman" w:hAnsi="Times New Roman" w:cs="Times New Roman"/>
          <w:sz w:val="28"/>
          <w:szCs w:val="28"/>
          <w:shd w:val="clear" w:color="auto" w:fill="FFFFFF"/>
        </w:rPr>
        <w:t xml:space="preserve">2016. </w:t>
      </w:r>
      <w:r w:rsidRPr="007C7905">
        <w:rPr>
          <w:rFonts w:ascii="Times New Roman" w:eastAsia="Times New Roman" w:hAnsi="Times New Roman" w:cs="Times New Roman"/>
          <w:sz w:val="28"/>
          <w:szCs w:val="28"/>
          <w:lang w:val="kk-KZ"/>
        </w:rPr>
        <w:t xml:space="preserve">– </w:t>
      </w:r>
      <w:r w:rsidRPr="007C7905">
        <w:rPr>
          <w:rFonts w:ascii="Times New Roman" w:hAnsi="Times New Roman" w:cs="Times New Roman"/>
          <w:sz w:val="28"/>
          <w:szCs w:val="28"/>
          <w:shd w:val="clear" w:color="auto" w:fill="FFFFFF"/>
        </w:rPr>
        <w:t xml:space="preserve">№ 4. </w:t>
      </w:r>
      <w:r w:rsidRPr="007C7905">
        <w:rPr>
          <w:rFonts w:ascii="Times New Roman" w:eastAsia="Times New Roman" w:hAnsi="Times New Roman" w:cs="Times New Roman"/>
          <w:sz w:val="28"/>
          <w:szCs w:val="28"/>
          <w:lang w:val="kk-KZ"/>
        </w:rPr>
        <w:t xml:space="preserve">– </w:t>
      </w:r>
      <w:r w:rsidRPr="007C7905">
        <w:rPr>
          <w:rFonts w:ascii="Times New Roman" w:hAnsi="Times New Roman" w:cs="Times New Roman"/>
          <w:sz w:val="28"/>
          <w:szCs w:val="28"/>
          <w:shd w:val="clear" w:color="auto" w:fill="FFFFFF"/>
        </w:rPr>
        <w:t>С. 88-92.</w:t>
      </w:r>
    </w:p>
    <w:p w14:paraId="0A34977F"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sz w:val="28"/>
          <w:szCs w:val="28"/>
          <w:shd w:val="clear" w:color="auto" w:fill="FFFFFF"/>
        </w:rPr>
      </w:pPr>
      <w:r w:rsidRPr="007C7905">
        <w:rPr>
          <w:rFonts w:ascii="Times New Roman" w:hAnsi="Times New Roman" w:cs="Times New Roman"/>
          <w:sz w:val="28"/>
          <w:szCs w:val="28"/>
          <w:shd w:val="clear" w:color="auto" w:fill="FFFFFF"/>
        </w:rPr>
        <w:t>Стус А.А. Становление и развитие обществ с ограниченной ответственностью (историко-правовое исследование)</w:t>
      </w:r>
      <w:r w:rsidRPr="007C7905">
        <w:rPr>
          <w:rFonts w:ascii="Times New Roman" w:hAnsi="Times New Roman" w:cs="Times New Roman"/>
          <w:sz w:val="28"/>
          <w:szCs w:val="28"/>
          <w:shd w:val="clear" w:color="auto" w:fill="FFFFFF"/>
          <w:lang w:val="kk-KZ"/>
        </w:rPr>
        <w:t>: а</w:t>
      </w:r>
      <w:r w:rsidRPr="007C7905">
        <w:rPr>
          <w:rFonts w:ascii="Times New Roman" w:hAnsi="Times New Roman" w:cs="Times New Roman"/>
          <w:sz w:val="28"/>
          <w:szCs w:val="28"/>
          <w:shd w:val="clear" w:color="auto" w:fill="FFFFFF"/>
        </w:rPr>
        <w:t>втореф</w:t>
      </w:r>
      <w:r w:rsidRPr="007C7905">
        <w:rPr>
          <w:rFonts w:ascii="Times New Roman" w:hAnsi="Times New Roman" w:cs="Times New Roman"/>
          <w:sz w:val="28"/>
          <w:szCs w:val="28"/>
          <w:shd w:val="clear" w:color="auto" w:fill="FFFFFF"/>
          <w:lang w:val="kk-KZ"/>
        </w:rPr>
        <w:t>. ...</w:t>
      </w:r>
      <w:r w:rsidRPr="007C7905">
        <w:rPr>
          <w:rFonts w:ascii="Times New Roman" w:hAnsi="Times New Roman" w:cs="Times New Roman"/>
          <w:sz w:val="28"/>
          <w:szCs w:val="28"/>
          <w:shd w:val="clear" w:color="auto" w:fill="FFFFFF"/>
        </w:rPr>
        <w:t xml:space="preserve"> дисс</w:t>
      </w:r>
      <w:r w:rsidRPr="007C7905">
        <w:rPr>
          <w:rFonts w:ascii="Times New Roman" w:hAnsi="Times New Roman" w:cs="Times New Roman"/>
          <w:sz w:val="28"/>
          <w:szCs w:val="28"/>
          <w:shd w:val="clear" w:color="auto" w:fill="FFFFFF"/>
          <w:lang w:val="kk-KZ"/>
        </w:rPr>
        <w:t>.</w:t>
      </w:r>
      <w:r w:rsidRPr="007C7905">
        <w:rPr>
          <w:rFonts w:ascii="Times New Roman" w:hAnsi="Times New Roman" w:cs="Times New Roman"/>
          <w:sz w:val="28"/>
          <w:szCs w:val="28"/>
          <w:shd w:val="clear" w:color="auto" w:fill="FFFFFF"/>
        </w:rPr>
        <w:t xml:space="preserve"> </w:t>
      </w:r>
      <w:r w:rsidRPr="007C7905">
        <w:rPr>
          <w:rFonts w:ascii="Times New Roman" w:hAnsi="Times New Roman" w:cs="Times New Roman"/>
          <w:sz w:val="28"/>
          <w:szCs w:val="28"/>
          <w:shd w:val="clear" w:color="auto" w:fill="FFFFFF"/>
          <w:lang w:val="kk-KZ"/>
        </w:rPr>
        <w:t>к</w:t>
      </w:r>
      <w:r w:rsidRPr="007C7905">
        <w:rPr>
          <w:rFonts w:ascii="Times New Roman" w:hAnsi="Times New Roman" w:cs="Times New Roman"/>
          <w:sz w:val="28"/>
          <w:szCs w:val="28"/>
          <w:shd w:val="clear" w:color="auto" w:fill="FFFFFF"/>
        </w:rPr>
        <w:t>анд</w:t>
      </w:r>
      <w:r w:rsidRPr="007C7905">
        <w:rPr>
          <w:rFonts w:ascii="Times New Roman" w:hAnsi="Times New Roman" w:cs="Times New Roman"/>
          <w:sz w:val="28"/>
          <w:szCs w:val="28"/>
          <w:shd w:val="clear" w:color="auto" w:fill="FFFFFF"/>
          <w:lang w:val="kk-KZ"/>
        </w:rPr>
        <w:t>.</w:t>
      </w:r>
      <w:r w:rsidRPr="007C7905">
        <w:rPr>
          <w:rFonts w:ascii="Times New Roman" w:hAnsi="Times New Roman" w:cs="Times New Roman"/>
          <w:sz w:val="28"/>
          <w:szCs w:val="28"/>
          <w:shd w:val="clear" w:color="auto" w:fill="FFFFFF"/>
        </w:rPr>
        <w:t>юрид</w:t>
      </w:r>
      <w:r w:rsidRPr="007C7905">
        <w:rPr>
          <w:rFonts w:ascii="Times New Roman" w:hAnsi="Times New Roman" w:cs="Times New Roman"/>
          <w:sz w:val="28"/>
          <w:szCs w:val="28"/>
          <w:shd w:val="clear" w:color="auto" w:fill="FFFFFF"/>
          <w:lang w:val="kk-KZ"/>
        </w:rPr>
        <w:t>.</w:t>
      </w:r>
      <w:r w:rsidRPr="007C7905">
        <w:rPr>
          <w:rFonts w:ascii="Times New Roman" w:hAnsi="Times New Roman" w:cs="Times New Roman"/>
          <w:sz w:val="28"/>
          <w:szCs w:val="28"/>
          <w:shd w:val="clear" w:color="auto" w:fill="FFFFFF"/>
        </w:rPr>
        <w:t>наук</w:t>
      </w:r>
      <w:r w:rsidRPr="007C7905">
        <w:rPr>
          <w:rFonts w:ascii="Times New Roman" w:hAnsi="Times New Roman" w:cs="Times New Roman"/>
          <w:sz w:val="28"/>
          <w:szCs w:val="28"/>
          <w:shd w:val="clear" w:color="auto" w:fill="FFFFFF"/>
          <w:lang w:val="kk-KZ"/>
        </w:rPr>
        <w:t>:</w:t>
      </w:r>
      <w:r w:rsidRPr="007C7905">
        <w:rPr>
          <w:rFonts w:ascii="Times New Roman" w:hAnsi="Times New Roman" w:cs="Times New Roman"/>
          <w:sz w:val="28"/>
          <w:szCs w:val="28"/>
          <w:shd w:val="clear" w:color="auto" w:fill="FFFFFF"/>
        </w:rPr>
        <w:t xml:space="preserve"> 12.00.01</w:t>
      </w:r>
      <w:r w:rsidRPr="007C7905">
        <w:rPr>
          <w:rFonts w:ascii="Times New Roman" w:hAnsi="Times New Roman" w:cs="Times New Roman"/>
          <w:sz w:val="28"/>
          <w:szCs w:val="28"/>
          <w:shd w:val="clear" w:color="auto" w:fill="FFFFFF"/>
          <w:lang w:val="kk-KZ"/>
        </w:rPr>
        <w:t>.</w:t>
      </w:r>
      <w:r w:rsidRPr="007C7905">
        <w:rPr>
          <w:rFonts w:ascii="Times New Roman" w:hAnsi="Times New Roman" w:cs="Times New Roman"/>
          <w:sz w:val="28"/>
          <w:szCs w:val="28"/>
          <w:shd w:val="clear" w:color="auto" w:fill="FFFFFF"/>
        </w:rPr>
        <w:t xml:space="preserve"> – Краснодар</w:t>
      </w:r>
      <w:r w:rsidRPr="007C7905">
        <w:rPr>
          <w:rFonts w:ascii="Times New Roman" w:hAnsi="Times New Roman" w:cs="Times New Roman"/>
          <w:sz w:val="28"/>
          <w:szCs w:val="28"/>
          <w:shd w:val="clear" w:color="auto" w:fill="FFFFFF"/>
          <w:lang w:val="kk-KZ"/>
        </w:rPr>
        <w:t xml:space="preserve">, 2007. </w:t>
      </w:r>
      <w:r w:rsidRPr="007C7905">
        <w:rPr>
          <w:rFonts w:ascii="Times New Roman" w:hAnsi="Times New Roman" w:cs="Times New Roman"/>
          <w:sz w:val="28"/>
          <w:szCs w:val="28"/>
          <w:shd w:val="clear" w:color="auto" w:fill="FFFFFF"/>
        </w:rPr>
        <w:t>–</w:t>
      </w:r>
      <w:r w:rsidRPr="007C7905">
        <w:rPr>
          <w:rFonts w:ascii="Times New Roman" w:hAnsi="Times New Roman" w:cs="Times New Roman"/>
          <w:sz w:val="28"/>
          <w:szCs w:val="28"/>
          <w:shd w:val="clear" w:color="auto" w:fill="FFFFFF"/>
          <w:lang w:val="kk-KZ"/>
        </w:rPr>
        <w:t xml:space="preserve"> 163 с.</w:t>
      </w:r>
    </w:p>
    <w:p w14:paraId="1EA49F3B" w14:textId="77777777" w:rsidR="00072285" w:rsidRPr="007C7905" w:rsidRDefault="00072285" w:rsidP="00072285">
      <w:pPr>
        <w:pStyle w:val="a6"/>
        <w:widowControl w:val="0"/>
        <w:numPr>
          <w:ilvl w:val="0"/>
          <w:numId w:val="32"/>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rPr>
      </w:pPr>
      <w:r w:rsidRPr="007C7905">
        <w:rPr>
          <w:rFonts w:ascii="Times New Roman" w:eastAsia="Times New Roman" w:hAnsi="Times New Roman" w:cs="Times New Roman"/>
          <w:sz w:val="28"/>
          <w:szCs w:val="28"/>
        </w:rPr>
        <w:t xml:space="preserve">Белов В.А., Пестерева Е.В. Хозяйственные общества. </w:t>
      </w:r>
      <w:r w:rsidRPr="007C7905">
        <w:rPr>
          <w:rFonts w:ascii="Times New Roman" w:hAnsi="Times New Roman" w:cs="Times New Roman"/>
          <w:sz w:val="28"/>
          <w:szCs w:val="28"/>
          <w:shd w:val="clear" w:color="auto" w:fill="FFFFFF"/>
        </w:rPr>
        <w:t>–</w:t>
      </w:r>
      <w:r w:rsidRPr="007C7905">
        <w:rPr>
          <w:rFonts w:ascii="Times New Roman" w:hAnsi="Times New Roman" w:cs="Times New Roman"/>
          <w:sz w:val="28"/>
          <w:szCs w:val="28"/>
          <w:shd w:val="clear" w:color="auto" w:fill="FFFFFF"/>
          <w:lang w:val="kk-KZ"/>
        </w:rPr>
        <w:t xml:space="preserve"> </w:t>
      </w:r>
      <w:r w:rsidRPr="007C7905">
        <w:rPr>
          <w:rFonts w:ascii="Times New Roman" w:eastAsia="Times New Roman" w:hAnsi="Times New Roman" w:cs="Times New Roman"/>
          <w:sz w:val="28"/>
          <w:szCs w:val="28"/>
        </w:rPr>
        <w:t>М.: Абрис, 2002. – С. 241.</w:t>
      </w:r>
    </w:p>
    <w:p w14:paraId="2C7D67D6" w14:textId="77777777" w:rsidR="00072285" w:rsidRPr="007C7905" w:rsidRDefault="00072285" w:rsidP="00072285">
      <w:pPr>
        <w:pStyle w:val="a6"/>
        <w:widowControl w:val="0"/>
        <w:numPr>
          <w:ilvl w:val="0"/>
          <w:numId w:val="32"/>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rPr>
      </w:pPr>
      <w:r w:rsidRPr="007C7905">
        <w:rPr>
          <w:rFonts w:ascii="Times New Roman" w:eastAsia="Times New Roman" w:hAnsi="Times New Roman" w:cs="Times New Roman"/>
          <w:sz w:val="28"/>
          <w:szCs w:val="28"/>
        </w:rPr>
        <w:t>Вольф В.Ю. Основы хозяйственного права. – М.: Весь мир, 1928. – С. 23.</w:t>
      </w:r>
    </w:p>
    <w:p w14:paraId="62054891" w14:textId="77777777" w:rsidR="00072285" w:rsidRPr="007C7905" w:rsidRDefault="00072285" w:rsidP="00072285">
      <w:pPr>
        <w:pStyle w:val="a6"/>
        <w:widowControl w:val="0"/>
        <w:numPr>
          <w:ilvl w:val="0"/>
          <w:numId w:val="32"/>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rPr>
      </w:pPr>
      <w:r w:rsidRPr="007C7905">
        <w:rPr>
          <w:rFonts w:ascii="Times New Roman" w:eastAsia="Times New Roman" w:hAnsi="Times New Roman" w:cs="Times New Roman"/>
          <w:sz w:val="28"/>
          <w:szCs w:val="28"/>
          <w:lang w:val="kk-KZ"/>
        </w:rPr>
        <w:t xml:space="preserve">Ефимов В.В. </w:t>
      </w:r>
      <w:r w:rsidRPr="007C7905">
        <w:rPr>
          <w:rFonts w:ascii="Times New Roman" w:eastAsia="Times New Roman" w:hAnsi="Times New Roman" w:cs="Times New Roman"/>
          <w:sz w:val="28"/>
          <w:szCs w:val="28"/>
        </w:rPr>
        <w:t xml:space="preserve">Лекции римского права. </w:t>
      </w:r>
      <w:r w:rsidRPr="007C7905">
        <w:rPr>
          <w:rFonts w:ascii="Times New Roman" w:hAnsi="Times New Roman" w:cs="Times New Roman"/>
          <w:sz w:val="28"/>
          <w:szCs w:val="28"/>
          <w:shd w:val="clear" w:color="auto" w:fill="FFFFFF"/>
        </w:rPr>
        <w:t>–</w:t>
      </w:r>
      <w:r w:rsidRPr="007C7905">
        <w:rPr>
          <w:rFonts w:ascii="Times New Roman" w:eastAsia="Times New Roman" w:hAnsi="Times New Roman" w:cs="Times New Roman"/>
          <w:sz w:val="28"/>
          <w:szCs w:val="28"/>
        </w:rPr>
        <w:t xml:space="preserve"> С</w:t>
      </w:r>
      <w:r w:rsidRPr="007C7905">
        <w:rPr>
          <w:rFonts w:ascii="Times New Roman" w:eastAsia="Times New Roman" w:hAnsi="Times New Roman" w:cs="Times New Roman"/>
          <w:sz w:val="28"/>
          <w:szCs w:val="28"/>
          <w:lang w:val="kk-KZ"/>
        </w:rPr>
        <w:t>Пб</w:t>
      </w:r>
      <w:r w:rsidRPr="007C7905">
        <w:rPr>
          <w:rFonts w:ascii="Times New Roman" w:eastAsia="Times New Roman" w:hAnsi="Times New Roman" w:cs="Times New Roman"/>
          <w:sz w:val="28"/>
          <w:szCs w:val="28"/>
        </w:rPr>
        <w:t xml:space="preserve">: тип. М.М. Стасюлевича, 1883. </w:t>
      </w:r>
      <w:r w:rsidRPr="007C7905">
        <w:rPr>
          <w:rFonts w:ascii="Times New Roman" w:hAnsi="Times New Roman" w:cs="Times New Roman"/>
          <w:sz w:val="28"/>
          <w:szCs w:val="28"/>
          <w:shd w:val="clear" w:color="auto" w:fill="FFFFFF"/>
        </w:rPr>
        <w:t>–</w:t>
      </w:r>
      <w:r w:rsidRPr="007C7905">
        <w:rPr>
          <w:rFonts w:ascii="Times New Roman" w:eastAsia="Times New Roman" w:hAnsi="Times New Roman" w:cs="Times New Roman"/>
          <w:sz w:val="28"/>
          <w:szCs w:val="28"/>
        </w:rPr>
        <w:t xml:space="preserve"> 312, 152 с.</w:t>
      </w:r>
    </w:p>
    <w:p w14:paraId="7FBDDBFB" w14:textId="77777777" w:rsidR="00072285" w:rsidRPr="007C7905" w:rsidRDefault="00072285" w:rsidP="00072285">
      <w:pPr>
        <w:pStyle w:val="a6"/>
        <w:widowControl w:val="0"/>
        <w:numPr>
          <w:ilvl w:val="0"/>
          <w:numId w:val="32"/>
        </w:numPr>
        <w:shd w:val="clear" w:color="auto" w:fill="FFFFFF"/>
        <w:tabs>
          <w:tab w:val="left" w:pos="993"/>
        </w:tabs>
        <w:spacing w:after="0" w:line="240" w:lineRule="auto"/>
        <w:ind w:left="0" w:firstLine="567"/>
        <w:jc w:val="both"/>
        <w:rPr>
          <w:rFonts w:ascii="Times New Roman" w:hAnsi="Times New Roman" w:cs="Times New Roman"/>
          <w:sz w:val="28"/>
          <w:szCs w:val="28"/>
        </w:rPr>
      </w:pPr>
      <w:r w:rsidRPr="007C7905">
        <w:rPr>
          <w:rFonts w:ascii="Times New Roman" w:hAnsi="Times New Roman" w:cs="Times New Roman"/>
          <w:sz w:val="28"/>
          <w:szCs w:val="28"/>
        </w:rPr>
        <w:t>Иоффе О.С., Мусин В.А. Основы римского гражданского права. –Ленинград:</w:t>
      </w:r>
      <w:r w:rsidRPr="007C7905">
        <w:rPr>
          <w:rFonts w:ascii="Times New Roman" w:hAnsi="Times New Roman" w:cs="Times New Roman"/>
          <w:sz w:val="28"/>
          <w:szCs w:val="28"/>
          <w:lang w:val="kk-KZ"/>
        </w:rPr>
        <w:t xml:space="preserve"> изд.</w:t>
      </w:r>
      <w:r w:rsidRPr="007C7905">
        <w:rPr>
          <w:rFonts w:ascii="Times New Roman" w:hAnsi="Times New Roman" w:cs="Times New Roman"/>
          <w:sz w:val="28"/>
          <w:szCs w:val="28"/>
        </w:rPr>
        <w:t xml:space="preserve"> Ленинградского ун-та. –</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1975. –156 с.</w:t>
      </w:r>
    </w:p>
    <w:p w14:paraId="31AD2F4F" w14:textId="77777777" w:rsidR="00072285" w:rsidRPr="007C7905" w:rsidRDefault="00072285" w:rsidP="00072285">
      <w:pPr>
        <w:pStyle w:val="a6"/>
        <w:widowControl w:val="0"/>
        <w:numPr>
          <w:ilvl w:val="0"/>
          <w:numId w:val="32"/>
        </w:numPr>
        <w:shd w:val="clear" w:color="auto" w:fill="FFFFFF"/>
        <w:tabs>
          <w:tab w:val="left" w:pos="993"/>
        </w:tabs>
        <w:spacing w:after="0" w:line="240" w:lineRule="auto"/>
        <w:ind w:left="0" w:firstLine="567"/>
        <w:jc w:val="both"/>
        <w:rPr>
          <w:rFonts w:ascii="Times New Roman" w:hAnsi="Times New Roman" w:cs="Times New Roman"/>
          <w:sz w:val="28"/>
          <w:szCs w:val="28"/>
          <w:lang w:val="en-US"/>
        </w:rPr>
      </w:pPr>
      <w:r w:rsidRPr="007C7905">
        <w:rPr>
          <w:rFonts w:ascii="Times New Roman" w:hAnsi="Times New Roman" w:cs="Times New Roman"/>
          <w:sz w:val="28"/>
          <w:szCs w:val="28"/>
        </w:rPr>
        <w:t>Дигесты Юстиниана: в 7 т.: пер. с лат. Л.Л. Кофанов. М.: Статут, 2002–2005. Т</w:t>
      </w:r>
      <w:r w:rsidRPr="007C7905">
        <w:rPr>
          <w:rFonts w:ascii="Times New Roman" w:hAnsi="Times New Roman" w:cs="Times New Roman"/>
          <w:sz w:val="28"/>
          <w:szCs w:val="28"/>
          <w:lang w:val="en-US"/>
        </w:rPr>
        <w:t xml:space="preserve">.3: </w:t>
      </w:r>
      <w:r w:rsidRPr="007C7905">
        <w:rPr>
          <w:rFonts w:ascii="Times New Roman" w:hAnsi="Times New Roman" w:cs="Times New Roman"/>
          <w:sz w:val="28"/>
          <w:szCs w:val="28"/>
        </w:rPr>
        <w:t>Книги</w:t>
      </w:r>
      <w:r w:rsidRPr="007C7905">
        <w:rPr>
          <w:rFonts w:ascii="Times New Roman" w:hAnsi="Times New Roman" w:cs="Times New Roman"/>
          <w:sz w:val="28"/>
          <w:szCs w:val="28"/>
          <w:lang w:val="en-US"/>
        </w:rPr>
        <w:t xml:space="preserve"> XII–XIX. 2003. </w:t>
      </w:r>
      <w:hyperlink r:id="rId15" w:history="1">
        <w:r w:rsidRPr="007C7905">
          <w:rPr>
            <w:rStyle w:val="a5"/>
            <w:rFonts w:ascii="Times New Roman" w:hAnsi="Times New Roman" w:cs="Times New Roman"/>
            <w:color w:val="auto"/>
            <w:sz w:val="28"/>
            <w:szCs w:val="28"/>
            <w:u w:val="none"/>
            <w:lang w:val="en-US"/>
          </w:rPr>
          <w:t>file:///C:/Users/Kaldan/Downloads/%D0%A4%D1%80%D0%B0%D0%B3%D0%BC%D0%B5%D0%BD%D1%82.pdf</w:t>
        </w:r>
      </w:hyperlink>
      <w:r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sz w:val="28"/>
          <w:szCs w:val="28"/>
          <w:lang w:val="kk-KZ"/>
        </w:rPr>
        <w:t>24.11.2023.</w:t>
      </w:r>
    </w:p>
    <w:p w14:paraId="5BFCBEBE" w14:textId="77777777" w:rsidR="00072285" w:rsidRPr="007C7905" w:rsidRDefault="00072285" w:rsidP="00072285">
      <w:pPr>
        <w:pStyle w:val="a6"/>
        <w:widowControl w:val="0"/>
        <w:numPr>
          <w:ilvl w:val="0"/>
          <w:numId w:val="32"/>
        </w:numPr>
        <w:shd w:val="clear" w:color="auto" w:fill="FFFFFF"/>
        <w:tabs>
          <w:tab w:val="left" w:pos="993"/>
        </w:tabs>
        <w:spacing w:after="0" w:line="240" w:lineRule="auto"/>
        <w:ind w:left="0" w:firstLine="567"/>
        <w:jc w:val="both"/>
        <w:rPr>
          <w:rFonts w:ascii="Times New Roman" w:hAnsi="Times New Roman" w:cs="Times New Roman"/>
          <w:sz w:val="28"/>
          <w:szCs w:val="28"/>
        </w:rPr>
      </w:pPr>
      <w:r w:rsidRPr="007C7905">
        <w:rPr>
          <w:rFonts w:ascii="Times New Roman" w:hAnsi="Times New Roman" w:cs="Times New Roman"/>
          <w:sz w:val="28"/>
          <w:szCs w:val="28"/>
        </w:rPr>
        <w:t xml:space="preserve">Гай. Институции. М.: Юристъ, 1997. Сверено редакцией сайта с изд. </w:t>
      </w:r>
      <w:r w:rsidRPr="007C7905">
        <w:rPr>
          <w:rFonts w:ascii="Times New Roman" w:hAnsi="Times New Roman" w:cs="Times New Roman"/>
          <w:sz w:val="28"/>
          <w:szCs w:val="28"/>
        </w:rPr>
        <w:lastRenderedPageBreak/>
        <w:t>1881 г.</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 xml:space="preserve">Перевод с латинского Ф.М. Дыдынского в редакции В.А. Савельева, Л.Л. Кофанова. </w:t>
      </w:r>
      <w:hyperlink r:id="rId16" w:history="1">
        <w:r w:rsidRPr="007C7905">
          <w:rPr>
            <w:rStyle w:val="a5"/>
            <w:rFonts w:ascii="Times New Roman" w:hAnsi="Times New Roman" w:cs="Times New Roman"/>
            <w:color w:val="auto"/>
            <w:sz w:val="28"/>
            <w:szCs w:val="28"/>
            <w:u w:val="none"/>
          </w:rPr>
          <w:t>https://ancientrome.ru/ius/i.htm?a=1446001000</w:t>
        </w:r>
      </w:hyperlink>
      <w:r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sz w:val="28"/>
          <w:szCs w:val="28"/>
          <w:lang w:val="kk-KZ"/>
        </w:rPr>
        <w:t>27.11.2023.</w:t>
      </w:r>
    </w:p>
    <w:p w14:paraId="0A2E5F16" w14:textId="77777777" w:rsidR="00072285" w:rsidRPr="007C7905" w:rsidRDefault="00072285" w:rsidP="00072285">
      <w:pPr>
        <w:pStyle w:val="a6"/>
        <w:widowControl w:val="0"/>
        <w:numPr>
          <w:ilvl w:val="0"/>
          <w:numId w:val="32"/>
        </w:numPr>
        <w:shd w:val="clear" w:color="auto" w:fill="FFFFFF"/>
        <w:tabs>
          <w:tab w:val="left" w:pos="993"/>
        </w:tabs>
        <w:spacing w:after="0" w:line="240" w:lineRule="auto"/>
        <w:ind w:left="0" w:firstLine="567"/>
        <w:jc w:val="both"/>
        <w:rPr>
          <w:rFonts w:ascii="Times New Roman" w:hAnsi="Times New Roman" w:cs="Times New Roman"/>
          <w:sz w:val="28"/>
          <w:szCs w:val="28"/>
        </w:rPr>
      </w:pPr>
      <w:r w:rsidRPr="007C7905">
        <w:rPr>
          <w:rFonts w:ascii="Times New Roman" w:hAnsi="Times New Roman" w:cs="Times New Roman"/>
          <w:sz w:val="28"/>
          <w:szCs w:val="28"/>
        </w:rPr>
        <w:t>Памятники римского права: Законы XII таблиц. Институции Гая. Дигесты Юстиниана. –</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М.: Зерцало, 1997.</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 xml:space="preserve"> –</w:t>
      </w:r>
      <w:r w:rsidRPr="007C7905">
        <w:rPr>
          <w:rFonts w:ascii="Times New Roman" w:hAnsi="Times New Roman" w:cs="Times New Roman"/>
          <w:sz w:val="28"/>
          <w:szCs w:val="28"/>
          <w:lang w:val="kk-KZ"/>
        </w:rPr>
        <w:t xml:space="preserve"> 608 с. </w:t>
      </w:r>
      <w:hyperlink r:id="rId17" w:history="1">
        <w:r w:rsidRPr="007C7905">
          <w:rPr>
            <w:rStyle w:val="a5"/>
            <w:rFonts w:ascii="Times New Roman" w:hAnsi="Times New Roman" w:cs="Times New Roman"/>
            <w:color w:val="auto"/>
            <w:sz w:val="28"/>
            <w:szCs w:val="28"/>
            <w:u w:val="none"/>
            <w:lang w:val="kk-KZ"/>
          </w:rPr>
          <w:t>https://www.at.alleng.org/d/jur/jur704.htm</w:t>
        </w:r>
      </w:hyperlink>
      <w:r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sz w:val="28"/>
          <w:szCs w:val="28"/>
          <w:lang w:val="kk-KZ"/>
        </w:rPr>
        <w:t>03.11.2023.</w:t>
      </w:r>
    </w:p>
    <w:p w14:paraId="30027D39" w14:textId="77777777" w:rsidR="00072285" w:rsidRPr="007C7905" w:rsidRDefault="00072285" w:rsidP="00072285">
      <w:pPr>
        <w:pStyle w:val="a6"/>
        <w:widowControl w:val="0"/>
        <w:numPr>
          <w:ilvl w:val="0"/>
          <w:numId w:val="32"/>
        </w:numPr>
        <w:shd w:val="clear" w:color="auto" w:fill="FFFFFF"/>
        <w:tabs>
          <w:tab w:val="left" w:pos="993"/>
        </w:tabs>
        <w:spacing w:after="0" w:line="240" w:lineRule="auto"/>
        <w:ind w:left="0" w:firstLine="567"/>
        <w:jc w:val="both"/>
        <w:rPr>
          <w:rFonts w:ascii="Times New Roman" w:hAnsi="Times New Roman" w:cs="Times New Roman"/>
          <w:sz w:val="28"/>
          <w:szCs w:val="28"/>
        </w:rPr>
      </w:pPr>
      <w:r w:rsidRPr="007C7905">
        <w:rPr>
          <w:rFonts w:ascii="Times New Roman" w:hAnsi="Times New Roman" w:cs="Times New Roman"/>
          <w:sz w:val="28"/>
          <w:szCs w:val="28"/>
        </w:rPr>
        <w:t xml:space="preserve">Дигесты Юстиниана: в 7 т.: пер. с лат./отв. ред. Л.Л. Кофанов. М.: Статут, 2002–2005. Т. VII, полутом 1: Книги XXXXV–XXXXVII. 2005. </w:t>
      </w:r>
      <w:hyperlink r:id="rId18" w:history="1">
        <w:r w:rsidRPr="007C7905">
          <w:rPr>
            <w:rStyle w:val="a5"/>
            <w:rFonts w:ascii="Times New Roman" w:hAnsi="Times New Roman" w:cs="Times New Roman"/>
            <w:color w:val="auto"/>
            <w:sz w:val="28"/>
            <w:szCs w:val="28"/>
            <w:u w:val="none"/>
          </w:rPr>
          <w:t>https://ancientrome.ru/ius/i.htm?a=3300107018</w:t>
        </w:r>
      </w:hyperlink>
      <w:r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sz w:val="28"/>
          <w:szCs w:val="28"/>
          <w:lang w:val="kk-KZ"/>
        </w:rPr>
        <w:t>29.10.2023.</w:t>
      </w:r>
    </w:p>
    <w:p w14:paraId="6A8AD051"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sz w:val="28"/>
          <w:szCs w:val="28"/>
        </w:rPr>
      </w:pPr>
      <w:r w:rsidRPr="007C7905">
        <w:rPr>
          <w:rFonts w:ascii="Times New Roman" w:hAnsi="Times New Roman" w:cs="Times New Roman"/>
          <w:sz w:val="28"/>
          <w:szCs w:val="28"/>
        </w:rPr>
        <w:t>Новицкий И.Б. Основы римского гражданского права. –</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М.: Зерцало, 2000.</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w:t>
      </w:r>
      <w:r w:rsidRPr="007C7905">
        <w:rPr>
          <w:rFonts w:ascii="Times New Roman" w:hAnsi="Times New Roman" w:cs="Times New Roman"/>
          <w:sz w:val="28"/>
          <w:szCs w:val="28"/>
          <w:lang w:val="kk-KZ"/>
        </w:rPr>
        <w:t xml:space="preserve"> 255 с.</w:t>
      </w:r>
    </w:p>
    <w:p w14:paraId="6A66A0BE"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sz w:val="28"/>
          <w:szCs w:val="28"/>
          <w:shd w:val="clear" w:color="auto" w:fill="FFFFFF"/>
        </w:rPr>
      </w:pPr>
      <w:r w:rsidRPr="007C7905">
        <w:rPr>
          <w:rFonts w:ascii="Times New Roman" w:hAnsi="Times New Roman" w:cs="Times New Roman"/>
          <w:sz w:val="28"/>
          <w:szCs w:val="28"/>
          <w:shd w:val="clear" w:color="auto" w:fill="FFFFFF"/>
        </w:rPr>
        <w:t>Шершеневич Г.Ф. Избранное: учебник русского гражданского права. – М.: Статут, 2017</w:t>
      </w:r>
      <w:r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rPr>
        <w:t>– Т.5</w:t>
      </w:r>
      <w:r w:rsidRPr="007C7905">
        <w:rPr>
          <w:rFonts w:ascii="Times New Roman" w:hAnsi="Times New Roman" w:cs="Times New Roman"/>
          <w:sz w:val="28"/>
          <w:szCs w:val="28"/>
          <w:shd w:val="clear" w:color="auto" w:fill="FFFFFF"/>
          <w:lang w:val="kk-KZ"/>
        </w:rPr>
        <w:t xml:space="preserve">. </w:t>
      </w:r>
      <w:r w:rsidRPr="007C7905">
        <w:rPr>
          <w:rFonts w:ascii="Times New Roman" w:hAnsi="Times New Roman" w:cs="Times New Roman"/>
          <w:sz w:val="28"/>
          <w:szCs w:val="28"/>
          <w:shd w:val="clear" w:color="auto" w:fill="FFFFFF"/>
        </w:rPr>
        <w:t>–</w:t>
      </w:r>
      <w:r w:rsidRPr="007C7905">
        <w:rPr>
          <w:rFonts w:ascii="Times New Roman" w:hAnsi="Times New Roman" w:cs="Times New Roman"/>
          <w:sz w:val="28"/>
          <w:szCs w:val="28"/>
          <w:shd w:val="clear" w:color="auto" w:fill="FFFFFF"/>
          <w:lang w:val="kk-KZ"/>
        </w:rPr>
        <w:t xml:space="preserve"> 532 с.</w:t>
      </w:r>
    </w:p>
    <w:p w14:paraId="7E3199BF"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sz w:val="28"/>
          <w:szCs w:val="28"/>
        </w:rPr>
      </w:pPr>
      <w:r w:rsidRPr="007C7905">
        <w:rPr>
          <w:rFonts w:ascii="Times New Roman" w:hAnsi="Times New Roman" w:cs="Times New Roman"/>
          <w:sz w:val="28"/>
          <w:szCs w:val="28"/>
        </w:rPr>
        <w:t>Нефедьев Е.А. Торговое право. – М.: б.и., 1917. – 561 с.</w:t>
      </w:r>
    </w:p>
    <w:p w14:paraId="4FE436D6"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sz w:val="28"/>
          <w:szCs w:val="28"/>
        </w:rPr>
      </w:pPr>
      <w:r w:rsidRPr="007C7905">
        <w:rPr>
          <w:rFonts w:ascii="Times New Roman" w:hAnsi="Times New Roman" w:cs="Times New Roman"/>
          <w:sz w:val="28"/>
          <w:szCs w:val="28"/>
        </w:rPr>
        <w:t>Машкин Н.А. Хозяйственные товарищества в исторической ретроспективе // Новый взгляд. Международный научный вестник. –</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2015. –</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 10. –</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С. 272-280.</w:t>
      </w:r>
    </w:p>
    <w:p w14:paraId="011892BA"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sz w:val="28"/>
          <w:szCs w:val="28"/>
        </w:rPr>
      </w:pPr>
      <w:r w:rsidRPr="007C7905">
        <w:rPr>
          <w:rFonts w:ascii="Times New Roman" w:hAnsi="Times New Roman" w:cs="Times New Roman"/>
          <w:sz w:val="28"/>
          <w:szCs w:val="28"/>
        </w:rPr>
        <w:t>Терновая О.А. Правосубъектность хозяйственных обществ и товариществ в России и во Франции // Журнал российского права. –</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2012. –</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 12. –</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С. 84-90.</w:t>
      </w:r>
    </w:p>
    <w:p w14:paraId="26C19B06"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sz w:val="28"/>
          <w:szCs w:val="28"/>
        </w:rPr>
      </w:pPr>
      <w:r w:rsidRPr="007C7905">
        <w:rPr>
          <w:rFonts w:ascii="Times New Roman" w:hAnsi="Times New Roman" w:cs="Times New Roman"/>
          <w:sz w:val="28"/>
          <w:szCs w:val="28"/>
        </w:rPr>
        <w:t>Рог П.А. Коммандитное товарищество: понятие, формы, правовое положение участников // Известия Гомельского государственного университета им. Ф.Скорины. –</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2015. –</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 5 (92). –</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С. 111-116.</w:t>
      </w:r>
    </w:p>
    <w:p w14:paraId="6C650A86"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snapToGrid w:val="0"/>
          <w:sz w:val="28"/>
          <w:szCs w:val="28"/>
        </w:rPr>
      </w:pPr>
      <w:r w:rsidRPr="007C7905">
        <w:rPr>
          <w:rFonts w:ascii="Times New Roman" w:hAnsi="Times New Roman" w:cs="Times New Roman"/>
          <w:snapToGrid w:val="0"/>
          <w:sz w:val="28"/>
          <w:szCs w:val="28"/>
        </w:rPr>
        <w:t xml:space="preserve">Иванова Г.А. Хозяйственное право. </w:t>
      </w:r>
      <w:r w:rsidRPr="007C7905">
        <w:rPr>
          <w:rFonts w:ascii="Times New Roman" w:hAnsi="Times New Roman" w:cs="Times New Roman"/>
          <w:sz w:val="28"/>
          <w:szCs w:val="28"/>
        </w:rPr>
        <w:t>–</w:t>
      </w:r>
      <w:r w:rsidRPr="007C7905">
        <w:rPr>
          <w:rFonts w:ascii="Times New Roman" w:hAnsi="Times New Roman" w:cs="Times New Roman"/>
          <w:sz w:val="28"/>
          <w:szCs w:val="28"/>
          <w:lang w:val="kk-KZ"/>
        </w:rPr>
        <w:t xml:space="preserve"> </w:t>
      </w:r>
      <w:r w:rsidRPr="007C7905">
        <w:rPr>
          <w:rFonts w:ascii="Times New Roman" w:hAnsi="Times New Roman" w:cs="Times New Roman"/>
          <w:snapToGrid w:val="0"/>
          <w:sz w:val="28"/>
          <w:szCs w:val="28"/>
        </w:rPr>
        <w:t>СПб.</w:t>
      </w:r>
      <w:r w:rsidRPr="007C7905">
        <w:rPr>
          <w:rFonts w:ascii="Times New Roman" w:hAnsi="Times New Roman" w:cs="Times New Roman"/>
          <w:snapToGrid w:val="0"/>
          <w:sz w:val="28"/>
          <w:szCs w:val="28"/>
          <w:lang w:val="kk-KZ"/>
        </w:rPr>
        <w:t>:</w:t>
      </w:r>
      <w:r w:rsidRPr="007C7905">
        <w:rPr>
          <w:rFonts w:ascii="Times New Roman" w:hAnsi="Times New Roman" w:cs="Times New Roman"/>
          <w:snapToGrid w:val="0"/>
          <w:sz w:val="28"/>
          <w:szCs w:val="28"/>
        </w:rPr>
        <w:t xml:space="preserve"> </w:t>
      </w:r>
      <w:r w:rsidRPr="007C7905">
        <w:rPr>
          <w:rFonts w:ascii="Times New Roman" w:hAnsi="Times New Roman" w:cs="Times New Roman"/>
          <w:snapToGrid w:val="0"/>
          <w:sz w:val="28"/>
          <w:szCs w:val="28"/>
          <w:lang w:val="kk-KZ"/>
        </w:rPr>
        <w:t>и</w:t>
      </w:r>
      <w:r w:rsidRPr="007C7905">
        <w:rPr>
          <w:rFonts w:ascii="Times New Roman" w:hAnsi="Times New Roman" w:cs="Times New Roman"/>
          <w:snapToGrid w:val="0"/>
          <w:sz w:val="28"/>
          <w:szCs w:val="28"/>
        </w:rPr>
        <w:t>зд</w:t>
      </w:r>
      <w:r w:rsidRPr="007C7905">
        <w:rPr>
          <w:rFonts w:ascii="Times New Roman" w:hAnsi="Times New Roman" w:cs="Times New Roman"/>
          <w:snapToGrid w:val="0"/>
          <w:sz w:val="28"/>
          <w:szCs w:val="28"/>
          <w:lang w:val="kk-KZ"/>
        </w:rPr>
        <w:t>.</w:t>
      </w:r>
      <w:r w:rsidRPr="007C7905">
        <w:rPr>
          <w:rFonts w:ascii="Times New Roman" w:hAnsi="Times New Roman" w:cs="Times New Roman"/>
          <w:snapToGrid w:val="0"/>
          <w:sz w:val="28"/>
          <w:szCs w:val="28"/>
        </w:rPr>
        <w:t xml:space="preserve"> Михайлова В.А. </w:t>
      </w:r>
      <w:r w:rsidRPr="007C7905">
        <w:rPr>
          <w:rFonts w:ascii="Times New Roman" w:hAnsi="Times New Roman" w:cs="Times New Roman"/>
          <w:sz w:val="28"/>
          <w:szCs w:val="28"/>
        </w:rPr>
        <w:t>–</w:t>
      </w:r>
      <w:r w:rsidRPr="007C7905">
        <w:rPr>
          <w:rFonts w:ascii="Times New Roman" w:hAnsi="Times New Roman" w:cs="Times New Roman"/>
          <w:sz w:val="28"/>
          <w:szCs w:val="28"/>
          <w:lang w:val="kk-KZ"/>
        </w:rPr>
        <w:t xml:space="preserve"> </w:t>
      </w:r>
      <w:r w:rsidRPr="007C7905">
        <w:rPr>
          <w:rFonts w:ascii="Times New Roman" w:hAnsi="Times New Roman" w:cs="Times New Roman"/>
          <w:snapToGrid w:val="0"/>
          <w:sz w:val="28"/>
          <w:szCs w:val="28"/>
        </w:rPr>
        <w:t>2000</w:t>
      </w:r>
      <w:r w:rsidRPr="007C7905">
        <w:rPr>
          <w:rFonts w:ascii="Times New Roman" w:hAnsi="Times New Roman" w:cs="Times New Roman"/>
          <w:snapToGrid w:val="0"/>
          <w:sz w:val="28"/>
          <w:szCs w:val="28"/>
          <w:lang w:val="kk-KZ"/>
        </w:rPr>
        <w:t xml:space="preserve"> </w:t>
      </w:r>
      <w:r w:rsidRPr="007C7905">
        <w:rPr>
          <w:rFonts w:ascii="Times New Roman" w:hAnsi="Times New Roman" w:cs="Times New Roman"/>
          <w:snapToGrid w:val="0"/>
          <w:sz w:val="28"/>
          <w:szCs w:val="28"/>
        </w:rPr>
        <w:t xml:space="preserve">г. </w:t>
      </w:r>
      <w:r w:rsidRPr="007C7905">
        <w:rPr>
          <w:rFonts w:ascii="Times New Roman" w:hAnsi="Times New Roman" w:cs="Times New Roman"/>
          <w:sz w:val="28"/>
          <w:szCs w:val="28"/>
        </w:rPr>
        <w:t>–</w:t>
      </w:r>
      <w:r w:rsidRPr="007C7905">
        <w:rPr>
          <w:rFonts w:ascii="Times New Roman" w:hAnsi="Times New Roman" w:cs="Times New Roman"/>
          <w:snapToGrid w:val="0"/>
          <w:sz w:val="28"/>
          <w:szCs w:val="28"/>
        </w:rPr>
        <w:t>144</w:t>
      </w:r>
      <w:r w:rsidRPr="007C7905">
        <w:rPr>
          <w:rFonts w:ascii="Times New Roman" w:hAnsi="Times New Roman" w:cs="Times New Roman"/>
          <w:snapToGrid w:val="0"/>
          <w:sz w:val="28"/>
          <w:szCs w:val="28"/>
          <w:lang w:val="kk-KZ"/>
        </w:rPr>
        <w:t xml:space="preserve"> </w:t>
      </w:r>
      <w:r w:rsidRPr="007C7905">
        <w:rPr>
          <w:rFonts w:ascii="Times New Roman" w:hAnsi="Times New Roman" w:cs="Times New Roman"/>
          <w:snapToGrid w:val="0"/>
          <w:sz w:val="28"/>
          <w:szCs w:val="28"/>
        </w:rPr>
        <w:t>с.</w:t>
      </w:r>
    </w:p>
    <w:p w14:paraId="7B5197BF"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snapToGrid w:val="0"/>
          <w:sz w:val="28"/>
          <w:szCs w:val="28"/>
        </w:rPr>
      </w:pPr>
      <w:r w:rsidRPr="007C7905">
        <w:rPr>
          <w:rFonts w:ascii="Times New Roman" w:hAnsi="Times New Roman" w:cs="Times New Roman"/>
          <w:snapToGrid w:val="0"/>
          <w:sz w:val="28"/>
          <w:szCs w:val="28"/>
          <w:lang w:val="kk-KZ"/>
        </w:rPr>
        <w:t>А</w:t>
      </w:r>
      <w:r w:rsidRPr="007C7905">
        <w:rPr>
          <w:rFonts w:ascii="Times New Roman" w:hAnsi="Times New Roman" w:cs="Times New Roman"/>
          <w:snapToGrid w:val="0"/>
          <w:sz w:val="28"/>
          <w:szCs w:val="28"/>
        </w:rPr>
        <w:t xml:space="preserve">вилов Г.Е. Хозяйственные товарищества и общества в Гражданском кодексе России. </w:t>
      </w:r>
      <w:r w:rsidRPr="007C7905">
        <w:rPr>
          <w:rFonts w:ascii="Times New Roman" w:hAnsi="Times New Roman" w:cs="Times New Roman"/>
          <w:sz w:val="28"/>
          <w:szCs w:val="28"/>
        </w:rPr>
        <w:t>–</w:t>
      </w:r>
      <w:r w:rsidRPr="007C7905">
        <w:rPr>
          <w:rFonts w:ascii="Times New Roman" w:hAnsi="Times New Roman" w:cs="Times New Roman"/>
          <w:sz w:val="28"/>
          <w:szCs w:val="28"/>
          <w:lang w:val="kk-KZ"/>
        </w:rPr>
        <w:t xml:space="preserve"> </w:t>
      </w:r>
      <w:r w:rsidRPr="007C7905">
        <w:rPr>
          <w:rFonts w:ascii="Times New Roman" w:hAnsi="Times New Roman" w:cs="Times New Roman"/>
          <w:snapToGrid w:val="0"/>
          <w:sz w:val="28"/>
          <w:szCs w:val="28"/>
        </w:rPr>
        <w:t>М., 1998.</w:t>
      </w:r>
      <w:r w:rsidRPr="007C7905">
        <w:rPr>
          <w:rFonts w:ascii="Times New Roman" w:hAnsi="Times New Roman" w:cs="Times New Roman"/>
          <w:snapToGrid w:val="0"/>
          <w:sz w:val="28"/>
          <w:szCs w:val="28"/>
          <w:lang w:val="kk-KZ"/>
        </w:rPr>
        <w:t xml:space="preserve"> </w:t>
      </w:r>
      <w:r w:rsidRPr="007C7905">
        <w:rPr>
          <w:rFonts w:ascii="Times New Roman" w:hAnsi="Times New Roman" w:cs="Times New Roman"/>
          <w:sz w:val="28"/>
          <w:szCs w:val="28"/>
        </w:rPr>
        <w:t>–</w:t>
      </w:r>
      <w:r w:rsidRPr="007C7905">
        <w:rPr>
          <w:rFonts w:ascii="Times New Roman" w:hAnsi="Times New Roman" w:cs="Times New Roman"/>
          <w:sz w:val="28"/>
          <w:szCs w:val="28"/>
          <w:lang w:val="kk-KZ"/>
        </w:rPr>
        <w:t xml:space="preserve"> 452 с.</w:t>
      </w:r>
    </w:p>
    <w:p w14:paraId="0437738D"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sz w:val="28"/>
          <w:szCs w:val="28"/>
        </w:rPr>
      </w:pPr>
      <w:r w:rsidRPr="007C7905">
        <w:rPr>
          <w:rFonts w:ascii="Times New Roman" w:hAnsi="Times New Roman" w:cs="Times New Roman"/>
          <w:sz w:val="28"/>
          <w:szCs w:val="28"/>
        </w:rPr>
        <w:t>Эннекцерус Л., Кипп Т., Вольф М. Курс германского гражданского права. –</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 xml:space="preserve">М.: </w:t>
      </w:r>
      <w:r w:rsidRPr="007C7905">
        <w:rPr>
          <w:rFonts w:ascii="Times New Roman" w:hAnsi="Times New Roman" w:cs="Times New Roman"/>
          <w:sz w:val="28"/>
          <w:szCs w:val="28"/>
          <w:lang w:val="kk-KZ"/>
        </w:rPr>
        <w:t>и</w:t>
      </w:r>
      <w:r w:rsidRPr="007C7905">
        <w:rPr>
          <w:rFonts w:ascii="Times New Roman" w:hAnsi="Times New Roman" w:cs="Times New Roman"/>
          <w:sz w:val="28"/>
          <w:szCs w:val="28"/>
        </w:rPr>
        <w:t>зд-во иностр. лит., 1949. –</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Т. 1, –</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полутом 1.</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w:t>
      </w:r>
      <w:r w:rsidRPr="007C7905">
        <w:rPr>
          <w:rFonts w:ascii="Times New Roman" w:hAnsi="Times New Roman" w:cs="Times New Roman"/>
          <w:sz w:val="28"/>
          <w:szCs w:val="28"/>
          <w:lang w:val="kk-KZ"/>
        </w:rPr>
        <w:t xml:space="preserve"> 253 с.</w:t>
      </w:r>
    </w:p>
    <w:p w14:paraId="5E5890C2"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snapToGrid w:val="0"/>
          <w:sz w:val="28"/>
          <w:szCs w:val="28"/>
        </w:rPr>
      </w:pPr>
      <w:r w:rsidRPr="007C7905">
        <w:rPr>
          <w:rFonts w:ascii="Times New Roman" w:hAnsi="Times New Roman" w:cs="Times New Roman"/>
          <w:snapToGrid w:val="0"/>
          <w:sz w:val="28"/>
          <w:szCs w:val="28"/>
        </w:rPr>
        <w:t>Мартемьянова</w:t>
      </w:r>
      <w:bookmarkStart w:id="5" w:name="_Hlk167306891"/>
      <w:r w:rsidRPr="007C7905">
        <w:rPr>
          <w:rFonts w:ascii="Times New Roman" w:hAnsi="Times New Roman" w:cs="Times New Roman"/>
          <w:snapToGrid w:val="0"/>
          <w:sz w:val="28"/>
          <w:szCs w:val="28"/>
        </w:rPr>
        <w:t xml:space="preserve"> </w:t>
      </w:r>
      <w:r w:rsidRPr="007C7905">
        <w:rPr>
          <w:rFonts w:ascii="Times New Roman" w:hAnsi="Times New Roman" w:cs="Times New Roman"/>
          <w:snapToGrid w:val="0"/>
          <w:sz w:val="28"/>
          <w:szCs w:val="28"/>
          <w:lang w:val="en-US"/>
        </w:rPr>
        <w:t>B</w:t>
      </w:r>
      <w:r w:rsidRPr="007C7905">
        <w:rPr>
          <w:rFonts w:ascii="Times New Roman" w:hAnsi="Times New Roman" w:cs="Times New Roman"/>
          <w:snapToGrid w:val="0"/>
          <w:sz w:val="28"/>
          <w:szCs w:val="28"/>
        </w:rPr>
        <w:t>.</w:t>
      </w:r>
      <w:r w:rsidRPr="007C7905">
        <w:rPr>
          <w:rFonts w:ascii="Times New Roman" w:hAnsi="Times New Roman" w:cs="Times New Roman"/>
          <w:snapToGrid w:val="0"/>
          <w:sz w:val="28"/>
          <w:szCs w:val="28"/>
          <w:lang w:val="en-US"/>
        </w:rPr>
        <w:t>C</w:t>
      </w:r>
      <w:r w:rsidRPr="007C7905">
        <w:rPr>
          <w:rFonts w:ascii="Times New Roman" w:hAnsi="Times New Roman" w:cs="Times New Roman"/>
          <w:snapToGrid w:val="0"/>
          <w:sz w:val="28"/>
          <w:szCs w:val="28"/>
        </w:rPr>
        <w:t>.</w:t>
      </w:r>
      <w:bookmarkEnd w:id="5"/>
      <w:r w:rsidRPr="007C7905">
        <w:rPr>
          <w:rFonts w:ascii="Times New Roman" w:hAnsi="Times New Roman" w:cs="Times New Roman"/>
          <w:snapToGrid w:val="0"/>
          <w:sz w:val="28"/>
          <w:szCs w:val="28"/>
        </w:rPr>
        <w:t xml:space="preserve"> Хозяйственное право</w:t>
      </w:r>
      <w:r w:rsidRPr="007C7905">
        <w:rPr>
          <w:rFonts w:ascii="Times New Roman" w:hAnsi="Times New Roman" w:cs="Times New Roman"/>
          <w:snapToGrid w:val="0"/>
          <w:sz w:val="28"/>
          <w:szCs w:val="28"/>
          <w:lang w:val="kk-KZ"/>
        </w:rPr>
        <w:t>: у</w:t>
      </w:r>
      <w:r w:rsidRPr="007C7905">
        <w:rPr>
          <w:rFonts w:ascii="Times New Roman" w:hAnsi="Times New Roman" w:cs="Times New Roman"/>
          <w:snapToGrid w:val="0"/>
          <w:sz w:val="28"/>
          <w:szCs w:val="28"/>
        </w:rPr>
        <w:t xml:space="preserve">чебник для вузов. </w:t>
      </w:r>
      <w:r w:rsidRPr="007C7905">
        <w:rPr>
          <w:rFonts w:ascii="Times New Roman" w:hAnsi="Times New Roman" w:cs="Times New Roman"/>
          <w:sz w:val="28"/>
          <w:szCs w:val="28"/>
        </w:rPr>
        <w:t>–</w:t>
      </w:r>
      <w:r w:rsidRPr="007C7905">
        <w:rPr>
          <w:rFonts w:ascii="Times New Roman" w:hAnsi="Times New Roman" w:cs="Times New Roman"/>
          <w:sz w:val="28"/>
          <w:szCs w:val="28"/>
          <w:lang w:val="kk-KZ"/>
        </w:rPr>
        <w:t xml:space="preserve"> </w:t>
      </w:r>
      <w:r w:rsidRPr="007C7905">
        <w:rPr>
          <w:rFonts w:ascii="Times New Roman" w:hAnsi="Times New Roman" w:cs="Times New Roman"/>
          <w:snapToGrid w:val="0"/>
          <w:sz w:val="28"/>
          <w:szCs w:val="28"/>
          <w:lang w:val="kk-KZ"/>
        </w:rPr>
        <w:t xml:space="preserve">М.: </w:t>
      </w:r>
      <w:r w:rsidRPr="007C7905">
        <w:rPr>
          <w:rFonts w:ascii="Times New Roman" w:hAnsi="Times New Roman" w:cs="Times New Roman"/>
          <w:snapToGrid w:val="0"/>
          <w:sz w:val="28"/>
          <w:szCs w:val="28"/>
        </w:rPr>
        <w:t>«БЕК», 1994.</w:t>
      </w:r>
      <w:r w:rsidRPr="007C7905">
        <w:rPr>
          <w:rFonts w:ascii="Times New Roman" w:hAnsi="Times New Roman" w:cs="Times New Roman"/>
          <w:snapToGrid w:val="0"/>
          <w:sz w:val="28"/>
          <w:szCs w:val="28"/>
          <w:lang w:val="kk-KZ"/>
        </w:rPr>
        <w:t xml:space="preserve"> </w:t>
      </w:r>
      <w:r w:rsidRPr="007C7905">
        <w:rPr>
          <w:rFonts w:ascii="Times New Roman" w:hAnsi="Times New Roman" w:cs="Times New Roman"/>
          <w:sz w:val="28"/>
          <w:szCs w:val="28"/>
        </w:rPr>
        <w:t>–</w:t>
      </w:r>
      <w:r w:rsidRPr="007C7905">
        <w:rPr>
          <w:rFonts w:ascii="Times New Roman" w:hAnsi="Times New Roman" w:cs="Times New Roman"/>
          <w:sz w:val="28"/>
          <w:szCs w:val="28"/>
          <w:lang w:val="kk-KZ"/>
        </w:rPr>
        <w:t xml:space="preserve"> 298 с.</w:t>
      </w:r>
    </w:p>
    <w:p w14:paraId="06B64696"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snapToGrid w:val="0"/>
          <w:sz w:val="28"/>
          <w:szCs w:val="28"/>
        </w:rPr>
      </w:pPr>
      <w:r w:rsidRPr="007C7905">
        <w:rPr>
          <w:rFonts w:ascii="Times New Roman" w:hAnsi="Times New Roman" w:cs="Times New Roman"/>
          <w:sz w:val="28"/>
          <w:szCs w:val="28"/>
        </w:rPr>
        <w:t>Кузнецов М.Н. Гражданский кодекс РСФСР 1922 года: особенности рождения и счастливой судьбы</w:t>
      </w:r>
      <w:r w:rsidRPr="007C7905">
        <w:rPr>
          <w:rFonts w:ascii="Times New Roman" w:hAnsi="Times New Roman" w:cs="Times New Roman"/>
          <w:sz w:val="28"/>
          <w:szCs w:val="28"/>
          <w:lang w:val="kk-KZ"/>
        </w:rPr>
        <w:t xml:space="preserve"> // </w:t>
      </w:r>
      <w:r w:rsidRPr="007C7905">
        <w:rPr>
          <w:rFonts w:ascii="Times New Roman" w:hAnsi="Times New Roman" w:cs="Times New Roman"/>
          <w:sz w:val="28"/>
          <w:szCs w:val="28"/>
        </w:rPr>
        <w:t>Вестник РУДН. Серия: Юридические науки. –</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2022.</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 4. –</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Т. 26. –</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С. 826</w:t>
      </w:r>
      <w:r w:rsidRPr="007C7905">
        <w:rPr>
          <w:rFonts w:ascii="Times New Roman" w:hAnsi="Times New Roman" w:cs="Times New Roman"/>
          <w:sz w:val="28"/>
          <w:szCs w:val="28"/>
          <w:lang w:val="kk-KZ"/>
        </w:rPr>
        <w:t>-</w:t>
      </w:r>
      <w:r w:rsidRPr="007C7905">
        <w:rPr>
          <w:rFonts w:ascii="Times New Roman" w:hAnsi="Times New Roman" w:cs="Times New Roman"/>
          <w:sz w:val="28"/>
          <w:szCs w:val="28"/>
        </w:rPr>
        <w:t>844</w:t>
      </w:r>
      <w:r w:rsidRPr="007C7905">
        <w:rPr>
          <w:rFonts w:ascii="Times New Roman" w:hAnsi="Times New Roman" w:cs="Times New Roman"/>
          <w:sz w:val="28"/>
          <w:szCs w:val="28"/>
          <w:lang w:val="kk-KZ"/>
        </w:rPr>
        <w:t>.</w:t>
      </w:r>
    </w:p>
    <w:p w14:paraId="19BE8F62"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snapToGrid w:val="0"/>
          <w:sz w:val="28"/>
          <w:szCs w:val="28"/>
        </w:rPr>
      </w:pPr>
      <w:r w:rsidRPr="007C7905">
        <w:rPr>
          <w:rFonts w:ascii="Times New Roman" w:hAnsi="Times New Roman" w:cs="Times New Roman"/>
          <w:snapToGrid w:val="0"/>
          <w:sz w:val="28"/>
          <w:szCs w:val="28"/>
        </w:rPr>
        <w:t>Авилов Г.Е. Хозяйственные товарищества и общества в Гражданском кодексе России</w:t>
      </w:r>
      <w:r w:rsidRPr="007C7905">
        <w:rPr>
          <w:rFonts w:ascii="Times New Roman" w:hAnsi="Times New Roman" w:cs="Times New Roman"/>
          <w:snapToGrid w:val="0"/>
          <w:sz w:val="28"/>
          <w:szCs w:val="28"/>
          <w:lang w:val="kk-KZ"/>
        </w:rPr>
        <w:t xml:space="preserve"> // </w:t>
      </w:r>
      <w:r w:rsidRPr="007C7905">
        <w:rPr>
          <w:rFonts w:ascii="Times New Roman" w:hAnsi="Times New Roman" w:cs="Times New Roman"/>
          <w:snapToGrid w:val="0"/>
          <w:sz w:val="28"/>
          <w:szCs w:val="28"/>
        </w:rPr>
        <w:t xml:space="preserve">Гражданский кодекс России. Проблемы. Теория. Практика: Сборник памяти С.А. Хохлова. </w:t>
      </w:r>
      <w:r w:rsidRPr="007C7905">
        <w:rPr>
          <w:rFonts w:ascii="Times New Roman" w:hAnsi="Times New Roman" w:cs="Times New Roman"/>
          <w:sz w:val="28"/>
          <w:szCs w:val="28"/>
        </w:rPr>
        <w:t>–</w:t>
      </w:r>
      <w:r w:rsidRPr="007C7905">
        <w:rPr>
          <w:rFonts w:ascii="Times New Roman" w:hAnsi="Times New Roman" w:cs="Times New Roman"/>
          <w:sz w:val="28"/>
          <w:szCs w:val="28"/>
          <w:lang w:val="kk-KZ"/>
        </w:rPr>
        <w:t xml:space="preserve"> </w:t>
      </w:r>
      <w:r w:rsidRPr="007C7905">
        <w:rPr>
          <w:rFonts w:ascii="Times New Roman" w:hAnsi="Times New Roman" w:cs="Times New Roman"/>
          <w:snapToGrid w:val="0"/>
          <w:sz w:val="28"/>
          <w:szCs w:val="28"/>
        </w:rPr>
        <w:t xml:space="preserve">М.: Междунар. центр финансово-эконом. развития, 1998. </w:t>
      </w:r>
      <w:r w:rsidRPr="007C7905">
        <w:rPr>
          <w:rFonts w:ascii="Times New Roman" w:hAnsi="Times New Roman" w:cs="Times New Roman"/>
          <w:sz w:val="28"/>
          <w:szCs w:val="28"/>
        </w:rPr>
        <w:t>–</w:t>
      </w:r>
      <w:r w:rsidRPr="007C7905">
        <w:rPr>
          <w:rFonts w:ascii="Times New Roman" w:hAnsi="Times New Roman" w:cs="Times New Roman"/>
          <w:sz w:val="28"/>
          <w:szCs w:val="28"/>
          <w:lang w:val="kk-KZ"/>
        </w:rPr>
        <w:t xml:space="preserve"> </w:t>
      </w:r>
      <w:r w:rsidRPr="007C7905">
        <w:rPr>
          <w:rFonts w:ascii="Times New Roman" w:hAnsi="Times New Roman" w:cs="Times New Roman"/>
          <w:snapToGrid w:val="0"/>
          <w:sz w:val="28"/>
          <w:szCs w:val="28"/>
        </w:rPr>
        <w:t>С. 176-202.</w:t>
      </w:r>
      <w:r w:rsidRPr="007C7905">
        <w:rPr>
          <w:rFonts w:ascii="Times New Roman" w:hAnsi="Times New Roman" w:cs="Times New Roman"/>
          <w:snapToGrid w:val="0"/>
          <w:sz w:val="28"/>
          <w:szCs w:val="28"/>
          <w:lang w:val="kk-KZ"/>
        </w:rPr>
        <w:t xml:space="preserve"> </w:t>
      </w:r>
    </w:p>
    <w:p w14:paraId="3E8F607E"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snapToGrid w:val="0"/>
          <w:sz w:val="28"/>
          <w:szCs w:val="28"/>
        </w:rPr>
      </w:pPr>
      <w:r w:rsidRPr="007C7905">
        <w:rPr>
          <w:rFonts w:ascii="Times New Roman" w:hAnsi="Times New Roman" w:cs="Times New Roman"/>
          <w:snapToGrid w:val="0"/>
          <w:sz w:val="28"/>
          <w:szCs w:val="28"/>
          <w:lang w:val="kk-KZ"/>
        </w:rPr>
        <w:t>Қазақстан Республикасының Заңы. Акционерлік қоғамдар туралы:</w:t>
      </w:r>
      <w:r w:rsidRPr="007C7905">
        <w:rPr>
          <w:rFonts w:ascii="Times New Roman" w:hAnsi="Times New Roman" w:cs="Times New Roman"/>
          <w:sz w:val="28"/>
          <w:szCs w:val="28"/>
          <w:lang w:val="kk-KZ"/>
        </w:rPr>
        <w:t xml:space="preserve"> </w:t>
      </w:r>
      <w:r w:rsidRPr="007C7905">
        <w:rPr>
          <w:rFonts w:ascii="Times New Roman" w:hAnsi="Times New Roman" w:cs="Times New Roman"/>
          <w:snapToGrid w:val="0"/>
          <w:sz w:val="28"/>
          <w:szCs w:val="28"/>
          <w:lang w:val="kk-KZ"/>
        </w:rPr>
        <w:t xml:space="preserve">1998 жылғы 10 шілде № 281-I (ҚР 2003 жылғы 13 мамырдағы № 415-II Заңымен күші жойылған). </w:t>
      </w:r>
      <w:hyperlink r:id="rId19" w:history="1">
        <w:r w:rsidRPr="007C7905">
          <w:rPr>
            <w:rStyle w:val="a5"/>
            <w:rFonts w:ascii="Times New Roman" w:hAnsi="Times New Roman" w:cs="Times New Roman"/>
            <w:snapToGrid w:val="0"/>
            <w:color w:val="auto"/>
            <w:sz w:val="28"/>
            <w:szCs w:val="28"/>
            <w:u w:val="none"/>
            <w:lang w:val="kk-KZ"/>
          </w:rPr>
          <w:t>https://adilet.zan.kz/kaz/docs/Z030000415_</w:t>
        </w:r>
      </w:hyperlink>
      <w:r w:rsidRPr="007C7905">
        <w:rPr>
          <w:rFonts w:ascii="Times New Roman" w:hAnsi="Times New Roman" w:cs="Times New Roman"/>
          <w:snapToGrid w:val="0"/>
          <w:sz w:val="28"/>
          <w:szCs w:val="28"/>
          <w:lang w:val="kk-KZ"/>
        </w:rPr>
        <w:t xml:space="preserve"> 19</w:t>
      </w:r>
      <w:r w:rsidRPr="007C7905">
        <w:rPr>
          <w:rFonts w:ascii="Times New Roman" w:eastAsia="Times New Roman" w:hAnsi="Times New Roman" w:cs="Times New Roman"/>
          <w:sz w:val="28"/>
          <w:szCs w:val="28"/>
          <w:lang w:val="kk-KZ"/>
        </w:rPr>
        <w:t>.10.2023.</w:t>
      </w:r>
    </w:p>
    <w:p w14:paraId="1D759CF7"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sz w:val="28"/>
          <w:szCs w:val="28"/>
        </w:rPr>
      </w:pPr>
      <w:r w:rsidRPr="007C7905">
        <w:rPr>
          <w:rFonts w:ascii="Times New Roman" w:hAnsi="Times New Roman" w:cs="Times New Roman"/>
          <w:iCs/>
          <w:sz w:val="28"/>
          <w:szCs w:val="28"/>
        </w:rPr>
        <w:t>Сулейменов М.К., Басин</w:t>
      </w:r>
      <w:r w:rsidRPr="007C7905">
        <w:rPr>
          <w:rFonts w:ascii="Times New Roman" w:hAnsi="Times New Roman" w:cs="Times New Roman"/>
          <w:sz w:val="28"/>
          <w:szCs w:val="28"/>
        </w:rPr>
        <w:t xml:space="preserve"> </w:t>
      </w:r>
      <w:r w:rsidRPr="007C7905">
        <w:rPr>
          <w:rFonts w:ascii="Times New Roman" w:hAnsi="Times New Roman" w:cs="Times New Roman"/>
          <w:iCs/>
          <w:sz w:val="28"/>
          <w:szCs w:val="28"/>
        </w:rPr>
        <w:t>Ю.Г</w:t>
      </w:r>
      <w:r w:rsidRPr="007C7905">
        <w:rPr>
          <w:rFonts w:ascii="Times New Roman" w:hAnsi="Times New Roman" w:cs="Times New Roman"/>
          <w:iCs/>
          <w:sz w:val="28"/>
          <w:szCs w:val="28"/>
          <w:lang w:val="kk-KZ"/>
        </w:rPr>
        <w:t>.</w:t>
      </w:r>
      <w:r w:rsidRPr="007C7905">
        <w:rPr>
          <w:rFonts w:ascii="Times New Roman" w:hAnsi="Times New Roman" w:cs="Times New Roman"/>
          <w:iCs/>
          <w:sz w:val="28"/>
          <w:szCs w:val="28"/>
        </w:rPr>
        <w:t xml:space="preserve"> </w:t>
      </w:r>
      <w:r w:rsidRPr="007C7905">
        <w:rPr>
          <w:rFonts w:ascii="Times New Roman" w:hAnsi="Times New Roman" w:cs="Times New Roman"/>
          <w:sz w:val="28"/>
          <w:szCs w:val="28"/>
        </w:rPr>
        <w:t>Гражданский кодекс Республики Казахстан (Общая часть). Комментарий. В двух книгах. Книга 1.</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Алматы: Жеті жар</w:t>
      </w:r>
      <w:r w:rsidRPr="007C7905">
        <w:rPr>
          <w:rFonts w:ascii="Times New Roman" w:hAnsi="Times New Roman" w:cs="Times New Roman"/>
          <w:sz w:val="28"/>
          <w:szCs w:val="28"/>
          <w:lang w:val="kk-KZ"/>
        </w:rPr>
        <w:t>ғы</w:t>
      </w:r>
      <w:r w:rsidRPr="007C7905">
        <w:rPr>
          <w:rFonts w:ascii="Times New Roman" w:hAnsi="Times New Roman" w:cs="Times New Roman"/>
          <w:sz w:val="28"/>
          <w:szCs w:val="28"/>
        </w:rPr>
        <w:t>, 1997. –</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178</w:t>
      </w:r>
      <w:r w:rsidRPr="007C7905">
        <w:rPr>
          <w:rFonts w:ascii="Times New Roman" w:hAnsi="Times New Roman" w:cs="Times New Roman"/>
          <w:sz w:val="28"/>
          <w:szCs w:val="28"/>
          <w:lang w:val="kk-KZ"/>
        </w:rPr>
        <w:t xml:space="preserve"> с</w:t>
      </w:r>
      <w:r w:rsidRPr="007C7905">
        <w:rPr>
          <w:rFonts w:ascii="Times New Roman" w:hAnsi="Times New Roman" w:cs="Times New Roman"/>
          <w:sz w:val="28"/>
          <w:szCs w:val="28"/>
        </w:rPr>
        <w:t>.</w:t>
      </w:r>
    </w:p>
    <w:p w14:paraId="44136561"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sz w:val="28"/>
          <w:szCs w:val="28"/>
        </w:rPr>
      </w:pPr>
      <w:r w:rsidRPr="007C7905">
        <w:rPr>
          <w:rFonts w:ascii="Times New Roman" w:hAnsi="Times New Roman" w:cs="Times New Roman"/>
          <w:sz w:val="28"/>
          <w:szCs w:val="28"/>
          <w:lang w:val="kk-KZ"/>
        </w:rPr>
        <w:t xml:space="preserve">Акционерлік қоғамдар және жауапкершілігі шектеулі серіктестіктер туралы ереже (КСРО Министрлер Кеңесінің 1990 жылғы 19 маусымдағы № 590 </w:t>
      </w:r>
      <w:r w:rsidRPr="007C7905">
        <w:rPr>
          <w:rFonts w:ascii="Times New Roman" w:hAnsi="Times New Roman" w:cs="Times New Roman"/>
          <w:sz w:val="28"/>
          <w:szCs w:val="28"/>
          <w:lang w:val="kk-KZ"/>
        </w:rPr>
        <w:lastRenderedPageBreak/>
        <w:t xml:space="preserve">қаулысымен бекітілген). Күші жойылған. </w:t>
      </w:r>
      <w:hyperlink r:id="rId20" w:history="1">
        <w:r w:rsidRPr="007C7905">
          <w:rPr>
            <w:rStyle w:val="a5"/>
            <w:rFonts w:ascii="Times New Roman" w:hAnsi="Times New Roman" w:cs="Times New Roman"/>
            <w:color w:val="auto"/>
            <w:sz w:val="28"/>
            <w:szCs w:val="28"/>
            <w:u w:val="none"/>
            <w:lang w:val="kk-KZ"/>
          </w:rPr>
          <w:t>https://adilet.zan.kz/kaz/docs/Z980000220_</w:t>
        </w:r>
      </w:hyperlink>
      <w:r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sz w:val="28"/>
          <w:szCs w:val="28"/>
          <w:lang w:val="kk-KZ"/>
        </w:rPr>
        <w:t>23.10.2023.</w:t>
      </w:r>
    </w:p>
    <w:p w14:paraId="3725162D"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sz w:val="28"/>
          <w:szCs w:val="28"/>
        </w:rPr>
      </w:pPr>
      <w:r w:rsidRPr="007C7905">
        <w:rPr>
          <w:rFonts w:ascii="Times New Roman" w:hAnsi="Times New Roman" w:cs="Times New Roman"/>
          <w:snapToGrid w:val="0"/>
          <w:sz w:val="28"/>
          <w:szCs w:val="28"/>
          <w:lang w:val="kk-KZ"/>
        </w:rPr>
        <w:t xml:space="preserve">Қазақстан Республикасының Заңы. </w:t>
      </w:r>
      <w:r w:rsidRPr="007C7905">
        <w:rPr>
          <w:rFonts w:ascii="Times New Roman" w:hAnsi="Times New Roman" w:cs="Times New Roman"/>
          <w:sz w:val="28"/>
          <w:szCs w:val="28"/>
          <w:lang w:val="kk-KZ"/>
        </w:rPr>
        <w:t>Жауапкершілігі шектеулі және қосымша серіктестіктер туралы: 1998 жылғы 22 сәуірдегі N220-І.</w:t>
      </w:r>
      <w:hyperlink r:id="rId21" w:history="1"/>
      <w:r w:rsidRPr="007C7905">
        <w:rPr>
          <w:rFonts w:ascii="Times New Roman" w:hAnsi="Times New Roman" w:cs="Times New Roman"/>
          <w:sz w:val="28"/>
          <w:szCs w:val="28"/>
          <w:lang w:val="kk-KZ"/>
        </w:rPr>
        <w:t xml:space="preserve"> </w:t>
      </w:r>
      <w:hyperlink r:id="rId22" w:history="1">
        <w:r w:rsidRPr="007C7905">
          <w:rPr>
            <w:rStyle w:val="a5"/>
            <w:rFonts w:ascii="Times New Roman" w:hAnsi="Times New Roman" w:cs="Times New Roman"/>
            <w:color w:val="auto"/>
            <w:sz w:val="28"/>
            <w:szCs w:val="28"/>
            <w:u w:val="none"/>
            <w:lang w:val="kk-KZ"/>
          </w:rPr>
          <w:t>https://adilet.zan.kz/kaz/docs/Z980000220_</w:t>
        </w:r>
      </w:hyperlink>
      <w:r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sz w:val="28"/>
          <w:szCs w:val="28"/>
          <w:lang w:val="kk-KZ"/>
        </w:rPr>
        <w:t>22.10.2023.</w:t>
      </w:r>
    </w:p>
    <w:p w14:paraId="24D09151"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sz w:val="28"/>
          <w:szCs w:val="28"/>
        </w:rPr>
      </w:pPr>
      <w:r w:rsidRPr="007C7905">
        <w:rPr>
          <w:rFonts w:ascii="Times New Roman" w:hAnsi="Times New Roman" w:cs="Times New Roman"/>
          <w:sz w:val="28"/>
          <w:szCs w:val="28"/>
        </w:rPr>
        <w:t>Корякин В.М. Гражданское право зарубежных стран (курс лекций в схемах):</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 xml:space="preserve">учеб. пособие. </w:t>
      </w:r>
      <w:r w:rsidRPr="007C7905">
        <w:rPr>
          <w:rFonts w:ascii="Times New Roman" w:eastAsiaTheme="minorEastAsia" w:hAnsi="Times New Roman" w:cs="Times New Roman"/>
          <w:sz w:val="28"/>
          <w:szCs w:val="28"/>
          <w:lang w:eastAsia="ru-RU"/>
        </w:rPr>
        <w:t>–</w:t>
      </w:r>
      <w:r w:rsidRPr="007C7905">
        <w:rPr>
          <w:rFonts w:ascii="Times New Roman" w:hAnsi="Times New Roman" w:cs="Times New Roman"/>
          <w:sz w:val="28"/>
          <w:szCs w:val="28"/>
        </w:rPr>
        <w:t xml:space="preserve"> М.: Юридический институт МИИТ, 2011. </w:t>
      </w:r>
      <w:r w:rsidRPr="007C7905">
        <w:rPr>
          <w:rFonts w:ascii="Times New Roman" w:eastAsiaTheme="minorEastAsia" w:hAnsi="Times New Roman" w:cs="Times New Roman"/>
          <w:sz w:val="28"/>
          <w:szCs w:val="28"/>
          <w:lang w:eastAsia="ru-RU"/>
        </w:rPr>
        <w:t>–</w:t>
      </w:r>
      <w:r w:rsidRPr="007C7905">
        <w:rPr>
          <w:rFonts w:ascii="Times New Roman" w:hAnsi="Times New Roman" w:cs="Times New Roman"/>
          <w:sz w:val="28"/>
          <w:szCs w:val="28"/>
        </w:rPr>
        <w:t xml:space="preserve"> 114 с.</w:t>
      </w:r>
    </w:p>
    <w:p w14:paraId="7063A983"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7C7905">
        <w:rPr>
          <w:rFonts w:ascii="Times New Roman" w:hAnsi="Times New Roman" w:cs="Times New Roman"/>
          <w:sz w:val="28"/>
          <w:szCs w:val="28"/>
          <w:lang w:val="kk-KZ"/>
        </w:rPr>
        <w:t xml:space="preserve">Gulnapissa Zh. Begazova , Aizhan A. Amangeldy, Zhazira D. Tarap, Assel G.-G. Nurkhanova. Legal status of business partnerships under the legislation of the Republic of Kazakhstan and the Russian Federation // Rivista di Studi sulla Sostenibilita, 2021. </w:t>
      </w:r>
      <w:r w:rsidRPr="007C7905">
        <w:rPr>
          <w:rFonts w:ascii="Times New Roman" w:eastAsiaTheme="minorEastAsia" w:hAnsi="Times New Roman" w:cs="Times New Roman"/>
          <w:sz w:val="28"/>
          <w:szCs w:val="28"/>
          <w:lang w:val="kk-KZ" w:eastAsia="ru-RU"/>
        </w:rPr>
        <w:t>– №</w:t>
      </w:r>
      <w:r w:rsidRPr="007C7905">
        <w:rPr>
          <w:rFonts w:ascii="Times New Roman" w:eastAsia="Times New Roman" w:hAnsi="Times New Roman" w:cs="Times New Roman"/>
          <w:sz w:val="28"/>
          <w:szCs w:val="28"/>
          <w:lang w:val="kk-KZ" w:eastAsia="ru-RU"/>
        </w:rPr>
        <w:t xml:space="preserve">2. </w:t>
      </w:r>
      <w:r w:rsidRPr="007C7905">
        <w:rPr>
          <w:rFonts w:ascii="Times New Roman" w:eastAsiaTheme="minorEastAsia" w:hAnsi="Times New Roman" w:cs="Times New Roman"/>
          <w:sz w:val="28"/>
          <w:szCs w:val="28"/>
          <w:lang w:val="en-US" w:eastAsia="ru-RU"/>
        </w:rPr>
        <w:t>–</w:t>
      </w:r>
      <w:r w:rsidRPr="007C7905">
        <w:rPr>
          <w:rFonts w:ascii="Times New Roman" w:eastAsia="Times New Roman" w:hAnsi="Times New Roman" w:cs="Times New Roman"/>
          <w:sz w:val="28"/>
          <w:szCs w:val="28"/>
          <w:lang w:val="kk-KZ" w:eastAsia="ru-RU"/>
        </w:rPr>
        <w:t xml:space="preserve"> РР. 111–125. </w:t>
      </w:r>
    </w:p>
    <w:p w14:paraId="3A6B05AB"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Захватаева В.Н. Гражданский кодекс Франции (Кодекс Наполеона). – М.: Инфотропик Медиа, 2012. – С. 476-477.</w:t>
      </w:r>
    </w:p>
    <w:p w14:paraId="36C54D5C"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eastAsiaTheme="minorEastAsia" w:hAnsi="Times New Roman" w:cs="Times New Roman"/>
          <w:sz w:val="28"/>
          <w:szCs w:val="28"/>
          <w:lang w:eastAsia="ru-RU"/>
        </w:rPr>
      </w:pPr>
      <w:r w:rsidRPr="007C7905">
        <w:rPr>
          <w:rFonts w:ascii="Times New Roman" w:eastAsiaTheme="minorEastAsia" w:hAnsi="Times New Roman" w:cs="Times New Roman"/>
          <w:sz w:val="28"/>
          <w:szCs w:val="28"/>
          <w:lang w:val="kk-KZ" w:eastAsia="ru-RU"/>
        </w:rPr>
        <w:t>Шершенев</w:t>
      </w:r>
      <w:r w:rsidRPr="007C7905">
        <w:rPr>
          <w:rFonts w:ascii="Times New Roman" w:eastAsiaTheme="minorEastAsia" w:hAnsi="Times New Roman" w:cs="Times New Roman"/>
          <w:sz w:val="28"/>
          <w:szCs w:val="28"/>
          <w:lang w:eastAsia="ru-RU"/>
        </w:rPr>
        <w:t>ич Г.Ф. Учебник торгового права</w:t>
      </w:r>
      <w:r w:rsidRPr="007C7905">
        <w:rPr>
          <w:rFonts w:ascii="Times New Roman" w:eastAsiaTheme="minorEastAsia" w:hAnsi="Times New Roman" w:cs="Times New Roman"/>
          <w:sz w:val="28"/>
          <w:szCs w:val="28"/>
          <w:lang w:val="kk-KZ" w:eastAsia="ru-RU"/>
        </w:rPr>
        <w:t xml:space="preserve"> </w:t>
      </w:r>
      <w:r w:rsidRPr="007C7905">
        <w:rPr>
          <w:rFonts w:ascii="Times New Roman" w:eastAsiaTheme="minorEastAsia" w:hAnsi="Times New Roman" w:cs="Times New Roman"/>
          <w:sz w:val="28"/>
          <w:szCs w:val="28"/>
          <w:lang w:eastAsia="ru-RU"/>
        </w:rPr>
        <w:t xml:space="preserve">(по изд-ю 1904 г). – М: Фирма «СПАРК», 1994. </w:t>
      </w:r>
      <w:r w:rsidRPr="007C7905">
        <w:rPr>
          <w:rFonts w:ascii="Times New Roman" w:hAnsi="Times New Roman" w:cs="Times New Roman"/>
          <w:sz w:val="28"/>
          <w:szCs w:val="28"/>
          <w:lang w:val="kk-KZ"/>
        </w:rPr>
        <w:t xml:space="preserve">– </w:t>
      </w:r>
      <w:r w:rsidRPr="007C7905">
        <w:rPr>
          <w:rFonts w:ascii="Times New Roman" w:eastAsiaTheme="minorEastAsia" w:hAnsi="Times New Roman" w:cs="Times New Roman"/>
          <w:sz w:val="28"/>
          <w:szCs w:val="28"/>
          <w:lang w:eastAsia="ru-RU"/>
        </w:rPr>
        <w:t>С. 105-106.</w:t>
      </w:r>
    </w:p>
    <w:p w14:paraId="4A358CE6"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eastAsiaTheme="minorEastAsia" w:hAnsi="Times New Roman" w:cs="Times New Roman"/>
          <w:sz w:val="28"/>
          <w:szCs w:val="28"/>
          <w:lang w:val="kk-KZ" w:eastAsia="ru-RU"/>
        </w:rPr>
      </w:pPr>
      <w:r w:rsidRPr="007C7905">
        <w:rPr>
          <w:rFonts w:ascii="Times New Roman" w:eastAsiaTheme="minorEastAsia" w:hAnsi="Times New Roman" w:cs="Times New Roman"/>
          <w:sz w:val="28"/>
          <w:szCs w:val="28"/>
          <w:lang w:eastAsia="ru-RU"/>
        </w:rPr>
        <w:t>Торговое уложение Германии. Закон об акционерных обществах. Закон об обществах с ограниченной ответственностью. Закон о производственных и хозяйственных кооперативах. Сост. В.Бергманн; пер. с нем. Е.А.Дубовицкая; науч. ред. Т.Ф. Яковлева. – 2-е изд., перерю. – М.: Волерс Клувер, 2009. – 632 с.</w:t>
      </w:r>
    </w:p>
    <w:p w14:paraId="036B4287"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eastAsiaTheme="minorEastAsia" w:hAnsi="Times New Roman" w:cs="Times New Roman"/>
          <w:sz w:val="28"/>
          <w:szCs w:val="28"/>
          <w:lang w:val="kk-KZ" w:eastAsia="ru-RU"/>
        </w:rPr>
      </w:pPr>
      <w:r w:rsidRPr="007C7905">
        <w:rPr>
          <w:rFonts w:ascii="Times New Roman" w:eastAsiaTheme="minorEastAsia" w:hAnsi="Times New Roman" w:cs="Times New Roman"/>
          <w:sz w:val="28"/>
          <w:szCs w:val="28"/>
          <w:lang w:eastAsia="ru-RU"/>
        </w:rPr>
        <w:t>Шершеневич Г.Ф. Учебник русского гражданского права (по изд-ю 1907г.). – М: Фирма «СПАРК», 1995. – 92 с.</w:t>
      </w:r>
    </w:p>
    <w:p w14:paraId="44E3E8E5"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eastAsiaTheme="minorEastAsia" w:hAnsi="Times New Roman" w:cs="Times New Roman"/>
          <w:sz w:val="28"/>
          <w:szCs w:val="28"/>
          <w:lang w:val="kk-KZ" w:eastAsia="ru-RU"/>
        </w:rPr>
      </w:pPr>
      <w:r w:rsidRPr="007C7905">
        <w:rPr>
          <w:rFonts w:ascii="Times New Roman" w:eastAsiaTheme="minorEastAsia" w:hAnsi="Times New Roman" w:cs="Times New Roman"/>
          <w:sz w:val="28"/>
          <w:szCs w:val="28"/>
          <w:lang w:eastAsia="ru-RU"/>
        </w:rPr>
        <w:t>Гражданский кодекс РСФСР (официальный текст с изменениями на 1 января 1952 г.). – М</w:t>
      </w:r>
      <w:r w:rsidRPr="007C7905">
        <w:rPr>
          <w:rFonts w:ascii="Times New Roman" w:eastAsiaTheme="minorEastAsia" w:hAnsi="Times New Roman" w:cs="Times New Roman"/>
          <w:sz w:val="28"/>
          <w:szCs w:val="28"/>
          <w:lang w:val="kk-KZ" w:eastAsia="ru-RU"/>
        </w:rPr>
        <w:t xml:space="preserve">.: Госюриздат, 1952. </w:t>
      </w:r>
      <w:r w:rsidRPr="007C7905">
        <w:rPr>
          <w:rFonts w:ascii="Times New Roman" w:eastAsiaTheme="minorEastAsia" w:hAnsi="Times New Roman" w:cs="Times New Roman"/>
          <w:sz w:val="28"/>
          <w:szCs w:val="28"/>
          <w:lang w:eastAsia="ru-RU"/>
        </w:rPr>
        <w:t>–</w:t>
      </w:r>
      <w:r w:rsidRPr="007C7905">
        <w:rPr>
          <w:rFonts w:ascii="Times New Roman" w:eastAsiaTheme="minorEastAsia" w:hAnsi="Times New Roman" w:cs="Times New Roman"/>
          <w:sz w:val="28"/>
          <w:szCs w:val="28"/>
          <w:lang w:val="kk-KZ" w:eastAsia="ru-RU"/>
        </w:rPr>
        <w:t xml:space="preserve"> 158 с</w:t>
      </w:r>
      <w:r w:rsidRPr="007C7905">
        <w:rPr>
          <w:rFonts w:ascii="Times New Roman" w:eastAsiaTheme="minorEastAsia" w:hAnsi="Times New Roman" w:cs="Times New Roman"/>
          <w:sz w:val="28"/>
          <w:szCs w:val="28"/>
          <w:lang w:eastAsia="ru-RU"/>
        </w:rPr>
        <w:t>.</w:t>
      </w:r>
    </w:p>
    <w:p w14:paraId="766A6757" w14:textId="77777777" w:rsidR="00072285" w:rsidRPr="007C7905" w:rsidRDefault="00072285" w:rsidP="00072285">
      <w:pPr>
        <w:pStyle w:val="a6"/>
        <w:widowControl w:val="0"/>
        <w:numPr>
          <w:ilvl w:val="0"/>
          <w:numId w:val="32"/>
        </w:numPr>
        <w:shd w:val="clear" w:color="auto" w:fill="FFFFFF"/>
        <w:tabs>
          <w:tab w:val="left" w:pos="993"/>
        </w:tabs>
        <w:spacing w:after="0" w:line="240" w:lineRule="auto"/>
        <w:ind w:left="0" w:firstLine="567"/>
        <w:jc w:val="both"/>
        <w:rPr>
          <w:rFonts w:ascii="Times New Roman" w:hAnsi="Times New Roman" w:cs="Times New Roman"/>
          <w:kern w:val="2"/>
          <w:sz w:val="28"/>
          <w:szCs w:val="28"/>
          <w:lang w:val="kk-KZ"/>
          <w14:ligatures w14:val="standardContextual"/>
        </w:rPr>
      </w:pPr>
      <w:r w:rsidRPr="007C7905">
        <w:rPr>
          <w:rFonts w:ascii="Times New Roman" w:eastAsia="Times New Roman" w:hAnsi="Times New Roman" w:cs="Times New Roman"/>
          <w:kern w:val="2"/>
          <w:sz w:val="28"/>
          <w:szCs w:val="28"/>
          <w:shd w:val="clear" w:color="auto" w:fill="FFFFFF"/>
          <w14:ligatures w14:val="standardContextual"/>
        </w:rPr>
        <w:t>Богданова Е.Е. Правовое регулирование субсидиарной ответственности: дисс. ... канд.юрид.наук: 12.00.03</w:t>
      </w:r>
      <w:r w:rsidRPr="007C7905">
        <w:rPr>
          <w:rFonts w:ascii="Times New Roman" w:eastAsia="Times New Roman" w:hAnsi="Times New Roman" w:cs="Times New Roman"/>
          <w:kern w:val="2"/>
          <w:sz w:val="28"/>
          <w:szCs w:val="28"/>
          <w:shd w:val="clear" w:color="auto" w:fill="FFFFFF"/>
          <w:lang w:val="kk-KZ"/>
          <w14:ligatures w14:val="standardContextual"/>
        </w:rPr>
        <w:t>.</w:t>
      </w:r>
      <w:r w:rsidRPr="007C7905">
        <w:rPr>
          <w:rFonts w:ascii="Times New Roman" w:eastAsia="Times New Roman" w:hAnsi="Times New Roman" w:cs="Times New Roman"/>
          <w:kern w:val="2"/>
          <w:sz w:val="28"/>
          <w:szCs w:val="28"/>
          <w:shd w:val="clear" w:color="auto" w:fill="FFFFFF"/>
          <w14:ligatures w14:val="standardContextual"/>
        </w:rPr>
        <w:t xml:space="preserve"> – Белгород, 2001.</w:t>
      </w:r>
      <w:r w:rsidRPr="007C7905">
        <w:rPr>
          <w:rFonts w:ascii="Times New Roman" w:eastAsia="Times New Roman" w:hAnsi="Times New Roman" w:cs="Times New Roman"/>
          <w:kern w:val="2"/>
          <w:sz w:val="28"/>
          <w:szCs w:val="28"/>
          <w:shd w:val="clear" w:color="auto" w:fill="FFFFFF"/>
          <w:lang w:val="kk-KZ"/>
          <w14:ligatures w14:val="standardContextual"/>
        </w:rPr>
        <w:t xml:space="preserve"> </w:t>
      </w:r>
      <w:r w:rsidRPr="007C7905">
        <w:rPr>
          <w:rFonts w:ascii="Times New Roman" w:eastAsia="Times New Roman" w:hAnsi="Times New Roman" w:cs="Times New Roman"/>
          <w:kern w:val="2"/>
          <w:sz w:val="28"/>
          <w:szCs w:val="28"/>
          <w:shd w:val="clear" w:color="auto" w:fill="FFFFFF"/>
          <w14:ligatures w14:val="standardContextual"/>
        </w:rPr>
        <w:t>–</w:t>
      </w:r>
      <w:r w:rsidRPr="007C7905">
        <w:rPr>
          <w:rFonts w:ascii="Times New Roman" w:eastAsia="Times New Roman" w:hAnsi="Times New Roman" w:cs="Times New Roman"/>
          <w:kern w:val="2"/>
          <w:sz w:val="28"/>
          <w:szCs w:val="28"/>
          <w:shd w:val="clear" w:color="auto" w:fill="FFFFFF"/>
          <w:lang w:val="kk-KZ"/>
          <w14:ligatures w14:val="standardContextual"/>
        </w:rPr>
        <w:t xml:space="preserve"> 180 с.</w:t>
      </w:r>
    </w:p>
    <w:p w14:paraId="6B0B5FC0" w14:textId="77777777" w:rsidR="00072285" w:rsidRPr="007C7905" w:rsidRDefault="00072285" w:rsidP="00072285">
      <w:pPr>
        <w:pStyle w:val="a6"/>
        <w:widowControl w:val="0"/>
        <w:numPr>
          <w:ilvl w:val="0"/>
          <w:numId w:val="32"/>
        </w:numPr>
        <w:shd w:val="clear" w:color="auto" w:fill="FFFFFF"/>
        <w:tabs>
          <w:tab w:val="left" w:pos="993"/>
        </w:tabs>
        <w:spacing w:after="0" w:line="240" w:lineRule="auto"/>
        <w:ind w:left="0"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sz w:val="28"/>
          <w:szCs w:val="28"/>
          <w:lang w:val="kk-KZ"/>
        </w:rPr>
        <w:t xml:space="preserve">Ресей Федерациясының Азаматтық кодексі. Бірінші бөлімі 1994 жылғы 30 қарашадағы № 51-ФЗ (24.07.2023 ж. жағдай бойынша өзгертулер мен толықтырулармен). </w:t>
      </w:r>
      <w:hyperlink r:id="rId23" w:history="1">
        <w:r w:rsidRPr="007C7905">
          <w:rPr>
            <w:rStyle w:val="a5"/>
            <w:rFonts w:ascii="Times New Roman" w:hAnsi="Times New Roman" w:cs="Times New Roman"/>
            <w:color w:val="auto"/>
            <w:sz w:val="28"/>
            <w:szCs w:val="28"/>
            <w:u w:val="none"/>
            <w:lang w:val="kk-KZ"/>
          </w:rPr>
          <w:t>https://www.consultant.ru/document/cons_doc_LAW_5142/</w:t>
        </w:r>
      </w:hyperlink>
      <w:r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sz w:val="28"/>
          <w:szCs w:val="28"/>
          <w:lang w:val="kk-KZ"/>
        </w:rPr>
        <w:t>12.11.2023.</w:t>
      </w:r>
    </w:p>
    <w:p w14:paraId="2E653F5D" w14:textId="77777777" w:rsidR="00072285" w:rsidRPr="007C7905" w:rsidRDefault="00072285" w:rsidP="00072285">
      <w:pPr>
        <w:pStyle w:val="a6"/>
        <w:widowControl w:val="0"/>
        <w:numPr>
          <w:ilvl w:val="0"/>
          <w:numId w:val="32"/>
        </w:numPr>
        <w:shd w:val="clear" w:color="auto" w:fill="FFFFFF"/>
        <w:tabs>
          <w:tab w:val="left" w:pos="993"/>
        </w:tabs>
        <w:spacing w:after="0" w:line="240" w:lineRule="auto"/>
        <w:ind w:left="0"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sz w:val="28"/>
          <w:szCs w:val="28"/>
          <w:lang w:val="kk-KZ"/>
        </w:rPr>
        <w:t xml:space="preserve">Сулейменов М.К., Басин Ю.Г. Комментарий к Гражданскому кодексу Республики Казахстан (Общая часть). </w:t>
      </w:r>
      <w:hyperlink r:id="rId24" w:history="1">
        <w:r w:rsidRPr="007C7905">
          <w:rPr>
            <w:rStyle w:val="a5"/>
            <w:rFonts w:ascii="Times New Roman" w:hAnsi="Times New Roman" w:cs="Times New Roman"/>
            <w:color w:val="auto"/>
            <w:sz w:val="28"/>
            <w:szCs w:val="28"/>
            <w:u w:val="none"/>
            <w:lang w:val="kk-KZ"/>
          </w:rPr>
          <w:t>https://online.zakon.kz/Document/?doc_id=1019750</w:t>
        </w:r>
      </w:hyperlink>
      <w:r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sz w:val="28"/>
          <w:szCs w:val="28"/>
          <w:lang w:val="kk-KZ"/>
        </w:rPr>
        <w:t>23.11.2023.</w:t>
      </w:r>
      <w:hyperlink r:id="rId25" w:history="1"/>
    </w:p>
    <w:p w14:paraId="7D3C9AF0" w14:textId="77777777" w:rsidR="00072285" w:rsidRPr="007C7905" w:rsidRDefault="00072285" w:rsidP="00072285">
      <w:pPr>
        <w:pStyle w:val="a6"/>
        <w:widowControl w:val="0"/>
        <w:numPr>
          <w:ilvl w:val="0"/>
          <w:numId w:val="32"/>
        </w:numPr>
        <w:shd w:val="clear" w:color="auto" w:fill="FFFFFF"/>
        <w:tabs>
          <w:tab w:val="left" w:pos="993"/>
        </w:tabs>
        <w:spacing w:after="0" w:line="240" w:lineRule="auto"/>
        <w:ind w:left="0" w:firstLine="567"/>
        <w:jc w:val="both"/>
        <w:rPr>
          <w:rFonts w:ascii="Times New Roman" w:hAnsi="Times New Roman" w:cs="Times New Roman"/>
          <w:kern w:val="2"/>
          <w:sz w:val="28"/>
          <w:szCs w:val="28"/>
          <w:lang w:val="kk-KZ"/>
          <w14:ligatures w14:val="standardContextual"/>
        </w:rPr>
      </w:pPr>
      <w:r w:rsidRPr="007C7905">
        <w:rPr>
          <w:rFonts w:ascii="Times New Roman" w:hAnsi="Times New Roman" w:cs="Times New Roman"/>
          <w:sz w:val="28"/>
          <w:szCs w:val="28"/>
          <w:shd w:val="clear" w:color="auto" w:fill="FFFFFF"/>
          <w:lang w:val="kk-KZ"/>
        </w:rPr>
        <w:t xml:space="preserve">Қазақстан Республикасының Заңы. Электрондық құжат және электрондық цифрлық қолтаңба туралы: 2003 жылғы 7 қаңтар N 370-ІІ.  </w:t>
      </w:r>
      <w:hyperlink r:id="rId26" w:history="1">
        <w:r w:rsidRPr="007C7905">
          <w:rPr>
            <w:rStyle w:val="a5"/>
            <w:rFonts w:ascii="Times New Roman" w:hAnsi="Times New Roman" w:cs="Times New Roman"/>
            <w:color w:val="auto"/>
            <w:sz w:val="28"/>
            <w:szCs w:val="28"/>
            <w:u w:val="none"/>
            <w:shd w:val="clear" w:color="auto" w:fill="FFFFFF"/>
            <w:lang w:val="kk-KZ"/>
          </w:rPr>
          <w:t>https://adilet.zan.kz/kaz/docs/Z030000370_</w:t>
        </w:r>
      </w:hyperlink>
      <w:r w:rsidRPr="007C7905">
        <w:rPr>
          <w:rFonts w:ascii="Times New Roman" w:hAnsi="Times New Roman" w:cs="Times New Roman"/>
          <w:sz w:val="28"/>
          <w:szCs w:val="28"/>
          <w:shd w:val="clear" w:color="auto" w:fill="FFFFFF"/>
          <w:lang w:val="kk-KZ"/>
        </w:rPr>
        <w:t xml:space="preserve"> </w:t>
      </w:r>
      <w:r w:rsidRPr="007C7905">
        <w:rPr>
          <w:rFonts w:ascii="Times New Roman" w:eastAsia="Times New Roman" w:hAnsi="Times New Roman" w:cs="Times New Roman"/>
          <w:sz w:val="28"/>
          <w:szCs w:val="28"/>
          <w:lang w:val="kk-KZ"/>
        </w:rPr>
        <w:t>03.10.2023.</w:t>
      </w:r>
    </w:p>
    <w:p w14:paraId="1910E652"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 xml:space="preserve">Афанасьева Е.Г. Корпоративное право: учебник / под ред. Е.Г. Афанасьева, В.Ю. Бакшинскас, Е.П. Губин. – Изд. 2-е, перер. и доп. – М.: </w:t>
      </w:r>
      <w:r w:rsidRPr="007C7905">
        <w:rPr>
          <w:rFonts w:ascii="Times New Roman" w:hAnsi="Times New Roman" w:cs="Times New Roman"/>
          <w:sz w:val="28"/>
          <w:szCs w:val="28"/>
        </w:rPr>
        <w:t xml:space="preserve">КНОРУС, 2015. </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500 с.</w:t>
      </w:r>
    </w:p>
    <w:p w14:paraId="38609874"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rPr>
        <w:t xml:space="preserve">Молотников А.Е. Закон и бизнес. Книга для тех, кто управляет компанией. – СПб.: Питер, 2008. </w:t>
      </w:r>
      <w:r w:rsidRPr="007C7905">
        <w:rPr>
          <w:rFonts w:ascii="Times New Roman" w:hAnsi="Times New Roman" w:cs="Times New Roman"/>
          <w:sz w:val="28"/>
          <w:szCs w:val="28"/>
          <w:lang w:val="kk-KZ"/>
        </w:rPr>
        <w:t xml:space="preserve">– </w:t>
      </w:r>
      <w:r w:rsidRPr="007C7905">
        <w:rPr>
          <w:rFonts w:ascii="Times New Roman" w:hAnsi="Times New Roman" w:cs="Times New Roman"/>
          <w:sz w:val="28"/>
          <w:szCs w:val="28"/>
        </w:rPr>
        <w:t>416 с.</w:t>
      </w:r>
    </w:p>
    <w:p w14:paraId="6CC56A9C"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 xml:space="preserve">Түркістан облысының мамандандырылған ауданаралық экономикалық соты №5165-23-00-2/2896 іс Шешімі. Архив. – 2023. </w:t>
      </w:r>
      <w:hyperlink r:id="rId27" w:history="1">
        <w:r w:rsidRPr="007C7905">
          <w:rPr>
            <w:rStyle w:val="a5"/>
            <w:rFonts w:ascii="Times New Roman" w:hAnsi="Times New Roman" w:cs="Times New Roman"/>
            <w:color w:val="auto"/>
            <w:sz w:val="28"/>
            <w:szCs w:val="28"/>
            <w:u w:val="none"/>
            <w:lang w:val="kk-KZ"/>
          </w:rPr>
          <w:t>https://trk.sud.kz/kaz</w:t>
        </w:r>
      </w:hyperlink>
      <w:r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sz w:val="28"/>
          <w:szCs w:val="28"/>
          <w:lang w:val="kk-KZ"/>
        </w:rPr>
        <w:t>21.12.2023.</w:t>
      </w:r>
    </w:p>
    <w:p w14:paraId="6C97E605"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sz w:val="28"/>
          <w:szCs w:val="28"/>
          <w:lang w:val="kk-KZ"/>
        </w:rPr>
      </w:pPr>
      <w:r w:rsidRPr="007C7905">
        <w:rPr>
          <w:rFonts w:ascii="Times New Roman" w:hAnsi="Times New Roman" w:cs="Times New Roman"/>
          <w:sz w:val="28"/>
          <w:szCs w:val="28"/>
          <w:lang w:val="kk-KZ"/>
        </w:rPr>
        <w:t xml:space="preserve">Шымкент қаласының мамандандырылған ауданаралық экономикалық соты№5265-24-00-2/161 іс Шешімі. Архив. – 2023. </w:t>
      </w:r>
      <w:hyperlink r:id="rId28" w:history="1">
        <w:r w:rsidRPr="007C7905">
          <w:rPr>
            <w:rStyle w:val="a5"/>
            <w:rFonts w:ascii="Times New Roman" w:hAnsi="Times New Roman" w:cs="Times New Roman"/>
            <w:color w:val="auto"/>
            <w:sz w:val="28"/>
            <w:szCs w:val="28"/>
            <w:u w:val="none"/>
            <w:lang w:val="kk-KZ"/>
          </w:rPr>
          <w:t>https://kgd.gov.kz/mobile_api/services/taxpayers_unreliable_exportexcel/BANKRUPT/5901/fileName/list_BANKRUPT_5901.xlsx</w:t>
        </w:r>
      </w:hyperlink>
      <w:r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sz w:val="28"/>
          <w:szCs w:val="28"/>
          <w:lang w:val="kk-KZ"/>
        </w:rPr>
        <w:t>22.12.2023.</w:t>
      </w:r>
    </w:p>
    <w:p w14:paraId="1A6037B1"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sz w:val="28"/>
          <w:szCs w:val="28"/>
        </w:rPr>
      </w:pPr>
      <w:r w:rsidRPr="007C7905">
        <w:rPr>
          <w:rFonts w:ascii="Times New Roman" w:hAnsi="Times New Roman" w:cs="Times New Roman"/>
          <w:sz w:val="28"/>
          <w:szCs w:val="28"/>
        </w:rPr>
        <w:t>Климкин С.И. Оспаривание решений органов товарищества с ограниченной ответственностью</w:t>
      </w:r>
      <w:r w:rsidRPr="007C7905">
        <w:rPr>
          <w:rFonts w:ascii="Times New Roman" w:hAnsi="Times New Roman" w:cs="Times New Roman"/>
          <w:sz w:val="28"/>
          <w:szCs w:val="28"/>
          <w:lang w:val="kk-KZ"/>
        </w:rPr>
        <w:t>.</w:t>
      </w:r>
      <w:r w:rsidRPr="007C7905">
        <w:rPr>
          <w:rFonts w:ascii="Times New Roman" w:hAnsi="Times New Roman" w:cs="Times New Roman"/>
          <w:sz w:val="28"/>
          <w:szCs w:val="28"/>
        </w:rPr>
        <w:t xml:space="preserve"> </w:t>
      </w:r>
      <w:hyperlink r:id="rId29" w:history="1">
        <w:r w:rsidRPr="007C7905">
          <w:rPr>
            <w:rStyle w:val="a5"/>
            <w:rFonts w:ascii="Times New Roman" w:hAnsi="Times New Roman" w:cs="Times New Roman"/>
            <w:color w:val="auto"/>
            <w:sz w:val="28"/>
            <w:szCs w:val="28"/>
            <w:u w:val="none"/>
          </w:rPr>
          <w:t>https://www.zakon.kz/4953741-osparivanie-resheniy-organov.html</w:t>
        </w:r>
      </w:hyperlink>
      <w:r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sz w:val="28"/>
          <w:szCs w:val="28"/>
          <w:lang w:val="kk-KZ"/>
        </w:rPr>
        <w:t>01.12.2023.</w:t>
      </w:r>
    </w:p>
    <w:p w14:paraId="78454E19"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eastAsia="Times New Roman" w:hAnsi="Times New Roman" w:cs="Times New Roman"/>
          <w:sz w:val="28"/>
          <w:szCs w:val="28"/>
        </w:rPr>
      </w:pPr>
      <w:r w:rsidRPr="007C7905">
        <w:rPr>
          <w:rFonts w:ascii="Times New Roman" w:eastAsia="Times New Roman" w:hAnsi="Times New Roman" w:cs="Times New Roman"/>
          <w:sz w:val="28"/>
          <w:szCs w:val="28"/>
        </w:rPr>
        <w:t>Родионова О.М. О правовой природе решений собраний и их недействительности в германском и российском гражданском праве</w:t>
      </w:r>
      <w:r w:rsidRPr="007C7905">
        <w:rPr>
          <w:rFonts w:ascii="Times New Roman" w:eastAsia="Times New Roman" w:hAnsi="Times New Roman" w:cs="Times New Roman"/>
          <w:sz w:val="28"/>
          <w:szCs w:val="28"/>
          <w:lang w:val="kk-KZ"/>
        </w:rPr>
        <w:t>.</w:t>
      </w:r>
      <w:hyperlink r:id="rId30" w:history="1">
        <w:r w:rsidRPr="007C7905">
          <w:rPr>
            <w:rStyle w:val="a5"/>
            <w:rFonts w:ascii="Times New Roman" w:eastAsia="Times New Roman" w:hAnsi="Times New Roman" w:cs="Times New Roman"/>
            <w:color w:val="auto"/>
            <w:sz w:val="28"/>
            <w:szCs w:val="28"/>
            <w:u w:val="none"/>
          </w:rPr>
          <w:t xml:space="preserve"> https://wiselawyer.ru/poleznoe/57919-pravovoj-prirode-reshenij-sobranij-nedejstvitelnosti-germanskom-rossijskom</w:t>
        </w:r>
      </w:hyperlink>
      <w:r w:rsidRPr="007C7905">
        <w:rPr>
          <w:rFonts w:ascii="Times New Roman" w:eastAsia="Times New Roman" w:hAnsi="Times New Roman" w:cs="Times New Roman"/>
          <w:sz w:val="28"/>
          <w:szCs w:val="28"/>
          <w:lang w:val="kk-KZ"/>
        </w:rPr>
        <w:t xml:space="preserve"> 05.12.2023.</w:t>
      </w:r>
    </w:p>
    <w:p w14:paraId="15D21C41" w14:textId="77777777" w:rsidR="00072285" w:rsidRPr="007C7905" w:rsidRDefault="00072285" w:rsidP="00072285">
      <w:pPr>
        <w:pStyle w:val="a6"/>
        <w:widowControl w:val="0"/>
        <w:numPr>
          <w:ilvl w:val="0"/>
          <w:numId w:val="32"/>
        </w:numPr>
        <w:shd w:val="clear" w:color="auto" w:fill="FFFFFF"/>
        <w:tabs>
          <w:tab w:val="left" w:pos="993"/>
        </w:tabs>
        <w:spacing w:after="0" w:line="240" w:lineRule="auto"/>
        <w:ind w:left="0" w:firstLine="567"/>
        <w:jc w:val="both"/>
        <w:rPr>
          <w:rFonts w:ascii="Times New Roman" w:eastAsia="Times New Roman" w:hAnsi="Times New Roman" w:cs="Times New Roman"/>
          <w:kern w:val="2"/>
          <w:sz w:val="28"/>
          <w:szCs w:val="28"/>
          <w14:ligatures w14:val="standardContextual"/>
        </w:rPr>
      </w:pPr>
      <w:r w:rsidRPr="007C7905">
        <w:rPr>
          <w:rFonts w:ascii="Times New Roman" w:eastAsia="Times New Roman" w:hAnsi="Times New Roman" w:cs="Times New Roman"/>
          <w:kern w:val="2"/>
          <w:sz w:val="28"/>
          <w:szCs w:val="28"/>
          <w14:ligatures w14:val="standardContextual"/>
        </w:rPr>
        <w:t>Правовые последствия признания решений общего собрания акционеров (участников) недействительными</w:t>
      </w:r>
      <w:r w:rsidRPr="007C7905">
        <w:rPr>
          <w:rFonts w:ascii="Times New Roman" w:eastAsia="Times New Roman" w:hAnsi="Times New Roman" w:cs="Times New Roman"/>
          <w:kern w:val="2"/>
          <w:sz w:val="28"/>
          <w:szCs w:val="28"/>
          <w:lang w:val="kk-KZ"/>
          <w14:ligatures w14:val="standardContextual"/>
        </w:rPr>
        <w:t xml:space="preserve">. </w:t>
      </w:r>
      <w:hyperlink r:id="rId31" w:history="1">
        <w:r w:rsidRPr="007C7905">
          <w:rPr>
            <w:rFonts w:ascii="Times New Roman" w:eastAsia="Times New Roman" w:hAnsi="Times New Roman" w:cs="Times New Roman"/>
            <w:kern w:val="2"/>
            <w:sz w:val="28"/>
            <w:szCs w:val="28"/>
            <w14:ligatures w14:val="standardContextual"/>
          </w:rPr>
          <w:t>http://www.jbi-group.ru/media-and-event/jbi_press/pravovye-posledstviya-priznaniya-resheniy-obshchego-sobraniya-aktsionerov-uchastnikov-nedeystvitelny/</w:t>
        </w:r>
      </w:hyperlink>
      <w:r w:rsidRPr="007C7905">
        <w:rPr>
          <w:rFonts w:ascii="Times New Roman" w:eastAsia="Times New Roman" w:hAnsi="Times New Roman" w:cs="Times New Roman"/>
          <w:kern w:val="2"/>
          <w:sz w:val="28"/>
          <w:szCs w:val="28"/>
          <w14:ligatures w14:val="standardContextual"/>
        </w:rPr>
        <w:t xml:space="preserve"> </w:t>
      </w:r>
      <w:r w:rsidRPr="007C7905">
        <w:rPr>
          <w:rFonts w:ascii="Times New Roman" w:eastAsia="Times New Roman" w:hAnsi="Times New Roman" w:cs="Times New Roman"/>
          <w:kern w:val="2"/>
          <w:sz w:val="28"/>
          <w:szCs w:val="28"/>
          <w:lang w:val="kk-KZ"/>
          <w14:ligatures w14:val="standardContextual"/>
        </w:rPr>
        <w:t xml:space="preserve"> </w:t>
      </w:r>
      <w:r w:rsidRPr="007C7905">
        <w:rPr>
          <w:rFonts w:ascii="Times New Roman" w:eastAsia="Times New Roman" w:hAnsi="Times New Roman" w:cs="Times New Roman"/>
          <w:sz w:val="28"/>
          <w:szCs w:val="28"/>
          <w:lang w:val="kk-KZ"/>
        </w:rPr>
        <w:t>29.10.2023.</w:t>
      </w:r>
    </w:p>
    <w:p w14:paraId="3892B72A" w14:textId="77777777" w:rsidR="00072285" w:rsidRPr="007C7905" w:rsidRDefault="00072285" w:rsidP="00072285">
      <w:pPr>
        <w:pStyle w:val="a6"/>
        <w:widowControl w:val="0"/>
        <w:numPr>
          <w:ilvl w:val="0"/>
          <w:numId w:val="32"/>
        </w:numPr>
        <w:shd w:val="clear" w:color="auto" w:fill="FFFFFF"/>
        <w:tabs>
          <w:tab w:val="left" w:pos="993"/>
        </w:tabs>
        <w:spacing w:after="0" w:line="240" w:lineRule="auto"/>
        <w:ind w:left="0" w:firstLine="567"/>
        <w:jc w:val="both"/>
        <w:rPr>
          <w:rFonts w:ascii="Times New Roman" w:eastAsia="Times New Roman" w:hAnsi="Times New Roman" w:cs="Times New Roman"/>
          <w:kern w:val="2"/>
          <w:sz w:val="28"/>
          <w:szCs w:val="28"/>
          <w:lang w:val="en-US"/>
          <w14:ligatures w14:val="standardContextual"/>
        </w:rPr>
      </w:pPr>
      <w:r w:rsidRPr="007C7905">
        <w:rPr>
          <w:rFonts w:ascii="Times New Roman" w:eastAsia="Times New Roman" w:hAnsi="Times New Roman" w:cs="Times New Roman"/>
          <w:kern w:val="2"/>
          <w:sz w:val="28"/>
          <w:szCs w:val="28"/>
          <w:lang w:val="en-US"/>
          <w14:ligatures w14:val="standardContextual"/>
        </w:rPr>
        <w:t xml:space="preserve">Bork / Schäfer (Hrsg.). GmbHG. Kommentar. 4., neu bearb. Aufl. </w:t>
      </w:r>
      <w:r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kern w:val="2"/>
          <w:sz w:val="28"/>
          <w:szCs w:val="28"/>
          <w:lang w:val="en-US"/>
          <w14:ligatures w14:val="standardContextual"/>
        </w:rPr>
        <w:t xml:space="preserve">2019. </w:t>
      </w:r>
      <w:r w:rsidRPr="007C7905">
        <w:rPr>
          <w:rFonts w:ascii="Times New Roman" w:hAnsi="Times New Roman" w:cs="Times New Roman"/>
          <w:sz w:val="28"/>
          <w:szCs w:val="28"/>
          <w:lang w:val="kk-KZ"/>
        </w:rPr>
        <w:t>–</w:t>
      </w:r>
      <w:r w:rsidRPr="007C7905">
        <w:rPr>
          <w:rFonts w:ascii="Times New Roman" w:eastAsia="Times New Roman" w:hAnsi="Times New Roman" w:cs="Times New Roman"/>
          <w:kern w:val="2"/>
          <w:sz w:val="28"/>
          <w:szCs w:val="28"/>
          <w:lang w:val="kk-KZ"/>
          <w14:ligatures w14:val="standardContextual"/>
        </w:rPr>
        <w:t>РР</w:t>
      </w:r>
      <w:r w:rsidRPr="007C7905">
        <w:rPr>
          <w:rFonts w:ascii="Times New Roman" w:eastAsia="Times New Roman" w:hAnsi="Times New Roman" w:cs="Times New Roman"/>
          <w:kern w:val="2"/>
          <w:sz w:val="28"/>
          <w:szCs w:val="28"/>
          <w:lang w:val="en-US"/>
          <w14:ligatures w14:val="standardContextual"/>
        </w:rPr>
        <w:t xml:space="preserve">. 1060-1061. </w:t>
      </w:r>
    </w:p>
    <w:p w14:paraId="6F89A005" w14:textId="77777777" w:rsidR="00072285" w:rsidRPr="007C7905" w:rsidRDefault="00000000" w:rsidP="00072285">
      <w:pPr>
        <w:pStyle w:val="a6"/>
        <w:widowControl w:val="0"/>
        <w:numPr>
          <w:ilvl w:val="0"/>
          <w:numId w:val="32"/>
        </w:numPr>
        <w:shd w:val="clear" w:color="auto" w:fill="FFFFFF"/>
        <w:tabs>
          <w:tab w:val="left" w:pos="993"/>
        </w:tabs>
        <w:spacing w:after="0" w:line="240" w:lineRule="auto"/>
        <w:ind w:left="0" w:firstLine="567"/>
        <w:jc w:val="both"/>
        <w:rPr>
          <w:rFonts w:ascii="Times New Roman" w:eastAsia="Times New Roman" w:hAnsi="Times New Roman" w:cs="Times New Roman"/>
          <w:kern w:val="2"/>
          <w:sz w:val="28"/>
          <w:szCs w:val="28"/>
          <w14:ligatures w14:val="standardContextual"/>
        </w:rPr>
      </w:pPr>
      <w:hyperlink r:id="rId32" w:tooltip="Родионова Ольга Михайловна (перейти на страницу сотрудника)" w:history="1">
        <w:r w:rsidR="00072285" w:rsidRPr="007C7905">
          <w:rPr>
            <w:rFonts w:ascii="Times New Roman" w:eastAsia="Times New Roman" w:hAnsi="Times New Roman" w:cs="Times New Roman"/>
            <w:kern w:val="2"/>
            <w:sz w:val="28"/>
            <w:szCs w:val="28"/>
            <w14:ligatures w14:val="standardContextual"/>
          </w:rPr>
          <w:t>Родионова О.М.</w:t>
        </w:r>
      </w:hyperlink>
      <w:r w:rsidR="00072285" w:rsidRPr="007C7905">
        <w:rPr>
          <w:rFonts w:ascii="Times New Roman" w:eastAsia="Times New Roman" w:hAnsi="Times New Roman" w:cs="Times New Roman"/>
          <w:kern w:val="2"/>
          <w:sz w:val="28"/>
          <w:szCs w:val="28"/>
          <w:lang w:val="kk-KZ"/>
          <w14:ligatures w14:val="standardContextual"/>
        </w:rPr>
        <w:t xml:space="preserve"> </w:t>
      </w:r>
      <w:hyperlink r:id="rId33" w:tooltip="Перейти на страницу статьи" w:history="1">
        <w:r w:rsidR="00072285" w:rsidRPr="007C7905">
          <w:rPr>
            <w:rFonts w:ascii="Times New Roman" w:eastAsia="Times New Roman" w:hAnsi="Times New Roman" w:cs="Times New Roman"/>
            <w:kern w:val="2"/>
            <w:sz w:val="28"/>
            <w:szCs w:val="28"/>
            <w14:ligatures w14:val="standardContextual"/>
          </w:rPr>
          <w:t>Правовая природа актов учредителей, направленных на создание юридического лица</w:t>
        </w:r>
      </w:hyperlink>
      <w:r w:rsidR="00072285" w:rsidRPr="007C7905">
        <w:rPr>
          <w:rFonts w:ascii="Times New Roman" w:eastAsia="Times New Roman" w:hAnsi="Times New Roman" w:cs="Times New Roman"/>
          <w:kern w:val="2"/>
          <w:sz w:val="28"/>
          <w:szCs w:val="28"/>
          <w:lang w:val="kk-KZ"/>
          <w14:ligatures w14:val="standardContextual"/>
        </w:rPr>
        <w:t xml:space="preserve"> //</w:t>
      </w:r>
      <w:r w:rsidR="00072285" w:rsidRPr="007C7905">
        <w:rPr>
          <w:rFonts w:ascii="Times New Roman" w:eastAsia="Times New Roman" w:hAnsi="Times New Roman" w:cs="Times New Roman"/>
          <w:kern w:val="2"/>
          <w:sz w:val="28"/>
          <w:szCs w:val="28"/>
          <w14:ligatures w14:val="standardContextual"/>
        </w:rPr>
        <w:t xml:space="preserve"> </w:t>
      </w:r>
      <w:hyperlink r:id="rId34" w:tooltip="Перейти на страницу журнала" w:history="1">
        <w:r w:rsidR="00072285" w:rsidRPr="007C7905">
          <w:rPr>
            <w:rFonts w:ascii="Times New Roman" w:eastAsia="Times New Roman" w:hAnsi="Times New Roman" w:cs="Times New Roman"/>
            <w:iCs/>
            <w:kern w:val="2"/>
            <w:sz w:val="28"/>
            <w:szCs w:val="28"/>
            <w14:ligatures w14:val="standardContextual"/>
          </w:rPr>
          <w:t>Законодательство</w:t>
        </w:r>
      </w:hyperlink>
      <w:r w:rsidR="00072285" w:rsidRPr="007C7905">
        <w:rPr>
          <w:rFonts w:ascii="Times New Roman" w:eastAsia="Times New Roman" w:hAnsi="Times New Roman" w:cs="Times New Roman"/>
          <w:kern w:val="2"/>
          <w:sz w:val="28"/>
          <w:szCs w:val="28"/>
          <w14:ligatures w14:val="standardContextual"/>
        </w:rPr>
        <w:t>.</w:t>
      </w:r>
      <w:r w:rsidR="00072285" w:rsidRPr="007C7905">
        <w:rPr>
          <w:rFonts w:ascii="Times New Roman" w:eastAsia="Times New Roman" w:hAnsi="Times New Roman" w:cs="Times New Roman"/>
          <w:kern w:val="2"/>
          <w:sz w:val="28"/>
          <w:szCs w:val="28"/>
          <w:lang w:val="kk-KZ"/>
          <w14:ligatures w14:val="standardContextual"/>
        </w:rPr>
        <w:t xml:space="preserve"> </w:t>
      </w:r>
      <w:r w:rsidR="00072285" w:rsidRPr="007C7905">
        <w:rPr>
          <w:rFonts w:ascii="Times New Roman" w:hAnsi="Times New Roman" w:cs="Times New Roman"/>
          <w:sz w:val="28"/>
          <w:szCs w:val="28"/>
          <w:lang w:val="kk-KZ"/>
        </w:rPr>
        <w:t>–2011</w:t>
      </w:r>
      <w:r w:rsidR="00072285" w:rsidRPr="007C7905">
        <w:rPr>
          <w:rFonts w:ascii="Times New Roman" w:eastAsia="Times New Roman" w:hAnsi="Times New Roman" w:cs="Times New Roman"/>
          <w:kern w:val="2"/>
          <w:sz w:val="28"/>
          <w:szCs w:val="28"/>
          <w14:ligatures w14:val="standardContextual"/>
        </w:rPr>
        <w:t>.</w:t>
      </w:r>
      <w:r w:rsidR="00072285" w:rsidRPr="007C7905">
        <w:rPr>
          <w:rFonts w:ascii="Times New Roman" w:eastAsia="Times New Roman" w:hAnsi="Times New Roman" w:cs="Times New Roman"/>
          <w:kern w:val="2"/>
          <w:sz w:val="28"/>
          <w:szCs w:val="28"/>
          <w:lang w:val="kk-KZ"/>
          <w14:ligatures w14:val="standardContextual"/>
        </w:rPr>
        <w:t xml:space="preserve"> </w:t>
      </w:r>
      <w:r w:rsidR="00072285" w:rsidRPr="007C7905">
        <w:rPr>
          <w:rFonts w:ascii="Times New Roman" w:hAnsi="Times New Roman" w:cs="Times New Roman"/>
          <w:sz w:val="28"/>
          <w:szCs w:val="28"/>
          <w:lang w:val="kk-KZ"/>
        </w:rPr>
        <w:t>–</w:t>
      </w:r>
      <w:r w:rsidR="00072285" w:rsidRPr="007C7905">
        <w:rPr>
          <w:rFonts w:ascii="Times New Roman" w:eastAsia="Times New Roman" w:hAnsi="Times New Roman" w:cs="Times New Roman"/>
          <w:kern w:val="2"/>
          <w:sz w:val="28"/>
          <w:szCs w:val="28"/>
          <w14:ligatures w14:val="standardContextual"/>
        </w:rPr>
        <w:t xml:space="preserve"> № 6.</w:t>
      </w:r>
      <w:r w:rsidR="00072285" w:rsidRPr="007C7905">
        <w:rPr>
          <w:rFonts w:ascii="Times New Roman" w:eastAsia="Times New Roman" w:hAnsi="Times New Roman" w:cs="Times New Roman"/>
          <w:kern w:val="2"/>
          <w:sz w:val="28"/>
          <w:szCs w:val="28"/>
          <w:lang w:val="kk-KZ"/>
          <w14:ligatures w14:val="standardContextual"/>
        </w:rPr>
        <w:t xml:space="preserve"> </w:t>
      </w:r>
      <w:r w:rsidR="00072285" w:rsidRPr="007C7905">
        <w:rPr>
          <w:rFonts w:ascii="Times New Roman" w:hAnsi="Times New Roman" w:cs="Times New Roman"/>
          <w:sz w:val="28"/>
          <w:szCs w:val="28"/>
          <w:lang w:val="kk-KZ"/>
        </w:rPr>
        <w:t>–</w:t>
      </w:r>
      <w:r w:rsidR="00072285" w:rsidRPr="007C7905">
        <w:rPr>
          <w:rFonts w:ascii="Times New Roman" w:eastAsia="Times New Roman" w:hAnsi="Times New Roman" w:cs="Times New Roman"/>
          <w:kern w:val="2"/>
          <w:sz w:val="28"/>
          <w:szCs w:val="28"/>
          <w14:ligatures w14:val="standardContextual"/>
        </w:rPr>
        <w:t xml:space="preserve"> </w:t>
      </w:r>
      <w:r w:rsidR="00072285" w:rsidRPr="007C7905">
        <w:rPr>
          <w:rFonts w:ascii="Times New Roman" w:eastAsia="Times New Roman" w:hAnsi="Times New Roman" w:cs="Times New Roman"/>
          <w:kern w:val="2"/>
          <w:sz w:val="28"/>
          <w:szCs w:val="28"/>
          <w:lang w:val="kk-KZ"/>
          <w14:ligatures w14:val="standardContextual"/>
        </w:rPr>
        <w:t>С</w:t>
      </w:r>
      <w:r w:rsidR="00072285" w:rsidRPr="007C7905">
        <w:rPr>
          <w:rFonts w:ascii="Times New Roman" w:eastAsia="Times New Roman" w:hAnsi="Times New Roman" w:cs="Times New Roman"/>
          <w:kern w:val="2"/>
          <w:sz w:val="28"/>
          <w:szCs w:val="28"/>
          <w14:ligatures w14:val="standardContextual"/>
        </w:rPr>
        <w:t>. 27-36</w:t>
      </w:r>
      <w:r w:rsidR="00072285" w:rsidRPr="007C7905">
        <w:rPr>
          <w:rFonts w:ascii="Times New Roman" w:eastAsia="Times New Roman" w:hAnsi="Times New Roman" w:cs="Times New Roman"/>
          <w:kern w:val="2"/>
          <w:sz w:val="28"/>
          <w:szCs w:val="28"/>
          <w:lang w:val="kk-KZ"/>
          <w14:ligatures w14:val="standardContextual"/>
        </w:rPr>
        <w:t>.</w:t>
      </w:r>
    </w:p>
    <w:p w14:paraId="0DCCD0E3" w14:textId="77777777" w:rsidR="00072285" w:rsidRPr="007C7905" w:rsidRDefault="00072285" w:rsidP="00072285">
      <w:pPr>
        <w:pStyle w:val="a6"/>
        <w:widowControl w:val="0"/>
        <w:numPr>
          <w:ilvl w:val="0"/>
          <w:numId w:val="32"/>
        </w:numPr>
        <w:shd w:val="clear" w:color="auto" w:fill="FFFFFF"/>
        <w:tabs>
          <w:tab w:val="left" w:pos="993"/>
        </w:tabs>
        <w:spacing w:after="0" w:line="240" w:lineRule="auto"/>
        <w:ind w:left="0" w:firstLine="567"/>
        <w:jc w:val="both"/>
        <w:rPr>
          <w:rFonts w:ascii="Times New Roman" w:eastAsia="Times New Roman" w:hAnsi="Times New Roman" w:cs="Times New Roman"/>
          <w:kern w:val="2"/>
          <w:sz w:val="28"/>
          <w:szCs w:val="28"/>
          <w14:ligatures w14:val="standardContextual"/>
        </w:rPr>
      </w:pPr>
      <w:r w:rsidRPr="007C7905">
        <w:rPr>
          <w:rFonts w:ascii="Times New Roman" w:eastAsia="Times New Roman" w:hAnsi="Times New Roman" w:cs="Times New Roman"/>
          <w:kern w:val="2"/>
          <w:sz w:val="28"/>
          <w:szCs w:val="28"/>
          <w14:ligatures w14:val="standardContextual"/>
        </w:rPr>
        <w:t xml:space="preserve">Кузнецов А.А. Оспаривание решений общих собраний участников (акционеров) </w:t>
      </w:r>
      <w:r w:rsidRPr="007C7905">
        <w:rPr>
          <w:rFonts w:ascii="Times New Roman" w:eastAsia="Times New Roman" w:hAnsi="Times New Roman" w:cs="Times New Roman"/>
          <w:kern w:val="2"/>
          <w:sz w:val="28"/>
          <w:szCs w:val="28"/>
          <w:lang w:val="kk-KZ"/>
          <w14:ligatures w14:val="standardContextual"/>
        </w:rPr>
        <w:t>/</w:t>
      </w:r>
      <w:r w:rsidRPr="007C7905">
        <w:rPr>
          <w:rFonts w:ascii="Times New Roman" w:eastAsia="Times New Roman" w:hAnsi="Times New Roman" w:cs="Times New Roman"/>
          <w:kern w:val="2"/>
          <w:sz w:val="28"/>
          <w:szCs w:val="28"/>
          <w14:ligatures w14:val="standardContextual"/>
        </w:rPr>
        <w:t xml:space="preserve">/ Корпоративное право в ожидании перемен: сборник статей к 20-летию Закона об ООО. </w:t>
      </w:r>
      <w:r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kern w:val="2"/>
          <w:sz w:val="28"/>
          <w:szCs w:val="28"/>
          <w14:ligatures w14:val="standardContextual"/>
        </w:rPr>
        <w:t xml:space="preserve">2020. </w:t>
      </w:r>
      <w:r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kern w:val="2"/>
          <w:sz w:val="28"/>
          <w:szCs w:val="28"/>
          <w14:ligatures w14:val="standardContextual"/>
        </w:rPr>
        <w:t xml:space="preserve">С. 213. </w:t>
      </w:r>
    </w:p>
    <w:p w14:paraId="05764BB1" w14:textId="77777777" w:rsidR="00072285" w:rsidRPr="007C7905" w:rsidRDefault="00072285" w:rsidP="00072285">
      <w:pPr>
        <w:pStyle w:val="a6"/>
        <w:widowControl w:val="0"/>
        <w:numPr>
          <w:ilvl w:val="0"/>
          <w:numId w:val="32"/>
        </w:numPr>
        <w:shd w:val="clear" w:color="auto" w:fill="FFFFFF"/>
        <w:tabs>
          <w:tab w:val="left" w:pos="993"/>
        </w:tabs>
        <w:spacing w:after="0" w:line="240" w:lineRule="auto"/>
        <w:ind w:left="0" w:firstLine="567"/>
        <w:jc w:val="both"/>
        <w:rPr>
          <w:rFonts w:ascii="Times New Roman" w:eastAsia="Times New Roman" w:hAnsi="Times New Roman" w:cs="Times New Roman"/>
          <w:kern w:val="2"/>
          <w:sz w:val="28"/>
          <w:szCs w:val="28"/>
          <w14:ligatures w14:val="standardContextual"/>
        </w:rPr>
      </w:pPr>
      <w:r w:rsidRPr="007C7905">
        <w:rPr>
          <w:rFonts w:ascii="Times New Roman" w:eastAsia="Times New Roman" w:hAnsi="Times New Roman" w:cs="Times New Roman"/>
          <w:kern w:val="2"/>
          <w:sz w:val="28"/>
          <w:szCs w:val="28"/>
          <w:lang w:val="kk-KZ"/>
          <w14:ligatures w14:val="standardContextual"/>
        </w:rPr>
        <w:t>№</w:t>
      </w:r>
      <w:r w:rsidRPr="007C7905">
        <w:rPr>
          <w:rFonts w:ascii="Times New Roman" w:eastAsia="Times New Roman" w:hAnsi="Times New Roman" w:cs="Times New Roman"/>
          <w:kern w:val="2"/>
          <w:sz w:val="28"/>
          <w:szCs w:val="28"/>
          <w14:ligatures w14:val="standardContextual"/>
        </w:rPr>
        <w:t>7119-18-00-2/2722</w:t>
      </w:r>
      <w:r w:rsidRPr="007C7905">
        <w:rPr>
          <w:rFonts w:ascii="Times New Roman" w:eastAsia="Times New Roman" w:hAnsi="Times New Roman" w:cs="Times New Roman"/>
          <w:kern w:val="2"/>
          <w:sz w:val="28"/>
          <w:szCs w:val="28"/>
          <w:lang w:val="kk-KZ"/>
          <w14:ligatures w14:val="standardContextual"/>
        </w:rPr>
        <w:t xml:space="preserve"> азаматтық іс материалдары. </w:t>
      </w:r>
      <w:hyperlink r:id="rId35" w:history="1">
        <w:r w:rsidRPr="007C7905">
          <w:rPr>
            <w:rStyle w:val="a5"/>
            <w:rFonts w:ascii="Times New Roman" w:eastAsia="Times New Roman" w:hAnsi="Times New Roman" w:cs="Times New Roman"/>
            <w:color w:val="auto"/>
            <w:kern w:val="2"/>
            <w:sz w:val="28"/>
            <w:szCs w:val="28"/>
            <w:u w:val="none"/>
            <w14:ligatures w14:val="standardContextual"/>
          </w:rPr>
          <w:t>https://bestprofi.com/document/1959345390?0&amp;section=1959345413&amp;fs=448588523</w:t>
        </w:r>
      </w:hyperlink>
      <w:r w:rsidRPr="007C7905">
        <w:rPr>
          <w:rFonts w:ascii="Times New Roman" w:eastAsia="Times New Roman" w:hAnsi="Times New Roman" w:cs="Times New Roman"/>
          <w:kern w:val="2"/>
          <w:sz w:val="28"/>
          <w:szCs w:val="28"/>
          <w14:ligatures w14:val="standardContextual"/>
        </w:rPr>
        <w:t xml:space="preserve"> </w:t>
      </w:r>
      <w:r w:rsidRPr="007C7905">
        <w:rPr>
          <w:rFonts w:ascii="Times New Roman" w:eastAsia="Times New Roman" w:hAnsi="Times New Roman" w:cs="Times New Roman"/>
          <w:sz w:val="28"/>
          <w:szCs w:val="28"/>
          <w:lang w:val="kk-KZ"/>
        </w:rPr>
        <w:t>25.10.2023.</w:t>
      </w:r>
    </w:p>
    <w:p w14:paraId="264273C2" w14:textId="77777777" w:rsidR="00072285" w:rsidRPr="007C7905" w:rsidRDefault="00072285" w:rsidP="00072285">
      <w:pPr>
        <w:pStyle w:val="a6"/>
        <w:widowControl w:val="0"/>
        <w:numPr>
          <w:ilvl w:val="0"/>
          <w:numId w:val="32"/>
        </w:numPr>
        <w:shd w:val="clear" w:color="auto" w:fill="FFFFFF"/>
        <w:tabs>
          <w:tab w:val="left" w:pos="993"/>
        </w:tabs>
        <w:spacing w:after="0" w:line="240" w:lineRule="auto"/>
        <w:ind w:left="0" w:firstLine="567"/>
        <w:jc w:val="both"/>
        <w:rPr>
          <w:rFonts w:ascii="Times New Roman" w:eastAsia="Times New Roman" w:hAnsi="Times New Roman" w:cs="Times New Roman"/>
          <w:kern w:val="2"/>
          <w:sz w:val="28"/>
          <w:szCs w:val="28"/>
          <w14:ligatures w14:val="standardContextual"/>
        </w:rPr>
      </w:pPr>
      <w:r w:rsidRPr="007C7905">
        <w:rPr>
          <w:rFonts w:ascii="Times New Roman" w:eastAsia="Times New Roman" w:hAnsi="Times New Roman" w:cs="Times New Roman"/>
          <w:kern w:val="2"/>
          <w:sz w:val="28"/>
          <w:szCs w:val="28"/>
          <w14:ligatures w14:val="standardContextual"/>
        </w:rPr>
        <w:t>Степанов Д.И., Фогель В.А., Х.-Й. Шрамм. Корпоративный договор: подходы российского и немецкого права к отдельным вопросам регулирования // Вестник Высшего Арбитражного Суда Российской Федерации.</w:t>
      </w:r>
      <w:r w:rsidRPr="007C7905">
        <w:rPr>
          <w:rFonts w:ascii="Times New Roman" w:eastAsia="Times New Roman" w:hAnsi="Times New Roman" w:cs="Times New Roman"/>
          <w:kern w:val="2"/>
          <w:sz w:val="28"/>
          <w:szCs w:val="28"/>
          <w:lang w:val="kk-KZ"/>
          <w14:ligatures w14:val="standardContextual"/>
        </w:rPr>
        <w:t xml:space="preserve"> </w:t>
      </w:r>
      <w:r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kern w:val="2"/>
          <w:sz w:val="28"/>
          <w:szCs w:val="28"/>
          <w:lang w:val="kk-KZ"/>
          <w14:ligatures w14:val="standardContextual"/>
        </w:rPr>
        <w:t xml:space="preserve">2012. </w:t>
      </w:r>
      <w:r w:rsidRPr="007C7905">
        <w:rPr>
          <w:rFonts w:ascii="Times New Roman" w:hAnsi="Times New Roman" w:cs="Times New Roman"/>
          <w:sz w:val="28"/>
          <w:szCs w:val="28"/>
          <w:lang w:val="kk-KZ"/>
        </w:rPr>
        <w:t>–</w:t>
      </w:r>
      <w:r w:rsidRPr="007C7905">
        <w:rPr>
          <w:rFonts w:ascii="Times New Roman" w:eastAsia="Times New Roman" w:hAnsi="Times New Roman" w:cs="Times New Roman"/>
          <w:kern w:val="2"/>
          <w:sz w:val="28"/>
          <w:szCs w:val="28"/>
          <w:lang w:val="kk-KZ"/>
          <w14:ligatures w14:val="standardContextual"/>
        </w:rPr>
        <w:t xml:space="preserve"> </w:t>
      </w:r>
      <w:r w:rsidRPr="007C7905">
        <w:rPr>
          <w:rFonts w:ascii="Times New Roman" w:eastAsia="Times New Roman" w:hAnsi="Times New Roman" w:cs="Times New Roman"/>
          <w:kern w:val="2"/>
          <w:sz w:val="28"/>
          <w:szCs w:val="28"/>
          <w14:ligatures w14:val="standardContextual"/>
        </w:rPr>
        <w:t xml:space="preserve">№ 1. </w:t>
      </w:r>
      <w:r w:rsidRPr="007C7905">
        <w:rPr>
          <w:rFonts w:ascii="Times New Roman" w:hAnsi="Times New Roman" w:cs="Times New Roman"/>
          <w:sz w:val="28"/>
          <w:szCs w:val="28"/>
          <w:lang w:val="kk-KZ"/>
        </w:rPr>
        <w:t>–</w:t>
      </w:r>
      <w:r w:rsidRPr="007C7905">
        <w:rPr>
          <w:rFonts w:ascii="Times New Roman" w:eastAsia="Times New Roman" w:hAnsi="Times New Roman" w:cs="Times New Roman"/>
          <w:kern w:val="2"/>
          <w:sz w:val="28"/>
          <w:szCs w:val="28"/>
          <w14:ligatures w14:val="standardContextual"/>
        </w:rPr>
        <w:t>С. 22.</w:t>
      </w:r>
    </w:p>
    <w:p w14:paraId="5E5FA4A1" w14:textId="77777777" w:rsidR="00072285" w:rsidRPr="007C7905" w:rsidRDefault="00072285" w:rsidP="00072285">
      <w:pPr>
        <w:pStyle w:val="a6"/>
        <w:widowControl w:val="0"/>
        <w:numPr>
          <w:ilvl w:val="0"/>
          <w:numId w:val="32"/>
        </w:numPr>
        <w:shd w:val="clear" w:color="auto" w:fill="FFFFFF"/>
        <w:tabs>
          <w:tab w:val="left" w:pos="993"/>
        </w:tabs>
        <w:spacing w:after="0" w:line="240" w:lineRule="auto"/>
        <w:ind w:left="0" w:firstLine="567"/>
        <w:jc w:val="both"/>
        <w:rPr>
          <w:rFonts w:ascii="Times New Roman" w:eastAsia="Times New Roman" w:hAnsi="Times New Roman" w:cs="Times New Roman"/>
          <w:kern w:val="2"/>
          <w:sz w:val="28"/>
          <w:szCs w:val="28"/>
          <w14:ligatures w14:val="standardContextual"/>
        </w:rPr>
      </w:pPr>
      <w:r w:rsidRPr="007C7905">
        <w:rPr>
          <w:rFonts w:ascii="Times New Roman" w:eastAsia="Times New Roman" w:hAnsi="Times New Roman" w:cs="Times New Roman"/>
          <w:kern w:val="2"/>
          <w:sz w:val="28"/>
          <w:szCs w:val="28"/>
          <w14:ligatures w14:val="standardContextual"/>
        </w:rPr>
        <w:t xml:space="preserve">Глухов Е.В. Корпоративный договор: подготовка и согласование при создании совместного предприятия. </w:t>
      </w:r>
      <w:r w:rsidRPr="007C7905">
        <w:rPr>
          <w:rFonts w:ascii="Times New Roman" w:hAnsi="Times New Roman" w:cs="Times New Roman"/>
          <w:sz w:val="28"/>
          <w:szCs w:val="28"/>
          <w:lang w:val="kk-KZ"/>
        </w:rPr>
        <w:t xml:space="preserve">– М.: М-Логос. – 2017. – </w:t>
      </w:r>
      <w:r w:rsidRPr="007C7905">
        <w:rPr>
          <w:rFonts w:ascii="Times New Roman" w:eastAsia="Times New Roman" w:hAnsi="Times New Roman" w:cs="Times New Roman"/>
          <w:kern w:val="2"/>
          <w:sz w:val="28"/>
          <w:szCs w:val="28"/>
          <w14:ligatures w14:val="standardContextual"/>
        </w:rPr>
        <w:t xml:space="preserve">С. 234. </w:t>
      </w:r>
    </w:p>
    <w:p w14:paraId="163B9573" w14:textId="77777777" w:rsidR="00072285" w:rsidRPr="007C7905" w:rsidRDefault="00072285" w:rsidP="00072285">
      <w:pPr>
        <w:pStyle w:val="a6"/>
        <w:widowControl w:val="0"/>
        <w:numPr>
          <w:ilvl w:val="0"/>
          <w:numId w:val="32"/>
        </w:numPr>
        <w:shd w:val="clear" w:color="auto" w:fill="FFFFFF"/>
        <w:tabs>
          <w:tab w:val="left" w:pos="993"/>
        </w:tabs>
        <w:spacing w:after="0" w:line="240" w:lineRule="auto"/>
        <w:ind w:left="0" w:firstLine="567"/>
        <w:jc w:val="both"/>
        <w:rPr>
          <w:rFonts w:ascii="Times New Roman" w:eastAsia="Times New Roman" w:hAnsi="Times New Roman" w:cs="Times New Roman"/>
          <w:kern w:val="2"/>
          <w:sz w:val="28"/>
          <w:szCs w:val="28"/>
          <w:lang w:val="en-US"/>
          <w14:ligatures w14:val="standardContextual"/>
        </w:rPr>
      </w:pPr>
      <w:r w:rsidRPr="007C7905">
        <w:rPr>
          <w:rFonts w:ascii="Times New Roman" w:hAnsi="Times New Roman" w:cs="Times New Roman"/>
          <w:kern w:val="2"/>
          <w:sz w:val="28"/>
          <w:szCs w:val="28"/>
          <w:lang w:val="en-US"/>
          <w14:ligatures w14:val="standardContextual"/>
        </w:rPr>
        <w:t xml:space="preserve">Williston S. History of the Law of Business Corporations before 1800. Pt. 2 // Harvard Law Review. </w:t>
      </w:r>
      <w:r w:rsidRPr="007C7905">
        <w:rPr>
          <w:rFonts w:ascii="Times New Roman" w:hAnsi="Times New Roman" w:cs="Times New Roman"/>
          <w:sz w:val="28"/>
          <w:szCs w:val="28"/>
          <w:lang w:val="kk-KZ"/>
        </w:rPr>
        <w:t>–</w:t>
      </w:r>
      <w:r w:rsidRPr="007C7905">
        <w:rPr>
          <w:rFonts w:ascii="Times New Roman" w:hAnsi="Times New Roman" w:cs="Times New Roman"/>
          <w:sz w:val="28"/>
          <w:szCs w:val="28"/>
          <w:lang w:val="en-US"/>
        </w:rPr>
        <w:t xml:space="preserve"> </w:t>
      </w:r>
      <w:r w:rsidRPr="007C7905">
        <w:rPr>
          <w:rFonts w:ascii="Times New Roman" w:hAnsi="Times New Roman" w:cs="Times New Roman"/>
          <w:kern w:val="2"/>
          <w:sz w:val="28"/>
          <w:szCs w:val="28"/>
          <w:lang w:val="en-US"/>
          <w14:ligatures w14:val="standardContextual"/>
        </w:rPr>
        <w:t xml:space="preserve">1988. </w:t>
      </w:r>
      <w:r w:rsidRPr="007C7905">
        <w:rPr>
          <w:rFonts w:ascii="Times New Roman" w:hAnsi="Times New Roman" w:cs="Times New Roman"/>
          <w:sz w:val="28"/>
          <w:szCs w:val="28"/>
          <w:lang w:val="kk-KZ"/>
        </w:rPr>
        <w:t>–</w:t>
      </w:r>
      <w:r w:rsidRPr="007C7905">
        <w:rPr>
          <w:rFonts w:ascii="Times New Roman" w:hAnsi="Times New Roman" w:cs="Times New Roman"/>
          <w:sz w:val="28"/>
          <w:szCs w:val="28"/>
          <w:lang w:val="en-US"/>
        </w:rPr>
        <w:t xml:space="preserve"> </w:t>
      </w:r>
      <w:r w:rsidRPr="007C7905">
        <w:rPr>
          <w:rFonts w:ascii="Times New Roman" w:hAnsi="Times New Roman" w:cs="Times New Roman"/>
          <w:kern w:val="2"/>
          <w:sz w:val="28"/>
          <w:szCs w:val="28"/>
          <w:lang w:val="en-US"/>
          <w14:ligatures w14:val="standardContextual"/>
        </w:rPr>
        <w:t xml:space="preserve">Vol. 2. </w:t>
      </w:r>
      <w:hyperlink r:id="rId36" w:history="1">
        <w:r w:rsidRPr="007C7905">
          <w:rPr>
            <w:rStyle w:val="a5"/>
            <w:rFonts w:ascii="Times New Roman" w:hAnsi="Times New Roman" w:cs="Times New Roman"/>
            <w:color w:val="auto"/>
            <w:kern w:val="2"/>
            <w:sz w:val="28"/>
            <w:szCs w:val="28"/>
            <w:u w:val="none"/>
            <w:lang w:val="en-US"/>
            <w14:ligatures w14:val="standardContextual"/>
          </w:rPr>
          <w:t>https://archive.org/details/jstor-1322201/page/n1/mode/2up</w:t>
        </w:r>
      </w:hyperlink>
      <w:r w:rsidRPr="007C7905">
        <w:rPr>
          <w:rFonts w:ascii="Times New Roman" w:hAnsi="Times New Roman" w:cs="Times New Roman"/>
          <w:kern w:val="2"/>
          <w:sz w:val="28"/>
          <w:szCs w:val="28"/>
          <w:lang w:val="kk-KZ"/>
          <w14:ligatures w14:val="standardContextual"/>
        </w:rPr>
        <w:t xml:space="preserve"> </w:t>
      </w:r>
      <w:r w:rsidRPr="007C7905">
        <w:rPr>
          <w:rFonts w:ascii="Times New Roman" w:eastAsia="Times New Roman" w:hAnsi="Times New Roman" w:cs="Times New Roman"/>
          <w:sz w:val="28"/>
          <w:szCs w:val="28"/>
          <w:lang w:val="kk-KZ"/>
        </w:rPr>
        <w:t>26.10.2023.</w:t>
      </w:r>
    </w:p>
    <w:p w14:paraId="06E111E8" w14:textId="77777777" w:rsidR="00072285" w:rsidRPr="007C7905" w:rsidRDefault="00072285" w:rsidP="00072285">
      <w:pPr>
        <w:pStyle w:val="a6"/>
        <w:widowControl w:val="0"/>
        <w:numPr>
          <w:ilvl w:val="0"/>
          <w:numId w:val="32"/>
        </w:numPr>
        <w:shd w:val="clear" w:color="auto" w:fill="FFFFFF"/>
        <w:tabs>
          <w:tab w:val="left" w:pos="993"/>
        </w:tabs>
        <w:spacing w:after="0" w:line="240" w:lineRule="auto"/>
        <w:ind w:left="0" w:firstLine="567"/>
        <w:jc w:val="both"/>
        <w:rPr>
          <w:rFonts w:ascii="Times New Roman" w:eastAsia="Times New Roman" w:hAnsi="Times New Roman" w:cs="Times New Roman"/>
          <w:kern w:val="2"/>
          <w:sz w:val="28"/>
          <w:szCs w:val="28"/>
          <w14:ligatures w14:val="standardContextual"/>
        </w:rPr>
      </w:pPr>
      <w:r w:rsidRPr="007C7905">
        <w:rPr>
          <w:rFonts w:ascii="Times New Roman" w:eastAsia="Times New Roman" w:hAnsi="Times New Roman" w:cs="Times New Roman"/>
          <w:kern w:val="2"/>
          <w:sz w:val="28"/>
          <w:szCs w:val="28"/>
          <w:lang w:val="en-US"/>
          <w14:ligatures w14:val="standardContextual"/>
        </w:rPr>
        <w:t xml:space="preserve">Bork / Schäfer (Hrsg.). GmbHG. Kommentar. 4., neu bearb. Aufl. </w:t>
      </w:r>
      <w:r w:rsidRPr="007C7905">
        <w:rPr>
          <w:rFonts w:ascii="Times New Roman" w:hAnsi="Times New Roman" w:cs="Times New Roman"/>
          <w:sz w:val="28"/>
          <w:szCs w:val="28"/>
          <w:lang w:val="kk-KZ"/>
        </w:rPr>
        <w:t>–</w:t>
      </w:r>
      <w:r w:rsidRPr="007C7905">
        <w:rPr>
          <w:rFonts w:ascii="Times New Roman" w:hAnsi="Times New Roman" w:cs="Times New Roman"/>
          <w:sz w:val="28"/>
          <w:szCs w:val="28"/>
          <w:lang w:val="en-US"/>
        </w:rPr>
        <w:t xml:space="preserve"> </w:t>
      </w:r>
      <w:r w:rsidRPr="007C7905">
        <w:rPr>
          <w:rFonts w:ascii="Times New Roman" w:eastAsia="Times New Roman" w:hAnsi="Times New Roman" w:cs="Times New Roman"/>
          <w:kern w:val="2"/>
          <w:sz w:val="28"/>
          <w:szCs w:val="28"/>
          <w:lang w:val="en-US"/>
          <w14:ligatures w14:val="standardContextual"/>
        </w:rPr>
        <w:t xml:space="preserve">2019. </w:t>
      </w:r>
      <w:r w:rsidRPr="007C7905">
        <w:rPr>
          <w:rFonts w:ascii="Times New Roman" w:hAnsi="Times New Roman" w:cs="Times New Roman"/>
          <w:sz w:val="28"/>
          <w:szCs w:val="28"/>
          <w:lang w:val="kk-KZ"/>
        </w:rPr>
        <w:t>–</w:t>
      </w:r>
      <w:r w:rsidRPr="007C7905">
        <w:rPr>
          <w:rFonts w:ascii="Times New Roman" w:hAnsi="Times New Roman" w:cs="Times New Roman"/>
          <w:sz w:val="28"/>
          <w:szCs w:val="28"/>
          <w:lang w:val="en-US"/>
        </w:rPr>
        <w:t xml:space="preserve"> </w:t>
      </w:r>
      <w:r w:rsidRPr="007C7905">
        <w:rPr>
          <w:rFonts w:ascii="Times New Roman" w:eastAsia="Times New Roman" w:hAnsi="Times New Roman" w:cs="Times New Roman"/>
          <w:kern w:val="2"/>
          <w:sz w:val="28"/>
          <w:szCs w:val="28"/>
          <w:lang w:val="en-US"/>
          <w14:ligatures w14:val="standardContextual"/>
        </w:rPr>
        <w:t>С. 1060-1061</w:t>
      </w:r>
      <w:r w:rsidRPr="007C7905">
        <w:rPr>
          <w:rFonts w:ascii="Times New Roman" w:eastAsia="Times New Roman" w:hAnsi="Times New Roman" w:cs="Times New Roman"/>
          <w:kern w:val="2"/>
          <w:sz w:val="28"/>
          <w:szCs w:val="28"/>
          <w14:ligatures w14:val="standardContextual"/>
        </w:rPr>
        <w:t>.</w:t>
      </w:r>
    </w:p>
    <w:p w14:paraId="03789C72" w14:textId="77777777" w:rsidR="00072285" w:rsidRPr="007C7905" w:rsidRDefault="00072285" w:rsidP="00072285">
      <w:pPr>
        <w:pStyle w:val="a6"/>
        <w:widowControl w:val="0"/>
        <w:numPr>
          <w:ilvl w:val="0"/>
          <w:numId w:val="32"/>
        </w:numPr>
        <w:shd w:val="clear" w:color="auto" w:fill="FFFFFF"/>
        <w:tabs>
          <w:tab w:val="left" w:pos="993"/>
        </w:tabs>
        <w:spacing w:after="0" w:line="240" w:lineRule="auto"/>
        <w:ind w:left="0" w:firstLine="567"/>
        <w:jc w:val="both"/>
        <w:rPr>
          <w:rFonts w:ascii="Times New Roman" w:eastAsia="Times New Roman" w:hAnsi="Times New Roman" w:cs="Times New Roman"/>
          <w:kern w:val="2"/>
          <w:sz w:val="28"/>
          <w:szCs w:val="28"/>
          <w14:ligatures w14:val="standardContextual"/>
        </w:rPr>
      </w:pPr>
      <w:r w:rsidRPr="007C7905">
        <w:rPr>
          <w:rFonts w:ascii="Times New Roman" w:eastAsia="Times New Roman" w:hAnsi="Times New Roman" w:cs="Times New Roman"/>
          <w:kern w:val="2"/>
          <w:sz w:val="28"/>
          <w:szCs w:val="28"/>
          <w14:ligatures w14:val="standardContextual"/>
        </w:rPr>
        <w:t>Цепов Г.В. Недействительность решений коллегиальных органов хозяйственных обществ: в поисках баланса интересов // Вестник экономического правосудия РФ</w:t>
      </w:r>
      <w:r w:rsidRPr="007C7905">
        <w:rPr>
          <w:rFonts w:ascii="Times New Roman" w:eastAsia="Times New Roman" w:hAnsi="Times New Roman" w:cs="Times New Roman"/>
          <w:kern w:val="2"/>
          <w:sz w:val="28"/>
          <w:szCs w:val="28"/>
          <w:lang w:val="kk-KZ"/>
          <w14:ligatures w14:val="standardContextual"/>
        </w:rPr>
        <w:t xml:space="preserve">. </w:t>
      </w:r>
      <w:r w:rsidRPr="007C7905">
        <w:rPr>
          <w:rFonts w:ascii="Times New Roman" w:hAnsi="Times New Roman" w:cs="Times New Roman"/>
          <w:sz w:val="28"/>
          <w:szCs w:val="28"/>
          <w:lang w:val="kk-KZ"/>
        </w:rPr>
        <w:t>– 2020. –</w:t>
      </w:r>
      <w:r w:rsidRPr="007C7905">
        <w:rPr>
          <w:rFonts w:ascii="Times New Roman" w:eastAsia="Times New Roman" w:hAnsi="Times New Roman" w:cs="Times New Roman"/>
          <w:kern w:val="2"/>
          <w:sz w:val="28"/>
          <w:szCs w:val="28"/>
          <w14:ligatures w14:val="standardContextual"/>
        </w:rPr>
        <w:t xml:space="preserve"> №2. </w:t>
      </w:r>
      <w:r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kern w:val="2"/>
          <w:sz w:val="28"/>
          <w:szCs w:val="28"/>
          <w14:ligatures w14:val="standardContextual"/>
        </w:rPr>
        <w:t>С. 6</w:t>
      </w:r>
      <w:r w:rsidRPr="007C7905">
        <w:rPr>
          <w:rFonts w:ascii="Times New Roman" w:eastAsia="Times New Roman" w:hAnsi="Times New Roman" w:cs="Times New Roman"/>
          <w:kern w:val="2"/>
          <w:sz w:val="28"/>
          <w:szCs w:val="28"/>
          <w:lang w:val="kk-KZ"/>
          <w14:ligatures w14:val="standardContextual"/>
        </w:rPr>
        <w:t>0-87</w:t>
      </w:r>
      <w:r w:rsidRPr="007C7905">
        <w:rPr>
          <w:rFonts w:ascii="Times New Roman" w:eastAsia="Times New Roman" w:hAnsi="Times New Roman" w:cs="Times New Roman"/>
          <w:kern w:val="2"/>
          <w:sz w:val="28"/>
          <w:szCs w:val="28"/>
          <w14:ligatures w14:val="standardContextual"/>
        </w:rPr>
        <w:t xml:space="preserve">. </w:t>
      </w:r>
    </w:p>
    <w:p w14:paraId="45166681" w14:textId="77777777" w:rsidR="00072285" w:rsidRPr="007C7905" w:rsidRDefault="00072285" w:rsidP="00072285">
      <w:pPr>
        <w:pStyle w:val="a6"/>
        <w:keepNext/>
        <w:keepLines/>
        <w:widowControl w:val="0"/>
        <w:numPr>
          <w:ilvl w:val="0"/>
          <w:numId w:val="32"/>
        </w:numPr>
        <w:shd w:val="clear" w:color="auto" w:fill="FFFFFF"/>
        <w:tabs>
          <w:tab w:val="left" w:pos="993"/>
        </w:tabs>
        <w:suppressAutoHyphens/>
        <w:spacing w:after="0" w:line="240" w:lineRule="auto"/>
        <w:ind w:left="0" w:firstLine="567"/>
        <w:jc w:val="both"/>
        <w:textDirection w:val="btLr"/>
        <w:textAlignment w:val="top"/>
        <w:outlineLvl w:val="0"/>
        <w:rPr>
          <w:rFonts w:ascii="Times New Roman" w:eastAsia="Times New Roman" w:hAnsi="Times New Roman" w:cs="Times New Roman"/>
          <w:bCs/>
          <w:kern w:val="36"/>
          <w:sz w:val="28"/>
          <w:szCs w:val="28"/>
          <w:lang w:eastAsia="ru-RU"/>
        </w:rPr>
      </w:pPr>
      <w:r w:rsidRPr="007C7905">
        <w:rPr>
          <w:rFonts w:ascii="Times New Roman" w:eastAsia="Times New Roman" w:hAnsi="Times New Roman" w:cs="Times New Roman"/>
          <w:bCs/>
          <w:kern w:val="36"/>
          <w:sz w:val="28"/>
          <w:szCs w:val="28"/>
          <w:lang w:eastAsia="ru-RU"/>
        </w:rPr>
        <w:t>Федеральный закон</w:t>
      </w:r>
      <w:r w:rsidRPr="007C7905">
        <w:rPr>
          <w:rFonts w:ascii="Times New Roman" w:eastAsia="Times New Roman" w:hAnsi="Times New Roman" w:cs="Times New Roman"/>
          <w:bCs/>
          <w:kern w:val="36"/>
          <w:sz w:val="28"/>
          <w:szCs w:val="28"/>
          <w:lang w:val="kk-KZ" w:eastAsia="ru-RU"/>
        </w:rPr>
        <w:t>.</w:t>
      </w:r>
      <w:r w:rsidRPr="007C7905">
        <w:rPr>
          <w:rFonts w:ascii="Times New Roman" w:eastAsia="Times New Roman" w:hAnsi="Times New Roman" w:cs="Times New Roman"/>
          <w:bCs/>
          <w:kern w:val="36"/>
          <w:sz w:val="28"/>
          <w:szCs w:val="28"/>
          <w:lang w:eastAsia="ru-RU"/>
        </w:rPr>
        <w:t xml:space="preserve"> Об акционерных обществах</w:t>
      </w:r>
      <w:r w:rsidRPr="007C7905">
        <w:rPr>
          <w:rFonts w:ascii="Times New Roman" w:eastAsia="Times New Roman" w:hAnsi="Times New Roman" w:cs="Times New Roman"/>
          <w:bCs/>
          <w:kern w:val="36"/>
          <w:sz w:val="28"/>
          <w:szCs w:val="28"/>
          <w:lang w:val="kk-KZ" w:eastAsia="ru-RU"/>
        </w:rPr>
        <w:t xml:space="preserve">: </w:t>
      </w:r>
      <w:r w:rsidRPr="007C7905">
        <w:rPr>
          <w:rFonts w:ascii="Times New Roman" w:eastAsia="Times New Roman" w:hAnsi="Times New Roman" w:cs="Times New Roman"/>
          <w:bCs/>
          <w:kern w:val="36"/>
          <w:sz w:val="28"/>
          <w:szCs w:val="28"/>
          <w:lang w:eastAsia="ru-RU"/>
        </w:rPr>
        <w:t>от 26.12.1995 N 208-ФЗ (ред. от 25.12.2023)</w:t>
      </w:r>
      <w:r w:rsidRPr="007C7905">
        <w:rPr>
          <w:rFonts w:ascii="Times New Roman" w:eastAsia="Times New Roman" w:hAnsi="Times New Roman" w:cs="Times New Roman"/>
          <w:bCs/>
          <w:kern w:val="36"/>
          <w:sz w:val="28"/>
          <w:szCs w:val="28"/>
          <w:lang w:val="kk-KZ" w:eastAsia="ru-RU"/>
        </w:rPr>
        <w:t>. https://www.consultant.ru/document/cons_doc_LAW_8743/</w:t>
      </w:r>
      <w:r w:rsidRPr="007C7905">
        <w:rPr>
          <w:rFonts w:ascii="Times New Roman" w:eastAsia="Times New Roman" w:hAnsi="Times New Roman" w:cs="Times New Roman"/>
          <w:bCs/>
          <w:kern w:val="36"/>
          <w:sz w:val="28"/>
          <w:szCs w:val="28"/>
          <w:lang w:eastAsia="ru-RU"/>
        </w:rPr>
        <w:t xml:space="preserve"> </w:t>
      </w:r>
      <w:r w:rsidRPr="007C7905">
        <w:rPr>
          <w:rFonts w:ascii="Times New Roman" w:eastAsia="Times New Roman" w:hAnsi="Times New Roman" w:cs="Times New Roman"/>
          <w:sz w:val="28"/>
          <w:szCs w:val="28"/>
          <w:lang w:val="kk-KZ"/>
        </w:rPr>
        <w:t>06.11.2023.</w:t>
      </w:r>
    </w:p>
    <w:p w14:paraId="07673956"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kern w:val="2"/>
          <w:sz w:val="28"/>
          <w:szCs w:val="28"/>
          <w14:ligatures w14:val="standardContextual"/>
        </w:rPr>
      </w:pPr>
      <w:r w:rsidRPr="007C7905">
        <w:rPr>
          <w:rFonts w:ascii="Times New Roman" w:hAnsi="Times New Roman" w:cs="Times New Roman"/>
          <w:kern w:val="2"/>
          <w:sz w:val="28"/>
          <w:szCs w:val="28"/>
          <w:lang w:val="en-US"/>
          <w14:ligatures w14:val="standardContextual"/>
        </w:rPr>
        <w:t xml:space="preserve">Klunziger Eugen. Grundzuge des Gesellschaftsrecht. </w:t>
      </w:r>
      <w:r w:rsidRPr="007C7905">
        <w:rPr>
          <w:rFonts w:ascii="Times New Roman" w:hAnsi="Times New Roman" w:cs="Times New Roman"/>
          <w:kern w:val="2"/>
          <w:sz w:val="28"/>
          <w:szCs w:val="28"/>
          <w14:ligatures w14:val="standardContextual"/>
        </w:rPr>
        <w:t xml:space="preserve">11 Aufl age. </w:t>
      </w:r>
      <w:r w:rsidRPr="007C7905">
        <w:rPr>
          <w:rFonts w:ascii="Times New Roman" w:hAnsi="Times New Roman" w:cs="Times New Roman"/>
          <w:sz w:val="28"/>
          <w:szCs w:val="28"/>
          <w:lang w:val="kk-KZ"/>
        </w:rPr>
        <w:t>–</w:t>
      </w:r>
      <w:r w:rsidRPr="007C7905">
        <w:rPr>
          <w:rFonts w:ascii="Times New Roman" w:hAnsi="Times New Roman" w:cs="Times New Roman"/>
          <w:kern w:val="2"/>
          <w:sz w:val="28"/>
          <w:szCs w:val="28"/>
          <w14:ligatures w14:val="standardContextual"/>
        </w:rPr>
        <w:t xml:space="preserve">Muenchen, 1999. </w:t>
      </w:r>
      <w:r w:rsidRPr="007C7905">
        <w:rPr>
          <w:rFonts w:ascii="Times New Roman" w:hAnsi="Times New Roman" w:cs="Times New Roman"/>
          <w:sz w:val="28"/>
          <w:szCs w:val="28"/>
          <w:lang w:val="kk-KZ"/>
        </w:rPr>
        <w:t xml:space="preserve">– </w:t>
      </w:r>
      <w:r w:rsidRPr="007C7905">
        <w:rPr>
          <w:rFonts w:ascii="Times New Roman" w:hAnsi="Times New Roman" w:cs="Times New Roman"/>
          <w:kern w:val="2"/>
          <w:sz w:val="28"/>
          <w:szCs w:val="28"/>
          <w14:ligatures w14:val="standardContextual"/>
        </w:rPr>
        <w:t>208</w:t>
      </w:r>
      <w:r w:rsidRPr="007C7905">
        <w:rPr>
          <w:rFonts w:ascii="Times New Roman" w:hAnsi="Times New Roman" w:cs="Times New Roman"/>
          <w:kern w:val="2"/>
          <w:sz w:val="28"/>
          <w:szCs w:val="28"/>
          <w:lang w:val="kk-KZ"/>
          <w14:ligatures w14:val="standardContextual"/>
        </w:rPr>
        <w:t xml:space="preserve"> р.</w:t>
      </w:r>
    </w:p>
    <w:p w14:paraId="1E0F3CE2"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eastAsia="Times New Roman" w:hAnsi="Times New Roman" w:cs="Times New Roman"/>
          <w:kern w:val="2"/>
          <w:sz w:val="28"/>
          <w:szCs w:val="28"/>
          <w14:ligatures w14:val="standardContextual"/>
        </w:rPr>
      </w:pPr>
      <w:r w:rsidRPr="007C7905">
        <w:rPr>
          <w:rFonts w:ascii="Times New Roman" w:eastAsia="Times New Roman" w:hAnsi="Times New Roman" w:cs="Times New Roman"/>
          <w:kern w:val="2"/>
          <w:sz w:val="28"/>
          <w:szCs w:val="28"/>
          <w14:ligatures w14:val="standardContextual"/>
        </w:rPr>
        <w:t xml:space="preserve">Абжанов Д.К. Всегда ли процедурные нарушения должны влечь за собой недействительность сделки? </w:t>
      </w:r>
      <w:hyperlink r:id="rId37" w:anchor="pos=6;-106" w:history="1">
        <w:r w:rsidRPr="007C7905">
          <w:rPr>
            <w:rFonts w:ascii="Times New Roman" w:eastAsia="Times New Roman" w:hAnsi="Times New Roman" w:cs="Times New Roman"/>
            <w:kern w:val="2"/>
            <w:sz w:val="28"/>
            <w:szCs w:val="28"/>
            <w14:ligatures w14:val="standardContextual"/>
          </w:rPr>
          <w:t>https://online.zakon.kz/Document/?doc_id=34747625#pos=6;-106</w:t>
        </w:r>
      </w:hyperlink>
      <w:r w:rsidRPr="007C7905">
        <w:rPr>
          <w:rFonts w:ascii="Times New Roman" w:eastAsia="Times New Roman" w:hAnsi="Times New Roman" w:cs="Times New Roman"/>
          <w:kern w:val="2"/>
          <w:sz w:val="28"/>
          <w:szCs w:val="28"/>
          <w:lang w:val="kk-KZ"/>
          <w14:ligatures w14:val="standardContextual"/>
        </w:rPr>
        <w:t xml:space="preserve"> </w:t>
      </w:r>
      <w:r w:rsidRPr="007C7905">
        <w:rPr>
          <w:rFonts w:ascii="Times New Roman" w:eastAsia="Times New Roman" w:hAnsi="Times New Roman" w:cs="Times New Roman"/>
          <w:sz w:val="28"/>
          <w:szCs w:val="28"/>
          <w:lang w:val="kk-KZ"/>
        </w:rPr>
        <w:t>28.12.2023.</w:t>
      </w:r>
    </w:p>
    <w:p w14:paraId="499F7D1F" w14:textId="77777777" w:rsidR="00072285" w:rsidRPr="007C7905" w:rsidRDefault="00072285" w:rsidP="00072285">
      <w:pPr>
        <w:pStyle w:val="a6"/>
        <w:widowControl w:val="0"/>
        <w:numPr>
          <w:ilvl w:val="0"/>
          <w:numId w:val="32"/>
        </w:numPr>
        <w:shd w:val="clear" w:color="auto" w:fill="FFFFFF"/>
        <w:tabs>
          <w:tab w:val="left" w:pos="993"/>
        </w:tabs>
        <w:spacing w:after="0" w:line="240" w:lineRule="auto"/>
        <w:ind w:left="0" w:firstLine="567"/>
        <w:jc w:val="both"/>
        <w:rPr>
          <w:rFonts w:ascii="Times New Roman" w:eastAsia="Times New Roman" w:hAnsi="Times New Roman" w:cs="Times New Roman"/>
          <w:kern w:val="2"/>
          <w:sz w:val="28"/>
          <w:szCs w:val="28"/>
          <w14:ligatures w14:val="standardContextual"/>
        </w:rPr>
      </w:pPr>
      <w:r w:rsidRPr="007C7905">
        <w:rPr>
          <w:rFonts w:ascii="Times New Roman" w:eastAsia="Times New Roman" w:hAnsi="Times New Roman" w:cs="Times New Roman"/>
          <w:kern w:val="2"/>
          <w:sz w:val="28"/>
          <w:szCs w:val="28"/>
          <w14:ligatures w14:val="standardContextual"/>
        </w:rPr>
        <w:lastRenderedPageBreak/>
        <w:t>Мосин В.А. Недействительность решений органов управления корпораций</w:t>
      </w:r>
      <w:r w:rsidRPr="007C7905">
        <w:rPr>
          <w:rFonts w:ascii="Times New Roman" w:eastAsia="Times New Roman" w:hAnsi="Times New Roman" w:cs="Times New Roman"/>
          <w:kern w:val="2"/>
          <w:sz w:val="28"/>
          <w:szCs w:val="28"/>
          <w:lang w:val="kk-KZ"/>
          <w14:ligatures w14:val="standardContextual"/>
        </w:rPr>
        <w:t>:</w:t>
      </w:r>
      <w:r w:rsidRPr="007C7905">
        <w:rPr>
          <w:rFonts w:ascii="Times New Roman" w:eastAsia="Times New Roman" w:hAnsi="Times New Roman" w:cs="Times New Roman"/>
          <w:kern w:val="2"/>
          <w:sz w:val="28"/>
          <w:szCs w:val="28"/>
          <w14:ligatures w14:val="standardContextual"/>
        </w:rPr>
        <w:t xml:space="preserve"> </w:t>
      </w:r>
      <w:r w:rsidRPr="007C7905">
        <w:rPr>
          <w:rFonts w:ascii="Times New Roman" w:eastAsia="Times New Roman" w:hAnsi="Times New Roman" w:cs="Times New Roman"/>
          <w:kern w:val="2"/>
          <w:sz w:val="28"/>
          <w:szCs w:val="28"/>
          <w:lang w:val="kk-KZ"/>
          <w14:ligatures w14:val="standardContextual"/>
        </w:rPr>
        <w:t xml:space="preserve">дис. ... </w:t>
      </w:r>
      <w:r w:rsidRPr="007C7905">
        <w:rPr>
          <w:rFonts w:ascii="Times New Roman" w:eastAsia="Times New Roman" w:hAnsi="Times New Roman" w:cs="Times New Roman"/>
          <w:kern w:val="2"/>
          <w:sz w:val="28"/>
          <w:szCs w:val="28"/>
          <w14:ligatures w14:val="standardContextual"/>
        </w:rPr>
        <w:t>канд</w:t>
      </w:r>
      <w:r w:rsidRPr="007C7905">
        <w:rPr>
          <w:rFonts w:ascii="Times New Roman" w:eastAsia="Times New Roman" w:hAnsi="Times New Roman" w:cs="Times New Roman"/>
          <w:kern w:val="2"/>
          <w:sz w:val="28"/>
          <w:szCs w:val="28"/>
          <w:lang w:val="kk-KZ"/>
          <w14:ligatures w14:val="standardContextual"/>
        </w:rPr>
        <w:t>.</w:t>
      </w:r>
      <w:r w:rsidRPr="007C7905">
        <w:rPr>
          <w:rFonts w:ascii="Times New Roman" w:eastAsia="Times New Roman" w:hAnsi="Times New Roman" w:cs="Times New Roman"/>
          <w:kern w:val="2"/>
          <w:sz w:val="28"/>
          <w:szCs w:val="28"/>
          <w14:ligatures w14:val="standardContextual"/>
        </w:rPr>
        <w:t>юрид</w:t>
      </w:r>
      <w:r w:rsidRPr="007C7905">
        <w:rPr>
          <w:rFonts w:ascii="Times New Roman" w:eastAsia="Times New Roman" w:hAnsi="Times New Roman" w:cs="Times New Roman"/>
          <w:kern w:val="2"/>
          <w:sz w:val="28"/>
          <w:szCs w:val="28"/>
          <w:lang w:val="kk-KZ"/>
          <w14:ligatures w14:val="standardContextual"/>
        </w:rPr>
        <w:t>.</w:t>
      </w:r>
      <w:r w:rsidRPr="007C7905">
        <w:rPr>
          <w:rFonts w:ascii="Times New Roman" w:eastAsia="Times New Roman" w:hAnsi="Times New Roman" w:cs="Times New Roman"/>
          <w:kern w:val="2"/>
          <w:sz w:val="28"/>
          <w:szCs w:val="28"/>
          <w14:ligatures w14:val="standardContextual"/>
        </w:rPr>
        <w:t>наук</w:t>
      </w:r>
      <w:r w:rsidRPr="007C7905">
        <w:rPr>
          <w:rFonts w:ascii="Times New Roman" w:eastAsia="Times New Roman" w:hAnsi="Times New Roman" w:cs="Times New Roman"/>
          <w:kern w:val="2"/>
          <w:sz w:val="28"/>
          <w:szCs w:val="28"/>
          <w:lang w:val="kk-KZ"/>
          <w14:ligatures w14:val="standardContextual"/>
        </w:rPr>
        <w:t>:</w:t>
      </w:r>
      <w:r w:rsidRPr="007C7905">
        <w:rPr>
          <w:rFonts w:ascii="Times New Roman" w:eastAsia="Times New Roman" w:hAnsi="Times New Roman" w:cs="Times New Roman"/>
          <w:kern w:val="2"/>
          <w:sz w:val="28"/>
          <w:szCs w:val="28"/>
          <w14:ligatures w14:val="standardContextual"/>
        </w:rPr>
        <w:t xml:space="preserve"> </w:t>
      </w:r>
      <w:r w:rsidRPr="007C7905">
        <w:rPr>
          <w:rFonts w:ascii="Times New Roman" w:eastAsia="Times New Roman" w:hAnsi="Times New Roman" w:cs="Times New Roman"/>
          <w:kern w:val="2"/>
          <w:sz w:val="28"/>
          <w:szCs w:val="28"/>
          <w:lang w:val="kk-KZ"/>
          <w14:ligatures w14:val="standardContextual"/>
        </w:rPr>
        <w:t xml:space="preserve">12.00.03. </w:t>
      </w:r>
      <w:r w:rsidRPr="007C7905">
        <w:rPr>
          <w:rFonts w:ascii="Times New Roman" w:hAnsi="Times New Roman" w:cs="Times New Roman"/>
          <w:sz w:val="28"/>
          <w:szCs w:val="28"/>
          <w:lang w:val="kk-KZ"/>
        </w:rPr>
        <w:t xml:space="preserve">– Челябинск, </w:t>
      </w:r>
      <w:r w:rsidRPr="007C7905">
        <w:rPr>
          <w:rFonts w:ascii="Times New Roman" w:eastAsia="Times New Roman" w:hAnsi="Times New Roman" w:cs="Times New Roman"/>
          <w:kern w:val="2"/>
          <w:sz w:val="28"/>
          <w:szCs w:val="28"/>
          <w14:ligatures w14:val="standardContextual"/>
        </w:rPr>
        <w:t xml:space="preserve">2018. </w:t>
      </w:r>
      <w:r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kern w:val="2"/>
          <w:sz w:val="28"/>
          <w:szCs w:val="28"/>
          <w:lang w:val="kk-KZ"/>
          <w14:ligatures w14:val="standardContextual"/>
        </w:rPr>
        <w:t>264 с</w:t>
      </w:r>
      <w:r w:rsidRPr="007C7905">
        <w:rPr>
          <w:rFonts w:ascii="Times New Roman" w:eastAsia="Times New Roman" w:hAnsi="Times New Roman" w:cs="Times New Roman"/>
          <w:kern w:val="2"/>
          <w:sz w:val="28"/>
          <w:szCs w:val="28"/>
          <w14:ligatures w14:val="standardContextual"/>
        </w:rPr>
        <w:t xml:space="preserve">. </w:t>
      </w:r>
    </w:p>
    <w:p w14:paraId="068FF1FF" w14:textId="77777777" w:rsidR="00072285" w:rsidRPr="007C7905" w:rsidRDefault="00072285" w:rsidP="00072285">
      <w:pPr>
        <w:pStyle w:val="a6"/>
        <w:widowControl w:val="0"/>
        <w:numPr>
          <w:ilvl w:val="0"/>
          <w:numId w:val="32"/>
        </w:numPr>
        <w:shd w:val="clear" w:color="auto" w:fill="FFFFFF"/>
        <w:tabs>
          <w:tab w:val="left" w:pos="993"/>
        </w:tabs>
        <w:spacing w:after="0" w:line="240" w:lineRule="auto"/>
        <w:ind w:left="0" w:firstLine="567"/>
        <w:jc w:val="both"/>
        <w:rPr>
          <w:rFonts w:ascii="Times New Roman" w:eastAsia="Times New Roman" w:hAnsi="Times New Roman" w:cs="Times New Roman"/>
          <w:kern w:val="2"/>
          <w:sz w:val="28"/>
          <w:szCs w:val="28"/>
          <w14:ligatures w14:val="standardContextual"/>
        </w:rPr>
      </w:pPr>
      <w:r w:rsidRPr="007C7905">
        <w:rPr>
          <w:rFonts w:ascii="Times New Roman" w:hAnsi="Times New Roman" w:cs="Times New Roman"/>
          <w:kern w:val="2"/>
          <w:sz w:val="28"/>
          <w:szCs w:val="28"/>
          <w:lang w:val="kk-KZ"/>
          <w14:ligatures w14:val="standardContextual"/>
        </w:rPr>
        <w:t xml:space="preserve">Алматы қалалық Сотының азаматтық істер жөніндегі Сот Алқасының </w:t>
      </w:r>
      <w:r w:rsidRPr="007C7905">
        <w:rPr>
          <w:rFonts w:ascii="Times New Roman" w:eastAsia="Times New Roman" w:hAnsi="Times New Roman" w:cs="Times New Roman"/>
          <w:kern w:val="2"/>
          <w:sz w:val="28"/>
          <w:szCs w:val="28"/>
          <w14:ligatures w14:val="standardContextual"/>
        </w:rPr>
        <w:t>05.02.2020</w:t>
      </w:r>
      <w:r w:rsidRPr="007C7905">
        <w:rPr>
          <w:rFonts w:ascii="Times New Roman" w:hAnsi="Times New Roman" w:cs="Times New Roman"/>
          <w:kern w:val="2"/>
          <w:sz w:val="28"/>
          <w:szCs w:val="28"/>
          <w:lang w:val="kk-KZ"/>
          <w14:ligatures w14:val="standardContextual"/>
        </w:rPr>
        <w:t xml:space="preserve"> </w:t>
      </w:r>
      <w:r w:rsidRPr="007C7905">
        <w:rPr>
          <w:rFonts w:ascii="Times New Roman" w:eastAsia="Times New Roman" w:hAnsi="Times New Roman" w:cs="Times New Roman"/>
          <w:kern w:val="2"/>
          <w:sz w:val="28"/>
          <w:szCs w:val="28"/>
          <w14:ligatures w14:val="standardContextual"/>
        </w:rPr>
        <w:t xml:space="preserve">№2А-214/20 </w:t>
      </w:r>
      <w:r w:rsidRPr="007C7905">
        <w:rPr>
          <w:rFonts w:ascii="Times New Roman" w:eastAsia="Times New Roman" w:hAnsi="Times New Roman" w:cs="Times New Roman"/>
          <w:kern w:val="2"/>
          <w:sz w:val="28"/>
          <w:szCs w:val="28"/>
          <w:lang w:val="kk-KZ"/>
          <w14:ligatures w14:val="standardContextual"/>
        </w:rPr>
        <w:t xml:space="preserve">іс бойынша Қаулысы. </w:t>
      </w:r>
      <w:hyperlink r:id="rId38" w:history="1">
        <w:r w:rsidRPr="007C7905">
          <w:rPr>
            <w:rStyle w:val="a5"/>
            <w:rFonts w:ascii="Times New Roman" w:eastAsia="Times New Roman" w:hAnsi="Times New Roman" w:cs="Times New Roman"/>
            <w:color w:val="auto"/>
            <w:kern w:val="2"/>
            <w:sz w:val="28"/>
            <w:szCs w:val="28"/>
            <w:u w:val="none"/>
            <w:lang w:val="kk-KZ"/>
            <w14:ligatures w14:val="standardContextual"/>
          </w:rPr>
          <w:t>https://www.gov.kz/uploads/2023/7/20/60c65cf712c628d7fa29998ebd1e4d53_original.28816.docx</w:t>
        </w:r>
      </w:hyperlink>
      <w:r w:rsidRPr="007C7905">
        <w:rPr>
          <w:rFonts w:ascii="Times New Roman" w:eastAsia="Times New Roman" w:hAnsi="Times New Roman" w:cs="Times New Roman"/>
          <w:kern w:val="2"/>
          <w:sz w:val="28"/>
          <w:szCs w:val="28"/>
          <w:lang w:val="kk-KZ"/>
          <w14:ligatures w14:val="standardContextual"/>
        </w:rPr>
        <w:t xml:space="preserve"> </w:t>
      </w:r>
      <w:r w:rsidRPr="007C7905">
        <w:rPr>
          <w:rFonts w:ascii="Times New Roman" w:eastAsia="Times New Roman" w:hAnsi="Times New Roman" w:cs="Times New Roman"/>
          <w:sz w:val="28"/>
          <w:szCs w:val="28"/>
          <w:lang w:val="kk-KZ"/>
        </w:rPr>
        <w:t>19.12.2023.</w:t>
      </w:r>
    </w:p>
    <w:p w14:paraId="5B436E0B" w14:textId="77777777" w:rsidR="00072285" w:rsidRPr="007C7905" w:rsidRDefault="00072285" w:rsidP="00072285">
      <w:pPr>
        <w:pStyle w:val="a6"/>
        <w:widowControl w:val="0"/>
        <w:numPr>
          <w:ilvl w:val="0"/>
          <w:numId w:val="32"/>
        </w:numPr>
        <w:tabs>
          <w:tab w:val="left" w:pos="993"/>
        </w:tabs>
        <w:autoSpaceDE w:val="0"/>
        <w:autoSpaceDN w:val="0"/>
        <w:adjustRightInd w:val="0"/>
        <w:spacing w:after="0" w:line="240" w:lineRule="auto"/>
        <w:ind w:left="0" w:firstLine="567"/>
        <w:jc w:val="both"/>
        <w:rPr>
          <w:rFonts w:ascii="Times New Roman" w:hAnsi="Times New Roman" w:cs="Times New Roman"/>
          <w:kern w:val="2"/>
          <w:sz w:val="28"/>
          <w:szCs w:val="28"/>
          <w14:ligatures w14:val="standardContextual"/>
        </w:rPr>
      </w:pPr>
      <w:r w:rsidRPr="007C7905">
        <w:rPr>
          <w:rFonts w:ascii="Times New Roman" w:hAnsi="Times New Roman" w:cs="Times New Roman"/>
          <w:kern w:val="2"/>
          <w:sz w:val="28"/>
          <w:szCs w:val="28"/>
          <w14:ligatures w14:val="standardContextual"/>
        </w:rPr>
        <w:t>Сергеева А.П., Толстого Ю.К. Гражданское право</w:t>
      </w:r>
      <w:r w:rsidRPr="007C7905">
        <w:rPr>
          <w:rFonts w:ascii="Times New Roman" w:hAnsi="Times New Roman" w:cs="Times New Roman"/>
          <w:kern w:val="2"/>
          <w:sz w:val="28"/>
          <w:szCs w:val="28"/>
          <w:lang w:val="kk-KZ"/>
          <w14:ligatures w14:val="standardContextual"/>
        </w:rPr>
        <w:t>:</w:t>
      </w:r>
      <w:r w:rsidRPr="007C7905">
        <w:rPr>
          <w:rFonts w:ascii="Times New Roman" w:hAnsi="Times New Roman" w:cs="Times New Roman"/>
          <w:kern w:val="2"/>
          <w:sz w:val="28"/>
          <w:szCs w:val="28"/>
          <w14:ligatures w14:val="standardContextual"/>
        </w:rPr>
        <w:t xml:space="preserve"> </w:t>
      </w:r>
      <w:r w:rsidRPr="007C7905">
        <w:rPr>
          <w:rFonts w:ascii="Times New Roman" w:hAnsi="Times New Roman" w:cs="Times New Roman"/>
          <w:kern w:val="2"/>
          <w:sz w:val="28"/>
          <w:szCs w:val="28"/>
          <w:lang w:val="kk-KZ"/>
          <w14:ligatures w14:val="standardContextual"/>
        </w:rPr>
        <w:t>у</w:t>
      </w:r>
      <w:r w:rsidRPr="007C7905">
        <w:rPr>
          <w:rFonts w:ascii="Times New Roman" w:hAnsi="Times New Roman" w:cs="Times New Roman"/>
          <w:kern w:val="2"/>
          <w:sz w:val="28"/>
          <w:szCs w:val="28"/>
          <w14:ligatures w14:val="standardContextual"/>
        </w:rPr>
        <w:t xml:space="preserve">чебник. </w:t>
      </w:r>
      <w:r w:rsidRPr="007C7905">
        <w:rPr>
          <w:rFonts w:ascii="Times New Roman" w:hAnsi="Times New Roman" w:cs="Times New Roman"/>
          <w:sz w:val="28"/>
          <w:szCs w:val="28"/>
          <w:lang w:val="kk-KZ"/>
        </w:rPr>
        <w:t xml:space="preserve">– </w:t>
      </w:r>
      <w:r w:rsidRPr="007C7905">
        <w:rPr>
          <w:rFonts w:ascii="Times New Roman" w:hAnsi="Times New Roman" w:cs="Times New Roman"/>
          <w:kern w:val="2"/>
          <w:sz w:val="28"/>
          <w:szCs w:val="28"/>
          <w14:ligatures w14:val="standardContextual"/>
        </w:rPr>
        <w:t>М</w:t>
      </w:r>
      <w:r w:rsidRPr="007C7905">
        <w:rPr>
          <w:rFonts w:ascii="Times New Roman" w:hAnsi="Times New Roman" w:cs="Times New Roman"/>
          <w:kern w:val="2"/>
          <w:sz w:val="28"/>
          <w:szCs w:val="28"/>
          <w:lang w:val="kk-KZ"/>
          <w14:ligatures w14:val="standardContextual"/>
        </w:rPr>
        <w:t>.</w:t>
      </w:r>
      <w:r w:rsidRPr="007C7905">
        <w:rPr>
          <w:rFonts w:ascii="Times New Roman" w:hAnsi="Times New Roman" w:cs="Times New Roman"/>
          <w:kern w:val="2"/>
          <w:sz w:val="28"/>
          <w:szCs w:val="28"/>
          <w14:ligatures w14:val="standardContextual"/>
        </w:rPr>
        <w:t>: «Проспект», 1997.</w:t>
      </w:r>
      <w:r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sz w:val="28"/>
          <w:szCs w:val="28"/>
          <w:lang w:val="kk-KZ"/>
        </w:rPr>
        <w:t>–</w:t>
      </w:r>
      <w:r w:rsidRPr="007C7905">
        <w:rPr>
          <w:rFonts w:ascii="Times New Roman" w:hAnsi="Times New Roman" w:cs="Times New Roman"/>
          <w:kern w:val="2"/>
          <w:sz w:val="28"/>
          <w:szCs w:val="28"/>
          <w14:ligatures w14:val="standardContextual"/>
        </w:rPr>
        <w:t xml:space="preserve"> 600 с.</w:t>
      </w:r>
    </w:p>
    <w:p w14:paraId="44E194DB" w14:textId="77777777" w:rsidR="00072285" w:rsidRPr="007C7905" w:rsidRDefault="00072285" w:rsidP="00072285">
      <w:pPr>
        <w:pStyle w:val="a6"/>
        <w:widowControl w:val="0"/>
        <w:numPr>
          <w:ilvl w:val="0"/>
          <w:numId w:val="3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kern w:val="2"/>
          <w:sz w:val="28"/>
          <w:szCs w:val="28"/>
          <w14:ligatures w14:val="standardContextual"/>
        </w:rPr>
      </w:pPr>
      <w:r w:rsidRPr="007C7905">
        <w:rPr>
          <w:rFonts w:ascii="Times New Roman" w:eastAsia="Times New Roman" w:hAnsi="Times New Roman" w:cs="Times New Roman"/>
          <w:kern w:val="2"/>
          <w:sz w:val="28"/>
          <w:szCs w:val="28"/>
          <w14:ligatures w14:val="standardContextual"/>
        </w:rPr>
        <w:t xml:space="preserve">Глазунов А.Ю. Отраженные убытки в корпоративном праве // Вестник экономического правосудия РФ. </w:t>
      </w:r>
      <w:r w:rsidRPr="007C7905">
        <w:rPr>
          <w:rFonts w:ascii="Times New Roman" w:hAnsi="Times New Roman" w:cs="Times New Roman"/>
          <w:sz w:val="28"/>
          <w:szCs w:val="28"/>
          <w:lang w:val="kk-KZ"/>
        </w:rPr>
        <w:t xml:space="preserve">– 2020. – </w:t>
      </w:r>
      <w:r w:rsidRPr="007C7905">
        <w:rPr>
          <w:rFonts w:ascii="Times New Roman" w:eastAsia="Times New Roman" w:hAnsi="Times New Roman" w:cs="Times New Roman"/>
          <w:kern w:val="2"/>
          <w:sz w:val="28"/>
          <w:szCs w:val="28"/>
          <w14:ligatures w14:val="standardContextual"/>
        </w:rPr>
        <w:t xml:space="preserve">№2. </w:t>
      </w:r>
      <w:r w:rsidRPr="007C7905">
        <w:rPr>
          <w:rFonts w:ascii="Times New Roman" w:hAnsi="Times New Roman" w:cs="Times New Roman"/>
          <w:sz w:val="28"/>
          <w:szCs w:val="28"/>
          <w:lang w:val="kk-KZ"/>
        </w:rPr>
        <w:t xml:space="preserve">– </w:t>
      </w:r>
      <w:r w:rsidRPr="007C7905">
        <w:rPr>
          <w:rFonts w:ascii="Times New Roman" w:eastAsia="Times New Roman" w:hAnsi="Times New Roman" w:cs="Times New Roman"/>
          <w:kern w:val="2"/>
          <w:sz w:val="28"/>
          <w:szCs w:val="28"/>
          <w14:ligatures w14:val="standardContextual"/>
        </w:rPr>
        <w:t>142</w:t>
      </w:r>
      <w:r w:rsidRPr="007C7905">
        <w:rPr>
          <w:rFonts w:ascii="Times New Roman" w:eastAsia="Times New Roman" w:hAnsi="Times New Roman" w:cs="Times New Roman"/>
          <w:kern w:val="2"/>
          <w:sz w:val="28"/>
          <w:szCs w:val="28"/>
          <w:lang w:val="kk-KZ"/>
          <w14:ligatures w14:val="standardContextual"/>
        </w:rPr>
        <w:t xml:space="preserve"> с.</w:t>
      </w:r>
      <w:r w:rsidRPr="007C7905">
        <w:rPr>
          <w:rFonts w:ascii="Times New Roman" w:eastAsia="Times New Roman" w:hAnsi="Times New Roman" w:cs="Times New Roman"/>
          <w:kern w:val="2"/>
          <w:sz w:val="28"/>
          <w:szCs w:val="28"/>
          <w14:ligatures w14:val="standardContextual"/>
        </w:rPr>
        <w:t xml:space="preserve"> </w:t>
      </w:r>
    </w:p>
    <w:p w14:paraId="1D186EE0" w14:textId="77777777" w:rsidR="00072285" w:rsidRPr="007C7905" w:rsidRDefault="00072285" w:rsidP="00072285">
      <w:pPr>
        <w:pStyle w:val="a6"/>
        <w:widowControl w:val="0"/>
        <w:numPr>
          <w:ilvl w:val="0"/>
          <w:numId w:val="32"/>
        </w:numPr>
        <w:tabs>
          <w:tab w:val="left" w:pos="993"/>
        </w:tabs>
        <w:autoSpaceDE w:val="0"/>
        <w:autoSpaceDN w:val="0"/>
        <w:adjustRightInd w:val="0"/>
        <w:spacing w:after="0" w:line="240" w:lineRule="auto"/>
        <w:ind w:left="0" w:firstLine="567"/>
        <w:jc w:val="both"/>
        <w:rPr>
          <w:rFonts w:ascii="Times New Roman" w:hAnsi="Times New Roman" w:cs="Times New Roman"/>
          <w:kern w:val="2"/>
          <w:sz w:val="28"/>
          <w:szCs w:val="28"/>
          <w14:ligatures w14:val="standardContextual"/>
        </w:rPr>
      </w:pPr>
      <w:r w:rsidRPr="007C7905">
        <w:rPr>
          <w:rFonts w:ascii="Times New Roman" w:hAnsi="Times New Roman" w:cs="Times New Roman"/>
          <w:kern w:val="2"/>
          <w:sz w:val="28"/>
          <w:szCs w:val="28"/>
          <w14:ligatures w14:val="standardContextual"/>
        </w:rPr>
        <w:t>Белов В.А., Пестерева Е.В. Хозяйственные общества.</w:t>
      </w:r>
      <w:r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sz w:val="28"/>
          <w:szCs w:val="28"/>
          <w:lang w:val="kk-KZ"/>
        </w:rPr>
        <w:t>–</w:t>
      </w:r>
      <w:r w:rsidRPr="007C7905">
        <w:rPr>
          <w:rFonts w:ascii="Times New Roman" w:hAnsi="Times New Roman" w:cs="Times New Roman"/>
          <w:kern w:val="2"/>
          <w:sz w:val="28"/>
          <w:szCs w:val="28"/>
          <w14:ligatures w14:val="standardContextual"/>
        </w:rPr>
        <w:t xml:space="preserve"> М</w:t>
      </w:r>
      <w:r w:rsidRPr="007C7905">
        <w:rPr>
          <w:rFonts w:ascii="Times New Roman" w:hAnsi="Times New Roman" w:cs="Times New Roman"/>
          <w:kern w:val="2"/>
          <w:sz w:val="28"/>
          <w:szCs w:val="28"/>
          <w:lang w:val="kk-KZ"/>
          <w14:ligatures w14:val="standardContextual"/>
        </w:rPr>
        <w:t>.</w:t>
      </w:r>
      <w:r w:rsidRPr="007C7905">
        <w:rPr>
          <w:rFonts w:ascii="Times New Roman" w:hAnsi="Times New Roman" w:cs="Times New Roman"/>
          <w:kern w:val="2"/>
          <w:sz w:val="28"/>
          <w:szCs w:val="28"/>
          <w14:ligatures w14:val="standardContextual"/>
        </w:rPr>
        <w:t>: «ЦентрЮрИнфоР», 2002</w:t>
      </w:r>
      <w:r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sz w:val="28"/>
          <w:szCs w:val="28"/>
          <w:lang w:val="kk-KZ"/>
        </w:rPr>
        <w:t xml:space="preserve">– </w:t>
      </w:r>
      <w:r w:rsidRPr="007C7905">
        <w:rPr>
          <w:rFonts w:ascii="Times New Roman" w:hAnsi="Times New Roman" w:cs="Times New Roman"/>
          <w:kern w:val="2"/>
          <w:sz w:val="28"/>
          <w:szCs w:val="28"/>
          <w14:ligatures w14:val="standardContextual"/>
        </w:rPr>
        <w:t>333 с.</w:t>
      </w:r>
    </w:p>
    <w:p w14:paraId="4D624EA2" w14:textId="77777777" w:rsidR="00072285" w:rsidRPr="007C7905" w:rsidRDefault="00072285" w:rsidP="00072285">
      <w:pPr>
        <w:pStyle w:val="a6"/>
        <w:widowControl w:val="0"/>
        <w:numPr>
          <w:ilvl w:val="0"/>
          <w:numId w:val="3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kern w:val="2"/>
          <w:sz w:val="28"/>
          <w:szCs w:val="28"/>
          <w14:ligatures w14:val="standardContextual"/>
        </w:rPr>
      </w:pPr>
      <w:r w:rsidRPr="007C7905">
        <w:rPr>
          <w:rFonts w:ascii="Times New Roman" w:eastAsia="Times New Roman" w:hAnsi="Times New Roman" w:cs="Times New Roman"/>
          <w:kern w:val="2"/>
          <w:sz w:val="28"/>
          <w:szCs w:val="28"/>
          <w14:ligatures w14:val="standardContextual"/>
        </w:rPr>
        <w:t xml:space="preserve">Правовые последствия признания решений общего собрания акционеров (участников) недействительными. </w:t>
      </w:r>
      <w:hyperlink r:id="rId39" w:history="1">
        <w:r w:rsidRPr="007C7905">
          <w:rPr>
            <w:rFonts w:ascii="Times New Roman" w:eastAsia="Times New Roman" w:hAnsi="Times New Roman" w:cs="Times New Roman"/>
            <w:kern w:val="2"/>
            <w:sz w:val="28"/>
            <w:szCs w:val="28"/>
            <w14:ligatures w14:val="standardContextual"/>
          </w:rPr>
          <w:t>http://www.jbi-group.ru/media-and-event/jbi_press/pravovye-posledstviya-priznaniya-resheniy-obshchego-sobraniya-aktsionerov-uchastnikov-nedeystvitelny</w:t>
        </w:r>
      </w:hyperlink>
      <w:r w:rsidRPr="007C7905">
        <w:rPr>
          <w:rFonts w:ascii="Times New Roman" w:eastAsia="Times New Roman" w:hAnsi="Times New Roman" w:cs="Times New Roman"/>
          <w:kern w:val="2"/>
          <w:sz w:val="28"/>
          <w:szCs w:val="28"/>
          <w:lang w:val="kk-KZ"/>
          <w14:ligatures w14:val="standardContextual"/>
        </w:rPr>
        <w:t xml:space="preserve"> </w:t>
      </w:r>
      <w:r w:rsidRPr="007C7905">
        <w:rPr>
          <w:rFonts w:ascii="Times New Roman" w:eastAsia="Times New Roman" w:hAnsi="Times New Roman" w:cs="Times New Roman"/>
          <w:sz w:val="28"/>
          <w:szCs w:val="28"/>
          <w:lang w:val="kk-KZ"/>
        </w:rPr>
        <w:t>21.11.2023.</w:t>
      </w:r>
    </w:p>
    <w:p w14:paraId="4F6F6CB9" w14:textId="77777777" w:rsidR="00072285" w:rsidRPr="007C7905" w:rsidRDefault="00072285" w:rsidP="00072285">
      <w:pPr>
        <w:pStyle w:val="a6"/>
        <w:widowControl w:val="0"/>
        <w:numPr>
          <w:ilvl w:val="0"/>
          <w:numId w:val="32"/>
        </w:numPr>
        <w:tabs>
          <w:tab w:val="left" w:pos="993"/>
        </w:tabs>
        <w:autoSpaceDE w:val="0"/>
        <w:autoSpaceDN w:val="0"/>
        <w:adjustRightInd w:val="0"/>
        <w:spacing w:after="0" w:line="240" w:lineRule="auto"/>
        <w:ind w:left="0" w:firstLine="567"/>
        <w:jc w:val="both"/>
        <w:rPr>
          <w:rFonts w:ascii="Times New Roman" w:hAnsi="Times New Roman" w:cs="Times New Roman"/>
          <w:kern w:val="2"/>
          <w:sz w:val="28"/>
          <w:szCs w:val="28"/>
          <w14:ligatures w14:val="standardContextual"/>
        </w:rPr>
      </w:pPr>
      <w:r w:rsidRPr="007C7905">
        <w:rPr>
          <w:rFonts w:ascii="Times New Roman" w:hAnsi="Times New Roman" w:cs="Times New Roman"/>
          <w:kern w:val="2"/>
          <w:sz w:val="28"/>
          <w:szCs w:val="28"/>
          <w14:ligatures w14:val="standardContextual"/>
        </w:rPr>
        <w:t xml:space="preserve">Могилевский С.Д. Общества с ограниченной ответственностью: </w:t>
      </w:r>
      <w:r w:rsidRPr="007C7905">
        <w:rPr>
          <w:rFonts w:ascii="Times New Roman" w:hAnsi="Times New Roman" w:cs="Times New Roman"/>
          <w:kern w:val="2"/>
          <w:sz w:val="28"/>
          <w:szCs w:val="28"/>
          <w:lang w:val="kk-KZ"/>
          <w14:ligatures w14:val="standardContextual"/>
        </w:rPr>
        <w:t>у</w:t>
      </w:r>
      <w:r w:rsidRPr="007C7905">
        <w:rPr>
          <w:rFonts w:ascii="Times New Roman" w:hAnsi="Times New Roman" w:cs="Times New Roman"/>
          <w:kern w:val="2"/>
          <w:sz w:val="28"/>
          <w:szCs w:val="28"/>
          <w14:ligatures w14:val="standardContextual"/>
        </w:rPr>
        <w:t xml:space="preserve">чеб.-практ. пособие. – </w:t>
      </w:r>
      <w:r w:rsidRPr="007C7905">
        <w:rPr>
          <w:rFonts w:ascii="Times New Roman" w:hAnsi="Times New Roman" w:cs="Times New Roman"/>
          <w:kern w:val="2"/>
          <w:sz w:val="28"/>
          <w:szCs w:val="28"/>
          <w:lang w:val="kk-KZ"/>
          <w14:ligatures w14:val="standardContextual"/>
        </w:rPr>
        <w:t xml:space="preserve">Изд. </w:t>
      </w:r>
      <w:r w:rsidRPr="007C7905">
        <w:rPr>
          <w:rFonts w:ascii="Times New Roman" w:hAnsi="Times New Roman" w:cs="Times New Roman"/>
          <w:kern w:val="2"/>
          <w:sz w:val="28"/>
          <w:szCs w:val="28"/>
          <w14:ligatures w14:val="standardContextual"/>
        </w:rPr>
        <w:t>3-е</w:t>
      </w:r>
      <w:r w:rsidRPr="007C7905">
        <w:rPr>
          <w:rFonts w:ascii="Times New Roman" w:hAnsi="Times New Roman" w:cs="Times New Roman"/>
          <w:kern w:val="2"/>
          <w:sz w:val="28"/>
          <w:szCs w:val="28"/>
          <w:lang w:val="kk-KZ"/>
          <w14:ligatures w14:val="standardContextual"/>
        </w:rPr>
        <w:t>,</w:t>
      </w:r>
      <w:r w:rsidRPr="007C7905">
        <w:rPr>
          <w:rFonts w:ascii="Times New Roman" w:hAnsi="Times New Roman" w:cs="Times New Roman"/>
          <w:kern w:val="2"/>
          <w:sz w:val="28"/>
          <w:szCs w:val="28"/>
          <w14:ligatures w14:val="standardContextual"/>
        </w:rPr>
        <w:t xml:space="preserve"> доп., </w:t>
      </w:r>
      <w:r w:rsidRPr="007C7905">
        <w:rPr>
          <w:rFonts w:ascii="Times New Roman" w:hAnsi="Times New Roman" w:cs="Times New Roman"/>
          <w:sz w:val="28"/>
          <w:szCs w:val="28"/>
          <w:lang w:val="kk-KZ"/>
        </w:rPr>
        <w:t xml:space="preserve">– </w:t>
      </w:r>
      <w:r w:rsidRPr="007C7905">
        <w:rPr>
          <w:rFonts w:ascii="Times New Roman" w:hAnsi="Times New Roman" w:cs="Times New Roman"/>
          <w:kern w:val="2"/>
          <w:sz w:val="28"/>
          <w:szCs w:val="28"/>
          <w14:ligatures w14:val="standardContextual"/>
        </w:rPr>
        <w:t>М</w:t>
      </w:r>
      <w:r w:rsidRPr="007C7905">
        <w:rPr>
          <w:rFonts w:ascii="Times New Roman" w:hAnsi="Times New Roman" w:cs="Times New Roman"/>
          <w:kern w:val="2"/>
          <w:sz w:val="28"/>
          <w:szCs w:val="28"/>
          <w:lang w:val="kk-KZ"/>
          <w14:ligatures w14:val="standardContextual"/>
        </w:rPr>
        <w:t>.</w:t>
      </w:r>
      <w:r w:rsidRPr="007C7905">
        <w:rPr>
          <w:rFonts w:ascii="Times New Roman" w:hAnsi="Times New Roman" w:cs="Times New Roman"/>
          <w:kern w:val="2"/>
          <w:sz w:val="28"/>
          <w:szCs w:val="28"/>
          <w14:ligatures w14:val="standardContextual"/>
        </w:rPr>
        <w:t>: Дело, 2000</w:t>
      </w:r>
      <w:r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sz w:val="28"/>
          <w:szCs w:val="28"/>
          <w:lang w:val="kk-KZ"/>
        </w:rPr>
        <w:t>–</w:t>
      </w:r>
      <w:r w:rsidRPr="007C7905">
        <w:rPr>
          <w:rFonts w:ascii="Times New Roman" w:hAnsi="Times New Roman" w:cs="Times New Roman"/>
          <w:kern w:val="2"/>
          <w:sz w:val="28"/>
          <w:szCs w:val="28"/>
          <w14:ligatures w14:val="standardContextual"/>
        </w:rPr>
        <w:t xml:space="preserve"> 528 с.</w:t>
      </w:r>
    </w:p>
    <w:p w14:paraId="00AAE72D" w14:textId="77777777" w:rsidR="00072285" w:rsidRPr="007C7905" w:rsidRDefault="00072285" w:rsidP="00072285">
      <w:pPr>
        <w:pStyle w:val="a6"/>
        <w:widowControl w:val="0"/>
        <w:numPr>
          <w:ilvl w:val="0"/>
          <w:numId w:val="32"/>
        </w:numPr>
        <w:tabs>
          <w:tab w:val="left" w:pos="993"/>
        </w:tabs>
        <w:autoSpaceDE w:val="0"/>
        <w:autoSpaceDN w:val="0"/>
        <w:adjustRightInd w:val="0"/>
        <w:spacing w:after="0" w:line="240" w:lineRule="auto"/>
        <w:ind w:left="0" w:firstLine="567"/>
        <w:jc w:val="both"/>
        <w:rPr>
          <w:rFonts w:ascii="Times New Roman" w:hAnsi="Times New Roman" w:cs="Times New Roman"/>
          <w:kern w:val="2"/>
          <w:sz w:val="28"/>
          <w:szCs w:val="28"/>
          <w14:ligatures w14:val="standardContextual"/>
        </w:rPr>
      </w:pPr>
      <w:r w:rsidRPr="007C7905">
        <w:rPr>
          <w:rFonts w:ascii="Times New Roman" w:hAnsi="Times New Roman" w:cs="Times New Roman"/>
          <w:kern w:val="2"/>
          <w:sz w:val="28"/>
          <w:szCs w:val="28"/>
          <w14:ligatures w14:val="standardContextual"/>
        </w:rPr>
        <w:t xml:space="preserve">Тихомиров М.Ю. Общество с ограниченной ответственностью: органы и структура управления. </w:t>
      </w:r>
      <w:r w:rsidRPr="007C7905">
        <w:rPr>
          <w:rFonts w:ascii="Times New Roman" w:hAnsi="Times New Roman" w:cs="Times New Roman"/>
          <w:sz w:val="28"/>
          <w:szCs w:val="28"/>
          <w:lang w:val="kk-KZ"/>
        </w:rPr>
        <w:t>– М.: и</w:t>
      </w:r>
      <w:r w:rsidRPr="007C7905">
        <w:rPr>
          <w:rFonts w:ascii="Times New Roman" w:hAnsi="Times New Roman" w:cs="Times New Roman"/>
          <w:kern w:val="2"/>
          <w:sz w:val="28"/>
          <w:szCs w:val="28"/>
          <w14:ligatures w14:val="standardContextual"/>
        </w:rPr>
        <w:t>зд</w:t>
      </w:r>
      <w:r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14:ligatures w14:val="standardContextual"/>
        </w:rPr>
        <w:t>Тихомирова М.Ю., 1998</w:t>
      </w:r>
      <w:r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sz w:val="28"/>
          <w:szCs w:val="28"/>
          <w:lang w:val="kk-KZ"/>
        </w:rPr>
        <w:t>–</w:t>
      </w:r>
      <w:r w:rsidRPr="007C7905">
        <w:rPr>
          <w:rFonts w:ascii="Times New Roman" w:hAnsi="Times New Roman" w:cs="Times New Roman"/>
          <w:kern w:val="2"/>
          <w:sz w:val="28"/>
          <w:szCs w:val="28"/>
          <w14:ligatures w14:val="standardContextual"/>
        </w:rPr>
        <w:t xml:space="preserve"> 330 с.</w:t>
      </w:r>
    </w:p>
    <w:p w14:paraId="37736764" w14:textId="77777777" w:rsidR="00072285" w:rsidRPr="007C7905" w:rsidRDefault="00072285" w:rsidP="00072285">
      <w:pPr>
        <w:pStyle w:val="a6"/>
        <w:widowControl w:val="0"/>
        <w:numPr>
          <w:ilvl w:val="0"/>
          <w:numId w:val="32"/>
        </w:numPr>
        <w:tabs>
          <w:tab w:val="left" w:pos="993"/>
        </w:tabs>
        <w:autoSpaceDE w:val="0"/>
        <w:autoSpaceDN w:val="0"/>
        <w:adjustRightInd w:val="0"/>
        <w:spacing w:after="0" w:line="240" w:lineRule="auto"/>
        <w:ind w:left="0" w:firstLine="567"/>
        <w:jc w:val="both"/>
        <w:rPr>
          <w:rFonts w:ascii="Times New Roman" w:hAnsi="Times New Roman" w:cs="Times New Roman"/>
          <w:kern w:val="2"/>
          <w:sz w:val="28"/>
          <w:szCs w:val="28"/>
          <w14:ligatures w14:val="standardContextual"/>
        </w:rPr>
      </w:pPr>
      <w:r w:rsidRPr="007C7905">
        <w:rPr>
          <w:rFonts w:ascii="Times New Roman" w:hAnsi="Times New Roman" w:cs="Times New Roman"/>
          <w:kern w:val="2"/>
          <w:sz w:val="28"/>
          <w:szCs w:val="28"/>
          <w14:ligatures w14:val="standardContextual"/>
        </w:rPr>
        <w:t xml:space="preserve">Тихомирова Ю.А. Правовое положение коммерческой организации: </w:t>
      </w:r>
      <w:r w:rsidRPr="007C7905">
        <w:rPr>
          <w:rFonts w:ascii="Times New Roman" w:hAnsi="Times New Roman" w:cs="Times New Roman"/>
          <w:kern w:val="2"/>
          <w:sz w:val="28"/>
          <w:szCs w:val="28"/>
          <w:lang w:val="kk-KZ"/>
          <w14:ligatures w14:val="standardContextual"/>
        </w:rPr>
        <w:t>у</w:t>
      </w:r>
      <w:r w:rsidRPr="007C7905">
        <w:rPr>
          <w:rFonts w:ascii="Times New Roman" w:hAnsi="Times New Roman" w:cs="Times New Roman"/>
          <w:kern w:val="2"/>
          <w:sz w:val="28"/>
          <w:szCs w:val="28"/>
          <w14:ligatures w14:val="standardContextual"/>
        </w:rPr>
        <w:t>чебное и научно-практическое пособие</w:t>
      </w:r>
      <w:r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14:ligatures w14:val="standardContextual"/>
        </w:rPr>
        <w:t>Гос. ун-т «Высшая школа экономики». Факультет права.</w:t>
      </w:r>
      <w:r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sz w:val="28"/>
          <w:szCs w:val="28"/>
          <w:lang w:val="kk-KZ"/>
        </w:rPr>
        <w:t>–</w:t>
      </w:r>
      <w:r w:rsidRPr="007C7905">
        <w:rPr>
          <w:rFonts w:ascii="Times New Roman" w:hAnsi="Times New Roman" w:cs="Times New Roman"/>
          <w:kern w:val="2"/>
          <w:sz w:val="28"/>
          <w:szCs w:val="28"/>
          <w14:ligatures w14:val="standardContextual"/>
        </w:rPr>
        <w:t xml:space="preserve"> М.: Юридический Дом «Юстицинформ», 2001</w:t>
      </w:r>
      <w:r w:rsidRPr="007C7905">
        <w:rPr>
          <w:rFonts w:ascii="Times New Roman" w:hAnsi="Times New Roman" w:cs="Times New Roman"/>
          <w:kern w:val="2"/>
          <w:sz w:val="28"/>
          <w:szCs w:val="28"/>
          <w:lang w:val="kk-KZ"/>
          <w14:ligatures w14:val="standardContextual"/>
        </w:rPr>
        <w:t>.</w:t>
      </w:r>
      <w:r w:rsidRPr="007C7905">
        <w:rPr>
          <w:lang w:val="kk-KZ"/>
        </w:rPr>
        <w:t xml:space="preserve"> </w:t>
      </w:r>
      <w:r w:rsidRPr="007C7905">
        <w:rPr>
          <w:rFonts w:ascii="Times New Roman" w:hAnsi="Times New Roman" w:cs="Times New Roman"/>
          <w:sz w:val="28"/>
          <w:szCs w:val="28"/>
          <w:lang w:val="kk-KZ"/>
        </w:rPr>
        <w:t>–</w:t>
      </w:r>
      <w:r w:rsidRPr="007C7905">
        <w:rPr>
          <w:rFonts w:ascii="Times New Roman" w:hAnsi="Times New Roman" w:cs="Times New Roman"/>
          <w:kern w:val="2"/>
          <w:sz w:val="28"/>
          <w:szCs w:val="28"/>
          <w14:ligatures w14:val="standardContextual"/>
        </w:rPr>
        <w:t xml:space="preserve"> 368 с.</w:t>
      </w:r>
    </w:p>
    <w:p w14:paraId="61522A17" w14:textId="77777777" w:rsidR="00072285" w:rsidRPr="007C7905" w:rsidRDefault="00072285" w:rsidP="00072285">
      <w:pPr>
        <w:pStyle w:val="a6"/>
        <w:widowControl w:val="0"/>
        <w:numPr>
          <w:ilvl w:val="0"/>
          <w:numId w:val="32"/>
        </w:numPr>
        <w:tabs>
          <w:tab w:val="left" w:pos="993"/>
        </w:tabs>
        <w:autoSpaceDE w:val="0"/>
        <w:autoSpaceDN w:val="0"/>
        <w:adjustRightInd w:val="0"/>
        <w:spacing w:after="0" w:line="240" w:lineRule="auto"/>
        <w:ind w:left="0" w:firstLine="567"/>
        <w:jc w:val="both"/>
        <w:rPr>
          <w:rFonts w:ascii="Times New Roman" w:hAnsi="Times New Roman" w:cs="Times New Roman"/>
          <w:kern w:val="2"/>
          <w:sz w:val="28"/>
          <w:szCs w:val="28"/>
          <w14:ligatures w14:val="standardContextual"/>
        </w:rPr>
      </w:pPr>
      <w:r w:rsidRPr="007C7905">
        <w:rPr>
          <w:rFonts w:ascii="Times New Roman" w:hAnsi="Times New Roman" w:cs="Times New Roman"/>
          <w:kern w:val="2"/>
          <w:sz w:val="28"/>
          <w:szCs w:val="28"/>
          <w14:ligatures w14:val="standardContextual"/>
        </w:rPr>
        <w:t>Долинская В.В. Правовое регулирование организации и деятельности акционерных обществ</w:t>
      </w:r>
      <w:r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14:ligatures w14:val="standardContextual"/>
        </w:rPr>
        <w:t xml:space="preserve"> </w:t>
      </w:r>
      <w:r w:rsidRPr="007C7905">
        <w:rPr>
          <w:rFonts w:ascii="Times New Roman" w:hAnsi="Times New Roman" w:cs="Times New Roman"/>
          <w:kern w:val="2"/>
          <w:sz w:val="28"/>
          <w:szCs w:val="28"/>
          <w:lang w:val="kk-KZ"/>
          <w14:ligatures w14:val="standardContextual"/>
        </w:rPr>
        <w:t>ди</w:t>
      </w:r>
      <w:r w:rsidRPr="007C7905">
        <w:rPr>
          <w:rFonts w:ascii="Times New Roman" w:hAnsi="Times New Roman" w:cs="Times New Roman"/>
          <w:kern w:val="2"/>
          <w:sz w:val="28"/>
          <w:szCs w:val="28"/>
          <w14:ligatures w14:val="standardContextual"/>
        </w:rPr>
        <w:t>с</w:t>
      </w:r>
      <w:r w:rsidRPr="007C7905">
        <w:rPr>
          <w:rFonts w:ascii="Times New Roman" w:hAnsi="Times New Roman" w:cs="Times New Roman"/>
          <w:kern w:val="2"/>
          <w:sz w:val="28"/>
          <w:szCs w:val="28"/>
          <w:lang w:val="kk-KZ"/>
          <w14:ligatures w14:val="standardContextual"/>
        </w:rPr>
        <w:t>с</w:t>
      </w:r>
      <w:r w:rsidRPr="007C7905">
        <w:rPr>
          <w:rFonts w:ascii="Times New Roman" w:hAnsi="Times New Roman" w:cs="Times New Roman"/>
          <w:kern w:val="2"/>
          <w:sz w:val="28"/>
          <w:szCs w:val="28"/>
          <w14:ligatures w14:val="standardContextual"/>
        </w:rPr>
        <w:t>.</w:t>
      </w:r>
      <w:r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14:ligatures w14:val="standardContextual"/>
        </w:rPr>
        <w:t xml:space="preserve"> канд.ю</w:t>
      </w:r>
      <w:r w:rsidRPr="007C7905">
        <w:rPr>
          <w:rFonts w:ascii="Times New Roman" w:hAnsi="Times New Roman" w:cs="Times New Roman"/>
          <w:kern w:val="2"/>
          <w:sz w:val="28"/>
          <w:szCs w:val="28"/>
          <w:lang w:val="kk-KZ"/>
          <w14:ligatures w14:val="standardContextual"/>
        </w:rPr>
        <w:t>рид</w:t>
      </w:r>
      <w:r w:rsidRPr="007C7905">
        <w:rPr>
          <w:rFonts w:ascii="Times New Roman" w:hAnsi="Times New Roman" w:cs="Times New Roman"/>
          <w:kern w:val="2"/>
          <w:sz w:val="28"/>
          <w:szCs w:val="28"/>
          <w14:ligatures w14:val="standardContextual"/>
        </w:rPr>
        <w:t>.н</w:t>
      </w:r>
      <w:r w:rsidRPr="007C7905">
        <w:rPr>
          <w:rFonts w:ascii="Times New Roman" w:hAnsi="Times New Roman" w:cs="Times New Roman"/>
          <w:kern w:val="2"/>
          <w:sz w:val="28"/>
          <w:szCs w:val="28"/>
          <w:lang w:val="kk-KZ"/>
          <w14:ligatures w14:val="standardContextual"/>
        </w:rPr>
        <w:t xml:space="preserve">аук: 12.00.23. </w:t>
      </w:r>
      <w:r w:rsidRPr="007C7905">
        <w:rPr>
          <w:rFonts w:ascii="Times New Roman" w:hAnsi="Times New Roman" w:cs="Times New Roman"/>
          <w:kern w:val="2"/>
          <w:sz w:val="28"/>
          <w:szCs w:val="28"/>
          <w14:ligatures w14:val="standardContextual"/>
        </w:rPr>
        <w:t xml:space="preserve"> </w:t>
      </w:r>
      <w:r w:rsidRPr="007C7905">
        <w:rPr>
          <w:rFonts w:ascii="Times New Roman" w:hAnsi="Times New Roman" w:cs="Times New Roman"/>
          <w:sz w:val="28"/>
          <w:szCs w:val="28"/>
          <w:lang w:val="kk-KZ"/>
        </w:rPr>
        <w:t xml:space="preserve">– </w:t>
      </w:r>
      <w:r w:rsidRPr="007C7905">
        <w:rPr>
          <w:rFonts w:ascii="Times New Roman" w:hAnsi="Times New Roman" w:cs="Times New Roman"/>
          <w:kern w:val="2"/>
          <w:sz w:val="28"/>
          <w:szCs w:val="28"/>
          <w14:ligatures w14:val="standardContextual"/>
        </w:rPr>
        <w:t xml:space="preserve">М., 1993. </w:t>
      </w:r>
      <w:r w:rsidRPr="007C7905">
        <w:rPr>
          <w:rFonts w:ascii="Times New Roman" w:hAnsi="Times New Roman" w:cs="Times New Roman"/>
          <w:sz w:val="28"/>
          <w:szCs w:val="28"/>
          <w:lang w:val="kk-KZ"/>
        </w:rPr>
        <w:t xml:space="preserve">– </w:t>
      </w:r>
      <w:r w:rsidRPr="007C7905">
        <w:rPr>
          <w:rFonts w:ascii="Times New Roman" w:hAnsi="Times New Roman" w:cs="Times New Roman"/>
          <w:kern w:val="2"/>
          <w:sz w:val="28"/>
          <w:szCs w:val="28"/>
          <w14:ligatures w14:val="standardContextual"/>
        </w:rPr>
        <w:t>190 с.</w:t>
      </w:r>
    </w:p>
    <w:p w14:paraId="28259397" w14:textId="77777777" w:rsidR="00072285" w:rsidRPr="007C7905" w:rsidRDefault="00072285" w:rsidP="00072285">
      <w:pPr>
        <w:pStyle w:val="a6"/>
        <w:widowControl w:val="0"/>
        <w:numPr>
          <w:ilvl w:val="0"/>
          <w:numId w:val="32"/>
        </w:numPr>
        <w:tabs>
          <w:tab w:val="left" w:pos="993"/>
        </w:tabs>
        <w:autoSpaceDE w:val="0"/>
        <w:autoSpaceDN w:val="0"/>
        <w:adjustRightInd w:val="0"/>
        <w:spacing w:after="0" w:line="240" w:lineRule="auto"/>
        <w:ind w:left="0" w:firstLine="567"/>
        <w:jc w:val="both"/>
        <w:rPr>
          <w:rFonts w:ascii="Times New Roman" w:hAnsi="Times New Roman" w:cs="Times New Roman"/>
          <w:kern w:val="2"/>
          <w:sz w:val="28"/>
          <w:szCs w:val="28"/>
          <w14:ligatures w14:val="standardContextual"/>
        </w:rPr>
      </w:pPr>
      <w:r w:rsidRPr="007C7905">
        <w:rPr>
          <w:rFonts w:ascii="Times New Roman" w:hAnsi="Times New Roman" w:cs="Times New Roman"/>
          <w:kern w:val="2"/>
          <w:sz w:val="28"/>
          <w:szCs w:val="28"/>
          <w14:ligatures w14:val="standardContextual"/>
        </w:rPr>
        <w:t xml:space="preserve">Суханов Е.А. Реорганизация акционерных обществ и других юридических лиц // Хозяйство и право. </w:t>
      </w:r>
      <w:r w:rsidRPr="007C7905">
        <w:rPr>
          <w:rFonts w:ascii="Times New Roman" w:hAnsi="Times New Roman" w:cs="Times New Roman"/>
          <w:sz w:val="28"/>
          <w:szCs w:val="28"/>
          <w:lang w:val="kk-KZ"/>
        </w:rPr>
        <w:t xml:space="preserve">– </w:t>
      </w:r>
      <w:r w:rsidRPr="007C7905">
        <w:rPr>
          <w:rFonts w:ascii="Times New Roman" w:hAnsi="Times New Roman" w:cs="Times New Roman"/>
          <w:kern w:val="2"/>
          <w:sz w:val="28"/>
          <w:szCs w:val="28"/>
          <w14:ligatures w14:val="standardContextual"/>
        </w:rPr>
        <w:t>1996</w:t>
      </w:r>
      <w:r w:rsidRPr="007C7905">
        <w:rPr>
          <w:rFonts w:ascii="Times New Roman" w:hAnsi="Times New Roman" w:cs="Times New Roman"/>
          <w:kern w:val="2"/>
          <w:sz w:val="28"/>
          <w:szCs w:val="28"/>
          <w:lang w:val="kk-KZ"/>
          <w14:ligatures w14:val="standardContextual"/>
        </w:rPr>
        <w:t>.</w:t>
      </w:r>
      <w:r w:rsidRPr="007C7905">
        <w:rPr>
          <w:rFonts w:ascii="Times New Roman" w:hAnsi="Times New Roman" w:cs="Times New Roman"/>
          <w:kern w:val="2"/>
          <w:sz w:val="28"/>
          <w:szCs w:val="28"/>
          <w14:ligatures w14:val="standardContextual"/>
        </w:rPr>
        <w:t xml:space="preserve"> </w:t>
      </w:r>
      <w:r w:rsidRPr="007C7905">
        <w:rPr>
          <w:rFonts w:ascii="Times New Roman" w:hAnsi="Times New Roman" w:cs="Times New Roman"/>
          <w:sz w:val="28"/>
          <w:szCs w:val="28"/>
          <w:lang w:val="kk-KZ"/>
        </w:rPr>
        <w:t xml:space="preserve">– </w:t>
      </w:r>
      <w:r w:rsidRPr="007C7905">
        <w:rPr>
          <w:rFonts w:ascii="Times New Roman" w:hAnsi="Times New Roman" w:cs="Times New Roman"/>
          <w:kern w:val="2"/>
          <w:sz w:val="28"/>
          <w:szCs w:val="28"/>
          <w14:ligatures w14:val="standardContextual"/>
        </w:rPr>
        <w:t>№ 1.</w:t>
      </w:r>
      <w:r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sz w:val="28"/>
          <w:szCs w:val="28"/>
          <w:lang w:val="kk-KZ"/>
        </w:rPr>
        <w:t>– С. 148-152.</w:t>
      </w:r>
    </w:p>
    <w:p w14:paraId="449BDC86" w14:textId="77777777" w:rsidR="00072285" w:rsidRPr="007C7905" w:rsidRDefault="00072285" w:rsidP="00072285">
      <w:pPr>
        <w:pStyle w:val="a6"/>
        <w:widowControl w:val="0"/>
        <w:numPr>
          <w:ilvl w:val="0"/>
          <w:numId w:val="32"/>
        </w:numPr>
        <w:tabs>
          <w:tab w:val="left" w:pos="993"/>
        </w:tabs>
        <w:suppressAutoHyphens/>
        <w:spacing w:after="0" w:line="240" w:lineRule="auto"/>
        <w:ind w:left="0" w:firstLine="567"/>
        <w:jc w:val="both"/>
        <w:rPr>
          <w:rFonts w:ascii="Times New Roman" w:hAnsi="Times New Roman" w:cs="Times New Roman"/>
          <w:kern w:val="2"/>
          <w:sz w:val="28"/>
          <w:szCs w:val="28"/>
          <w14:ligatures w14:val="standardContextual"/>
        </w:rPr>
      </w:pPr>
      <w:r w:rsidRPr="007C7905">
        <w:rPr>
          <w:rFonts w:ascii="Times New Roman" w:eastAsia="Times New Roman" w:hAnsi="Times New Roman" w:cs="Times New Roman"/>
          <w:kern w:val="2"/>
          <w:sz w:val="28"/>
          <w:szCs w:val="28"/>
          <w:lang w:val="kk-KZ"/>
          <w14:ligatures w14:val="standardContextual"/>
        </w:rPr>
        <w:t xml:space="preserve">Шакиров Ф.К. Актуальные проблемы защиты прав акционеров по законодательству Республики Казахстан: </w:t>
      </w:r>
      <w:r w:rsidRPr="007C7905">
        <w:rPr>
          <w:rFonts w:ascii="Times New Roman" w:eastAsia="Times New Roman" w:hAnsi="Times New Roman" w:cs="Times New Roman"/>
          <w:kern w:val="2"/>
          <w:sz w:val="28"/>
          <w:szCs w:val="28"/>
          <w14:ligatures w14:val="standardContextual"/>
        </w:rPr>
        <w:t xml:space="preserve">дис. … канд.юрид.наук: 12.00.03 – </w:t>
      </w:r>
      <w:r w:rsidRPr="007C7905">
        <w:rPr>
          <w:rFonts w:ascii="Times New Roman" w:eastAsia="Times New Roman" w:hAnsi="Times New Roman" w:cs="Times New Roman"/>
          <w:kern w:val="2"/>
          <w:sz w:val="28"/>
          <w:szCs w:val="28"/>
          <w:lang w:val="kk-KZ"/>
          <w14:ligatures w14:val="standardContextual"/>
        </w:rPr>
        <w:t>Алматы, 2001. – 131 с.</w:t>
      </w:r>
      <w:r w:rsidRPr="007C7905">
        <w:rPr>
          <w:rFonts w:ascii="Times New Roman" w:eastAsia="Times New Roman" w:hAnsi="Times New Roman" w:cs="Times New Roman"/>
          <w:kern w:val="2"/>
          <w:sz w:val="28"/>
          <w:szCs w:val="28"/>
          <w14:ligatures w14:val="standardContextual"/>
        </w:rPr>
        <w:t xml:space="preserve"> </w:t>
      </w:r>
    </w:p>
    <w:p w14:paraId="2A67E443"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kern w:val="2"/>
          <w:sz w:val="28"/>
          <w:szCs w:val="28"/>
          <w14:ligatures w14:val="standardContextual"/>
        </w:rPr>
      </w:pPr>
      <w:r w:rsidRPr="007C7905">
        <w:rPr>
          <w:rFonts w:ascii="Times New Roman" w:hAnsi="Times New Roman" w:cs="Times New Roman"/>
          <w:kern w:val="2"/>
          <w:sz w:val="28"/>
          <w:szCs w:val="28"/>
          <w14:ligatures w14:val="standardContextual"/>
        </w:rPr>
        <w:t xml:space="preserve">Гуреев В.А. Проблемы защиты прав и интересов акционеров в Российской Федерации. – М.: Волтерс Клувер, 2007. – 208 с. </w:t>
      </w:r>
    </w:p>
    <w:p w14:paraId="6EACA12C"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kern w:val="2"/>
          <w:sz w:val="28"/>
          <w:szCs w:val="28"/>
          <w14:ligatures w14:val="standardContextual"/>
        </w:rPr>
      </w:pPr>
      <w:r w:rsidRPr="007C7905">
        <w:rPr>
          <w:rFonts w:ascii="Times New Roman" w:eastAsia="Times New Roman" w:hAnsi="Times New Roman" w:cs="Times New Roman"/>
          <w:kern w:val="2"/>
          <w:position w:val="-1"/>
          <w:sz w:val="28"/>
          <w:szCs w:val="28"/>
          <w:lang w:val="kk-KZ" w:eastAsia="ru-RU"/>
          <w14:ligatures w14:val="standardContextual"/>
        </w:rPr>
        <w:t>Г.Ж. Бегазова, Ж.Өмірәлі, Э.М. Омурчиева Корпоративтік басқаруды құқықтық реттеудің қазақстандық моделі //</w:t>
      </w:r>
      <w:r w:rsidRPr="007C7905">
        <w:rPr>
          <w:rFonts w:ascii="Times New Roman" w:eastAsia="Calibri" w:hAnsi="Times New Roman" w:cs="Times New Roman"/>
          <w:kern w:val="2"/>
          <w:position w:val="-1"/>
          <w:sz w:val="28"/>
          <w:szCs w:val="28"/>
          <w:lang w:val="kk-KZ" w:eastAsia="ru-RU"/>
          <w14:ligatures w14:val="standardContextual"/>
        </w:rPr>
        <w:t xml:space="preserve"> Вестник КазНУ. Серия Юридическая. </w:t>
      </w:r>
      <w:r w:rsidRPr="007C7905">
        <w:rPr>
          <w:rFonts w:ascii="Times New Roman" w:hAnsi="Times New Roman" w:cs="Times New Roman"/>
          <w:sz w:val="28"/>
          <w:szCs w:val="28"/>
          <w:lang w:val="kk-KZ"/>
        </w:rPr>
        <w:t xml:space="preserve">– </w:t>
      </w:r>
      <w:r w:rsidRPr="007C7905">
        <w:rPr>
          <w:rFonts w:ascii="Times New Roman" w:eastAsia="Calibri" w:hAnsi="Times New Roman" w:cs="Times New Roman"/>
          <w:kern w:val="2"/>
          <w:position w:val="-1"/>
          <w:sz w:val="28"/>
          <w:szCs w:val="28"/>
          <w:lang w:val="kk-KZ" w:eastAsia="ru-RU"/>
          <w14:ligatures w14:val="standardContextual"/>
        </w:rPr>
        <w:t xml:space="preserve">2024. </w:t>
      </w:r>
      <w:r w:rsidRPr="007C7905">
        <w:rPr>
          <w:rFonts w:ascii="Times New Roman" w:hAnsi="Times New Roman" w:cs="Times New Roman"/>
          <w:sz w:val="28"/>
          <w:szCs w:val="28"/>
          <w:lang w:val="kk-KZ"/>
        </w:rPr>
        <w:t xml:space="preserve">– </w:t>
      </w:r>
      <w:r w:rsidRPr="007C7905">
        <w:rPr>
          <w:rFonts w:ascii="Times New Roman" w:eastAsia="Calibri" w:hAnsi="Times New Roman" w:cs="Times New Roman"/>
          <w:kern w:val="2"/>
          <w:position w:val="-1"/>
          <w:sz w:val="28"/>
          <w:szCs w:val="28"/>
          <w:lang w:val="kk-KZ" w:eastAsia="ru-RU"/>
          <w14:ligatures w14:val="standardContextual"/>
        </w:rPr>
        <w:t>№</w:t>
      </w:r>
      <w:r w:rsidRPr="007C7905">
        <w:rPr>
          <w:rFonts w:ascii="Times New Roman" w:eastAsia="Calibri" w:hAnsi="Times New Roman" w:cs="Times New Roman"/>
          <w:kern w:val="2"/>
          <w:position w:val="-1"/>
          <w:sz w:val="28"/>
          <w:szCs w:val="28"/>
          <w:lang w:eastAsia="ru-RU"/>
          <w14:ligatures w14:val="standardContextual"/>
        </w:rPr>
        <w:t>2</w:t>
      </w:r>
      <w:r w:rsidRPr="007C7905">
        <w:rPr>
          <w:rFonts w:ascii="Times New Roman" w:eastAsia="Calibri" w:hAnsi="Times New Roman" w:cs="Times New Roman"/>
          <w:kern w:val="2"/>
          <w:position w:val="-1"/>
          <w:sz w:val="28"/>
          <w:szCs w:val="28"/>
          <w:lang w:val="kk-KZ" w:eastAsia="ru-RU"/>
          <w14:ligatures w14:val="standardContextual"/>
        </w:rPr>
        <w:t xml:space="preserve">. </w:t>
      </w:r>
      <w:hyperlink r:id="rId40" w:history="1">
        <w:r w:rsidRPr="007C7905">
          <w:rPr>
            <w:rStyle w:val="a5"/>
            <w:rFonts w:ascii="Times New Roman" w:eastAsia="Calibri" w:hAnsi="Times New Roman" w:cs="Times New Roman"/>
            <w:color w:val="auto"/>
            <w:kern w:val="2"/>
            <w:position w:val="-1"/>
            <w:sz w:val="28"/>
            <w:szCs w:val="28"/>
            <w:u w:val="none"/>
            <w:lang w:val="kk-KZ" w:eastAsia="ru-RU"/>
            <w14:ligatures w14:val="standardContextual"/>
          </w:rPr>
          <w:t>https://bulletin-law.kaznu.kz/</w:t>
        </w:r>
      </w:hyperlink>
      <w:r w:rsidRPr="007C7905">
        <w:rPr>
          <w:rFonts w:ascii="Times New Roman" w:eastAsia="Calibri" w:hAnsi="Times New Roman" w:cs="Times New Roman"/>
          <w:kern w:val="2"/>
          <w:position w:val="-1"/>
          <w:sz w:val="28"/>
          <w:szCs w:val="28"/>
          <w:lang w:val="kk-KZ" w:eastAsia="ru-RU"/>
          <w14:ligatures w14:val="standardContextual"/>
        </w:rPr>
        <w:t xml:space="preserve"> </w:t>
      </w:r>
      <w:r w:rsidRPr="007C7905">
        <w:rPr>
          <w:rFonts w:ascii="Times New Roman" w:eastAsia="Times New Roman" w:hAnsi="Times New Roman" w:cs="Times New Roman"/>
          <w:sz w:val="28"/>
          <w:szCs w:val="28"/>
          <w:lang w:val="kk-KZ"/>
        </w:rPr>
        <w:t>04.05.2024.</w:t>
      </w:r>
    </w:p>
    <w:p w14:paraId="6FB01615"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sz w:val="28"/>
          <w:szCs w:val="28"/>
          <w:lang w:val="kk-KZ"/>
        </w:rPr>
      </w:pPr>
      <w:r w:rsidRPr="007C7905">
        <w:rPr>
          <w:rFonts w:ascii="Times New Roman" w:eastAsia="Times New Roman" w:hAnsi="Times New Roman" w:cs="Times New Roman"/>
          <w:sz w:val="28"/>
          <w:szCs w:val="28"/>
          <w:lang w:val="kk-KZ"/>
        </w:rPr>
        <w:t xml:space="preserve">Карагусов Ф.С. </w:t>
      </w:r>
      <w:r w:rsidRPr="007C7905">
        <w:rPr>
          <w:rFonts w:ascii="Times New Roman" w:hAnsi="Times New Roman" w:cs="Times New Roman"/>
          <w:bCs/>
          <w:sz w:val="28"/>
          <w:szCs w:val="28"/>
          <w:shd w:val="clear" w:color="auto" w:fill="FFFFFF"/>
        </w:rPr>
        <w:t>Об исполнительном органе товарищества с ограниченной ответственностью по законодательству Республики Казахстан</w:t>
      </w:r>
      <w:r w:rsidRPr="007C7905">
        <w:rPr>
          <w:rFonts w:ascii="Times New Roman" w:hAnsi="Times New Roman" w:cs="Times New Roman"/>
          <w:bCs/>
          <w:sz w:val="28"/>
          <w:szCs w:val="28"/>
          <w:shd w:val="clear" w:color="auto" w:fill="FFFFFF"/>
          <w:lang w:val="kk-KZ"/>
        </w:rPr>
        <w:t>.</w:t>
      </w:r>
      <w:r w:rsidRPr="007C7905">
        <w:rPr>
          <w:rFonts w:ascii="Times New Roman" w:hAnsi="Times New Roman" w:cs="Times New Roman"/>
          <w:sz w:val="28"/>
          <w:szCs w:val="28"/>
        </w:rPr>
        <w:t xml:space="preserve"> </w:t>
      </w:r>
      <w:hyperlink r:id="rId41" w:anchor="pos=58" w:history="1">
        <w:r w:rsidRPr="007C7905">
          <w:rPr>
            <w:rFonts w:ascii="Times New Roman" w:hAnsi="Times New Roman" w:cs="Times New Roman"/>
            <w:sz w:val="28"/>
            <w:szCs w:val="28"/>
          </w:rPr>
          <w:t>https://online.zakon.kz/Document/?doc_id=32189950&amp;pos=58;-54#pos=58</w:t>
        </w:r>
      </w:hyperlink>
      <w:r w:rsidRPr="007C7905">
        <w:rPr>
          <w:rFonts w:ascii="Times New Roman" w:hAnsi="Times New Roman" w:cs="Times New Roman"/>
          <w:sz w:val="28"/>
          <w:szCs w:val="28"/>
          <w:lang w:val="kk-KZ"/>
        </w:rPr>
        <w:t xml:space="preserve"> 18.07.2023.</w:t>
      </w:r>
    </w:p>
    <w:p w14:paraId="514C22A2"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eastAsia="Times New Roman" w:hAnsi="Times New Roman" w:cs="Times New Roman"/>
          <w:kern w:val="2"/>
          <w:sz w:val="28"/>
          <w:szCs w:val="28"/>
          <w14:ligatures w14:val="standardContextual"/>
        </w:rPr>
      </w:pPr>
      <w:r w:rsidRPr="007C7905">
        <w:rPr>
          <w:rFonts w:ascii="Times New Roman" w:eastAsia="Times New Roman" w:hAnsi="Times New Roman" w:cs="Times New Roman"/>
          <w:kern w:val="2"/>
          <w:sz w:val="28"/>
          <w:szCs w:val="28"/>
          <w14:ligatures w14:val="standardContextual"/>
        </w:rPr>
        <w:t>Карагусов Ф.С. Основные особенности развития корпоративного права в Республике Казахстан</w:t>
      </w:r>
      <w:r w:rsidRPr="007C7905">
        <w:rPr>
          <w:rFonts w:ascii="Times New Roman" w:eastAsia="Times New Roman" w:hAnsi="Times New Roman" w:cs="Times New Roman"/>
          <w:kern w:val="2"/>
          <w:sz w:val="28"/>
          <w:szCs w:val="28"/>
          <w:lang w:val="kk-KZ"/>
          <w14:ligatures w14:val="standardContextual"/>
        </w:rPr>
        <w:t xml:space="preserve">. </w:t>
      </w:r>
      <w:hyperlink r:id="rId42" w:history="1">
        <w:r w:rsidRPr="007C7905">
          <w:rPr>
            <w:rFonts w:ascii="Times New Roman" w:eastAsia="Times New Roman" w:hAnsi="Times New Roman" w:cs="Times New Roman"/>
            <w:kern w:val="2"/>
            <w:sz w:val="28"/>
            <w:szCs w:val="28"/>
            <w14:ligatures w14:val="standardContextual"/>
          </w:rPr>
          <w:t>http://online.zakon.kz/Document/?doc_id=31665718</w:t>
        </w:r>
      </w:hyperlink>
      <w:r w:rsidRPr="007C7905">
        <w:rPr>
          <w:rFonts w:ascii="Times New Roman" w:hAnsi="Times New Roman" w:cs="Times New Roman"/>
          <w:kern w:val="2"/>
          <w:sz w:val="28"/>
          <w:szCs w:val="28"/>
          <w14:ligatures w14:val="standardContextual"/>
        </w:rPr>
        <w:t xml:space="preserve"> </w:t>
      </w:r>
      <w:r w:rsidRPr="007C7905">
        <w:rPr>
          <w:rFonts w:ascii="Times New Roman" w:eastAsia="Times New Roman" w:hAnsi="Times New Roman" w:cs="Times New Roman"/>
          <w:kern w:val="2"/>
          <w:sz w:val="28"/>
          <w:szCs w:val="28"/>
          <w14:ligatures w14:val="standardContextual"/>
        </w:rPr>
        <w:t xml:space="preserve">  05.10.2023.</w:t>
      </w:r>
    </w:p>
    <w:p w14:paraId="70D97631"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eastAsia="Times New Roman" w:hAnsi="Times New Roman" w:cs="Times New Roman"/>
          <w:kern w:val="2"/>
          <w:sz w:val="28"/>
          <w:szCs w:val="28"/>
          <w14:ligatures w14:val="standardContextual"/>
        </w:rPr>
      </w:pPr>
      <w:r w:rsidRPr="007C7905">
        <w:rPr>
          <w:rFonts w:ascii="Times New Roman" w:eastAsia="Times New Roman" w:hAnsi="Times New Roman" w:cs="Times New Roman"/>
          <w:kern w:val="2"/>
          <w:sz w:val="28"/>
          <w:szCs w:val="28"/>
          <w14:ligatures w14:val="standardContextual"/>
        </w:rPr>
        <w:t>Садиков О.Н. Убытки в гражданском праве Российской Федерации. – М.: Статут, 2009. – 221 с.</w:t>
      </w:r>
    </w:p>
    <w:p w14:paraId="619831BB"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kern w:val="2"/>
          <w:sz w:val="28"/>
          <w:szCs w:val="28"/>
          <w14:ligatures w14:val="standardContextual"/>
        </w:rPr>
      </w:pPr>
      <w:r w:rsidRPr="007C7905">
        <w:rPr>
          <w:rFonts w:ascii="Times New Roman" w:hAnsi="Times New Roman" w:cs="Times New Roman"/>
          <w:kern w:val="2"/>
          <w:sz w:val="28"/>
          <w:szCs w:val="28"/>
          <w14:ligatures w14:val="standardContextual"/>
        </w:rPr>
        <w:t xml:space="preserve">Торговое Уложение Германии. Закон об акционерных обществах. Закон </w:t>
      </w:r>
      <w:r w:rsidRPr="007C7905">
        <w:rPr>
          <w:rFonts w:ascii="Times New Roman" w:hAnsi="Times New Roman" w:cs="Times New Roman"/>
          <w:kern w:val="2"/>
          <w:sz w:val="28"/>
          <w:szCs w:val="28"/>
          <w14:ligatures w14:val="standardContextual"/>
        </w:rPr>
        <w:lastRenderedPageBreak/>
        <w:t xml:space="preserve">об обществах с ограниченной ответственностью. Закон о производственных и хозйственных кооперативах / под ред. Т.Ф. Яковлева; пер. с нем. Е.А. Дубовицкая. – Изд. 2-е, перер. – М.: Волтерс Клувер, 2009. – 632 с. </w:t>
      </w:r>
    </w:p>
    <w:p w14:paraId="26B8BD8F"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kern w:val="2"/>
          <w:sz w:val="28"/>
          <w:szCs w:val="28"/>
          <w14:ligatures w14:val="standardContextual"/>
        </w:rPr>
      </w:pPr>
      <w:r w:rsidRPr="007C7905">
        <w:rPr>
          <w:rFonts w:ascii="Times New Roman" w:hAnsi="Times New Roman" w:cs="Times New Roman"/>
          <w:kern w:val="2"/>
          <w:sz w:val="28"/>
          <w:szCs w:val="28"/>
          <w14:ligatures w14:val="standardContextual"/>
        </w:rPr>
        <w:t>Терновая О.А. Основные тенденции развития зарубежного корпоративного законодательства</w:t>
      </w:r>
      <w:r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14:ligatures w14:val="standardContextual"/>
        </w:rPr>
        <w:t>/ отв.ред.</w:t>
      </w:r>
      <w:r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14:ligatures w14:val="standardContextual"/>
        </w:rPr>
        <w:t>И.М. Столярова. –</w:t>
      </w:r>
      <w:r w:rsidRPr="007C7905">
        <w:rPr>
          <w:rFonts w:ascii="Times New Roman" w:hAnsi="Times New Roman" w:cs="Times New Roman"/>
          <w:kern w:val="2"/>
          <w:sz w:val="28"/>
          <w:szCs w:val="28"/>
          <w:lang w:val="kk-KZ"/>
          <w14:ligatures w14:val="standardContextual"/>
        </w:rPr>
        <w:t xml:space="preserve"> М.: ИнфоторпикМедиа,</w:t>
      </w:r>
      <w:r w:rsidRPr="007C7905">
        <w:rPr>
          <w:rFonts w:ascii="Times New Roman" w:hAnsi="Times New Roman" w:cs="Times New Roman"/>
          <w:kern w:val="2"/>
          <w:sz w:val="28"/>
          <w:szCs w:val="28"/>
          <w14:ligatures w14:val="standardContextual"/>
        </w:rPr>
        <w:t xml:space="preserve"> 2019.</w:t>
      </w:r>
      <w:r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14:ligatures w14:val="standardContextual"/>
        </w:rPr>
        <w:t>– 1</w:t>
      </w:r>
      <w:r w:rsidRPr="007C7905">
        <w:rPr>
          <w:rFonts w:ascii="Times New Roman" w:hAnsi="Times New Roman" w:cs="Times New Roman"/>
          <w:kern w:val="2"/>
          <w:sz w:val="28"/>
          <w:szCs w:val="28"/>
          <w:lang w:val="kk-KZ"/>
          <w14:ligatures w14:val="standardContextual"/>
        </w:rPr>
        <w:t>9</w:t>
      </w:r>
      <w:r w:rsidRPr="007C7905">
        <w:rPr>
          <w:rFonts w:ascii="Times New Roman" w:hAnsi="Times New Roman" w:cs="Times New Roman"/>
          <w:kern w:val="2"/>
          <w:sz w:val="28"/>
          <w:szCs w:val="28"/>
          <w14:ligatures w14:val="standardContextual"/>
        </w:rPr>
        <w:t>2</w:t>
      </w:r>
      <w:r w:rsidRPr="007C7905">
        <w:rPr>
          <w:rFonts w:ascii="Times New Roman" w:hAnsi="Times New Roman" w:cs="Times New Roman"/>
          <w:kern w:val="2"/>
          <w:sz w:val="28"/>
          <w:szCs w:val="28"/>
          <w:lang w:val="kk-KZ"/>
          <w14:ligatures w14:val="standardContextual"/>
        </w:rPr>
        <w:t xml:space="preserve"> с</w:t>
      </w:r>
      <w:r w:rsidRPr="007C7905">
        <w:rPr>
          <w:rFonts w:ascii="Times New Roman" w:hAnsi="Times New Roman" w:cs="Times New Roman"/>
          <w:kern w:val="2"/>
          <w:sz w:val="28"/>
          <w:szCs w:val="28"/>
          <w14:ligatures w14:val="standardContextual"/>
        </w:rPr>
        <w:t>.</w:t>
      </w:r>
    </w:p>
    <w:p w14:paraId="184CDCA3"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kern w:val="2"/>
          <w:sz w:val="28"/>
          <w:szCs w:val="28"/>
          <w14:ligatures w14:val="standardContextual"/>
        </w:rPr>
      </w:pPr>
      <w:r w:rsidRPr="007C7905">
        <w:rPr>
          <w:rFonts w:ascii="Times New Roman" w:hAnsi="Times New Roman" w:cs="Times New Roman"/>
          <w:kern w:val="2"/>
          <w:sz w:val="28"/>
          <w:szCs w:val="28"/>
          <w14:ligatures w14:val="standardContextual"/>
        </w:rPr>
        <w:t>Майер Х. Корпоративное право Германии: правовые формы обществ и их преимущества для иностранных инвесторов // Сб. ст. о праве Германии / Германо-Российская ассоциация юристов. – 2015. – Вып. 1. – С. 145-153</w:t>
      </w:r>
      <w:r w:rsidRPr="007C7905">
        <w:rPr>
          <w:rFonts w:ascii="Times New Roman" w:hAnsi="Times New Roman" w:cs="Times New Roman"/>
          <w:kern w:val="2"/>
          <w:sz w:val="28"/>
          <w:szCs w:val="28"/>
          <w:lang w:val="kk-KZ"/>
          <w14:ligatures w14:val="standardContextual"/>
        </w:rPr>
        <w:t>.</w:t>
      </w:r>
    </w:p>
    <w:p w14:paraId="57B909D8"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snapToGrid w:val="0"/>
          <w:kern w:val="2"/>
          <w:sz w:val="28"/>
          <w:szCs w:val="28"/>
          <w14:ligatures w14:val="standardContextual"/>
        </w:rPr>
      </w:pPr>
      <w:r w:rsidRPr="007C7905">
        <w:rPr>
          <w:rFonts w:ascii="Times New Roman" w:hAnsi="Times New Roman" w:cs="Times New Roman"/>
          <w:snapToGrid w:val="0"/>
          <w:kern w:val="2"/>
          <w:sz w:val="28"/>
          <w:szCs w:val="28"/>
          <w14:ligatures w14:val="standardContextual"/>
        </w:rPr>
        <w:t>Кашанина</w:t>
      </w:r>
      <w:r w:rsidRPr="007C7905">
        <w:rPr>
          <w:rFonts w:ascii="Times New Roman" w:hAnsi="Times New Roman" w:cs="Times New Roman"/>
          <w:snapToGrid w:val="0"/>
          <w:kern w:val="2"/>
          <w:sz w:val="28"/>
          <w:szCs w:val="28"/>
          <w:lang w:val="kk-KZ"/>
          <w14:ligatures w14:val="standardContextual"/>
        </w:rPr>
        <w:t xml:space="preserve"> </w:t>
      </w:r>
      <w:r w:rsidRPr="007C7905">
        <w:rPr>
          <w:rFonts w:ascii="Times New Roman" w:hAnsi="Times New Roman" w:cs="Times New Roman"/>
          <w:snapToGrid w:val="0"/>
          <w:kern w:val="2"/>
          <w:sz w:val="28"/>
          <w:szCs w:val="28"/>
          <w14:ligatures w14:val="standardContextual"/>
        </w:rPr>
        <w:t>Т.В. Корпоративное    право   (Право хозяйственных товариществ и обществ)</w:t>
      </w:r>
      <w:r w:rsidRPr="007C7905">
        <w:rPr>
          <w:rFonts w:ascii="Times New Roman" w:hAnsi="Times New Roman" w:cs="Times New Roman"/>
          <w:snapToGrid w:val="0"/>
          <w:kern w:val="2"/>
          <w:sz w:val="28"/>
          <w:szCs w:val="28"/>
          <w:lang w:val="kk-KZ"/>
          <w14:ligatures w14:val="standardContextual"/>
        </w:rPr>
        <w:t>: у</w:t>
      </w:r>
      <w:r w:rsidRPr="007C7905">
        <w:rPr>
          <w:rFonts w:ascii="Times New Roman" w:hAnsi="Times New Roman" w:cs="Times New Roman"/>
          <w:snapToGrid w:val="0"/>
          <w:kern w:val="2"/>
          <w:sz w:val="28"/>
          <w:szCs w:val="28"/>
          <w14:ligatures w14:val="standardContextual"/>
        </w:rPr>
        <w:t xml:space="preserve">чебник для вузов. </w:t>
      </w:r>
      <w:r w:rsidRPr="007C7905">
        <w:rPr>
          <w:rFonts w:ascii="Times New Roman" w:hAnsi="Times New Roman" w:cs="Times New Roman"/>
          <w:kern w:val="2"/>
          <w:sz w:val="28"/>
          <w:szCs w:val="28"/>
          <w14:ligatures w14:val="standardContextual"/>
        </w:rPr>
        <w:t>–</w:t>
      </w:r>
      <w:r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snapToGrid w:val="0"/>
          <w:kern w:val="2"/>
          <w:sz w:val="28"/>
          <w:szCs w:val="28"/>
          <w14:ligatures w14:val="standardContextual"/>
        </w:rPr>
        <w:t>М.</w:t>
      </w:r>
      <w:r w:rsidRPr="007C7905">
        <w:rPr>
          <w:rFonts w:ascii="Times New Roman" w:hAnsi="Times New Roman" w:cs="Times New Roman"/>
          <w:snapToGrid w:val="0"/>
          <w:kern w:val="2"/>
          <w:sz w:val="28"/>
          <w:szCs w:val="28"/>
          <w:lang w:val="kk-KZ"/>
          <w14:ligatures w14:val="standardContextual"/>
        </w:rPr>
        <w:t>:</w:t>
      </w:r>
      <w:r w:rsidRPr="007C7905">
        <w:rPr>
          <w:rFonts w:ascii="Times New Roman" w:hAnsi="Times New Roman" w:cs="Times New Roman"/>
          <w:snapToGrid w:val="0"/>
          <w:kern w:val="2"/>
          <w:sz w:val="28"/>
          <w:szCs w:val="28"/>
          <w14:ligatures w14:val="standardContextual"/>
        </w:rPr>
        <w:t xml:space="preserve"> «НОРМА-ИНФРА. М», 1999.</w:t>
      </w:r>
      <w:r w:rsidRPr="007C7905">
        <w:rPr>
          <w:rFonts w:ascii="Times New Roman" w:hAnsi="Times New Roman" w:cs="Times New Roman"/>
          <w:snapToGrid w:val="0"/>
          <w:kern w:val="2"/>
          <w:sz w:val="28"/>
          <w:szCs w:val="28"/>
          <w:lang w:val="kk-KZ"/>
          <w14:ligatures w14:val="standardContextual"/>
        </w:rPr>
        <w:t xml:space="preserve"> </w:t>
      </w:r>
      <w:r w:rsidRPr="007C7905">
        <w:rPr>
          <w:rFonts w:ascii="Times New Roman" w:hAnsi="Times New Roman" w:cs="Times New Roman"/>
          <w:kern w:val="2"/>
          <w:sz w:val="28"/>
          <w:szCs w:val="28"/>
          <w14:ligatures w14:val="standardContextual"/>
        </w:rPr>
        <w:t>–</w:t>
      </w:r>
      <w:r w:rsidRPr="007C7905">
        <w:rPr>
          <w:rFonts w:ascii="Times New Roman" w:hAnsi="Times New Roman" w:cs="Times New Roman"/>
          <w:kern w:val="2"/>
          <w:sz w:val="28"/>
          <w:szCs w:val="28"/>
          <w:lang w:val="kk-KZ"/>
          <w14:ligatures w14:val="standardContextual"/>
        </w:rPr>
        <w:t xml:space="preserve"> 815 с.</w:t>
      </w:r>
      <w:r w:rsidRPr="007C7905">
        <w:rPr>
          <w:rFonts w:ascii="Times New Roman" w:hAnsi="Times New Roman" w:cs="Times New Roman"/>
          <w:snapToGrid w:val="0"/>
          <w:kern w:val="2"/>
          <w:sz w:val="28"/>
          <w:szCs w:val="28"/>
          <w:lang w:val="kk-KZ"/>
          <w14:ligatures w14:val="standardContextual"/>
        </w:rPr>
        <w:t xml:space="preserve"> </w:t>
      </w:r>
    </w:p>
    <w:p w14:paraId="70BB78E2"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snapToGrid w:val="0"/>
          <w:kern w:val="2"/>
          <w:sz w:val="28"/>
          <w:szCs w:val="28"/>
          <w14:ligatures w14:val="standardContextual"/>
        </w:rPr>
      </w:pPr>
      <w:r w:rsidRPr="007C7905">
        <w:rPr>
          <w:rFonts w:ascii="Times New Roman" w:hAnsi="Times New Roman" w:cs="Times New Roman"/>
          <w:snapToGrid w:val="0"/>
          <w:kern w:val="2"/>
          <w:sz w:val="28"/>
          <w:szCs w:val="28"/>
          <w14:ligatures w14:val="standardContextual"/>
        </w:rPr>
        <w:t>Климкин С.И. Ответственность участников товарищества с ограниченной ответственностью.</w:t>
      </w:r>
      <w:r w:rsidRPr="007C7905">
        <w:rPr>
          <w:rFonts w:ascii="Times New Roman" w:hAnsi="Times New Roman" w:cs="Times New Roman"/>
          <w:snapToGrid w:val="0"/>
          <w:kern w:val="2"/>
          <w:sz w:val="28"/>
          <w:szCs w:val="28"/>
          <w:lang w:val="kk-KZ"/>
          <w14:ligatures w14:val="standardContextual"/>
        </w:rPr>
        <w:t xml:space="preserve"> https://online.zakon.kz/Document/?doc_id=36655134 </w:t>
      </w:r>
      <w:r w:rsidRPr="007C7905">
        <w:rPr>
          <w:rFonts w:ascii="Times New Roman" w:eastAsia="Times New Roman" w:hAnsi="Times New Roman" w:cs="Times New Roman"/>
          <w:kern w:val="2"/>
          <w:sz w:val="28"/>
          <w:szCs w:val="28"/>
          <w14:ligatures w14:val="standardContextual"/>
        </w:rPr>
        <w:t>05.11.2023</w:t>
      </w:r>
    </w:p>
    <w:p w14:paraId="63197900"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eastAsia="Times New Roman" w:hAnsi="Times New Roman" w:cs="Times New Roman"/>
          <w:kern w:val="2"/>
          <w:sz w:val="28"/>
          <w:szCs w:val="28"/>
          <w14:ligatures w14:val="standardContextual"/>
        </w:rPr>
      </w:pPr>
      <w:r w:rsidRPr="007C7905">
        <w:rPr>
          <w:rFonts w:ascii="Times New Roman" w:eastAsia="Times New Roman" w:hAnsi="Times New Roman" w:cs="Times New Roman"/>
          <w:kern w:val="2"/>
          <w:sz w:val="28"/>
          <w:szCs w:val="28"/>
          <w14:ligatures w14:val="standardContextual"/>
        </w:rPr>
        <w:t>Богданов Е.В. Сущность и ответственность юридического лица // Государство и право, 1997</w:t>
      </w:r>
      <w:r w:rsidRPr="007C7905">
        <w:rPr>
          <w:rFonts w:ascii="Times New Roman" w:eastAsia="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14:ligatures w14:val="standardContextual"/>
        </w:rPr>
        <w:t>–</w:t>
      </w:r>
      <w:r w:rsidRPr="007C7905">
        <w:rPr>
          <w:rFonts w:ascii="Times New Roman" w:eastAsia="Times New Roman" w:hAnsi="Times New Roman" w:cs="Times New Roman"/>
          <w:kern w:val="2"/>
          <w:sz w:val="28"/>
          <w:szCs w:val="28"/>
          <w14:ligatures w14:val="standardContextual"/>
        </w:rPr>
        <w:t xml:space="preserve"> № 10</w:t>
      </w:r>
      <w:r w:rsidRPr="007C7905">
        <w:rPr>
          <w:rFonts w:ascii="Times New Roman" w:eastAsia="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14:ligatures w14:val="standardContextual"/>
        </w:rPr>
        <w:t>–</w:t>
      </w:r>
      <w:r w:rsidRPr="007C7905">
        <w:rPr>
          <w:rFonts w:ascii="Times New Roman" w:eastAsia="Times New Roman" w:hAnsi="Times New Roman" w:cs="Times New Roman"/>
          <w:kern w:val="2"/>
          <w:sz w:val="28"/>
          <w:szCs w:val="28"/>
          <w14:ligatures w14:val="standardContextual"/>
        </w:rPr>
        <w:t xml:space="preserve"> С. 9</w:t>
      </w:r>
      <w:r w:rsidRPr="007C7905">
        <w:rPr>
          <w:rFonts w:ascii="Times New Roman" w:eastAsia="Times New Roman" w:hAnsi="Times New Roman" w:cs="Times New Roman"/>
          <w:kern w:val="2"/>
          <w:sz w:val="28"/>
          <w:szCs w:val="28"/>
          <w:lang w:val="kk-KZ"/>
          <w14:ligatures w14:val="standardContextual"/>
        </w:rPr>
        <w:t>7-101</w:t>
      </w:r>
      <w:r w:rsidRPr="007C7905">
        <w:rPr>
          <w:rFonts w:ascii="Times New Roman" w:eastAsia="Times New Roman" w:hAnsi="Times New Roman" w:cs="Times New Roman"/>
          <w:kern w:val="2"/>
          <w:sz w:val="28"/>
          <w:szCs w:val="28"/>
          <w14:ligatures w14:val="standardContextual"/>
        </w:rPr>
        <w:t>.</w:t>
      </w:r>
    </w:p>
    <w:p w14:paraId="6343DB6D"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eastAsia="Times New Roman" w:hAnsi="Times New Roman" w:cs="Times New Roman"/>
          <w:kern w:val="2"/>
          <w:sz w:val="28"/>
          <w:szCs w:val="28"/>
          <w14:ligatures w14:val="standardContextual"/>
        </w:rPr>
      </w:pPr>
      <w:r w:rsidRPr="007C7905">
        <w:rPr>
          <w:rFonts w:ascii="Times New Roman" w:eastAsia="Times New Roman" w:hAnsi="Times New Roman" w:cs="Times New Roman"/>
          <w:kern w:val="2"/>
          <w:sz w:val="28"/>
          <w:szCs w:val="28"/>
          <w14:ligatures w14:val="standardContextual"/>
        </w:rPr>
        <w:t>Колупаев И.А. Правовой режим доли в имуществе ТОО // Экономика и право Казахстана</w:t>
      </w:r>
      <w:r w:rsidRPr="007C7905">
        <w:rPr>
          <w:rFonts w:ascii="Times New Roman" w:eastAsia="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14:ligatures w14:val="standardContextual"/>
        </w:rPr>
        <w:t>–</w:t>
      </w:r>
      <w:r w:rsidRPr="007C7905">
        <w:rPr>
          <w:rFonts w:ascii="Times New Roman" w:eastAsia="Times New Roman" w:hAnsi="Times New Roman" w:cs="Times New Roman"/>
          <w:kern w:val="2"/>
          <w:sz w:val="28"/>
          <w:szCs w:val="28"/>
          <w14:ligatures w14:val="standardContextual"/>
        </w:rPr>
        <w:t xml:space="preserve"> Алматы.</w:t>
      </w:r>
      <w:r w:rsidRPr="007C7905">
        <w:rPr>
          <w:rFonts w:ascii="Times New Roman" w:eastAsia="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14:ligatures w14:val="standardContextual"/>
        </w:rPr>
        <w:t>–</w:t>
      </w:r>
      <w:r w:rsidRPr="007C7905">
        <w:rPr>
          <w:rFonts w:ascii="Times New Roman" w:hAnsi="Times New Roman" w:cs="Times New Roman"/>
          <w:kern w:val="2"/>
          <w:sz w:val="28"/>
          <w:szCs w:val="28"/>
          <w:lang w:val="kk-KZ"/>
          <w14:ligatures w14:val="standardContextual"/>
        </w:rPr>
        <w:t xml:space="preserve"> 2023. </w:t>
      </w:r>
      <w:r w:rsidRPr="007C7905">
        <w:rPr>
          <w:rFonts w:ascii="Times New Roman" w:hAnsi="Times New Roman" w:cs="Times New Roman"/>
          <w:kern w:val="2"/>
          <w:sz w:val="28"/>
          <w:szCs w:val="28"/>
          <w14:ligatures w14:val="standardContextual"/>
        </w:rPr>
        <w:t>–</w:t>
      </w:r>
      <w:r w:rsidRPr="007C7905">
        <w:rPr>
          <w:rFonts w:ascii="Times New Roman" w:eastAsia="Times New Roman" w:hAnsi="Times New Roman" w:cs="Times New Roman"/>
          <w:kern w:val="2"/>
          <w:sz w:val="28"/>
          <w:szCs w:val="28"/>
          <w14:ligatures w14:val="standardContextual"/>
        </w:rPr>
        <w:t xml:space="preserve"> № 14.</w:t>
      </w:r>
      <w:r w:rsidRPr="007C7905">
        <w:rPr>
          <w:rFonts w:ascii="Times New Roman" w:eastAsia="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14:ligatures w14:val="standardContextual"/>
        </w:rPr>
        <w:t>–</w:t>
      </w:r>
      <w:r w:rsidRPr="007C7905">
        <w:rPr>
          <w:rFonts w:ascii="Times New Roman" w:hAnsi="Times New Roman" w:cs="Times New Roman"/>
          <w:kern w:val="2"/>
          <w:sz w:val="28"/>
          <w:szCs w:val="28"/>
          <w:lang w:val="kk-KZ"/>
          <w14:ligatures w14:val="standardContextual"/>
        </w:rPr>
        <w:t xml:space="preserve"> </w:t>
      </w:r>
      <w:r w:rsidRPr="007C7905">
        <w:rPr>
          <w:rFonts w:ascii="Times New Roman" w:eastAsia="Times New Roman" w:hAnsi="Times New Roman" w:cs="Times New Roman"/>
          <w:kern w:val="2"/>
          <w:sz w:val="28"/>
          <w:szCs w:val="28"/>
          <w14:ligatures w14:val="standardContextual"/>
        </w:rPr>
        <w:t>С. 47-55.</w:t>
      </w:r>
    </w:p>
    <w:p w14:paraId="3D45CA0D"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eastAsia="Times New Roman" w:hAnsi="Times New Roman" w:cs="Times New Roman"/>
          <w:kern w:val="2"/>
          <w:sz w:val="28"/>
          <w:szCs w:val="28"/>
          <w14:ligatures w14:val="standardContextual"/>
        </w:rPr>
      </w:pPr>
      <w:r w:rsidRPr="007C7905">
        <w:rPr>
          <w:rFonts w:ascii="Times New Roman" w:eastAsia="Times New Roman" w:hAnsi="Times New Roman" w:cs="Times New Roman"/>
          <w:kern w:val="2"/>
          <w:sz w:val="28"/>
          <w:szCs w:val="28"/>
          <w14:ligatures w14:val="standardContextual"/>
        </w:rPr>
        <w:t>Басин Ю.Г. Ответственность за нарушение гражданско-правового обязательства.</w:t>
      </w:r>
      <w:r w:rsidRPr="007C7905">
        <w:rPr>
          <w:rFonts w:ascii="Times New Roman" w:eastAsia="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14:ligatures w14:val="standardContextual"/>
        </w:rPr>
        <w:t>–</w:t>
      </w:r>
      <w:r w:rsidRPr="007C7905">
        <w:rPr>
          <w:rFonts w:ascii="Times New Roman" w:eastAsia="Times New Roman" w:hAnsi="Times New Roman" w:cs="Times New Roman"/>
          <w:kern w:val="2"/>
          <w:sz w:val="28"/>
          <w:szCs w:val="28"/>
          <w14:ligatures w14:val="standardContextual"/>
        </w:rPr>
        <w:t xml:space="preserve"> Алматы: ЭдилетПресс, 1997</w:t>
      </w:r>
      <w:r w:rsidRPr="007C7905">
        <w:rPr>
          <w:rFonts w:ascii="Times New Roman" w:eastAsia="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14:ligatures w14:val="standardContextual"/>
        </w:rPr>
        <w:t>–</w:t>
      </w:r>
      <w:r w:rsidRPr="007C7905">
        <w:rPr>
          <w:rFonts w:ascii="Times New Roman" w:eastAsia="Times New Roman" w:hAnsi="Times New Roman" w:cs="Times New Roman"/>
          <w:kern w:val="2"/>
          <w:sz w:val="28"/>
          <w:szCs w:val="28"/>
          <w14:ligatures w14:val="standardContextual"/>
        </w:rPr>
        <w:t xml:space="preserve"> 47 с.</w:t>
      </w:r>
    </w:p>
    <w:p w14:paraId="39652C51"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eastAsia="Times New Roman" w:hAnsi="Times New Roman" w:cs="Times New Roman"/>
          <w:kern w:val="2"/>
          <w:sz w:val="28"/>
          <w:szCs w:val="28"/>
          <w14:ligatures w14:val="standardContextual"/>
        </w:rPr>
      </w:pPr>
      <w:r w:rsidRPr="007C7905">
        <w:rPr>
          <w:rFonts w:ascii="Times New Roman" w:eastAsia="Times New Roman" w:hAnsi="Times New Roman" w:cs="Times New Roman"/>
          <w:kern w:val="2"/>
          <w:sz w:val="28"/>
          <w:szCs w:val="28"/>
          <w14:ligatures w14:val="standardContextual"/>
        </w:rPr>
        <w:t>Колупаев И.А. Случаи возникновения гражданско-правовой ответственности при функционировании ТОО // Научные труды «Эдилет»</w:t>
      </w:r>
      <w:r w:rsidRPr="007C7905">
        <w:rPr>
          <w:rFonts w:ascii="Times New Roman" w:eastAsia="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14:ligatures w14:val="standardContextual"/>
        </w:rPr>
        <w:t>–</w:t>
      </w:r>
      <w:r w:rsidRPr="007C7905">
        <w:rPr>
          <w:rFonts w:ascii="Times New Roman" w:eastAsia="Times New Roman" w:hAnsi="Times New Roman" w:cs="Times New Roman"/>
          <w:kern w:val="2"/>
          <w:sz w:val="28"/>
          <w:szCs w:val="28"/>
          <w14:ligatures w14:val="standardContextual"/>
        </w:rPr>
        <w:t xml:space="preserve"> Алматы: ВШП «Эдилет», 2002.</w:t>
      </w:r>
      <w:r w:rsidRPr="007C7905">
        <w:rPr>
          <w:rFonts w:ascii="Times New Roman" w:eastAsia="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14:ligatures w14:val="standardContextual"/>
        </w:rPr>
        <w:t>–</w:t>
      </w:r>
      <w:r w:rsidRPr="007C7905">
        <w:rPr>
          <w:rFonts w:ascii="Times New Roman" w:eastAsia="Times New Roman" w:hAnsi="Times New Roman" w:cs="Times New Roman"/>
          <w:kern w:val="2"/>
          <w:sz w:val="28"/>
          <w:szCs w:val="28"/>
          <w14:ligatures w14:val="standardContextual"/>
        </w:rPr>
        <w:t xml:space="preserve"> № 1</w:t>
      </w:r>
      <w:r w:rsidRPr="007C7905">
        <w:rPr>
          <w:rFonts w:ascii="Times New Roman" w:eastAsia="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14:ligatures w14:val="standardContextual"/>
        </w:rPr>
        <w:t>–</w:t>
      </w:r>
      <w:r w:rsidRPr="007C7905">
        <w:rPr>
          <w:rFonts w:ascii="Times New Roman" w:eastAsia="Times New Roman" w:hAnsi="Times New Roman" w:cs="Times New Roman"/>
          <w:kern w:val="2"/>
          <w:sz w:val="28"/>
          <w:szCs w:val="28"/>
          <w14:ligatures w14:val="standardContextual"/>
        </w:rPr>
        <w:t xml:space="preserve"> С. 109-116.</w:t>
      </w:r>
    </w:p>
    <w:p w14:paraId="7961DFDC" w14:textId="77777777" w:rsidR="00072285" w:rsidRPr="007C7905" w:rsidRDefault="00072285" w:rsidP="00072285">
      <w:pPr>
        <w:pStyle w:val="a6"/>
        <w:keepNext/>
        <w:keepLines/>
        <w:widowControl w:val="0"/>
        <w:numPr>
          <w:ilvl w:val="0"/>
          <w:numId w:val="32"/>
        </w:numPr>
        <w:shd w:val="clear" w:color="auto" w:fill="FFFFFF" w:themeFill="background1"/>
        <w:tabs>
          <w:tab w:val="left" w:pos="993"/>
        </w:tabs>
        <w:suppressAutoHyphens/>
        <w:spacing w:after="0" w:line="240" w:lineRule="auto"/>
        <w:ind w:left="0" w:firstLine="567"/>
        <w:jc w:val="both"/>
        <w:textDirection w:val="btLr"/>
        <w:textAlignment w:val="top"/>
        <w:outlineLvl w:val="0"/>
        <w:rPr>
          <w:rFonts w:ascii="Times New Roman" w:eastAsia="Times New Roman" w:hAnsi="Times New Roman" w:cs="Times New Roman"/>
          <w:kern w:val="36"/>
          <w:sz w:val="28"/>
          <w:szCs w:val="28"/>
          <w:lang w:val="kk-KZ" w:eastAsia="ru-RU"/>
        </w:rPr>
      </w:pPr>
      <w:r w:rsidRPr="007C7905">
        <w:rPr>
          <w:rFonts w:ascii="Times New Roman" w:eastAsia="Times New Roman" w:hAnsi="Times New Roman" w:cs="Times New Roman"/>
          <w:kern w:val="36"/>
          <w:sz w:val="28"/>
          <w:szCs w:val="28"/>
          <w:lang w:val="kk-KZ" w:eastAsia="ru-RU"/>
        </w:rPr>
        <w:t xml:space="preserve">Ефименко Ю. </w:t>
      </w:r>
      <w:r w:rsidRPr="007C7905">
        <w:rPr>
          <w:rFonts w:ascii="Times New Roman" w:eastAsia="Times New Roman" w:hAnsi="Times New Roman" w:cs="Times New Roman"/>
          <w:kern w:val="36"/>
          <w:sz w:val="28"/>
          <w:szCs w:val="28"/>
          <w:lang w:eastAsia="ru-RU"/>
        </w:rPr>
        <w:t>Особенности привлечения участников (учредителей) хозяйственных товариществ к субсидиарной ответственности в случае банкротства дочерней организации</w:t>
      </w:r>
      <w:r w:rsidRPr="007C7905">
        <w:rPr>
          <w:rFonts w:ascii="Times New Roman" w:eastAsia="Times New Roman" w:hAnsi="Times New Roman" w:cs="Times New Roman"/>
          <w:kern w:val="36"/>
          <w:sz w:val="28"/>
          <w:szCs w:val="28"/>
          <w:lang w:val="kk-KZ" w:eastAsia="ru-RU"/>
        </w:rPr>
        <w:t xml:space="preserve">. </w:t>
      </w:r>
      <w:r w:rsidRPr="007C7905">
        <w:rPr>
          <w:rFonts w:ascii="Times New Roman" w:eastAsiaTheme="majorEastAsia" w:hAnsi="Times New Roman" w:cs="Times New Roman"/>
          <w:position w:val="-1"/>
          <w:sz w:val="28"/>
          <w:szCs w:val="28"/>
          <w:lang w:eastAsia="ru-RU"/>
        </w:rPr>
        <w:t xml:space="preserve"> </w:t>
      </w:r>
      <w:hyperlink r:id="rId43" w:history="1">
        <w:r w:rsidRPr="007C7905">
          <w:rPr>
            <w:rFonts w:ascii="Times New Roman" w:eastAsia="Times New Roman" w:hAnsi="Times New Roman" w:cs="Times New Roman"/>
            <w:kern w:val="36"/>
            <w:sz w:val="28"/>
            <w:szCs w:val="28"/>
            <w:lang w:val="kk-KZ" w:eastAsia="ru-RU"/>
          </w:rPr>
          <w:t>https://online.zakon.kz/Document/?doc_id=30961177&amp;pos</w:t>
        </w:r>
      </w:hyperlink>
      <w:r w:rsidRPr="007C7905">
        <w:rPr>
          <w:rFonts w:ascii="Times New Roman" w:eastAsia="Times New Roman" w:hAnsi="Times New Roman" w:cs="Times New Roman"/>
          <w:kern w:val="36"/>
          <w:sz w:val="28"/>
          <w:szCs w:val="28"/>
          <w:lang w:val="kk-KZ" w:eastAsia="ru-RU"/>
        </w:rPr>
        <w:t xml:space="preserve">= </w:t>
      </w:r>
      <w:r w:rsidRPr="007C7905">
        <w:rPr>
          <w:rFonts w:ascii="Times New Roman" w:eastAsia="Times New Roman" w:hAnsi="Times New Roman" w:cs="Times New Roman"/>
          <w:kern w:val="2"/>
          <w:sz w:val="28"/>
          <w:szCs w:val="28"/>
          <w14:ligatures w14:val="standardContextual"/>
        </w:rPr>
        <w:t>12.11.2023</w:t>
      </w:r>
    </w:p>
    <w:p w14:paraId="3AD60338" w14:textId="77777777" w:rsidR="00072285" w:rsidRPr="007C7905" w:rsidRDefault="00072285" w:rsidP="00072285">
      <w:pPr>
        <w:pStyle w:val="a6"/>
        <w:keepNext/>
        <w:keepLines/>
        <w:widowControl w:val="0"/>
        <w:numPr>
          <w:ilvl w:val="0"/>
          <w:numId w:val="32"/>
        </w:numPr>
        <w:shd w:val="clear" w:color="auto" w:fill="FFFFFF" w:themeFill="background1"/>
        <w:tabs>
          <w:tab w:val="left" w:pos="993"/>
        </w:tabs>
        <w:suppressAutoHyphens/>
        <w:spacing w:after="0" w:line="240" w:lineRule="auto"/>
        <w:ind w:left="0" w:firstLine="567"/>
        <w:jc w:val="both"/>
        <w:textDirection w:val="btLr"/>
        <w:textAlignment w:val="top"/>
        <w:outlineLvl w:val="0"/>
        <w:rPr>
          <w:rFonts w:ascii="Times New Roman" w:eastAsia="Times New Roman" w:hAnsi="Times New Roman" w:cs="Times New Roman"/>
          <w:kern w:val="36"/>
          <w:sz w:val="28"/>
          <w:szCs w:val="28"/>
          <w:lang w:val="kk-KZ" w:eastAsia="ru-RU"/>
        </w:rPr>
      </w:pPr>
      <w:r w:rsidRPr="007C7905">
        <w:rPr>
          <w:rFonts w:ascii="Times New Roman" w:eastAsia="Times New Roman" w:hAnsi="Times New Roman" w:cs="Times New Roman"/>
          <w:kern w:val="2"/>
          <w:sz w:val="28"/>
          <w:szCs w:val="28"/>
          <w14:ligatures w14:val="standardContextual"/>
        </w:rPr>
        <w:t>Салимов А. Аспекты субсидиарной ответственности</w:t>
      </w:r>
      <w:r w:rsidRPr="007C7905">
        <w:rPr>
          <w:rFonts w:ascii="Times New Roman" w:eastAsia="Times New Roman" w:hAnsi="Times New Roman" w:cs="Times New Roman"/>
          <w:kern w:val="2"/>
          <w:sz w:val="28"/>
          <w:szCs w:val="28"/>
          <w:lang w:val="kk-KZ"/>
          <w14:ligatures w14:val="standardContextual"/>
        </w:rPr>
        <w:t>.</w:t>
      </w:r>
      <w:r w:rsidRPr="007C7905">
        <w:rPr>
          <w:rFonts w:ascii="Times New Roman" w:eastAsia="Times New Roman" w:hAnsi="Times New Roman" w:cs="Times New Roman"/>
          <w:kern w:val="2"/>
          <w:sz w:val="28"/>
          <w:szCs w:val="28"/>
          <w14:ligatures w14:val="standardContextual"/>
        </w:rPr>
        <w:t xml:space="preserve"> </w:t>
      </w:r>
      <w:hyperlink r:id="rId44" w:history="1">
        <w:r w:rsidRPr="007C7905">
          <w:rPr>
            <w:rStyle w:val="a5"/>
            <w:rFonts w:ascii="Times New Roman" w:eastAsia="Times New Roman" w:hAnsi="Times New Roman" w:cs="Times New Roman"/>
            <w:color w:val="auto"/>
            <w:kern w:val="2"/>
            <w:sz w:val="28"/>
            <w:szCs w:val="28"/>
            <w:u w:val="none"/>
            <w14:ligatures w14:val="standardContextual"/>
          </w:rPr>
          <w:t>http://www.zakon.kz/4809722-aspekty-subsidiarnojj-otvetstvennosti.html.</w:t>
        </w:r>
      </w:hyperlink>
      <w:r w:rsidRPr="007C7905">
        <w:rPr>
          <w:rFonts w:ascii="Times New Roman" w:eastAsia="Times New Roman" w:hAnsi="Times New Roman" w:cs="Times New Roman"/>
          <w:kern w:val="2"/>
          <w:sz w:val="28"/>
          <w:szCs w:val="28"/>
          <w:lang w:val="kk-KZ"/>
          <w14:ligatures w14:val="standardContextual"/>
        </w:rPr>
        <w:t xml:space="preserve"> 27.10.2023</w:t>
      </w:r>
      <w:r w:rsidRPr="007C7905">
        <w:rPr>
          <w:rFonts w:ascii="Times New Roman" w:eastAsia="Times New Roman" w:hAnsi="Times New Roman" w:cs="Times New Roman"/>
          <w:kern w:val="2"/>
          <w:sz w:val="28"/>
          <w:szCs w:val="28"/>
          <w14:ligatures w14:val="standardContextual"/>
        </w:rPr>
        <w:t>.</w:t>
      </w:r>
    </w:p>
    <w:p w14:paraId="3F463E68"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eastAsia="Times New Roman" w:hAnsi="Times New Roman" w:cs="Times New Roman"/>
          <w:kern w:val="2"/>
          <w:sz w:val="28"/>
          <w:szCs w:val="28"/>
          <w14:ligatures w14:val="standardContextual"/>
        </w:rPr>
      </w:pPr>
      <w:r w:rsidRPr="007C7905">
        <w:rPr>
          <w:rFonts w:ascii="Times New Roman" w:eastAsia="Times New Roman" w:hAnsi="Times New Roman" w:cs="Times New Roman"/>
          <w:kern w:val="2"/>
          <w:sz w:val="28"/>
          <w:szCs w:val="28"/>
          <w14:ligatures w14:val="standardContextual"/>
        </w:rPr>
        <w:t>Шиткина И.С. Гражданско-правовая ответственность членов органов управления хозяйственных обществ: классическая доктрина и современные тенденции правоприменения</w:t>
      </w:r>
      <w:r w:rsidRPr="007C7905">
        <w:rPr>
          <w:rFonts w:ascii="Times New Roman" w:eastAsia="Times New Roman" w:hAnsi="Times New Roman" w:cs="Times New Roman"/>
          <w:kern w:val="2"/>
          <w:sz w:val="28"/>
          <w:szCs w:val="28"/>
          <w:lang w:val="kk-KZ"/>
          <w14:ligatures w14:val="standardContextual"/>
        </w:rPr>
        <w:t xml:space="preserve">. </w:t>
      </w:r>
      <w:hyperlink r:id="rId45" w:history="1">
        <w:r w:rsidRPr="007C7905">
          <w:rPr>
            <w:rFonts w:ascii="Times New Roman" w:eastAsia="Times New Roman" w:hAnsi="Times New Roman" w:cs="Times New Roman"/>
            <w:kern w:val="2"/>
            <w:sz w:val="28"/>
            <w:szCs w:val="28"/>
            <w14:ligatures w14:val="standardContextual"/>
          </w:rPr>
          <w:t>http://shitkina-law.ru/</w:t>
        </w:r>
      </w:hyperlink>
      <w:r w:rsidRPr="007C7905">
        <w:rPr>
          <w:rFonts w:ascii="Times New Roman" w:eastAsia="Times New Roman" w:hAnsi="Times New Roman" w:cs="Times New Roman"/>
          <w:kern w:val="2"/>
          <w:sz w:val="28"/>
          <w:szCs w:val="28"/>
          <w14:ligatures w14:val="standardContextual"/>
        </w:rPr>
        <w:t xml:space="preserve"> 30.10.20</w:t>
      </w:r>
      <w:r w:rsidRPr="007C7905">
        <w:rPr>
          <w:rFonts w:ascii="Times New Roman" w:eastAsia="Times New Roman" w:hAnsi="Times New Roman" w:cs="Times New Roman"/>
          <w:kern w:val="2"/>
          <w:sz w:val="28"/>
          <w:szCs w:val="28"/>
          <w:lang w:val="kk-KZ"/>
          <w14:ligatures w14:val="standardContextual"/>
        </w:rPr>
        <w:t>23</w:t>
      </w:r>
      <w:r w:rsidRPr="007C7905">
        <w:rPr>
          <w:rFonts w:ascii="Times New Roman" w:eastAsia="Times New Roman" w:hAnsi="Times New Roman" w:cs="Times New Roman"/>
          <w:kern w:val="2"/>
          <w:sz w:val="28"/>
          <w:szCs w:val="28"/>
          <w14:ligatures w14:val="standardContextual"/>
        </w:rPr>
        <w:t xml:space="preserve">. </w:t>
      </w:r>
    </w:p>
    <w:p w14:paraId="04D4E511"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eastAsia="Times New Roman" w:hAnsi="Times New Roman" w:cs="Times New Roman"/>
          <w:kern w:val="2"/>
          <w:sz w:val="28"/>
          <w:szCs w:val="28"/>
          <w14:ligatures w14:val="standardContextual"/>
        </w:rPr>
      </w:pPr>
      <w:r w:rsidRPr="007C7905">
        <w:rPr>
          <w:rFonts w:ascii="Times New Roman" w:eastAsia="Times New Roman" w:hAnsi="Times New Roman" w:cs="Times New Roman"/>
          <w:kern w:val="2"/>
          <w:sz w:val="28"/>
          <w:szCs w:val="28"/>
          <w:lang w:val="kk-KZ"/>
          <w14:ligatures w14:val="standardContextual"/>
        </w:rPr>
        <w:t xml:space="preserve">Габов </w:t>
      </w:r>
      <w:r w:rsidRPr="007C7905">
        <w:rPr>
          <w:rFonts w:ascii="Times New Roman" w:eastAsia="Times New Roman" w:hAnsi="Times New Roman" w:cs="Times New Roman"/>
          <w:kern w:val="2"/>
          <w:sz w:val="28"/>
          <w:szCs w:val="28"/>
          <w14:ligatures w14:val="standardContextual"/>
        </w:rPr>
        <w:t>А.В. Об ответственности членов органов управления юридических лиц // Вестник Высшего Арбитражного Суда Российской Федерации. – 2013. – №7. – С.</w:t>
      </w:r>
      <w:r w:rsidRPr="007C7905">
        <w:rPr>
          <w:rFonts w:ascii="Times New Roman" w:eastAsia="Times New Roman" w:hAnsi="Times New Roman" w:cs="Times New Roman"/>
          <w:kern w:val="2"/>
          <w:sz w:val="28"/>
          <w:szCs w:val="28"/>
          <w:lang w:val="kk-KZ"/>
          <w14:ligatures w14:val="standardContextual"/>
        </w:rPr>
        <w:t xml:space="preserve"> </w:t>
      </w:r>
      <w:r w:rsidRPr="007C7905">
        <w:rPr>
          <w:rFonts w:ascii="Times New Roman" w:eastAsia="Times New Roman" w:hAnsi="Times New Roman" w:cs="Times New Roman"/>
          <w:kern w:val="2"/>
          <w:sz w:val="28"/>
          <w:szCs w:val="28"/>
          <w14:ligatures w14:val="standardContextual"/>
        </w:rPr>
        <w:t>36-79</w:t>
      </w:r>
      <w:r w:rsidRPr="007C7905">
        <w:rPr>
          <w:rFonts w:ascii="Times New Roman" w:eastAsia="Times New Roman" w:hAnsi="Times New Roman" w:cs="Times New Roman"/>
          <w:kern w:val="2"/>
          <w:sz w:val="28"/>
          <w:szCs w:val="28"/>
          <w:lang w:val="kk-KZ"/>
          <w14:ligatures w14:val="standardContextual"/>
        </w:rPr>
        <w:t>.</w:t>
      </w:r>
    </w:p>
    <w:p w14:paraId="76646303"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eastAsia="Times New Roman" w:hAnsi="Times New Roman" w:cs="Times New Roman"/>
          <w:kern w:val="2"/>
          <w:sz w:val="28"/>
          <w:szCs w:val="28"/>
          <w14:ligatures w14:val="standardContextual"/>
        </w:rPr>
      </w:pPr>
      <w:r w:rsidRPr="007C7905">
        <w:rPr>
          <w:rFonts w:ascii="Times New Roman" w:eastAsia="Times New Roman" w:hAnsi="Times New Roman" w:cs="Times New Roman"/>
          <w:kern w:val="2"/>
          <w:sz w:val="28"/>
          <w:szCs w:val="28"/>
          <w14:ligatures w14:val="standardContextual"/>
        </w:rPr>
        <w:t xml:space="preserve">Молотников А.Е. Ответственность в акционерных обществах. – М.: Волтерс Клувер, 2006. – 240 с. </w:t>
      </w:r>
    </w:p>
    <w:p w14:paraId="04375FE2"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eastAsia="Times New Roman" w:hAnsi="Times New Roman" w:cs="Times New Roman"/>
          <w:kern w:val="2"/>
          <w:sz w:val="28"/>
          <w:szCs w:val="28"/>
          <w14:ligatures w14:val="standardContextual"/>
        </w:rPr>
      </w:pPr>
      <w:r w:rsidRPr="007C7905">
        <w:rPr>
          <w:rFonts w:ascii="Times New Roman" w:hAnsi="Times New Roman" w:cs="Times New Roman"/>
          <w:kern w:val="2"/>
          <w:sz w:val="28"/>
          <w:szCs w:val="28"/>
          <w14:ligatures w14:val="standardContextual"/>
        </w:rPr>
        <w:t>Диденко А., Нестерова Е. Имущественная ответственность должностных лиц акционерных обществ</w:t>
      </w:r>
      <w:r w:rsidRPr="007C7905">
        <w:rPr>
          <w:rFonts w:ascii="Times New Roman" w:hAnsi="Times New Roman" w:cs="Times New Roman"/>
          <w:kern w:val="2"/>
          <w:sz w:val="28"/>
          <w:szCs w:val="28"/>
          <w:lang w:val="kk-KZ"/>
          <w14:ligatures w14:val="standardContextual"/>
        </w:rPr>
        <w:t>.</w:t>
      </w:r>
      <w:r w:rsidRPr="007C7905">
        <w:rPr>
          <w:rFonts w:ascii="Times New Roman" w:hAnsi="Times New Roman" w:cs="Times New Roman"/>
          <w:kern w:val="2"/>
          <w:sz w:val="28"/>
          <w:szCs w:val="28"/>
          <w14:ligatures w14:val="standardContextual"/>
        </w:rPr>
        <w:t xml:space="preserve"> </w:t>
      </w:r>
      <w:hyperlink r:id="rId46" w:anchor="sub_id=10300" w:history="1">
        <w:r w:rsidRPr="007C7905">
          <w:rPr>
            <w:rFonts w:ascii="Times New Roman" w:hAnsi="Times New Roman" w:cs="Times New Roman"/>
            <w:kern w:val="2"/>
            <w:sz w:val="28"/>
            <w:szCs w:val="28"/>
            <w14:ligatures w14:val="standardContextual"/>
          </w:rPr>
          <w:t>http://online.zakon.kz/Document/?doc_id=31448133#sub_id=10300</w:t>
        </w:r>
      </w:hyperlink>
      <w:r w:rsidRPr="007C7905">
        <w:rPr>
          <w:rFonts w:ascii="Times New Roman" w:hAnsi="Times New Roman" w:cs="Times New Roman"/>
          <w:kern w:val="2"/>
          <w:sz w:val="28"/>
          <w:szCs w:val="28"/>
          <w14:ligatures w14:val="standardContextual"/>
        </w:rPr>
        <w:t xml:space="preserve"> 27.10.2023</w:t>
      </w:r>
      <w:r w:rsidRPr="007C7905">
        <w:rPr>
          <w:rFonts w:ascii="Times New Roman" w:hAnsi="Times New Roman" w:cs="Times New Roman"/>
          <w:kern w:val="2"/>
          <w:sz w:val="28"/>
          <w:szCs w:val="28"/>
          <w:lang w:val="kk-KZ"/>
          <w14:ligatures w14:val="standardContextual"/>
        </w:rPr>
        <w:t>.</w:t>
      </w:r>
    </w:p>
    <w:p w14:paraId="5B6602E5"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hAnsi="Times New Roman" w:cs="Times New Roman"/>
          <w:kern w:val="2"/>
          <w:sz w:val="28"/>
          <w:szCs w:val="28"/>
          <w14:ligatures w14:val="standardContextual"/>
        </w:rPr>
      </w:pPr>
      <w:r w:rsidRPr="007C7905">
        <w:rPr>
          <w:rFonts w:ascii="Times New Roman" w:hAnsi="Times New Roman" w:cs="Times New Roman"/>
          <w:kern w:val="2"/>
          <w:sz w:val="28"/>
          <w:szCs w:val="28"/>
          <w14:ligatures w14:val="standardContextual"/>
        </w:rPr>
        <w:t>Диденко А. Субсидиарная ответственность // В кн.: Гражданское законодательство. Статьи. Комментарии. Практика. – Алматы, 2008. – Вып. 31. – С.</w:t>
      </w:r>
      <w:r w:rsidRPr="007C7905">
        <w:rPr>
          <w:rFonts w:ascii="Times New Roman" w:hAnsi="Times New Roman" w:cs="Times New Roman"/>
          <w:kern w:val="2"/>
          <w:sz w:val="28"/>
          <w:szCs w:val="28"/>
          <w:lang w:val="kk-KZ"/>
          <w14:ligatures w14:val="standardContextual"/>
        </w:rPr>
        <w:t xml:space="preserve"> </w:t>
      </w:r>
      <w:r w:rsidRPr="007C7905">
        <w:rPr>
          <w:rFonts w:ascii="Times New Roman" w:hAnsi="Times New Roman" w:cs="Times New Roman"/>
          <w:kern w:val="2"/>
          <w:sz w:val="28"/>
          <w:szCs w:val="28"/>
          <w14:ligatures w14:val="standardContextual"/>
        </w:rPr>
        <w:t>22-48.</w:t>
      </w:r>
    </w:p>
    <w:p w14:paraId="7389E1F5"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eastAsia="Times New Roman" w:hAnsi="Times New Roman" w:cs="Times New Roman"/>
          <w:kern w:val="2"/>
          <w:sz w:val="28"/>
          <w:szCs w:val="28"/>
          <w14:ligatures w14:val="standardContextual"/>
        </w:rPr>
      </w:pPr>
      <w:r w:rsidRPr="007C7905">
        <w:rPr>
          <w:rFonts w:ascii="Times New Roman" w:eastAsia="Times New Roman" w:hAnsi="Times New Roman" w:cs="Times New Roman"/>
          <w:kern w:val="2"/>
          <w:sz w:val="28"/>
          <w:szCs w:val="28"/>
          <w14:ligatures w14:val="standardContextual"/>
        </w:rPr>
        <w:lastRenderedPageBreak/>
        <w:t xml:space="preserve">Савиных В.А. Субсидиарная ответственность: экономическое содержание и правовая сущность // Вестник Высшего Арбитражного Суда РФ. – 2012. – №12. – С. 59-69. </w:t>
      </w:r>
    </w:p>
    <w:p w14:paraId="0BAE5AE2" w14:textId="77777777" w:rsidR="00072285" w:rsidRPr="007C7905" w:rsidRDefault="00072285" w:rsidP="00072285">
      <w:pPr>
        <w:pStyle w:val="a6"/>
        <w:widowControl w:val="0"/>
        <w:numPr>
          <w:ilvl w:val="0"/>
          <w:numId w:val="32"/>
        </w:numPr>
        <w:tabs>
          <w:tab w:val="left" w:pos="993"/>
        </w:tabs>
        <w:spacing w:after="0" w:line="240" w:lineRule="auto"/>
        <w:ind w:left="0" w:firstLine="567"/>
        <w:jc w:val="both"/>
        <w:rPr>
          <w:rFonts w:ascii="Times New Roman" w:eastAsia="Times New Roman" w:hAnsi="Times New Roman" w:cs="Times New Roman"/>
          <w:kern w:val="2"/>
          <w:sz w:val="28"/>
          <w:szCs w:val="28"/>
          <w14:ligatures w14:val="standardContextual"/>
        </w:rPr>
      </w:pPr>
      <w:r w:rsidRPr="007C7905">
        <w:rPr>
          <w:rFonts w:ascii="Times New Roman" w:eastAsia="Times New Roman" w:hAnsi="Times New Roman" w:cs="Times New Roman"/>
          <w:kern w:val="2"/>
          <w:sz w:val="28"/>
          <w:szCs w:val="28"/>
          <w14:ligatures w14:val="standardContextual"/>
        </w:rPr>
        <w:t>Покровский С.С. Субсидиарная ответственность: проблемы правового регулирования и правоприменения // Вестник экономического правосудия РФ. – 2015. – №7. – С.</w:t>
      </w:r>
      <w:r w:rsidRPr="007C7905">
        <w:rPr>
          <w:rFonts w:ascii="Times New Roman" w:eastAsia="Times New Roman" w:hAnsi="Times New Roman" w:cs="Times New Roman"/>
          <w:kern w:val="2"/>
          <w:sz w:val="28"/>
          <w:szCs w:val="28"/>
          <w:lang w:val="kk-KZ"/>
          <w14:ligatures w14:val="standardContextual"/>
        </w:rPr>
        <w:t xml:space="preserve"> </w:t>
      </w:r>
      <w:r w:rsidRPr="007C7905">
        <w:rPr>
          <w:rFonts w:ascii="Times New Roman" w:eastAsia="Times New Roman" w:hAnsi="Times New Roman" w:cs="Times New Roman"/>
          <w:kern w:val="2"/>
          <w:sz w:val="28"/>
          <w:szCs w:val="28"/>
          <w14:ligatures w14:val="standardContextual"/>
        </w:rPr>
        <w:t>98-129</w:t>
      </w:r>
      <w:r w:rsidRPr="007C7905">
        <w:rPr>
          <w:rFonts w:ascii="Times New Roman" w:eastAsia="Times New Roman" w:hAnsi="Times New Roman" w:cs="Times New Roman"/>
          <w:kern w:val="2"/>
          <w:sz w:val="28"/>
          <w:szCs w:val="28"/>
          <w:lang w:val="kk-KZ"/>
          <w14:ligatures w14:val="standardContextual"/>
        </w:rPr>
        <w:t>.</w:t>
      </w:r>
    </w:p>
    <w:p w14:paraId="3AE152B7" w14:textId="77777777" w:rsidR="00072285" w:rsidRPr="007C7905" w:rsidRDefault="00072285" w:rsidP="00072285">
      <w:pPr>
        <w:pStyle w:val="a6"/>
        <w:widowControl w:val="0"/>
        <w:numPr>
          <w:ilvl w:val="0"/>
          <w:numId w:val="32"/>
        </w:numPr>
        <w:shd w:val="clear" w:color="auto" w:fill="FFFFFF"/>
        <w:tabs>
          <w:tab w:val="left" w:pos="1134"/>
        </w:tabs>
        <w:spacing w:after="0" w:line="240" w:lineRule="auto"/>
        <w:ind w:left="0" w:firstLine="567"/>
        <w:jc w:val="both"/>
        <w:rPr>
          <w:rFonts w:ascii="Times New Roman" w:eastAsia="Times New Roman" w:hAnsi="Times New Roman" w:cs="Times New Roman"/>
          <w:kern w:val="2"/>
          <w:sz w:val="28"/>
          <w:szCs w:val="28"/>
          <w14:ligatures w14:val="standardContextual"/>
        </w:rPr>
      </w:pPr>
      <w:r w:rsidRPr="007C7905">
        <w:rPr>
          <w:rFonts w:ascii="Times New Roman" w:eastAsia="Times New Roman" w:hAnsi="Times New Roman" w:cs="Times New Roman"/>
          <w:kern w:val="2"/>
          <w:sz w:val="28"/>
          <w:szCs w:val="28"/>
          <w:shd w:val="clear" w:color="auto" w:fill="FFFFFF"/>
          <w14:ligatures w14:val="standardContextual"/>
        </w:rPr>
        <w:t xml:space="preserve">Дмитриев О.В. Ответственность коллегиальных и единоличных органов управления юридическими лицами (на примере коммерческих структур): монография. </w:t>
      </w:r>
      <w:r w:rsidRPr="007C7905">
        <w:rPr>
          <w:rFonts w:ascii="Times New Roman" w:eastAsia="Times New Roman" w:hAnsi="Times New Roman" w:cs="Times New Roman"/>
          <w:kern w:val="2"/>
          <w:sz w:val="28"/>
          <w:szCs w:val="28"/>
          <w14:ligatures w14:val="standardContextual"/>
        </w:rPr>
        <w:t>–</w:t>
      </w:r>
      <w:r w:rsidRPr="007C7905">
        <w:rPr>
          <w:rFonts w:ascii="Times New Roman" w:eastAsia="Times New Roman" w:hAnsi="Times New Roman" w:cs="Times New Roman"/>
          <w:kern w:val="2"/>
          <w:sz w:val="28"/>
          <w:szCs w:val="28"/>
          <w:lang w:val="kk-KZ"/>
          <w14:ligatures w14:val="standardContextual"/>
        </w:rPr>
        <w:t xml:space="preserve"> </w:t>
      </w:r>
      <w:r w:rsidRPr="007C7905">
        <w:rPr>
          <w:rFonts w:ascii="Times New Roman" w:eastAsia="Times New Roman" w:hAnsi="Times New Roman" w:cs="Times New Roman"/>
          <w:kern w:val="2"/>
          <w:sz w:val="28"/>
          <w:szCs w:val="28"/>
          <w:shd w:val="clear" w:color="auto" w:fill="FFFFFF"/>
          <w14:ligatures w14:val="standardContextual"/>
        </w:rPr>
        <w:t>М.: Издательская группа «Граница», 2011</w:t>
      </w:r>
      <w:r w:rsidRPr="007C7905">
        <w:rPr>
          <w:rFonts w:ascii="Times New Roman" w:eastAsia="Times New Roman" w:hAnsi="Times New Roman" w:cs="Times New Roman"/>
          <w:kern w:val="2"/>
          <w:sz w:val="28"/>
          <w:szCs w:val="28"/>
          <w:shd w:val="clear" w:color="auto" w:fill="FFFFFF"/>
          <w:lang w:val="kk-KZ"/>
          <w14:ligatures w14:val="standardContextual"/>
        </w:rPr>
        <w:t xml:space="preserve">. </w:t>
      </w:r>
      <w:r w:rsidRPr="007C7905">
        <w:rPr>
          <w:rFonts w:ascii="Times New Roman" w:eastAsia="Times New Roman" w:hAnsi="Times New Roman" w:cs="Times New Roman"/>
          <w:kern w:val="2"/>
          <w:sz w:val="28"/>
          <w:szCs w:val="28"/>
          <w14:ligatures w14:val="standardContextual"/>
        </w:rPr>
        <w:t>–</w:t>
      </w:r>
      <w:r w:rsidRPr="007C7905">
        <w:rPr>
          <w:rFonts w:ascii="Times New Roman" w:eastAsia="Times New Roman" w:hAnsi="Times New Roman" w:cs="Times New Roman"/>
          <w:kern w:val="2"/>
          <w:sz w:val="28"/>
          <w:szCs w:val="28"/>
          <w:lang w:val="kk-KZ"/>
          <w14:ligatures w14:val="standardContextual"/>
        </w:rPr>
        <w:t xml:space="preserve"> </w:t>
      </w:r>
      <w:r w:rsidRPr="007C7905">
        <w:rPr>
          <w:rFonts w:ascii="Times New Roman" w:eastAsia="Times New Roman" w:hAnsi="Times New Roman" w:cs="Times New Roman"/>
          <w:kern w:val="2"/>
          <w:sz w:val="28"/>
          <w:szCs w:val="28"/>
          <w:shd w:val="clear" w:color="auto" w:fill="FFFFFF"/>
          <w:lang w:val="kk-KZ"/>
          <w14:ligatures w14:val="standardContextual"/>
        </w:rPr>
        <w:t>405 с.</w:t>
      </w:r>
      <w:r w:rsidRPr="007C7905">
        <w:rPr>
          <w:rFonts w:ascii="Times New Roman" w:eastAsia="Times New Roman" w:hAnsi="Times New Roman" w:cs="Times New Roman"/>
          <w:kern w:val="2"/>
          <w:sz w:val="28"/>
          <w:szCs w:val="28"/>
          <w14:ligatures w14:val="standardContextual"/>
        </w:rPr>
        <w:t xml:space="preserve"> </w:t>
      </w:r>
    </w:p>
    <w:p w14:paraId="712EFC50" w14:textId="77777777" w:rsidR="00072285" w:rsidRPr="007C7905" w:rsidRDefault="00072285" w:rsidP="00072285">
      <w:pPr>
        <w:pStyle w:val="a6"/>
        <w:widowControl w:val="0"/>
        <w:numPr>
          <w:ilvl w:val="0"/>
          <w:numId w:val="32"/>
        </w:numPr>
        <w:tabs>
          <w:tab w:val="left" w:pos="1134"/>
        </w:tabs>
        <w:spacing w:after="0" w:line="240" w:lineRule="auto"/>
        <w:ind w:left="0" w:firstLine="567"/>
        <w:jc w:val="both"/>
        <w:rPr>
          <w:rFonts w:ascii="Times New Roman" w:eastAsia="Calibri" w:hAnsi="Times New Roman" w:cs="Times New Roman"/>
          <w:sz w:val="28"/>
          <w:szCs w:val="28"/>
          <w:shd w:val="clear" w:color="auto" w:fill="FFFFFF"/>
        </w:rPr>
      </w:pPr>
      <w:r w:rsidRPr="007C7905">
        <w:rPr>
          <w:rFonts w:ascii="Times New Roman" w:hAnsi="Times New Roman" w:cs="Times New Roman"/>
          <w:sz w:val="28"/>
          <w:szCs w:val="28"/>
          <w:shd w:val="clear" w:color="auto" w:fill="FFFFFF"/>
        </w:rPr>
        <w:t xml:space="preserve">Маковская A.A. Основание и размер ответственности руководителей акционерного общества за причиненные обществу убытки // Убытки и практика их возмещения. </w:t>
      </w:r>
      <w:r w:rsidRPr="007C7905">
        <w:rPr>
          <w:rFonts w:ascii="Times New Roman" w:eastAsia="Times New Roman" w:hAnsi="Times New Roman" w:cs="Times New Roman"/>
          <w:kern w:val="2"/>
          <w:sz w:val="28"/>
          <w:szCs w:val="28"/>
          <w14:ligatures w14:val="standardContextual"/>
        </w:rPr>
        <w:t>–</w:t>
      </w:r>
      <w:r w:rsidRPr="007C7905">
        <w:rPr>
          <w:rFonts w:ascii="Times New Roman" w:eastAsia="Times New Roman" w:hAnsi="Times New Roman" w:cs="Times New Roman"/>
          <w:kern w:val="2"/>
          <w:sz w:val="28"/>
          <w:szCs w:val="28"/>
          <w:lang w:val="kk-KZ"/>
          <w14:ligatures w14:val="standardContextual"/>
        </w:rPr>
        <w:t xml:space="preserve"> </w:t>
      </w:r>
      <w:r w:rsidRPr="007C7905">
        <w:rPr>
          <w:rFonts w:ascii="Times New Roman" w:hAnsi="Times New Roman" w:cs="Times New Roman"/>
          <w:sz w:val="28"/>
          <w:szCs w:val="28"/>
          <w:shd w:val="clear" w:color="auto" w:fill="FFFFFF"/>
        </w:rPr>
        <w:t>М.: Статут, 2006</w:t>
      </w:r>
      <w:r w:rsidRPr="007C7905">
        <w:rPr>
          <w:rFonts w:ascii="Times New Roman" w:hAnsi="Times New Roman" w:cs="Times New Roman"/>
          <w:sz w:val="28"/>
          <w:szCs w:val="28"/>
          <w:shd w:val="clear" w:color="auto" w:fill="FFFFFF"/>
          <w:lang w:val="kk-KZ"/>
        </w:rPr>
        <w:t>.</w:t>
      </w:r>
      <w:r w:rsidRPr="007C7905">
        <w:rPr>
          <w:rFonts w:ascii="Times New Roman" w:eastAsia="Calibri" w:hAnsi="Times New Roman" w:cs="Times New Roman"/>
          <w:sz w:val="28"/>
          <w:szCs w:val="28"/>
          <w:shd w:val="clear" w:color="auto" w:fill="FFFFFF"/>
          <w:lang w:val="kk-KZ"/>
        </w:rPr>
        <w:t xml:space="preserve"> – С. 329-372.</w:t>
      </w:r>
    </w:p>
    <w:p w14:paraId="32926DFE" w14:textId="77777777" w:rsidR="00072285" w:rsidRPr="007C7905" w:rsidRDefault="00072285" w:rsidP="00072285">
      <w:pPr>
        <w:pStyle w:val="a6"/>
        <w:widowControl w:val="0"/>
        <w:numPr>
          <w:ilvl w:val="0"/>
          <w:numId w:val="32"/>
        </w:numPr>
        <w:tabs>
          <w:tab w:val="left" w:pos="1134"/>
        </w:tabs>
        <w:spacing w:after="0" w:line="240" w:lineRule="auto"/>
        <w:ind w:left="0" w:firstLine="567"/>
        <w:jc w:val="both"/>
        <w:rPr>
          <w:rFonts w:ascii="Times New Roman" w:eastAsia="Calibri" w:hAnsi="Times New Roman" w:cs="Times New Roman"/>
          <w:sz w:val="28"/>
          <w:szCs w:val="28"/>
          <w:shd w:val="clear" w:color="auto" w:fill="FFFFFF"/>
          <w:lang w:val="kk-KZ"/>
        </w:rPr>
      </w:pPr>
      <w:r w:rsidRPr="007C7905">
        <w:rPr>
          <w:rFonts w:ascii="Times New Roman" w:hAnsi="Times New Roman" w:cs="Times New Roman"/>
          <w:sz w:val="28"/>
          <w:szCs w:val="28"/>
          <w:shd w:val="clear" w:color="auto" w:fill="FFFFFF"/>
        </w:rPr>
        <w:t xml:space="preserve">Пестриков В.В. Субсидиарная ответственность учредителей (участников) и руководителей должника при банкротстве // Корпоративный юрист. </w:t>
      </w:r>
      <w:r w:rsidRPr="007C7905">
        <w:rPr>
          <w:rFonts w:ascii="Times New Roman" w:eastAsia="Times New Roman" w:hAnsi="Times New Roman" w:cs="Times New Roman"/>
          <w:kern w:val="2"/>
          <w:sz w:val="28"/>
          <w:szCs w:val="28"/>
          <w14:ligatures w14:val="standardContextual"/>
        </w:rPr>
        <w:t>–</w:t>
      </w:r>
      <w:r w:rsidRPr="007C7905">
        <w:rPr>
          <w:rFonts w:ascii="Times New Roman" w:eastAsia="Times New Roman" w:hAnsi="Times New Roman" w:cs="Times New Roman"/>
          <w:kern w:val="2"/>
          <w:sz w:val="28"/>
          <w:szCs w:val="28"/>
          <w:lang w:val="kk-KZ"/>
          <w14:ligatures w14:val="standardContextual"/>
        </w:rPr>
        <w:t xml:space="preserve"> </w:t>
      </w:r>
      <w:r w:rsidRPr="007C7905">
        <w:rPr>
          <w:rFonts w:ascii="Times New Roman" w:hAnsi="Times New Roman" w:cs="Times New Roman"/>
          <w:sz w:val="28"/>
          <w:szCs w:val="28"/>
          <w:shd w:val="clear" w:color="auto" w:fill="FFFFFF"/>
        </w:rPr>
        <w:t xml:space="preserve">2009. </w:t>
      </w:r>
      <w:r w:rsidRPr="007C7905">
        <w:rPr>
          <w:rFonts w:ascii="Times New Roman" w:eastAsia="Times New Roman" w:hAnsi="Times New Roman" w:cs="Times New Roman"/>
          <w:kern w:val="2"/>
          <w:sz w:val="28"/>
          <w:szCs w:val="28"/>
          <w14:ligatures w14:val="standardContextual"/>
        </w:rPr>
        <w:t>–</w:t>
      </w:r>
      <w:r w:rsidRPr="007C7905">
        <w:rPr>
          <w:rFonts w:ascii="Times New Roman" w:eastAsia="Times New Roman" w:hAnsi="Times New Roman" w:cs="Times New Roman"/>
          <w:kern w:val="2"/>
          <w:sz w:val="28"/>
          <w:szCs w:val="28"/>
          <w:lang w:val="kk-KZ"/>
          <w14:ligatures w14:val="standardContextual"/>
        </w:rPr>
        <w:t xml:space="preserve"> </w:t>
      </w:r>
      <w:r w:rsidRPr="007C7905">
        <w:rPr>
          <w:rFonts w:ascii="Times New Roman" w:hAnsi="Times New Roman" w:cs="Times New Roman"/>
          <w:sz w:val="28"/>
          <w:szCs w:val="28"/>
          <w:shd w:val="clear" w:color="auto" w:fill="FFFFFF"/>
        </w:rPr>
        <w:t>№ 4.</w:t>
      </w:r>
      <w:r w:rsidRPr="007C7905">
        <w:rPr>
          <w:rFonts w:ascii="Times New Roman" w:eastAsia="Calibri" w:hAnsi="Times New Roman" w:cs="Times New Roman"/>
          <w:sz w:val="28"/>
          <w:szCs w:val="28"/>
          <w:shd w:val="clear" w:color="auto" w:fill="FFFFFF"/>
          <w:lang w:val="kk-KZ"/>
        </w:rPr>
        <w:t xml:space="preserve"> </w:t>
      </w:r>
      <w:r w:rsidRPr="007C7905">
        <w:rPr>
          <w:rFonts w:ascii="Times New Roman" w:eastAsia="Times New Roman" w:hAnsi="Times New Roman" w:cs="Times New Roman"/>
          <w:kern w:val="2"/>
          <w:sz w:val="28"/>
          <w:szCs w:val="28"/>
          <w14:ligatures w14:val="standardContextual"/>
        </w:rPr>
        <w:t>–</w:t>
      </w:r>
      <w:r w:rsidRPr="007C7905">
        <w:rPr>
          <w:rFonts w:ascii="Times New Roman" w:eastAsia="Calibri" w:hAnsi="Times New Roman" w:cs="Times New Roman"/>
          <w:sz w:val="28"/>
          <w:szCs w:val="28"/>
          <w:shd w:val="clear" w:color="auto" w:fill="FFFFFF"/>
          <w:lang w:val="kk-KZ"/>
        </w:rPr>
        <w:t xml:space="preserve"> С. 32-43.</w:t>
      </w:r>
    </w:p>
    <w:p w14:paraId="36927687" w14:textId="77777777" w:rsidR="00072285" w:rsidRPr="007C7905" w:rsidRDefault="00072285" w:rsidP="00072285">
      <w:pPr>
        <w:pStyle w:val="a6"/>
        <w:widowControl w:val="0"/>
        <w:numPr>
          <w:ilvl w:val="0"/>
          <w:numId w:val="32"/>
        </w:numPr>
        <w:shd w:val="clear" w:color="auto" w:fill="FFFFFF"/>
        <w:tabs>
          <w:tab w:val="left" w:pos="1134"/>
        </w:tabs>
        <w:spacing w:after="0" w:line="240" w:lineRule="auto"/>
        <w:ind w:left="0" w:firstLine="567"/>
        <w:jc w:val="both"/>
        <w:rPr>
          <w:rFonts w:ascii="Times New Roman" w:eastAsia="Times New Roman" w:hAnsi="Times New Roman" w:cs="Times New Roman"/>
          <w:kern w:val="2"/>
          <w:sz w:val="28"/>
          <w:szCs w:val="28"/>
          <w:shd w:val="clear" w:color="auto" w:fill="FFFFFF"/>
          <w:lang w:val="kk-KZ"/>
          <w14:ligatures w14:val="standardContextual"/>
        </w:rPr>
      </w:pPr>
      <w:r w:rsidRPr="007C7905">
        <w:rPr>
          <w:rFonts w:ascii="Times New Roman" w:eastAsia="Times New Roman" w:hAnsi="Times New Roman" w:cs="Times New Roman"/>
          <w:kern w:val="2"/>
          <w:sz w:val="28"/>
          <w:szCs w:val="28"/>
          <w:shd w:val="clear" w:color="auto" w:fill="FFFFFF"/>
          <w14:ligatures w14:val="standardContextual"/>
        </w:rPr>
        <w:t xml:space="preserve">Тимаев Ф.И. Ответственность учредителей, акционеров, членов органов управления акционерных обществ // СПС «КонсультантПлюс». </w:t>
      </w:r>
      <w:r w:rsidRPr="007C7905">
        <w:rPr>
          <w:rFonts w:ascii="Times New Roman" w:eastAsia="Times New Roman" w:hAnsi="Times New Roman" w:cs="Times New Roman"/>
          <w:kern w:val="2"/>
          <w:sz w:val="28"/>
          <w:szCs w:val="28"/>
          <w14:ligatures w14:val="standardContextual"/>
        </w:rPr>
        <w:t>–</w:t>
      </w:r>
      <w:r w:rsidRPr="007C7905">
        <w:rPr>
          <w:rFonts w:ascii="Times New Roman" w:eastAsia="Times New Roman" w:hAnsi="Times New Roman" w:cs="Times New Roman"/>
          <w:kern w:val="2"/>
          <w:sz w:val="28"/>
          <w:szCs w:val="28"/>
          <w:lang w:val="kk-KZ"/>
          <w14:ligatures w14:val="standardContextual"/>
        </w:rPr>
        <w:t xml:space="preserve"> </w:t>
      </w:r>
      <w:r w:rsidRPr="007C7905">
        <w:rPr>
          <w:rFonts w:ascii="Times New Roman" w:eastAsia="Times New Roman" w:hAnsi="Times New Roman" w:cs="Times New Roman"/>
          <w:kern w:val="2"/>
          <w:sz w:val="28"/>
          <w:szCs w:val="28"/>
          <w:shd w:val="clear" w:color="auto" w:fill="FFFFFF"/>
          <w14:ligatures w14:val="standardContextual"/>
        </w:rPr>
        <w:t>2014.</w:t>
      </w:r>
      <w:r w:rsidRPr="007C7905">
        <w:rPr>
          <w:rFonts w:ascii="Times New Roman" w:eastAsia="Times New Roman" w:hAnsi="Times New Roman" w:cs="Times New Roman"/>
          <w:kern w:val="2"/>
          <w:sz w:val="28"/>
          <w:szCs w:val="28"/>
          <w:shd w:val="clear" w:color="auto" w:fill="FFFFFF"/>
          <w:lang w:val="kk-KZ"/>
          <w14:ligatures w14:val="standardContextual"/>
        </w:rPr>
        <w:t xml:space="preserve"> </w:t>
      </w:r>
      <w:r w:rsidRPr="007C7905">
        <w:rPr>
          <w:rFonts w:ascii="Times New Roman" w:eastAsia="Times New Roman" w:hAnsi="Times New Roman" w:cs="Times New Roman"/>
          <w:kern w:val="2"/>
          <w:sz w:val="28"/>
          <w:szCs w:val="28"/>
          <w14:ligatures w14:val="standardContextual"/>
        </w:rPr>
        <w:t>–</w:t>
      </w:r>
      <w:r w:rsidRPr="007C7905">
        <w:rPr>
          <w:rFonts w:ascii="Times New Roman" w:eastAsia="Times New Roman" w:hAnsi="Times New Roman" w:cs="Times New Roman"/>
          <w:kern w:val="2"/>
          <w:sz w:val="28"/>
          <w:szCs w:val="28"/>
          <w:lang w:val="kk-KZ"/>
          <w14:ligatures w14:val="standardContextual"/>
        </w:rPr>
        <w:t xml:space="preserve"> </w:t>
      </w:r>
      <w:r w:rsidRPr="007C7905">
        <w:rPr>
          <w:rFonts w:ascii="Times New Roman" w:eastAsia="Times New Roman" w:hAnsi="Times New Roman" w:cs="Times New Roman"/>
          <w:kern w:val="2"/>
          <w:sz w:val="28"/>
          <w:szCs w:val="28"/>
          <w:shd w:val="clear" w:color="auto" w:fill="FFFFFF"/>
          <w:lang w:val="kk-KZ"/>
          <w14:ligatures w14:val="standardContextual"/>
        </w:rPr>
        <w:t>С. 18-26.</w:t>
      </w:r>
    </w:p>
    <w:p w14:paraId="2BD9D6EF" w14:textId="77777777" w:rsidR="00072285" w:rsidRPr="007C7905" w:rsidRDefault="00072285" w:rsidP="00072285">
      <w:pPr>
        <w:pStyle w:val="a6"/>
        <w:widowControl w:val="0"/>
        <w:numPr>
          <w:ilvl w:val="0"/>
          <w:numId w:val="32"/>
        </w:numPr>
        <w:shd w:val="clear" w:color="auto" w:fill="FFFFFF"/>
        <w:tabs>
          <w:tab w:val="left" w:pos="1134"/>
        </w:tabs>
        <w:spacing w:after="0" w:line="240" w:lineRule="auto"/>
        <w:ind w:left="0" w:firstLine="567"/>
        <w:jc w:val="both"/>
        <w:rPr>
          <w:rFonts w:ascii="Times New Roman" w:eastAsia="Times New Roman" w:hAnsi="Times New Roman" w:cs="Times New Roman"/>
          <w:kern w:val="2"/>
          <w:sz w:val="28"/>
          <w:szCs w:val="28"/>
          <w:shd w:val="clear" w:color="auto" w:fill="FFFFFF"/>
          <w:lang w:val="kk-KZ"/>
          <w14:ligatures w14:val="standardContextual"/>
        </w:rPr>
      </w:pPr>
      <w:r w:rsidRPr="007C7905">
        <w:rPr>
          <w:rFonts w:ascii="Times New Roman" w:eastAsia="Times New Roman" w:hAnsi="Times New Roman" w:cs="Times New Roman"/>
          <w:kern w:val="2"/>
          <w:sz w:val="28"/>
          <w:szCs w:val="28"/>
          <w:shd w:val="clear" w:color="auto" w:fill="FFFFFF"/>
          <w14:ligatures w14:val="standardContextual"/>
        </w:rPr>
        <w:t>Шиткина И.С. Гражданско-правовая ответственность членов органов управления и контролирующих лиц: реалии правоприменительной практики и тенденции развития законодательств // Предпринимательское право.</w:t>
      </w:r>
      <w:r w:rsidRPr="007C7905">
        <w:rPr>
          <w:rFonts w:ascii="Times New Roman" w:eastAsia="Times New Roman" w:hAnsi="Times New Roman" w:cs="Times New Roman"/>
          <w:kern w:val="2"/>
          <w:sz w:val="28"/>
          <w:szCs w:val="28"/>
          <w:shd w:val="clear" w:color="auto" w:fill="FFFFFF"/>
          <w:lang w:val="kk-KZ"/>
          <w14:ligatures w14:val="standardContextual"/>
        </w:rPr>
        <w:t xml:space="preserve"> </w:t>
      </w:r>
      <w:r w:rsidRPr="007C7905">
        <w:rPr>
          <w:rFonts w:ascii="Times New Roman" w:eastAsia="Times New Roman" w:hAnsi="Times New Roman" w:cs="Times New Roman"/>
          <w:kern w:val="2"/>
          <w:sz w:val="28"/>
          <w:szCs w:val="28"/>
          <w14:ligatures w14:val="standardContextual"/>
        </w:rPr>
        <w:t>–</w:t>
      </w:r>
      <w:r w:rsidRPr="007C7905">
        <w:rPr>
          <w:rFonts w:ascii="Times New Roman" w:eastAsia="Times New Roman" w:hAnsi="Times New Roman" w:cs="Times New Roman"/>
          <w:kern w:val="2"/>
          <w:sz w:val="28"/>
          <w:szCs w:val="28"/>
          <w:shd w:val="clear" w:color="auto" w:fill="FFFFFF"/>
          <w14:ligatures w14:val="standardContextual"/>
        </w:rPr>
        <w:t xml:space="preserve"> 2013. </w:t>
      </w:r>
      <w:r w:rsidRPr="007C7905">
        <w:rPr>
          <w:rFonts w:ascii="Times New Roman" w:eastAsia="Times New Roman" w:hAnsi="Times New Roman" w:cs="Times New Roman"/>
          <w:kern w:val="2"/>
          <w:sz w:val="28"/>
          <w:szCs w:val="28"/>
          <w14:ligatures w14:val="standardContextual"/>
        </w:rPr>
        <w:t>–</w:t>
      </w:r>
      <w:r w:rsidRPr="007C7905">
        <w:rPr>
          <w:rFonts w:ascii="Times New Roman" w:eastAsia="Times New Roman" w:hAnsi="Times New Roman" w:cs="Times New Roman"/>
          <w:kern w:val="2"/>
          <w:sz w:val="28"/>
          <w:szCs w:val="28"/>
          <w:lang w:val="kk-KZ"/>
          <w14:ligatures w14:val="standardContextual"/>
        </w:rPr>
        <w:t xml:space="preserve"> </w:t>
      </w:r>
      <w:r w:rsidRPr="007C7905">
        <w:rPr>
          <w:rFonts w:ascii="Times New Roman" w:eastAsia="Times New Roman" w:hAnsi="Times New Roman" w:cs="Times New Roman"/>
          <w:kern w:val="2"/>
          <w:sz w:val="28"/>
          <w:szCs w:val="28"/>
          <w:shd w:val="clear" w:color="auto" w:fill="FFFFFF"/>
          <w14:ligatures w14:val="standardContextual"/>
        </w:rPr>
        <w:t>№ 3.</w:t>
      </w:r>
      <w:r w:rsidRPr="007C7905">
        <w:rPr>
          <w:rFonts w:ascii="Times New Roman" w:eastAsia="Times New Roman" w:hAnsi="Times New Roman" w:cs="Times New Roman"/>
          <w:kern w:val="2"/>
          <w:sz w:val="28"/>
          <w:szCs w:val="28"/>
          <w:shd w:val="clear" w:color="auto" w:fill="FFFFFF"/>
          <w:lang w:val="kk-KZ"/>
          <w14:ligatures w14:val="standardContextual"/>
        </w:rPr>
        <w:t xml:space="preserve"> </w:t>
      </w:r>
      <w:r w:rsidRPr="007C7905">
        <w:rPr>
          <w:rFonts w:ascii="Times New Roman" w:eastAsia="Times New Roman" w:hAnsi="Times New Roman" w:cs="Times New Roman"/>
          <w:kern w:val="2"/>
          <w:sz w:val="28"/>
          <w:szCs w:val="28"/>
          <w14:ligatures w14:val="standardContextual"/>
        </w:rPr>
        <w:t>–</w:t>
      </w:r>
      <w:r w:rsidRPr="007C7905">
        <w:rPr>
          <w:rFonts w:ascii="Times New Roman" w:eastAsia="Times New Roman" w:hAnsi="Times New Roman" w:cs="Times New Roman"/>
          <w:kern w:val="2"/>
          <w:sz w:val="28"/>
          <w:szCs w:val="28"/>
          <w:lang w:val="kk-KZ"/>
          <w14:ligatures w14:val="standardContextual"/>
        </w:rPr>
        <w:t xml:space="preserve"> </w:t>
      </w:r>
      <w:r w:rsidRPr="007C7905">
        <w:rPr>
          <w:rFonts w:ascii="Times New Roman" w:eastAsia="Times New Roman" w:hAnsi="Times New Roman" w:cs="Times New Roman"/>
          <w:kern w:val="2"/>
          <w:sz w:val="28"/>
          <w:szCs w:val="28"/>
          <w:shd w:val="clear" w:color="auto" w:fill="FFFFFF"/>
          <w:lang w:val="kk-KZ"/>
          <w14:ligatures w14:val="standardContextual"/>
        </w:rPr>
        <w:t>С. 46-57.</w:t>
      </w:r>
    </w:p>
    <w:p w14:paraId="5F176A03" w14:textId="77777777" w:rsidR="00072285" w:rsidRPr="007C7905" w:rsidRDefault="00072285" w:rsidP="00072285">
      <w:pPr>
        <w:pStyle w:val="a6"/>
        <w:widowControl w:val="0"/>
        <w:numPr>
          <w:ilvl w:val="0"/>
          <w:numId w:val="32"/>
        </w:numPr>
        <w:shd w:val="clear" w:color="auto" w:fill="FFFFFF"/>
        <w:tabs>
          <w:tab w:val="left" w:pos="1134"/>
        </w:tabs>
        <w:spacing w:after="0" w:line="240" w:lineRule="auto"/>
        <w:ind w:left="0" w:firstLine="567"/>
        <w:jc w:val="both"/>
        <w:rPr>
          <w:rFonts w:ascii="Times New Roman" w:eastAsia="Times New Roman" w:hAnsi="Times New Roman" w:cs="Times New Roman"/>
          <w:kern w:val="2"/>
          <w:sz w:val="28"/>
          <w:szCs w:val="28"/>
          <w:shd w:val="clear" w:color="auto" w:fill="FFFFFF"/>
          <w14:ligatures w14:val="standardContextual"/>
        </w:rPr>
      </w:pPr>
      <w:r w:rsidRPr="007C7905">
        <w:rPr>
          <w:rFonts w:ascii="Times New Roman" w:eastAsia="Times New Roman" w:hAnsi="Times New Roman" w:cs="Times New Roman"/>
          <w:kern w:val="2"/>
          <w:sz w:val="28"/>
          <w:szCs w:val="28"/>
          <w:shd w:val="clear" w:color="auto" w:fill="FFFFFF"/>
          <w14:ligatures w14:val="standardContextual"/>
        </w:rPr>
        <w:t>Бычкова E.H. Договорная ответственность исполнительных органов акционерного общества: дисс. ... канд.юрид.наук: 12.00.03</w:t>
      </w:r>
      <w:r w:rsidRPr="007C7905">
        <w:rPr>
          <w:rFonts w:ascii="Times New Roman" w:eastAsia="Times New Roman" w:hAnsi="Times New Roman" w:cs="Times New Roman"/>
          <w:kern w:val="2"/>
          <w:sz w:val="28"/>
          <w:szCs w:val="28"/>
          <w:shd w:val="clear" w:color="auto" w:fill="FFFFFF"/>
          <w:lang w:val="kk-KZ"/>
          <w14:ligatures w14:val="standardContextual"/>
        </w:rPr>
        <w:t xml:space="preserve">. </w:t>
      </w:r>
      <w:r w:rsidRPr="007C7905">
        <w:rPr>
          <w:rFonts w:ascii="Times New Roman" w:eastAsia="Times New Roman" w:hAnsi="Times New Roman" w:cs="Times New Roman"/>
          <w:kern w:val="2"/>
          <w:sz w:val="28"/>
          <w:szCs w:val="28"/>
          <w:shd w:val="clear" w:color="auto" w:fill="FFFFFF"/>
          <w14:ligatures w14:val="standardContextual"/>
        </w:rPr>
        <w:t>– С</w:t>
      </w:r>
      <w:r w:rsidRPr="007C7905">
        <w:rPr>
          <w:rFonts w:ascii="Times New Roman" w:eastAsia="Times New Roman" w:hAnsi="Times New Roman" w:cs="Times New Roman"/>
          <w:kern w:val="2"/>
          <w:sz w:val="28"/>
          <w:szCs w:val="28"/>
          <w:shd w:val="clear" w:color="auto" w:fill="FFFFFF"/>
          <w:lang w:val="kk-KZ"/>
          <w14:ligatures w14:val="standardContextual"/>
        </w:rPr>
        <w:t>П</w:t>
      </w:r>
      <w:r w:rsidRPr="007C7905">
        <w:rPr>
          <w:rFonts w:ascii="Times New Roman" w:eastAsia="Times New Roman" w:hAnsi="Times New Roman" w:cs="Times New Roman"/>
          <w:kern w:val="2"/>
          <w:sz w:val="28"/>
          <w:szCs w:val="28"/>
          <w:shd w:val="clear" w:color="auto" w:fill="FFFFFF"/>
          <w14:ligatures w14:val="standardContextual"/>
        </w:rPr>
        <w:t>б., 2000.</w:t>
      </w:r>
      <w:r w:rsidRPr="007C7905">
        <w:rPr>
          <w:rFonts w:ascii="Times New Roman" w:eastAsia="Times New Roman" w:hAnsi="Times New Roman" w:cs="Times New Roman"/>
          <w:kern w:val="2"/>
          <w:sz w:val="28"/>
          <w:szCs w:val="28"/>
          <w:shd w:val="clear" w:color="auto" w:fill="FFFFFF"/>
          <w:lang w:val="kk-KZ"/>
          <w14:ligatures w14:val="standardContextual"/>
        </w:rPr>
        <w:t xml:space="preserve"> </w:t>
      </w:r>
      <w:r w:rsidRPr="007C7905">
        <w:rPr>
          <w:rFonts w:ascii="Times New Roman" w:eastAsia="Times New Roman" w:hAnsi="Times New Roman" w:cs="Times New Roman"/>
          <w:kern w:val="2"/>
          <w:sz w:val="28"/>
          <w:szCs w:val="28"/>
          <w:shd w:val="clear" w:color="auto" w:fill="FFFFFF"/>
          <w14:ligatures w14:val="standardContextual"/>
        </w:rPr>
        <w:t>–</w:t>
      </w:r>
      <w:r w:rsidRPr="007C7905">
        <w:rPr>
          <w:rFonts w:ascii="Times New Roman" w:eastAsia="Times New Roman" w:hAnsi="Times New Roman" w:cs="Times New Roman"/>
          <w:kern w:val="2"/>
          <w:sz w:val="28"/>
          <w:szCs w:val="28"/>
          <w:shd w:val="clear" w:color="auto" w:fill="FFFFFF"/>
          <w:lang w:val="kk-KZ"/>
          <w14:ligatures w14:val="standardContextual"/>
        </w:rPr>
        <w:t xml:space="preserve"> 191 с.</w:t>
      </w:r>
    </w:p>
    <w:p w14:paraId="204AD11B" w14:textId="77777777" w:rsidR="00072285" w:rsidRPr="007C7905" w:rsidRDefault="00072285" w:rsidP="00072285">
      <w:pPr>
        <w:pStyle w:val="a6"/>
        <w:widowControl w:val="0"/>
        <w:numPr>
          <w:ilvl w:val="0"/>
          <w:numId w:val="32"/>
        </w:numPr>
        <w:tabs>
          <w:tab w:val="left" w:pos="1134"/>
        </w:tabs>
        <w:spacing w:after="0" w:line="240" w:lineRule="auto"/>
        <w:ind w:left="0" w:firstLine="567"/>
        <w:jc w:val="both"/>
        <w:rPr>
          <w:rFonts w:ascii="Times New Roman" w:eastAsiaTheme="minorEastAsia" w:hAnsi="Times New Roman" w:cs="Times New Roman"/>
          <w:sz w:val="28"/>
          <w:szCs w:val="28"/>
          <w:lang w:eastAsia="ru-RU"/>
        </w:rPr>
      </w:pPr>
      <w:r w:rsidRPr="007C7905">
        <w:rPr>
          <w:rFonts w:ascii="Times New Roman" w:eastAsiaTheme="minorEastAsia" w:hAnsi="Times New Roman" w:cs="Times New Roman"/>
          <w:sz w:val="28"/>
          <w:szCs w:val="28"/>
          <w:lang w:eastAsia="ru-RU"/>
        </w:rPr>
        <w:t xml:space="preserve">Покровский И.А. Основные проблемы гражданского права. </w:t>
      </w:r>
      <w:r w:rsidRPr="007C7905">
        <w:rPr>
          <w:rFonts w:ascii="Times New Roman" w:eastAsia="Times New Roman" w:hAnsi="Times New Roman" w:cs="Times New Roman"/>
          <w:kern w:val="2"/>
          <w:sz w:val="28"/>
          <w:szCs w:val="28"/>
          <w:shd w:val="clear" w:color="auto" w:fill="FFFFFF"/>
          <w14:ligatures w14:val="standardContextual"/>
        </w:rPr>
        <w:t>–</w:t>
      </w:r>
      <w:r w:rsidRPr="007C7905">
        <w:rPr>
          <w:rFonts w:ascii="Times New Roman" w:eastAsia="Times New Roman" w:hAnsi="Times New Roman" w:cs="Times New Roman"/>
          <w:kern w:val="2"/>
          <w:sz w:val="28"/>
          <w:szCs w:val="28"/>
          <w:shd w:val="clear" w:color="auto" w:fill="FFFFFF"/>
          <w:lang w:val="kk-KZ"/>
          <w14:ligatures w14:val="standardContextual"/>
        </w:rPr>
        <w:t xml:space="preserve"> </w:t>
      </w:r>
      <w:r w:rsidRPr="007C7905">
        <w:rPr>
          <w:rFonts w:ascii="Times New Roman" w:eastAsiaTheme="minorEastAsia" w:hAnsi="Times New Roman" w:cs="Times New Roman"/>
          <w:sz w:val="28"/>
          <w:szCs w:val="28"/>
          <w:lang w:eastAsia="ru-RU"/>
        </w:rPr>
        <w:t xml:space="preserve">М., 1998. </w:t>
      </w:r>
      <w:r w:rsidRPr="007C7905">
        <w:rPr>
          <w:rFonts w:ascii="Times New Roman" w:eastAsia="Times New Roman" w:hAnsi="Times New Roman" w:cs="Times New Roman"/>
          <w:kern w:val="2"/>
          <w:sz w:val="28"/>
          <w:szCs w:val="28"/>
          <w:shd w:val="clear" w:color="auto" w:fill="FFFFFF"/>
          <w14:ligatures w14:val="standardContextual"/>
        </w:rPr>
        <w:t>–</w:t>
      </w:r>
      <w:r w:rsidRPr="007C7905">
        <w:rPr>
          <w:rFonts w:ascii="Times New Roman" w:eastAsia="Times New Roman" w:hAnsi="Times New Roman" w:cs="Times New Roman"/>
          <w:kern w:val="2"/>
          <w:sz w:val="28"/>
          <w:szCs w:val="28"/>
          <w:shd w:val="clear" w:color="auto" w:fill="FFFFFF"/>
          <w:lang w:val="kk-KZ"/>
          <w14:ligatures w14:val="standardContextual"/>
        </w:rPr>
        <w:t xml:space="preserve"> </w:t>
      </w:r>
      <w:r w:rsidRPr="007C7905">
        <w:rPr>
          <w:rFonts w:ascii="Times New Roman" w:eastAsiaTheme="minorEastAsia" w:hAnsi="Times New Roman" w:cs="Times New Roman"/>
          <w:sz w:val="28"/>
          <w:szCs w:val="28"/>
          <w:lang w:eastAsia="ru-RU"/>
        </w:rPr>
        <w:t>С. 287-288.</w:t>
      </w:r>
    </w:p>
    <w:p w14:paraId="7144AE61" w14:textId="77777777" w:rsidR="00072285" w:rsidRPr="007C7905" w:rsidRDefault="00072285" w:rsidP="00072285">
      <w:pPr>
        <w:pStyle w:val="a6"/>
        <w:widowControl w:val="0"/>
        <w:numPr>
          <w:ilvl w:val="0"/>
          <w:numId w:val="32"/>
        </w:numPr>
        <w:tabs>
          <w:tab w:val="left" w:pos="1134"/>
        </w:tabs>
        <w:spacing w:after="0" w:line="240" w:lineRule="auto"/>
        <w:ind w:left="0" w:firstLine="567"/>
        <w:jc w:val="both"/>
        <w:rPr>
          <w:rFonts w:ascii="Times New Roman" w:eastAsiaTheme="minorEastAsia" w:hAnsi="Times New Roman" w:cs="Times New Roman"/>
          <w:sz w:val="28"/>
          <w:szCs w:val="28"/>
          <w:lang w:eastAsia="ru-RU"/>
        </w:rPr>
      </w:pPr>
      <w:r w:rsidRPr="007C7905">
        <w:rPr>
          <w:rFonts w:ascii="Times New Roman" w:eastAsiaTheme="minorEastAsia" w:hAnsi="Times New Roman" w:cs="Times New Roman"/>
          <w:sz w:val="28"/>
          <w:szCs w:val="28"/>
          <w:lang w:eastAsia="ru-RU"/>
        </w:rPr>
        <w:t xml:space="preserve">Йоффе О.С. Обязательственное право. </w:t>
      </w:r>
      <w:r w:rsidRPr="007C7905">
        <w:rPr>
          <w:rFonts w:ascii="Times New Roman" w:eastAsia="Times New Roman" w:hAnsi="Times New Roman" w:cs="Times New Roman"/>
          <w:kern w:val="2"/>
          <w:sz w:val="28"/>
          <w:szCs w:val="28"/>
          <w:shd w:val="clear" w:color="auto" w:fill="FFFFFF"/>
          <w14:ligatures w14:val="standardContextual"/>
        </w:rPr>
        <w:t>–</w:t>
      </w:r>
      <w:r w:rsidRPr="007C7905">
        <w:rPr>
          <w:rFonts w:ascii="Times New Roman" w:eastAsia="Times New Roman" w:hAnsi="Times New Roman" w:cs="Times New Roman"/>
          <w:kern w:val="2"/>
          <w:sz w:val="28"/>
          <w:szCs w:val="28"/>
          <w:shd w:val="clear" w:color="auto" w:fill="FFFFFF"/>
          <w:lang w:val="kk-KZ"/>
          <w14:ligatures w14:val="standardContextual"/>
        </w:rPr>
        <w:t xml:space="preserve"> </w:t>
      </w:r>
      <w:r w:rsidRPr="007C7905">
        <w:rPr>
          <w:rFonts w:ascii="Times New Roman" w:eastAsiaTheme="minorEastAsia" w:hAnsi="Times New Roman" w:cs="Times New Roman"/>
          <w:sz w:val="28"/>
          <w:szCs w:val="28"/>
          <w:lang w:eastAsia="ru-RU"/>
        </w:rPr>
        <w:t>М.</w:t>
      </w:r>
      <w:r w:rsidRPr="007C7905">
        <w:rPr>
          <w:rFonts w:ascii="Times New Roman" w:eastAsiaTheme="minorEastAsia" w:hAnsi="Times New Roman" w:cs="Times New Roman"/>
          <w:sz w:val="28"/>
          <w:szCs w:val="28"/>
          <w:lang w:val="kk-KZ" w:eastAsia="ru-RU"/>
        </w:rPr>
        <w:t>: Юрид. Лит.</w:t>
      </w:r>
      <w:r w:rsidRPr="007C7905">
        <w:rPr>
          <w:rFonts w:ascii="Times New Roman" w:eastAsiaTheme="minorEastAsia" w:hAnsi="Times New Roman" w:cs="Times New Roman"/>
          <w:sz w:val="28"/>
          <w:szCs w:val="28"/>
          <w:lang w:eastAsia="ru-RU"/>
        </w:rPr>
        <w:t>, 1975.</w:t>
      </w:r>
      <w:r w:rsidRPr="007C7905">
        <w:rPr>
          <w:rFonts w:ascii="Times New Roman" w:eastAsia="Times New Roman" w:hAnsi="Times New Roman" w:cs="Times New Roman"/>
          <w:kern w:val="2"/>
          <w:sz w:val="28"/>
          <w:szCs w:val="28"/>
          <w:shd w:val="clear" w:color="auto" w:fill="FFFFFF"/>
          <w14:ligatures w14:val="standardContextual"/>
        </w:rPr>
        <w:t xml:space="preserve"> –</w:t>
      </w:r>
      <w:r w:rsidRPr="007C7905">
        <w:rPr>
          <w:rFonts w:ascii="Times New Roman" w:eastAsiaTheme="minorEastAsia" w:hAnsi="Times New Roman" w:cs="Times New Roman"/>
          <w:sz w:val="28"/>
          <w:szCs w:val="28"/>
          <w:lang w:eastAsia="ru-RU"/>
        </w:rPr>
        <w:t xml:space="preserve"> </w:t>
      </w:r>
      <w:r w:rsidRPr="007C7905">
        <w:rPr>
          <w:rFonts w:ascii="Times New Roman" w:eastAsiaTheme="minorEastAsia" w:hAnsi="Times New Roman" w:cs="Times New Roman"/>
          <w:sz w:val="28"/>
          <w:szCs w:val="28"/>
          <w:lang w:val="kk-KZ" w:eastAsia="ru-RU"/>
        </w:rPr>
        <w:t>880 с</w:t>
      </w:r>
      <w:r w:rsidRPr="007C7905">
        <w:rPr>
          <w:rFonts w:ascii="Times New Roman" w:eastAsiaTheme="minorEastAsia" w:hAnsi="Times New Roman" w:cs="Times New Roman"/>
          <w:sz w:val="28"/>
          <w:szCs w:val="28"/>
          <w:lang w:eastAsia="ru-RU"/>
        </w:rPr>
        <w:t>.</w:t>
      </w:r>
    </w:p>
    <w:p w14:paraId="72E2BA91" w14:textId="77777777" w:rsidR="00072285" w:rsidRPr="007C7905" w:rsidRDefault="00072285" w:rsidP="00072285">
      <w:pPr>
        <w:pStyle w:val="a6"/>
        <w:widowControl w:val="0"/>
        <w:numPr>
          <w:ilvl w:val="0"/>
          <w:numId w:val="32"/>
        </w:numPr>
        <w:tabs>
          <w:tab w:val="left" w:pos="1134"/>
        </w:tabs>
        <w:spacing w:after="0" w:line="240" w:lineRule="auto"/>
        <w:ind w:left="0" w:firstLine="567"/>
        <w:jc w:val="both"/>
        <w:rPr>
          <w:rFonts w:ascii="Times New Roman" w:hAnsi="Times New Roman" w:cs="Times New Roman"/>
          <w:kern w:val="2"/>
          <w:sz w:val="28"/>
          <w:szCs w:val="28"/>
          <w14:ligatures w14:val="standardContextual"/>
        </w:rPr>
      </w:pPr>
      <w:r w:rsidRPr="007C7905">
        <w:rPr>
          <w:rFonts w:ascii="Times New Roman" w:hAnsi="Times New Roman" w:cs="Times New Roman"/>
          <w:kern w:val="2"/>
          <w:sz w:val="28"/>
          <w:szCs w:val="28"/>
          <w14:ligatures w14:val="standardContextual"/>
        </w:rPr>
        <w:t>Иванова Г.Н., Шевченко А.С. Субсидиарная ответственность</w:t>
      </w:r>
      <w:r w:rsidRPr="007C7905">
        <w:rPr>
          <w:rFonts w:ascii="Times New Roman" w:hAnsi="Times New Roman" w:cs="Times New Roman"/>
          <w:kern w:val="2"/>
          <w:sz w:val="28"/>
          <w:szCs w:val="28"/>
          <w:lang w:val="kk-KZ"/>
          <w14:ligatures w14:val="standardContextual"/>
        </w:rPr>
        <w:t xml:space="preserve"> // Правоведение.</w:t>
      </w:r>
      <w:r w:rsidRPr="007C7905">
        <w:rPr>
          <w:rFonts w:ascii="Times New Roman" w:hAnsi="Times New Roman" w:cs="Times New Roman"/>
          <w:kern w:val="2"/>
          <w:sz w:val="28"/>
          <w:szCs w:val="28"/>
          <w14:ligatures w14:val="standardContextual"/>
        </w:rPr>
        <w:t xml:space="preserve"> </w:t>
      </w:r>
      <w:r w:rsidRPr="007C7905">
        <w:rPr>
          <w:rFonts w:ascii="Times New Roman" w:eastAsia="Times New Roman" w:hAnsi="Times New Roman" w:cs="Times New Roman"/>
          <w:kern w:val="2"/>
          <w:sz w:val="28"/>
          <w:szCs w:val="28"/>
          <w:shd w:val="clear" w:color="auto" w:fill="FFFFFF"/>
          <w14:ligatures w14:val="standardContextual"/>
        </w:rPr>
        <w:t>–</w:t>
      </w:r>
      <w:r w:rsidRPr="007C7905">
        <w:rPr>
          <w:rFonts w:ascii="Times New Roman" w:eastAsia="Times New Roman" w:hAnsi="Times New Roman" w:cs="Times New Roman"/>
          <w:kern w:val="2"/>
          <w:sz w:val="28"/>
          <w:szCs w:val="28"/>
          <w:shd w:val="clear" w:color="auto" w:fill="FFFFFF"/>
          <w:lang w:val="kk-KZ"/>
          <w14:ligatures w14:val="standardContextual"/>
        </w:rPr>
        <w:t xml:space="preserve"> </w:t>
      </w:r>
      <w:r w:rsidRPr="007C7905">
        <w:rPr>
          <w:rFonts w:ascii="Times New Roman" w:hAnsi="Times New Roman" w:cs="Times New Roman"/>
          <w:kern w:val="2"/>
          <w:sz w:val="28"/>
          <w:szCs w:val="28"/>
          <w14:ligatures w14:val="standardContextual"/>
        </w:rPr>
        <w:t xml:space="preserve">1998. </w:t>
      </w:r>
      <w:r w:rsidRPr="007C7905">
        <w:rPr>
          <w:rFonts w:ascii="Times New Roman" w:eastAsia="Times New Roman" w:hAnsi="Times New Roman" w:cs="Times New Roman"/>
          <w:kern w:val="2"/>
          <w:sz w:val="28"/>
          <w:szCs w:val="28"/>
          <w:shd w:val="clear" w:color="auto" w:fill="FFFFFF"/>
          <w14:ligatures w14:val="standardContextual"/>
        </w:rPr>
        <w:t>–</w:t>
      </w:r>
      <w:r w:rsidRPr="007C7905">
        <w:rPr>
          <w:rFonts w:ascii="Times New Roman" w:eastAsia="Times New Roman" w:hAnsi="Times New Roman" w:cs="Times New Roman"/>
          <w:kern w:val="2"/>
          <w:sz w:val="28"/>
          <w:szCs w:val="28"/>
          <w:shd w:val="clear" w:color="auto" w:fill="FFFFFF"/>
          <w:lang w:val="kk-KZ"/>
          <w14:ligatures w14:val="standardContextual"/>
        </w:rPr>
        <w:t xml:space="preserve"> №2. </w:t>
      </w:r>
      <w:r w:rsidRPr="007C7905">
        <w:rPr>
          <w:rFonts w:ascii="Times New Roman" w:eastAsia="Times New Roman" w:hAnsi="Times New Roman" w:cs="Times New Roman"/>
          <w:kern w:val="2"/>
          <w:sz w:val="28"/>
          <w:szCs w:val="28"/>
          <w:shd w:val="clear" w:color="auto" w:fill="FFFFFF"/>
          <w14:ligatures w14:val="standardContextual"/>
        </w:rPr>
        <w:t>–</w:t>
      </w:r>
      <w:r w:rsidRPr="007C7905">
        <w:rPr>
          <w:rFonts w:ascii="Times New Roman" w:eastAsia="Times New Roman" w:hAnsi="Times New Roman" w:cs="Times New Roman"/>
          <w:kern w:val="2"/>
          <w:sz w:val="28"/>
          <w:szCs w:val="28"/>
          <w:shd w:val="clear" w:color="auto" w:fill="FFFFFF"/>
          <w:lang w:val="kk-KZ"/>
          <w14:ligatures w14:val="standardContextual"/>
        </w:rPr>
        <w:t xml:space="preserve"> </w:t>
      </w:r>
      <w:r w:rsidRPr="007C7905">
        <w:rPr>
          <w:rFonts w:ascii="Times New Roman" w:hAnsi="Times New Roman" w:cs="Times New Roman"/>
          <w:kern w:val="2"/>
          <w:sz w:val="28"/>
          <w:szCs w:val="28"/>
          <w14:ligatures w14:val="standardContextual"/>
        </w:rPr>
        <w:t xml:space="preserve">С. </w:t>
      </w:r>
      <w:r w:rsidRPr="007C7905">
        <w:rPr>
          <w:rFonts w:ascii="Times New Roman" w:hAnsi="Times New Roman" w:cs="Times New Roman"/>
          <w:kern w:val="2"/>
          <w:sz w:val="28"/>
          <w:szCs w:val="28"/>
          <w:lang w:val="kk-KZ"/>
          <w14:ligatures w14:val="standardContextual"/>
        </w:rPr>
        <w:t>150-153</w:t>
      </w:r>
      <w:r w:rsidRPr="007C7905">
        <w:rPr>
          <w:rFonts w:ascii="Times New Roman" w:hAnsi="Times New Roman" w:cs="Times New Roman"/>
          <w:kern w:val="2"/>
          <w:sz w:val="28"/>
          <w:szCs w:val="28"/>
          <w14:ligatures w14:val="standardContextual"/>
        </w:rPr>
        <w:t>.</w:t>
      </w:r>
    </w:p>
    <w:p w14:paraId="7F1C4C46" w14:textId="77777777" w:rsidR="00072285" w:rsidRPr="007C7905" w:rsidRDefault="00072285" w:rsidP="00072285">
      <w:pPr>
        <w:pStyle w:val="a6"/>
        <w:widowControl w:val="0"/>
        <w:numPr>
          <w:ilvl w:val="0"/>
          <w:numId w:val="32"/>
        </w:numPr>
        <w:shd w:val="clear" w:color="auto" w:fill="FFFFFF"/>
        <w:tabs>
          <w:tab w:val="left" w:pos="1134"/>
        </w:tabs>
        <w:spacing w:after="0" w:line="240" w:lineRule="auto"/>
        <w:ind w:left="0" w:firstLine="567"/>
        <w:jc w:val="both"/>
        <w:rPr>
          <w:rFonts w:ascii="Times New Roman" w:eastAsia="Times New Roman" w:hAnsi="Times New Roman" w:cs="Times New Roman"/>
          <w:kern w:val="2"/>
          <w:sz w:val="28"/>
          <w:szCs w:val="28"/>
          <w:shd w:val="clear" w:color="auto" w:fill="FFFFFF"/>
          <w14:ligatures w14:val="standardContextual"/>
        </w:rPr>
      </w:pPr>
      <w:r w:rsidRPr="007C7905">
        <w:rPr>
          <w:rFonts w:ascii="Times New Roman" w:eastAsia="Times New Roman" w:hAnsi="Times New Roman" w:cs="Times New Roman"/>
          <w:kern w:val="2"/>
          <w:sz w:val="28"/>
          <w:szCs w:val="28"/>
          <w:shd w:val="clear" w:color="auto" w:fill="FFFFFF"/>
          <w14:ligatures w14:val="standardContextual"/>
        </w:rPr>
        <w:t>Касаев И.Г. Ответственность лиц, имеющих возможность определять действия юридического лица: на примере хозяйственных обществ: дисс. ... канд.юрид.наук: 12.00.03</w:t>
      </w:r>
      <w:r w:rsidRPr="007C7905">
        <w:rPr>
          <w:rFonts w:ascii="Times New Roman" w:eastAsia="Times New Roman" w:hAnsi="Times New Roman" w:cs="Times New Roman"/>
          <w:kern w:val="2"/>
          <w:sz w:val="28"/>
          <w:szCs w:val="28"/>
          <w:shd w:val="clear" w:color="auto" w:fill="FFFFFF"/>
          <w:lang w:val="kk-KZ"/>
          <w14:ligatures w14:val="standardContextual"/>
        </w:rPr>
        <w:t>.</w:t>
      </w:r>
      <w:r w:rsidRPr="007C7905">
        <w:rPr>
          <w:rFonts w:ascii="Times New Roman" w:eastAsia="Times New Roman" w:hAnsi="Times New Roman" w:cs="Times New Roman"/>
          <w:kern w:val="2"/>
          <w:sz w:val="28"/>
          <w:szCs w:val="28"/>
          <w:shd w:val="clear" w:color="auto" w:fill="FFFFFF"/>
          <w14:ligatures w14:val="standardContextual"/>
        </w:rPr>
        <w:t xml:space="preserve"> – М., 2005</w:t>
      </w:r>
      <w:r w:rsidRPr="007C7905">
        <w:rPr>
          <w:rFonts w:ascii="Times New Roman" w:eastAsia="Times New Roman" w:hAnsi="Times New Roman" w:cs="Times New Roman"/>
          <w:kern w:val="2"/>
          <w:sz w:val="28"/>
          <w:szCs w:val="28"/>
          <w:shd w:val="clear" w:color="auto" w:fill="FFFFFF"/>
          <w:lang w:val="kk-KZ"/>
          <w14:ligatures w14:val="standardContextual"/>
        </w:rPr>
        <w:t xml:space="preserve">. </w:t>
      </w:r>
      <w:r w:rsidRPr="007C7905">
        <w:rPr>
          <w:rFonts w:ascii="Times New Roman" w:eastAsia="Times New Roman" w:hAnsi="Times New Roman" w:cs="Times New Roman"/>
          <w:kern w:val="2"/>
          <w:sz w:val="28"/>
          <w:szCs w:val="28"/>
          <w:shd w:val="clear" w:color="auto" w:fill="FFFFFF"/>
          <w14:ligatures w14:val="standardContextual"/>
        </w:rPr>
        <w:t>–</w:t>
      </w:r>
      <w:r w:rsidRPr="007C7905">
        <w:rPr>
          <w:rFonts w:ascii="Times New Roman" w:eastAsia="Times New Roman" w:hAnsi="Times New Roman" w:cs="Times New Roman"/>
          <w:kern w:val="2"/>
          <w:sz w:val="28"/>
          <w:szCs w:val="28"/>
          <w:shd w:val="clear" w:color="auto" w:fill="FFFFFF"/>
          <w:lang w:val="kk-KZ"/>
          <w14:ligatures w14:val="standardContextual"/>
        </w:rPr>
        <w:t xml:space="preserve"> 228 с.</w:t>
      </w:r>
    </w:p>
    <w:p w14:paraId="7BA72684" w14:textId="77777777" w:rsidR="00072285" w:rsidRPr="007C7905" w:rsidRDefault="00072285" w:rsidP="00072285">
      <w:pPr>
        <w:pStyle w:val="a6"/>
        <w:widowControl w:val="0"/>
        <w:numPr>
          <w:ilvl w:val="0"/>
          <w:numId w:val="32"/>
        </w:numPr>
        <w:shd w:val="clear" w:color="auto" w:fill="FFFFFF"/>
        <w:tabs>
          <w:tab w:val="left" w:pos="1134"/>
        </w:tabs>
        <w:spacing w:after="0" w:line="240" w:lineRule="auto"/>
        <w:ind w:left="0" w:firstLine="567"/>
        <w:jc w:val="both"/>
        <w:rPr>
          <w:rFonts w:ascii="Times New Roman" w:eastAsia="Times New Roman" w:hAnsi="Times New Roman" w:cs="Times New Roman"/>
          <w:kern w:val="2"/>
          <w:sz w:val="28"/>
          <w:szCs w:val="28"/>
          <w:shd w:val="clear" w:color="auto" w:fill="FFFFFF"/>
          <w14:ligatures w14:val="standardContextual"/>
        </w:rPr>
      </w:pPr>
      <w:r w:rsidRPr="007C7905">
        <w:rPr>
          <w:rFonts w:ascii="Times New Roman" w:eastAsia="Times New Roman" w:hAnsi="Times New Roman" w:cs="Times New Roman"/>
          <w:kern w:val="2"/>
          <w:sz w:val="28"/>
          <w:szCs w:val="28"/>
          <w:shd w:val="clear" w:color="auto" w:fill="FFFFFF"/>
          <w:lang w:val="kk-KZ"/>
          <w14:ligatures w14:val="standardContextual"/>
        </w:rPr>
        <w:t xml:space="preserve">ҚР Жоғары Соты. Сот кабинеті. </w:t>
      </w:r>
      <w:hyperlink r:id="rId47" w:history="1">
        <w:r w:rsidRPr="007C7905">
          <w:rPr>
            <w:rFonts w:ascii="Times New Roman" w:eastAsia="Times New Roman" w:hAnsi="Times New Roman" w:cs="Times New Roman"/>
            <w:kern w:val="2"/>
            <w:sz w:val="28"/>
            <w:szCs w:val="28"/>
            <w:shd w:val="clear" w:color="auto" w:fill="FFFFFF"/>
            <w:lang w:val="kk-KZ"/>
            <w14:ligatures w14:val="standardContextual"/>
          </w:rPr>
          <w:t>https://office.sud.kz/courtActs/index.xhtml</w:t>
        </w:r>
      </w:hyperlink>
      <w:r w:rsidRPr="007C7905">
        <w:rPr>
          <w:rFonts w:ascii="Times New Roman" w:eastAsia="Times New Roman" w:hAnsi="Times New Roman" w:cs="Times New Roman"/>
          <w:kern w:val="2"/>
          <w:sz w:val="28"/>
          <w:szCs w:val="28"/>
          <w:shd w:val="clear" w:color="auto" w:fill="FFFFFF"/>
          <w:lang w:val="kk-KZ"/>
          <w14:ligatures w14:val="standardContextual"/>
        </w:rPr>
        <w:t xml:space="preserve"> 09.04.2024.</w:t>
      </w:r>
    </w:p>
    <w:p w14:paraId="567D975A" w14:textId="77777777" w:rsidR="00072285" w:rsidRPr="007C7905" w:rsidRDefault="00072285" w:rsidP="00072285">
      <w:pPr>
        <w:pStyle w:val="a6"/>
        <w:widowControl w:val="0"/>
        <w:numPr>
          <w:ilvl w:val="0"/>
          <w:numId w:val="32"/>
        </w:numPr>
        <w:shd w:val="clear" w:color="auto" w:fill="FFFFFF"/>
        <w:tabs>
          <w:tab w:val="left" w:pos="1134"/>
        </w:tabs>
        <w:spacing w:after="0" w:line="240" w:lineRule="auto"/>
        <w:ind w:left="0" w:firstLine="567"/>
        <w:jc w:val="both"/>
        <w:rPr>
          <w:rFonts w:ascii="Times New Roman" w:eastAsia="Times New Roman" w:hAnsi="Times New Roman" w:cs="Times New Roman"/>
          <w:kern w:val="2"/>
          <w:sz w:val="28"/>
          <w:szCs w:val="28"/>
          <w:shd w:val="clear" w:color="auto" w:fill="FFFFFF"/>
          <w:lang w:val="kk-KZ"/>
          <w14:ligatures w14:val="standardContextual"/>
        </w:rPr>
      </w:pPr>
      <w:r w:rsidRPr="007C7905">
        <w:rPr>
          <w:rFonts w:ascii="Times New Roman" w:eastAsia="Times New Roman" w:hAnsi="Times New Roman" w:cs="Times New Roman"/>
          <w:kern w:val="2"/>
          <w:sz w:val="28"/>
          <w:szCs w:val="28"/>
          <w:shd w:val="clear" w:color="auto" w:fill="FFFFFF"/>
          <w:lang w:val="kk-KZ"/>
          <w14:ligatures w14:val="standardContextual"/>
        </w:rPr>
        <w:t xml:space="preserve">Сот актілерінің банкі. </w:t>
      </w:r>
      <w:hyperlink r:id="rId48" w:history="1">
        <w:r w:rsidRPr="007C7905">
          <w:rPr>
            <w:rFonts w:ascii="Times New Roman" w:eastAsia="Times New Roman" w:hAnsi="Times New Roman" w:cs="Times New Roman"/>
            <w:kern w:val="2"/>
            <w:sz w:val="28"/>
            <w:szCs w:val="28"/>
            <w:shd w:val="clear" w:color="auto" w:fill="FFFFFF"/>
            <w:lang w:val="kk-KZ"/>
            <w14:ligatures w14:val="standardContextual"/>
          </w:rPr>
          <w:t>https://office.sud.kz/courtActs/documentList.xhtml</w:t>
        </w:r>
      </w:hyperlink>
      <w:r w:rsidRPr="007C7905">
        <w:rPr>
          <w:rFonts w:ascii="Times New Roman" w:eastAsia="Times New Roman" w:hAnsi="Times New Roman" w:cs="Times New Roman"/>
          <w:kern w:val="2"/>
          <w:sz w:val="28"/>
          <w:szCs w:val="28"/>
          <w:shd w:val="clear" w:color="auto" w:fill="FFFFFF"/>
          <w:lang w:val="kk-KZ"/>
          <w14:ligatures w14:val="standardContextual"/>
        </w:rPr>
        <w:t xml:space="preserve"> 11.04.2024.</w:t>
      </w:r>
    </w:p>
    <w:p w14:paraId="2B244C36" w14:textId="77777777" w:rsidR="00072285" w:rsidRPr="007C7905" w:rsidRDefault="00072285" w:rsidP="00072285">
      <w:pPr>
        <w:pStyle w:val="a6"/>
        <w:widowControl w:val="0"/>
        <w:numPr>
          <w:ilvl w:val="0"/>
          <w:numId w:val="32"/>
        </w:numPr>
        <w:tabs>
          <w:tab w:val="left" w:pos="1134"/>
        </w:tabs>
        <w:spacing w:after="0" w:line="240" w:lineRule="auto"/>
        <w:ind w:left="0" w:firstLine="567"/>
        <w:jc w:val="both"/>
        <w:rPr>
          <w:rFonts w:ascii="Times New Roman" w:eastAsia="Times New Roman" w:hAnsi="Times New Roman" w:cs="Times New Roman"/>
          <w:kern w:val="2"/>
          <w:sz w:val="28"/>
          <w:szCs w:val="28"/>
          <w:lang w:val="kk-KZ"/>
          <w14:ligatures w14:val="standardContextual"/>
        </w:rPr>
      </w:pPr>
      <w:r w:rsidRPr="007C7905">
        <w:rPr>
          <w:rFonts w:ascii="Times New Roman" w:eastAsia="Times New Roman" w:hAnsi="Times New Roman" w:cs="Times New Roman"/>
          <w:kern w:val="2"/>
          <w:sz w:val="28"/>
          <w:szCs w:val="28"/>
          <w14:ligatures w14:val="standardContextual"/>
        </w:rPr>
        <w:t>Белов В.А., Пестерева Е</w:t>
      </w:r>
      <w:r w:rsidRPr="007C7905">
        <w:rPr>
          <w:rFonts w:ascii="Times New Roman" w:eastAsia="Times New Roman" w:hAnsi="Times New Roman" w:cs="Times New Roman"/>
          <w:kern w:val="2"/>
          <w:sz w:val="28"/>
          <w:szCs w:val="28"/>
          <w:lang w:val="kk-KZ"/>
          <w14:ligatures w14:val="standardContextual"/>
        </w:rPr>
        <w:t>.</w:t>
      </w:r>
      <w:r w:rsidRPr="007C7905">
        <w:rPr>
          <w:rFonts w:ascii="Times New Roman" w:eastAsia="Times New Roman" w:hAnsi="Times New Roman" w:cs="Times New Roman"/>
          <w:kern w:val="2"/>
          <w:sz w:val="28"/>
          <w:szCs w:val="28"/>
          <w14:ligatures w14:val="standardContextual"/>
        </w:rPr>
        <w:t xml:space="preserve">В. Хозяйственные общества. </w:t>
      </w:r>
      <w:r w:rsidRPr="007C7905">
        <w:rPr>
          <w:rFonts w:ascii="Times New Roman" w:eastAsia="Times New Roman" w:hAnsi="Times New Roman" w:cs="Times New Roman"/>
          <w:kern w:val="2"/>
          <w:sz w:val="28"/>
          <w:szCs w:val="28"/>
          <w:shd w:val="clear" w:color="auto" w:fill="FFFFFF"/>
          <w14:ligatures w14:val="standardContextual"/>
        </w:rPr>
        <w:t>–</w:t>
      </w:r>
      <w:r w:rsidRPr="007C7905">
        <w:rPr>
          <w:rFonts w:ascii="Times New Roman" w:eastAsia="Times New Roman" w:hAnsi="Times New Roman" w:cs="Times New Roman"/>
          <w:kern w:val="2"/>
          <w:sz w:val="28"/>
          <w:szCs w:val="28"/>
          <w:shd w:val="clear" w:color="auto" w:fill="FFFFFF"/>
          <w:lang w:val="kk-KZ"/>
          <w14:ligatures w14:val="standardContextual"/>
        </w:rPr>
        <w:t xml:space="preserve"> </w:t>
      </w:r>
      <w:r w:rsidRPr="007C7905">
        <w:rPr>
          <w:rFonts w:ascii="Times New Roman" w:eastAsia="Times New Roman" w:hAnsi="Times New Roman" w:cs="Times New Roman"/>
          <w:kern w:val="2"/>
          <w:sz w:val="28"/>
          <w:szCs w:val="28"/>
          <w14:ligatures w14:val="standardContextual"/>
        </w:rPr>
        <w:t>М</w:t>
      </w:r>
      <w:r w:rsidRPr="007C7905">
        <w:rPr>
          <w:rFonts w:ascii="Times New Roman" w:eastAsia="Times New Roman" w:hAnsi="Times New Roman" w:cs="Times New Roman"/>
          <w:kern w:val="2"/>
          <w:sz w:val="28"/>
          <w:szCs w:val="28"/>
          <w:lang w:val="kk-KZ"/>
          <w14:ligatures w14:val="standardContextual"/>
        </w:rPr>
        <w:t>.</w:t>
      </w:r>
      <w:r w:rsidRPr="007C7905">
        <w:rPr>
          <w:rFonts w:ascii="Times New Roman" w:eastAsia="Times New Roman" w:hAnsi="Times New Roman" w:cs="Times New Roman"/>
          <w:kern w:val="2"/>
          <w:sz w:val="28"/>
          <w:szCs w:val="28"/>
          <w14:ligatures w14:val="standardContextual"/>
        </w:rPr>
        <w:t>: «ЦентрЮрИнфоР», 2002</w:t>
      </w:r>
      <w:r w:rsidRPr="007C7905">
        <w:rPr>
          <w:rFonts w:ascii="Times New Roman" w:eastAsia="Times New Roman" w:hAnsi="Times New Roman" w:cs="Times New Roman"/>
          <w:kern w:val="2"/>
          <w:sz w:val="28"/>
          <w:szCs w:val="28"/>
          <w:lang w:val="kk-KZ"/>
          <w14:ligatures w14:val="standardContextual"/>
        </w:rPr>
        <w:t xml:space="preserve">. </w:t>
      </w:r>
      <w:r w:rsidRPr="007C7905">
        <w:rPr>
          <w:rFonts w:ascii="Times New Roman" w:eastAsia="Times New Roman" w:hAnsi="Times New Roman" w:cs="Times New Roman"/>
          <w:kern w:val="2"/>
          <w:sz w:val="28"/>
          <w:szCs w:val="28"/>
          <w:shd w:val="clear" w:color="auto" w:fill="FFFFFF"/>
          <w14:ligatures w14:val="standardContextual"/>
        </w:rPr>
        <w:t>–</w:t>
      </w:r>
      <w:r w:rsidRPr="007C7905">
        <w:rPr>
          <w:rFonts w:ascii="Times New Roman" w:eastAsia="Times New Roman" w:hAnsi="Times New Roman" w:cs="Times New Roman"/>
          <w:kern w:val="2"/>
          <w:sz w:val="28"/>
          <w:szCs w:val="28"/>
          <w14:ligatures w14:val="standardContextual"/>
        </w:rPr>
        <w:t xml:space="preserve"> 333 с.</w:t>
      </w:r>
    </w:p>
    <w:p w14:paraId="2A8C7867" w14:textId="77777777" w:rsidR="00072285" w:rsidRPr="007C7905" w:rsidRDefault="00072285" w:rsidP="00072285">
      <w:pPr>
        <w:pStyle w:val="a6"/>
        <w:widowControl w:val="0"/>
        <w:numPr>
          <w:ilvl w:val="0"/>
          <w:numId w:val="32"/>
        </w:numPr>
        <w:tabs>
          <w:tab w:val="left" w:pos="1134"/>
        </w:tabs>
        <w:spacing w:after="0" w:line="240" w:lineRule="auto"/>
        <w:ind w:left="0" w:firstLine="567"/>
        <w:jc w:val="both"/>
        <w:rPr>
          <w:rFonts w:ascii="Times New Roman" w:eastAsiaTheme="minorEastAsia" w:hAnsi="Times New Roman" w:cs="Times New Roman"/>
          <w:sz w:val="28"/>
          <w:szCs w:val="28"/>
          <w:lang w:eastAsia="ru-RU"/>
        </w:rPr>
      </w:pPr>
      <w:r w:rsidRPr="007C7905">
        <w:rPr>
          <w:rFonts w:ascii="Times New Roman" w:eastAsiaTheme="minorEastAsia" w:hAnsi="Times New Roman" w:cs="Times New Roman"/>
          <w:sz w:val="28"/>
          <w:szCs w:val="28"/>
          <w:lang w:eastAsia="ru-RU"/>
        </w:rPr>
        <w:t xml:space="preserve">Агеев А.Б. Акционерное законодательство Швейцарии: Постатейный комментарий. </w:t>
      </w:r>
      <w:r w:rsidRPr="007C7905">
        <w:rPr>
          <w:rFonts w:ascii="Times New Roman" w:eastAsia="Times New Roman" w:hAnsi="Times New Roman" w:cs="Times New Roman"/>
          <w:kern w:val="2"/>
          <w:sz w:val="28"/>
          <w:szCs w:val="28"/>
          <w:shd w:val="clear" w:color="auto" w:fill="FFFFFF"/>
          <w14:ligatures w14:val="standardContextual"/>
        </w:rPr>
        <w:t>–</w:t>
      </w:r>
      <w:r w:rsidRPr="007C7905">
        <w:rPr>
          <w:rFonts w:ascii="Times New Roman" w:eastAsia="Times New Roman" w:hAnsi="Times New Roman" w:cs="Times New Roman"/>
          <w:kern w:val="2"/>
          <w:sz w:val="28"/>
          <w:szCs w:val="28"/>
          <w:shd w:val="clear" w:color="auto" w:fill="FFFFFF"/>
          <w:lang w:val="kk-KZ"/>
          <w14:ligatures w14:val="standardContextual"/>
        </w:rPr>
        <w:t xml:space="preserve"> </w:t>
      </w:r>
      <w:r w:rsidRPr="007C7905">
        <w:rPr>
          <w:rFonts w:ascii="Times New Roman" w:eastAsiaTheme="minorEastAsia" w:hAnsi="Times New Roman" w:cs="Times New Roman"/>
          <w:sz w:val="28"/>
          <w:szCs w:val="28"/>
          <w:lang w:eastAsia="ru-RU"/>
        </w:rPr>
        <w:t xml:space="preserve">М.: Статут, 2005. </w:t>
      </w:r>
      <w:r w:rsidRPr="007C7905">
        <w:rPr>
          <w:rFonts w:ascii="Times New Roman" w:eastAsia="Times New Roman" w:hAnsi="Times New Roman" w:cs="Times New Roman"/>
          <w:kern w:val="2"/>
          <w:sz w:val="28"/>
          <w:szCs w:val="28"/>
          <w:shd w:val="clear" w:color="auto" w:fill="FFFFFF"/>
          <w14:ligatures w14:val="standardContextual"/>
        </w:rPr>
        <w:t>–</w:t>
      </w:r>
      <w:r w:rsidRPr="007C7905">
        <w:rPr>
          <w:rFonts w:ascii="Times New Roman" w:eastAsia="Times New Roman" w:hAnsi="Times New Roman" w:cs="Times New Roman"/>
          <w:kern w:val="2"/>
          <w:sz w:val="28"/>
          <w:szCs w:val="28"/>
          <w:shd w:val="clear" w:color="auto" w:fill="FFFFFF"/>
          <w:lang w:val="kk-KZ"/>
          <w14:ligatures w14:val="standardContextual"/>
        </w:rPr>
        <w:t xml:space="preserve"> 237 с</w:t>
      </w:r>
      <w:r w:rsidRPr="007C7905">
        <w:rPr>
          <w:rFonts w:ascii="Times New Roman" w:eastAsiaTheme="minorEastAsia" w:hAnsi="Times New Roman" w:cs="Times New Roman"/>
          <w:sz w:val="28"/>
          <w:szCs w:val="28"/>
          <w:lang w:eastAsia="ru-RU"/>
        </w:rPr>
        <w:t>.</w:t>
      </w:r>
    </w:p>
    <w:p w14:paraId="69F3D784" w14:textId="77777777" w:rsidR="00072285" w:rsidRPr="007C7905" w:rsidRDefault="00072285" w:rsidP="00072285">
      <w:pPr>
        <w:pStyle w:val="a6"/>
        <w:widowControl w:val="0"/>
        <w:numPr>
          <w:ilvl w:val="0"/>
          <w:numId w:val="32"/>
        </w:numPr>
        <w:tabs>
          <w:tab w:val="left" w:pos="1134"/>
        </w:tabs>
        <w:spacing w:after="0" w:line="240" w:lineRule="auto"/>
        <w:ind w:left="0" w:firstLine="567"/>
        <w:jc w:val="both"/>
        <w:rPr>
          <w:rFonts w:ascii="Times New Roman" w:eastAsiaTheme="minorEastAsia" w:hAnsi="Times New Roman" w:cs="Times New Roman"/>
          <w:sz w:val="28"/>
          <w:szCs w:val="28"/>
          <w:lang w:val="en-US" w:eastAsia="ru-RU"/>
        </w:rPr>
      </w:pPr>
      <w:bookmarkStart w:id="6" w:name="_ftn14"/>
      <w:bookmarkEnd w:id="6"/>
      <w:r w:rsidRPr="007C7905">
        <w:rPr>
          <w:rFonts w:ascii="Times New Roman" w:eastAsiaTheme="minorEastAsia" w:hAnsi="Times New Roman" w:cs="Times New Roman"/>
          <w:sz w:val="28"/>
          <w:szCs w:val="28"/>
          <w:lang w:val="en-US" w:eastAsia="ru-RU"/>
        </w:rPr>
        <w:t>Black’s Law Dictionary. – St.Paul, Minn.: West Publishing Co.</w:t>
      </w:r>
      <w:r w:rsidRPr="007C7905">
        <w:rPr>
          <w:rFonts w:ascii="Times New Roman" w:eastAsiaTheme="minorEastAsia" w:hAnsi="Times New Roman" w:cs="Times New Roman"/>
          <w:sz w:val="28"/>
          <w:szCs w:val="28"/>
          <w:lang w:val="kk-KZ" w:eastAsia="ru-RU"/>
        </w:rPr>
        <w:t xml:space="preserve"> </w:t>
      </w:r>
      <w:r w:rsidRPr="007C7905">
        <w:rPr>
          <w:rFonts w:ascii="Times New Roman" w:eastAsiaTheme="minorEastAsia" w:hAnsi="Times New Roman" w:cs="Times New Roman"/>
          <w:sz w:val="28"/>
          <w:szCs w:val="28"/>
          <w:lang w:val="en-US" w:eastAsia="ru-RU"/>
        </w:rPr>
        <w:t>– 1990. – 200</w:t>
      </w:r>
      <w:r w:rsidRPr="007C7905">
        <w:rPr>
          <w:rFonts w:ascii="Times New Roman" w:eastAsiaTheme="minorEastAsia" w:hAnsi="Times New Roman" w:cs="Times New Roman"/>
          <w:sz w:val="28"/>
          <w:szCs w:val="28"/>
          <w:lang w:val="kk-KZ" w:eastAsia="ru-RU"/>
        </w:rPr>
        <w:t xml:space="preserve"> р</w:t>
      </w:r>
      <w:r w:rsidRPr="007C7905">
        <w:rPr>
          <w:rFonts w:ascii="Times New Roman" w:eastAsiaTheme="minorEastAsia" w:hAnsi="Times New Roman" w:cs="Times New Roman"/>
          <w:sz w:val="28"/>
          <w:szCs w:val="28"/>
          <w:lang w:val="en-US" w:eastAsia="ru-RU"/>
        </w:rPr>
        <w:t>.</w:t>
      </w:r>
      <w:bookmarkStart w:id="7" w:name="_ftn15"/>
      <w:bookmarkEnd w:id="7"/>
    </w:p>
    <w:p w14:paraId="4A9FC376" w14:textId="77777777" w:rsidR="00072285" w:rsidRPr="007C7905" w:rsidRDefault="00072285" w:rsidP="00072285">
      <w:pPr>
        <w:pStyle w:val="a6"/>
        <w:widowControl w:val="0"/>
        <w:numPr>
          <w:ilvl w:val="0"/>
          <w:numId w:val="32"/>
        </w:numPr>
        <w:tabs>
          <w:tab w:val="left" w:pos="1134"/>
        </w:tabs>
        <w:spacing w:after="0" w:line="240" w:lineRule="auto"/>
        <w:ind w:left="0" w:firstLine="567"/>
        <w:jc w:val="both"/>
        <w:rPr>
          <w:rFonts w:ascii="Times New Roman" w:eastAsiaTheme="minorEastAsia" w:hAnsi="Times New Roman" w:cs="Times New Roman"/>
          <w:sz w:val="28"/>
          <w:szCs w:val="28"/>
          <w:lang w:eastAsia="ru-RU"/>
        </w:rPr>
      </w:pPr>
      <w:r w:rsidRPr="007C7905">
        <w:rPr>
          <w:rFonts w:ascii="Times New Roman" w:eastAsiaTheme="minorEastAsia" w:hAnsi="Times New Roman" w:cs="Times New Roman"/>
          <w:sz w:val="28"/>
          <w:szCs w:val="28"/>
          <w:lang w:eastAsia="ru-RU"/>
        </w:rPr>
        <w:t>Закон об акционерных обществах Германии. Параллельные русский и немецкий тексты. Предисл. В. Бергманн; науч. ред. и алф.-пр. ук. на рус. яз. Е.А.</w:t>
      </w:r>
      <w:r w:rsidRPr="007C7905">
        <w:rPr>
          <w:rFonts w:ascii="Times New Roman" w:eastAsiaTheme="minorEastAsia" w:hAnsi="Times New Roman" w:cs="Times New Roman"/>
          <w:sz w:val="28"/>
          <w:szCs w:val="28"/>
          <w:lang w:val="kk-KZ" w:eastAsia="ru-RU"/>
        </w:rPr>
        <w:t xml:space="preserve"> </w:t>
      </w:r>
      <w:r w:rsidRPr="007C7905">
        <w:rPr>
          <w:rFonts w:ascii="Times New Roman" w:eastAsiaTheme="minorEastAsia" w:hAnsi="Times New Roman" w:cs="Times New Roman"/>
          <w:sz w:val="28"/>
          <w:szCs w:val="28"/>
          <w:lang w:eastAsia="ru-RU"/>
        </w:rPr>
        <w:t xml:space="preserve">Дубовицкая. </w:t>
      </w:r>
      <w:r w:rsidRPr="007C7905">
        <w:rPr>
          <w:rFonts w:ascii="Times New Roman" w:eastAsia="Times New Roman" w:hAnsi="Times New Roman" w:cs="Times New Roman"/>
          <w:kern w:val="2"/>
          <w:sz w:val="28"/>
          <w:szCs w:val="28"/>
          <w:shd w:val="clear" w:color="auto" w:fill="FFFFFF"/>
          <w14:ligatures w14:val="standardContextual"/>
        </w:rPr>
        <w:t>–</w:t>
      </w:r>
      <w:r w:rsidRPr="007C7905">
        <w:rPr>
          <w:rFonts w:ascii="Times New Roman" w:eastAsiaTheme="minorEastAsia" w:hAnsi="Times New Roman" w:cs="Times New Roman"/>
          <w:sz w:val="28"/>
          <w:szCs w:val="28"/>
          <w:lang w:eastAsia="ru-RU"/>
        </w:rPr>
        <w:t xml:space="preserve"> М.: Волтерс Клувер, 2009.</w:t>
      </w:r>
      <w:r w:rsidRPr="007C7905">
        <w:rPr>
          <w:rFonts w:ascii="Times New Roman" w:eastAsia="Times New Roman" w:hAnsi="Times New Roman" w:cs="Times New Roman"/>
          <w:kern w:val="2"/>
          <w:sz w:val="28"/>
          <w:szCs w:val="28"/>
          <w:shd w:val="clear" w:color="auto" w:fill="FFFFFF"/>
          <w14:ligatures w14:val="standardContextual"/>
        </w:rPr>
        <w:t xml:space="preserve"> –</w:t>
      </w:r>
      <w:r w:rsidRPr="007C7905">
        <w:rPr>
          <w:rFonts w:ascii="Times New Roman" w:eastAsiaTheme="minorEastAsia" w:hAnsi="Times New Roman" w:cs="Times New Roman"/>
          <w:sz w:val="28"/>
          <w:szCs w:val="28"/>
          <w:lang w:eastAsia="ru-RU"/>
        </w:rPr>
        <w:t xml:space="preserve"> С. 87-88.</w:t>
      </w:r>
    </w:p>
    <w:p w14:paraId="6E1A5DE8" w14:textId="77777777" w:rsidR="00072285" w:rsidRPr="007C7905" w:rsidRDefault="00072285" w:rsidP="00072285">
      <w:pPr>
        <w:pStyle w:val="a6"/>
        <w:widowControl w:val="0"/>
        <w:numPr>
          <w:ilvl w:val="0"/>
          <w:numId w:val="32"/>
        </w:numPr>
        <w:tabs>
          <w:tab w:val="left" w:pos="1134"/>
        </w:tabs>
        <w:spacing w:after="0" w:line="240" w:lineRule="auto"/>
        <w:ind w:left="0" w:firstLine="567"/>
        <w:jc w:val="both"/>
        <w:rPr>
          <w:rFonts w:ascii="Times New Roman" w:eastAsiaTheme="minorEastAsia" w:hAnsi="Times New Roman" w:cs="Times New Roman"/>
          <w:sz w:val="28"/>
          <w:szCs w:val="28"/>
          <w:lang w:eastAsia="ru-RU"/>
        </w:rPr>
      </w:pPr>
      <w:bookmarkStart w:id="8" w:name="_ftn16"/>
      <w:bookmarkEnd w:id="8"/>
      <w:r w:rsidRPr="007C7905">
        <w:rPr>
          <w:rFonts w:ascii="Times New Roman" w:eastAsiaTheme="minorEastAsia" w:hAnsi="Times New Roman" w:cs="Times New Roman"/>
          <w:sz w:val="28"/>
          <w:szCs w:val="28"/>
          <w:lang w:eastAsia="ru-RU"/>
        </w:rPr>
        <w:lastRenderedPageBreak/>
        <w:t xml:space="preserve">Гражданский кодекс Республики Казахстан (общая часть). Комментарий (постатейный). В 2 кн. </w:t>
      </w:r>
      <w:r w:rsidRPr="007C7905">
        <w:rPr>
          <w:rFonts w:ascii="Times New Roman" w:eastAsia="Times New Roman" w:hAnsi="Times New Roman" w:cs="Times New Roman"/>
          <w:kern w:val="2"/>
          <w:sz w:val="28"/>
          <w:szCs w:val="28"/>
          <w:shd w:val="clear" w:color="auto" w:fill="FFFFFF"/>
          <w14:ligatures w14:val="standardContextual"/>
        </w:rPr>
        <w:t>–</w:t>
      </w:r>
      <w:r w:rsidRPr="007C7905">
        <w:rPr>
          <w:rFonts w:ascii="Times New Roman" w:eastAsia="Times New Roman" w:hAnsi="Times New Roman" w:cs="Times New Roman"/>
          <w:kern w:val="2"/>
          <w:sz w:val="28"/>
          <w:szCs w:val="28"/>
          <w:shd w:val="clear" w:color="auto" w:fill="FFFFFF"/>
          <w:lang w:val="kk-KZ"/>
          <w14:ligatures w14:val="standardContextual"/>
        </w:rPr>
        <w:t xml:space="preserve"> Изд. </w:t>
      </w:r>
      <w:r w:rsidRPr="007C7905">
        <w:rPr>
          <w:rFonts w:ascii="Times New Roman" w:eastAsiaTheme="minorEastAsia" w:hAnsi="Times New Roman" w:cs="Times New Roman"/>
          <w:sz w:val="28"/>
          <w:szCs w:val="28"/>
          <w:lang w:eastAsia="ru-RU"/>
        </w:rPr>
        <w:t>3-е</w:t>
      </w:r>
      <w:r w:rsidRPr="007C7905">
        <w:rPr>
          <w:rFonts w:ascii="Times New Roman" w:eastAsiaTheme="minorEastAsia" w:hAnsi="Times New Roman" w:cs="Times New Roman"/>
          <w:sz w:val="28"/>
          <w:szCs w:val="28"/>
          <w:lang w:val="kk-KZ" w:eastAsia="ru-RU"/>
        </w:rPr>
        <w:t>,</w:t>
      </w:r>
      <w:r w:rsidRPr="007C7905">
        <w:rPr>
          <w:rFonts w:ascii="Times New Roman" w:eastAsiaTheme="minorEastAsia" w:hAnsi="Times New Roman" w:cs="Times New Roman"/>
          <w:sz w:val="28"/>
          <w:szCs w:val="28"/>
          <w:lang w:eastAsia="ru-RU"/>
        </w:rPr>
        <w:t xml:space="preserve"> перер. и доп., с использованием судебной практики. / Отв. ред. М.К.</w:t>
      </w:r>
      <w:r w:rsidRPr="007C7905">
        <w:rPr>
          <w:rFonts w:ascii="Times New Roman" w:eastAsiaTheme="minorEastAsia" w:hAnsi="Times New Roman" w:cs="Times New Roman"/>
          <w:sz w:val="28"/>
          <w:szCs w:val="28"/>
          <w:lang w:val="kk-KZ" w:eastAsia="ru-RU"/>
        </w:rPr>
        <w:t xml:space="preserve"> </w:t>
      </w:r>
      <w:r w:rsidRPr="007C7905">
        <w:rPr>
          <w:rFonts w:ascii="Times New Roman" w:eastAsiaTheme="minorEastAsia" w:hAnsi="Times New Roman" w:cs="Times New Roman"/>
          <w:sz w:val="28"/>
          <w:szCs w:val="28"/>
          <w:lang w:eastAsia="ru-RU"/>
        </w:rPr>
        <w:t xml:space="preserve">Сулейменов. – Алматы, 2007. </w:t>
      </w:r>
      <w:r w:rsidRPr="007C7905">
        <w:rPr>
          <w:rFonts w:ascii="Times New Roman" w:eastAsia="Times New Roman" w:hAnsi="Times New Roman" w:cs="Times New Roman"/>
          <w:kern w:val="2"/>
          <w:sz w:val="28"/>
          <w:szCs w:val="28"/>
          <w:shd w:val="clear" w:color="auto" w:fill="FFFFFF"/>
          <w14:ligatures w14:val="standardContextual"/>
        </w:rPr>
        <w:t>–</w:t>
      </w:r>
      <w:r w:rsidRPr="007C7905">
        <w:rPr>
          <w:rFonts w:ascii="Times New Roman" w:eastAsia="Times New Roman" w:hAnsi="Times New Roman" w:cs="Times New Roman"/>
          <w:kern w:val="2"/>
          <w:sz w:val="28"/>
          <w:szCs w:val="28"/>
          <w:shd w:val="clear" w:color="auto" w:fill="FFFFFF"/>
          <w:lang w:val="kk-KZ"/>
          <w14:ligatures w14:val="standardContextual"/>
        </w:rPr>
        <w:t xml:space="preserve"> </w:t>
      </w:r>
      <w:r w:rsidRPr="007C7905">
        <w:rPr>
          <w:rFonts w:ascii="Times New Roman" w:eastAsiaTheme="minorEastAsia" w:hAnsi="Times New Roman" w:cs="Times New Roman"/>
          <w:sz w:val="28"/>
          <w:szCs w:val="28"/>
          <w:lang w:eastAsia="ru-RU"/>
        </w:rPr>
        <w:t xml:space="preserve">Кн. 1. </w:t>
      </w:r>
      <w:r w:rsidRPr="007C7905">
        <w:rPr>
          <w:rFonts w:ascii="Times New Roman" w:eastAsia="Times New Roman" w:hAnsi="Times New Roman" w:cs="Times New Roman"/>
          <w:kern w:val="2"/>
          <w:sz w:val="28"/>
          <w:szCs w:val="28"/>
          <w:shd w:val="clear" w:color="auto" w:fill="FFFFFF"/>
          <w14:ligatures w14:val="standardContextual"/>
        </w:rPr>
        <w:t>–</w:t>
      </w:r>
      <w:r w:rsidRPr="007C7905">
        <w:rPr>
          <w:rFonts w:ascii="Times New Roman" w:eastAsia="Times New Roman" w:hAnsi="Times New Roman" w:cs="Times New Roman"/>
          <w:kern w:val="2"/>
          <w:sz w:val="28"/>
          <w:szCs w:val="28"/>
          <w:shd w:val="clear" w:color="auto" w:fill="FFFFFF"/>
          <w:lang w:val="kk-KZ"/>
          <w14:ligatures w14:val="standardContextual"/>
        </w:rPr>
        <w:t xml:space="preserve"> </w:t>
      </w:r>
      <w:r w:rsidRPr="007C7905">
        <w:rPr>
          <w:rFonts w:ascii="Times New Roman" w:eastAsiaTheme="minorEastAsia" w:hAnsi="Times New Roman" w:cs="Times New Roman"/>
          <w:sz w:val="28"/>
          <w:szCs w:val="28"/>
          <w:lang w:eastAsia="ru-RU"/>
        </w:rPr>
        <w:t>215</w:t>
      </w:r>
      <w:r w:rsidRPr="007C7905">
        <w:rPr>
          <w:rFonts w:ascii="Times New Roman" w:eastAsiaTheme="minorEastAsia" w:hAnsi="Times New Roman" w:cs="Times New Roman"/>
          <w:sz w:val="28"/>
          <w:szCs w:val="28"/>
          <w:lang w:val="kk-KZ" w:eastAsia="ru-RU"/>
        </w:rPr>
        <w:t xml:space="preserve"> с</w:t>
      </w:r>
      <w:r w:rsidRPr="007C7905">
        <w:rPr>
          <w:rFonts w:ascii="Times New Roman" w:eastAsiaTheme="minorEastAsia" w:hAnsi="Times New Roman" w:cs="Times New Roman"/>
          <w:sz w:val="28"/>
          <w:szCs w:val="28"/>
          <w:lang w:eastAsia="ru-RU"/>
        </w:rPr>
        <w:t>.</w:t>
      </w:r>
      <w:bookmarkStart w:id="9" w:name="_ftn17"/>
      <w:bookmarkEnd w:id="9"/>
    </w:p>
    <w:p w14:paraId="04917789" w14:textId="77777777" w:rsidR="00072285" w:rsidRPr="007C7905" w:rsidRDefault="00072285" w:rsidP="00072285">
      <w:pPr>
        <w:pStyle w:val="a6"/>
        <w:widowControl w:val="0"/>
        <w:numPr>
          <w:ilvl w:val="0"/>
          <w:numId w:val="32"/>
        </w:numPr>
        <w:tabs>
          <w:tab w:val="left" w:pos="1134"/>
        </w:tabs>
        <w:spacing w:after="0" w:line="240" w:lineRule="auto"/>
        <w:ind w:left="0" w:firstLine="567"/>
        <w:jc w:val="both"/>
        <w:rPr>
          <w:rFonts w:ascii="Times New Roman" w:eastAsiaTheme="minorEastAsia" w:hAnsi="Times New Roman" w:cs="Times New Roman"/>
          <w:sz w:val="28"/>
          <w:szCs w:val="28"/>
          <w:lang w:eastAsia="ru-RU"/>
        </w:rPr>
      </w:pPr>
      <w:r w:rsidRPr="007C7905">
        <w:rPr>
          <w:rFonts w:ascii="Times New Roman" w:eastAsiaTheme="minorEastAsia" w:hAnsi="Times New Roman" w:cs="Times New Roman"/>
          <w:sz w:val="28"/>
          <w:szCs w:val="28"/>
          <w:lang w:eastAsia="ru-RU"/>
        </w:rPr>
        <w:t>Х.Й</w:t>
      </w:r>
      <w:r w:rsidRPr="007C7905">
        <w:rPr>
          <w:rFonts w:ascii="Times New Roman" w:eastAsiaTheme="minorEastAsia" w:hAnsi="Times New Roman" w:cs="Times New Roman"/>
          <w:sz w:val="28"/>
          <w:szCs w:val="28"/>
          <w:lang w:val="kk-KZ" w:eastAsia="ru-RU"/>
        </w:rPr>
        <w:t xml:space="preserve">. </w:t>
      </w:r>
      <w:r w:rsidRPr="007C7905">
        <w:rPr>
          <w:rFonts w:ascii="Times New Roman" w:eastAsiaTheme="minorEastAsia" w:hAnsi="Times New Roman" w:cs="Times New Roman"/>
          <w:sz w:val="28"/>
          <w:szCs w:val="28"/>
          <w:lang w:eastAsia="ru-RU"/>
        </w:rPr>
        <w:t>Шмидт-Тренц, Плате Ю., Пашке М. Основы германского и международного экономического права</w:t>
      </w:r>
      <w:r w:rsidRPr="007C7905">
        <w:rPr>
          <w:rFonts w:ascii="Times New Roman" w:eastAsiaTheme="minorEastAsia" w:hAnsi="Times New Roman" w:cs="Times New Roman"/>
          <w:sz w:val="28"/>
          <w:szCs w:val="28"/>
          <w:lang w:val="kk-KZ" w:eastAsia="ru-RU"/>
        </w:rPr>
        <w:t>:</w:t>
      </w:r>
      <w:r w:rsidRPr="007C7905">
        <w:rPr>
          <w:rFonts w:ascii="Times New Roman" w:eastAsiaTheme="minorEastAsia" w:hAnsi="Times New Roman" w:cs="Times New Roman"/>
          <w:sz w:val="28"/>
          <w:szCs w:val="28"/>
          <w:lang w:eastAsia="ru-RU"/>
        </w:rPr>
        <w:t xml:space="preserve"> учебное пособие.</w:t>
      </w:r>
      <w:r w:rsidRPr="007C7905">
        <w:rPr>
          <w:rFonts w:ascii="Times New Roman" w:eastAsiaTheme="minorEastAsia" w:hAnsi="Times New Roman" w:cs="Times New Roman"/>
          <w:sz w:val="28"/>
          <w:szCs w:val="28"/>
          <w:lang w:val="kk-KZ" w:eastAsia="ru-RU"/>
        </w:rPr>
        <w:t xml:space="preserve"> </w:t>
      </w:r>
      <w:r w:rsidRPr="007C7905">
        <w:rPr>
          <w:rFonts w:ascii="Times New Roman" w:eastAsia="Times New Roman" w:hAnsi="Times New Roman" w:cs="Times New Roman"/>
          <w:kern w:val="2"/>
          <w:sz w:val="28"/>
          <w:szCs w:val="28"/>
          <w:shd w:val="clear" w:color="auto" w:fill="FFFFFF"/>
          <w14:ligatures w14:val="standardContextual"/>
        </w:rPr>
        <w:t>–</w:t>
      </w:r>
      <w:r w:rsidRPr="007C7905">
        <w:rPr>
          <w:rFonts w:ascii="Times New Roman" w:eastAsia="Times New Roman" w:hAnsi="Times New Roman" w:cs="Times New Roman"/>
          <w:kern w:val="2"/>
          <w:sz w:val="28"/>
          <w:szCs w:val="28"/>
          <w:shd w:val="clear" w:color="auto" w:fill="FFFFFF"/>
          <w:lang w:val="kk-KZ"/>
          <w14:ligatures w14:val="standardContextual"/>
        </w:rPr>
        <w:t xml:space="preserve"> СПб.: </w:t>
      </w:r>
      <w:r w:rsidRPr="007C7905">
        <w:rPr>
          <w:rFonts w:ascii="Times New Roman" w:eastAsiaTheme="minorEastAsia" w:hAnsi="Times New Roman" w:cs="Times New Roman"/>
          <w:sz w:val="28"/>
          <w:szCs w:val="28"/>
          <w:lang w:val="kk-KZ" w:eastAsia="ru-RU"/>
        </w:rPr>
        <w:t xml:space="preserve"> </w:t>
      </w:r>
      <w:r w:rsidRPr="007C7905">
        <w:rPr>
          <w:rFonts w:ascii="Times New Roman" w:eastAsiaTheme="minorEastAsia" w:hAnsi="Times New Roman" w:cs="Times New Roman"/>
          <w:sz w:val="28"/>
          <w:szCs w:val="28"/>
          <w:lang w:eastAsia="ru-RU"/>
        </w:rPr>
        <w:t xml:space="preserve"> Изд. Дом СПбГУ, Изд-во юрид. факультета СПбГУ, 2007. </w:t>
      </w:r>
      <w:r w:rsidRPr="007C7905">
        <w:rPr>
          <w:rFonts w:ascii="Times New Roman" w:eastAsia="Times New Roman" w:hAnsi="Times New Roman" w:cs="Times New Roman"/>
          <w:kern w:val="2"/>
          <w:sz w:val="28"/>
          <w:szCs w:val="28"/>
          <w:shd w:val="clear" w:color="auto" w:fill="FFFFFF"/>
          <w14:ligatures w14:val="standardContextual"/>
        </w:rPr>
        <w:t>–</w:t>
      </w:r>
      <w:r w:rsidRPr="007C7905">
        <w:rPr>
          <w:rFonts w:ascii="Times New Roman" w:eastAsia="Times New Roman" w:hAnsi="Times New Roman" w:cs="Times New Roman"/>
          <w:kern w:val="2"/>
          <w:sz w:val="28"/>
          <w:szCs w:val="28"/>
          <w:shd w:val="clear" w:color="auto" w:fill="FFFFFF"/>
          <w:lang w:val="kk-KZ"/>
          <w14:ligatures w14:val="standardContextual"/>
        </w:rPr>
        <w:t xml:space="preserve"> </w:t>
      </w:r>
      <w:r w:rsidRPr="007C7905">
        <w:rPr>
          <w:rFonts w:ascii="Times New Roman" w:eastAsiaTheme="minorEastAsia" w:hAnsi="Times New Roman" w:cs="Times New Roman"/>
          <w:sz w:val="28"/>
          <w:szCs w:val="28"/>
          <w:lang w:eastAsia="ru-RU"/>
        </w:rPr>
        <w:t>736 с.</w:t>
      </w:r>
    </w:p>
    <w:p w14:paraId="59313F9C" w14:textId="77777777" w:rsidR="00072285" w:rsidRPr="007C7905" w:rsidRDefault="00072285" w:rsidP="00063E39">
      <w:pPr>
        <w:widowControl w:val="0"/>
        <w:suppressAutoHyphens/>
        <w:spacing w:after="0" w:line="240" w:lineRule="auto"/>
        <w:jc w:val="both"/>
        <w:textDirection w:val="btLr"/>
        <w:textAlignment w:val="top"/>
        <w:outlineLvl w:val="0"/>
        <w:rPr>
          <w:rFonts w:ascii="Times New Roman" w:eastAsia="Times New Roman" w:hAnsi="Times New Roman" w:cs="Times New Roman"/>
          <w:position w:val="-1"/>
          <w:sz w:val="28"/>
          <w:szCs w:val="28"/>
          <w:lang w:val="kk-KZ" w:eastAsia="ru-RU"/>
        </w:rPr>
      </w:pPr>
    </w:p>
    <w:sectPr w:rsidR="00072285" w:rsidRPr="007C7905" w:rsidSect="002851D4">
      <w:footerReference w:type="default" r:id="rId4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55414" w14:textId="77777777" w:rsidR="00FE0A35" w:rsidRDefault="00FE0A35" w:rsidP="00C25DBF">
      <w:pPr>
        <w:spacing w:after="0" w:line="240" w:lineRule="auto"/>
      </w:pPr>
      <w:r>
        <w:separator/>
      </w:r>
    </w:p>
  </w:endnote>
  <w:endnote w:type="continuationSeparator" w:id="0">
    <w:p w14:paraId="3F8FAA9F" w14:textId="77777777" w:rsidR="00FE0A35" w:rsidRDefault="00FE0A35" w:rsidP="00C2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6700528"/>
      <w:docPartObj>
        <w:docPartGallery w:val="Page Numbers (Bottom of Page)"/>
        <w:docPartUnique/>
      </w:docPartObj>
    </w:sdtPr>
    <w:sdtEndPr>
      <w:rPr>
        <w:rFonts w:ascii="Times New Roman" w:hAnsi="Times New Roman" w:cs="Times New Roman"/>
      </w:rPr>
    </w:sdtEndPr>
    <w:sdtContent>
      <w:p w14:paraId="60C2BA7C" w14:textId="71DA0D22" w:rsidR="00C25DBF" w:rsidRPr="000E6D63" w:rsidRDefault="00C25DBF" w:rsidP="000E6D63">
        <w:pPr>
          <w:pStyle w:val="ac"/>
          <w:jc w:val="center"/>
          <w:rPr>
            <w:rFonts w:ascii="Times New Roman" w:hAnsi="Times New Roman" w:cs="Times New Roman"/>
          </w:rPr>
        </w:pPr>
        <w:r w:rsidRPr="000E6D63">
          <w:rPr>
            <w:rFonts w:ascii="Times New Roman" w:hAnsi="Times New Roman" w:cs="Times New Roman"/>
          </w:rPr>
          <w:fldChar w:fldCharType="begin"/>
        </w:r>
        <w:r w:rsidRPr="000E6D63">
          <w:rPr>
            <w:rFonts w:ascii="Times New Roman" w:hAnsi="Times New Roman" w:cs="Times New Roman"/>
          </w:rPr>
          <w:instrText>PAGE   \* MERGEFORMAT</w:instrText>
        </w:r>
        <w:r w:rsidRPr="000E6D63">
          <w:rPr>
            <w:rFonts w:ascii="Times New Roman" w:hAnsi="Times New Roman" w:cs="Times New Roman"/>
          </w:rPr>
          <w:fldChar w:fldCharType="separate"/>
        </w:r>
        <w:r w:rsidRPr="000E6D63">
          <w:rPr>
            <w:rFonts w:ascii="Times New Roman" w:hAnsi="Times New Roman" w:cs="Times New Roman"/>
          </w:rPr>
          <w:t>2</w:t>
        </w:r>
        <w:r w:rsidRPr="000E6D6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5B4AB" w14:textId="77777777" w:rsidR="00FE0A35" w:rsidRDefault="00FE0A35" w:rsidP="00C25DBF">
      <w:pPr>
        <w:spacing w:after="0" w:line="240" w:lineRule="auto"/>
      </w:pPr>
      <w:r>
        <w:separator/>
      </w:r>
    </w:p>
  </w:footnote>
  <w:footnote w:type="continuationSeparator" w:id="0">
    <w:p w14:paraId="771B81EC" w14:textId="77777777" w:rsidR="00FE0A35" w:rsidRDefault="00FE0A35" w:rsidP="00C25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0FF9"/>
    <w:multiLevelType w:val="hybridMultilevel"/>
    <w:tmpl w:val="EA926372"/>
    <w:lvl w:ilvl="0" w:tplc="13BED006">
      <w:start w:val="1"/>
      <w:numFmt w:val="bullet"/>
      <w:lvlText w:val=""/>
      <w:lvlJc w:val="left"/>
      <w:pPr>
        <w:ind w:left="1287" w:hanging="360"/>
      </w:pPr>
      <w:rPr>
        <w:rFonts w:ascii="Symbol" w:hAnsi="Symbol" w:hint="default"/>
      </w:rPr>
    </w:lvl>
    <w:lvl w:ilvl="1" w:tplc="043F0003" w:tentative="1">
      <w:start w:val="1"/>
      <w:numFmt w:val="bullet"/>
      <w:lvlText w:val="o"/>
      <w:lvlJc w:val="left"/>
      <w:pPr>
        <w:ind w:left="2007" w:hanging="360"/>
      </w:pPr>
      <w:rPr>
        <w:rFonts w:ascii="Courier New" w:hAnsi="Courier New" w:cs="Courier New"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1" w15:restartNumberingAfterBreak="0">
    <w:nsid w:val="01FF3C94"/>
    <w:multiLevelType w:val="hybridMultilevel"/>
    <w:tmpl w:val="610C773A"/>
    <w:lvl w:ilvl="0" w:tplc="13BED006">
      <w:start w:val="1"/>
      <w:numFmt w:val="bullet"/>
      <w:lvlText w:val=""/>
      <w:lvlJc w:val="left"/>
      <w:pPr>
        <w:ind w:left="1287" w:hanging="360"/>
      </w:pPr>
      <w:rPr>
        <w:rFonts w:ascii="Symbol" w:hAnsi="Symbol" w:hint="default"/>
      </w:rPr>
    </w:lvl>
    <w:lvl w:ilvl="1" w:tplc="043F0003" w:tentative="1">
      <w:start w:val="1"/>
      <w:numFmt w:val="bullet"/>
      <w:lvlText w:val="o"/>
      <w:lvlJc w:val="left"/>
      <w:pPr>
        <w:ind w:left="2007" w:hanging="360"/>
      </w:pPr>
      <w:rPr>
        <w:rFonts w:ascii="Courier New" w:hAnsi="Courier New" w:cs="Courier New"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2" w15:restartNumberingAfterBreak="0">
    <w:nsid w:val="025B09E0"/>
    <w:multiLevelType w:val="hybridMultilevel"/>
    <w:tmpl w:val="288A8694"/>
    <w:lvl w:ilvl="0" w:tplc="2000000F">
      <w:start w:val="1"/>
      <w:numFmt w:val="decimal"/>
      <w:lvlText w:val="%1."/>
      <w:lvlJc w:val="left"/>
      <w:pPr>
        <w:ind w:left="1287" w:hanging="360"/>
      </w:pPr>
    </w:lvl>
    <w:lvl w:ilvl="1" w:tplc="043F0019" w:tentative="1">
      <w:start w:val="1"/>
      <w:numFmt w:val="lowerLetter"/>
      <w:lvlText w:val="%2."/>
      <w:lvlJc w:val="left"/>
      <w:pPr>
        <w:ind w:left="2007" w:hanging="360"/>
      </w:pPr>
    </w:lvl>
    <w:lvl w:ilvl="2" w:tplc="043F001B" w:tentative="1">
      <w:start w:val="1"/>
      <w:numFmt w:val="lowerRoman"/>
      <w:lvlText w:val="%3."/>
      <w:lvlJc w:val="right"/>
      <w:pPr>
        <w:ind w:left="2727" w:hanging="180"/>
      </w:pPr>
    </w:lvl>
    <w:lvl w:ilvl="3" w:tplc="043F000F" w:tentative="1">
      <w:start w:val="1"/>
      <w:numFmt w:val="decimal"/>
      <w:lvlText w:val="%4."/>
      <w:lvlJc w:val="left"/>
      <w:pPr>
        <w:ind w:left="3447" w:hanging="360"/>
      </w:pPr>
    </w:lvl>
    <w:lvl w:ilvl="4" w:tplc="043F0019" w:tentative="1">
      <w:start w:val="1"/>
      <w:numFmt w:val="lowerLetter"/>
      <w:lvlText w:val="%5."/>
      <w:lvlJc w:val="left"/>
      <w:pPr>
        <w:ind w:left="4167" w:hanging="360"/>
      </w:pPr>
    </w:lvl>
    <w:lvl w:ilvl="5" w:tplc="043F001B" w:tentative="1">
      <w:start w:val="1"/>
      <w:numFmt w:val="lowerRoman"/>
      <w:lvlText w:val="%6."/>
      <w:lvlJc w:val="right"/>
      <w:pPr>
        <w:ind w:left="4887" w:hanging="180"/>
      </w:pPr>
    </w:lvl>
    <w:lvl w:ilvl="6" w:tplc="043F000F" w:tentative="1">
      <w:start w:val="1"/>
      <w:numFmt w:val="decimal"/>
      <w:lvlText w:val="%7."/>
      <w:lvlJc w:val="left"/>
      <w:pPr>
        <w:ind w:left="5607" w:hanging="360"/>
      </w:pPr>
    </w:lvl>
    <w:lvl w:ilvl="7" w:tplc="043F0019" w:tentative="1">
      <w:start w:val="1"/>
      <w:numFmt w:val="lowerLetter"/>
      <w:lvlText w:val="%8."/>
      <w:lvlJc w:val="left"/>
      <w:pPr>
        <w:ind w:left="6327" w:hanging="360"/>
      </w:pPr>
    </w:lvl>
    <w:lvl w:ilvl="8" w:tplc="043F001B" w:tentative="1">
      <w:start w:val="1"/>
      <w:numFmt w:val="lowerRoman"/>
      <w:lvlText w:val="%9."/>
      <w:lvlJc w:val="right"/>
      <w:pPr>
        <w:ind w:left="7047" w:hanging="180"/>
      </w:pPr>
    </w:lvl>
  </w:abstractNum>
  <w:abstractNum w:abstractNumId="3" w15:restartNumberingAfterBreak="0">
    <w:nsid w:val="03284895"/>
    <w:multiLevelType w:val="hybridMultilevel"/>
    <w:tmpl w:val="ACDAA662"/>
    <w:lvl w:ilvl="0" w:tplc="13BED006">
      <w:start w:val="1"/>
      <w:numFmt w:val="bullet"/>
      <w:lvlText w:val=""/>
      <w:lvlJc w:val="left"/>
      <w:pPr>
        <w:ind w:left="1287" w:hanging="360"/>
      </w:pPr>
      <w:rPr>
        <w:rFonts w:ascii="Symbol" w:hAnsi="Symbol" w:hint="default"/>
      </w:rPr>
    </w:lvl>
    <w:lvl w:ilvl="1" w:tplc="13BED006">
      <w:start w:val="1"/>
      <w:numFmt w:val="bullet"/>
      <w:lvlText w:val=""/>
      <w:lvlJc w:val="left"/>
      <w:pPr>
        <w:ind w:left="2007" w:hanging="360"/>
      </w:pPr>
      <w:rPr>
        <w:rFonts w:ascii="Symbol" w:hAnsi="Symbol"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4" w15:restartNumberingAfterBreak="0">
    <w:nsid w:val="068E23CC"/>
    <w:multiLevelType w:val="hybridMultilevel"/>
    <w:tmpl w:val="DE286014"/>
    <w:lvl w:ilvl="0" w:tplc="13BED006">
      <w:start w:val="1"/>
      <w:numFmt w:val="bullet"/>
      <w:lvlText w:val=""/>
      <w:lvlJc w:val="left"/>
      <w:pPr>
        <w:ind w:left="1287" w:hanging="360"/>
      </w:pPr>
      <w:rPr>
        <w:rFonts w:ascii="Symbol" w:hAnsi="Symbol" w:hint="default"/>
      </w:rPr>
    </w:lvl>
    <w:lvl w:ilvl="1" w:tplc="043F0003">
      <w:start w:val="1"/>
      <w:numFmt w:val="bullet"/>
      <w:lvlText w:val="o"/>
      <w:lvlJc w:val="left"/>
      <w:pPr>
        <w:ind w:left="2007" w:hanging="360"/>
      </w:pPr>
      <w:rPr>
        <w:rFonts w:ascii="Courier New" w:hAnsi="Courier New" w:cs="Courier New"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5" w15:restartNumberingAfterBreak="0">
    <w:nsid w:val="0A3831C0"/>
    <w:multiLevelType w:val="hybridMultilevel"/>
    <w:tmpl w:val="D6AAB6B6"/>
    <w:lvl w:ilvl="0" w:tplc="13BED006">
      <w:start w:val="1"/>
      <w:numFmt w:val="bullet"/>
      <w:lvlText w:val=""/>
      <w:lvlJc w:val="left"/>
      <w:pPr>
        <w:ind w:left="1287" w:hanging="360"/>
      </w:pPr>
      <w:rPr>
        <w:rFonts w:ascii="Symbol" w:hAnsi="Symbol" w:hint="default"/>
      </w:rPr>
    </w:lvl>
    <w:lvl w:ilvl="1" w:tplc="13BED006">
      <w:start w:val="1"/>
      <w:numFmt w:val="bullet"/>
      <w:lvlText w:val=""/>
      <w:lvlJc w:val="left"/>
      <w:pPr>
        <w:ind w:left="2007" w:hanging="360"/>
      </w:pPr>
      <w:rPr>
        <w:rFonts w:ascii="Symbol" w:hAnsi="Symbol"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6" w15:restartNumberingAfterBreak="0">
    <w:nsid w:val="10762E27"/>
    <w:multiLevelType w:val="hybridMultilevel"/>
    <w:tmpl w:val="38102C5C"/>
    <w:lvl w:ilvl="0" w:tplc="2000000F">
      <w:start w:val="1"/>
      <w:numFmt w:val="decimal"/>
      <w:lvlText w:val="%1."/>
      <w:lvlJc w:val="left"/>
      <w:pPr>
        <w:ind w:left="1287" w:hanging="360"/>
      </w:pPr>
    </w:lvl>
    <w:lvl w:ilvl="1" w:tplc="043F0019" w:tentative="1">
      <w:start w:val="1"/>
      <w:numFmt w:val="lowerLetter"/>
      <w:lvlText w:val="%2."/>
      <w:lvlJc w:val="left"/>
      <w:pPr>
        <w:ind w:left="2007" w:hanging="360"/>
      </w:pPr>
    </w:lvl>
    <w:lvl w:ilvl="2" w:tplc="043F001B" w:tentative="1">
      <w:start w:val="1"/>
      <w:numFmt w:val="lowerRoman"/>
      <w:lvlText w:val="%3."/>
      <w:lvlJc w:val="right"/>
      <w:pPr>
        <w:ind w:left="2727" w:hanging="180"/>
      </w:pPr>
    </w:lvl>
    <w:lvl w:ilvl="3" w:tplc="043F000F" w:tentative="1">
      <w:start w:val="1"/>
      <w:numFmt w:val="decimal"/>
      <w:lvlText w:val="%4."/>
      <w:lvlJc w:val="left"/>
      <w:pPr>
        <w:ind w:left="3447" w:hanging="360"/>
      </w:pPr>
    </w:lvl>
    <w:lvl w:ilvl="4" w:tplc="043F0019" w:tentative="1">
      <w:start w:val="1"/>
      <w:numFmt w:val="lowerLetter"/>
      <w:lvlText w:val="%5."/>
      <w:lvlJc w:val="left"/>
      <w:pPr>
        <w:ind w:left="4167" w:hanging="360"/>
      </w:pPr>
    </w:lvl>
    <w:lvl w:ilvl="5" w:tplc="043F001B" w:tentative="1">
      <w:start w:val="1"/>
      <w:numFmt w:val="lowerRoman"/>
      <w:lvlText w:val="%6."/>
      <w:lvlJc w:val="right"/>
      <w:pPr>
        <w:ind w:left="4887" w:hanging="180"/>
      </w:pPr>
    </w:lvl>
    <w:lvl w:ilvl="6" w:tplc="043F000F" w:tentative="1">
      <w:start w:val="1"/>
      <w:numFmt w:val="decimal"/>
      <w:lvlText w:val="%7."/>
      <w:lvlJc w:val="left"/>
      <w:pPr>
        <w:ind w:left="5607" w:hanging="360"/>
      </w:pPr>
    </w:lvl>
    <w:lvl w:ilvl="7" w:tplc="043F0019" w:tentative="1">
      <w:start w:val="1"/>
      <w:numFmt w:val="lowerLetter"/>
      <w:lvlText w:val="%8."/>
      <w:lvlJc w:val="left"/>
      <w:pPr>
        <w:ind w:left="6327" w:hanging="360"/>
      </w:pPr>
    </w:lvl>
    <w:lvl w:ilvl="8" w:tplc="043F001B" w:tentative="1">
      <w:start w:val="1"/>
      <w:numFmt w:val="lowerRoman"/>
      <w:lvlText w:val="%9."/>
      <w:lvlJc w:val="right"/>
      <w:pPr>
        <w:ind w:left="7047" w:hanging="180"/>
      </w:pPr>
    </w:lvl>
  </w:abstractNum>
  <w:abstractNum w:abstractNumId="7" w15:restartNumberingAfterBreak="0">
    <w:nsid w:val="121F74A1"/>
    <w:multiLevelType w:val="hybridMultilevel"/>
    <w:tmpl w:val="6BE0FA5C"/>
    <w:lvl w:ilvl="0" w:tplc="6524A4D0">
      <w:start w:val="1"/>
      <w:numFmt w:val="decimal"/>
      <w:lvlText w:val="%1"/>
      <w:lvlJc w:val="left"/>
      <w:pPr>
        <w:ind w:left="722" w:hanging="360"/>
      </w:pPr>
      <w:rPr>
        <w:rFonts w:ascii="Times New Roman" w:hAnsi="Times New Roman" w:cs="Times New Roman" w:hint="default"/>
        <w:b/>
        <w:bCs/>
        <w:sz w:val="28"/>
        <w:szCs w:val="28"/>
      </w:rPr>
    </w:lvl>
    <w:lvl w:ilvl="1" w:tplc="043F0019" w:tentative="1">
      <w:start w:val="1"/>
      <w:numFmt w:val="lowerLetter"/>
      <w:lvlText w:val="%2."/>
      <w:lvlJc w:val="left"/>
      <w:pPr>
        <w:ind w:left="1442" w:hanging="360"/>
      </w:pPr>
    </w:lvl>
    <w:lvl w:ilvl="2" w:tplc="043F001B" w:tentative="1">
      <w:start w:val="1"/>
      <w:numFmt w:val="lowerRoman"/>
      <w:lvlText w:val="%3."/>
      <w:lvlJc w:val="right"/>
      <w:pPr>
        <w:ind w:left="2162" w:hanging="180"/>
      </w:pPr>
    </w:lvl>
    <w:lvl w:ilvl="3" w:tplc="043F000F" w:tentative="1">
      <w:start w:val="1"/>
      <w:numFmt w:val="decimal"/>
      <w:lvlText w:val="%4."/>
      <w:lvlJc w:val="left"/>
      <w:pPr>
        <w:ind w:left="2882" w:hanging="360"/>
      </w:pPr>
    </w:lvl>
    <w:lvl w:ilvl="4" w:tplc="043F0019" w:tentative="1">
      <w:start w:val="1"/>
      <w:numFmt w:val="lowerLetter"/>
      <w:lvlText w:val="%5."/>
      <w:lvlJc w:val="left"/>
      <w:pPr>
        <w:ind w:left="3602" w:hanging="360"/>
      </w:pPr>
    </w:lvl>
    <w:lvl w:ilvl="5" w:tplc="043F001B" w:tentative="1">
      <w:start w:val="1"/>
      <w:numFmt w:val="lowerRoman"/>
      <w:lvlText w:val="%6."/>
      <w:lvlJc w:val="right"/>
      <w:pPr>
        <w:ind w:left="4322" w:hanging="180"/>
      </w:pPr>
    </w:lvl>
    <w:lvl w:ilvl="6" w:tplc="043F000F" w:tentative="1">
      <w:start w:val="1"/>
      <w:numFmt w:val="decimal"/>
      <w:lvlText w:val="%7."/>
      <w:lvlJc w:val="left"/>
      <w:pPr>
        <w:ind w:left="5042" w:hanging="360"/>
      </w:pPr>
    </w:lvl>
    <w:lvl w:ilvl="7" w:tplc="043F0019" w:tentative="1">
      <w:start w:val="1"/>
      <w:numFmt w:val="lowerLetter"/>
      <w:lvlText w:val="%8."/>
      <w:lvlJc w:val="left"/>
      <w:pPr>
        <w:ind w:left="5762" w:hanging="360"/>
      </w:pPr>
    </w:lvl>
    <w:lvl w:ilvl="8" w:tplc="043F001B" w:tentative="1">
      <w:start w:val="1"/>
      <w:numFmt w:val="lowerRoman"/>
      <w:lvlText w:val="%9."/>
      <w:lvlJc w:val="right"/>
      <w:pPr>
        <w:ind w:left="6482" w:hanging="180"/>
      </w:pPr>
    </w:lvl>
  </w:abstractNum>
  <w:abstractNum w:abstractNumId="8" w15:restartNumberingAfterBreak="0">
    <w:nsid w:val="175F5FC9"/>
    <w:multiLevelType w:val="hybridMultilevel"/>
    <w:tmpl w:val="4BD23DA8"/>
    <w:lvl w:ilvl="0" w:tplc="13BED006">
      <w:start w:val="1"/>
      <w:numFmt w:val="bullet"/>
      <w:lvlText w:val=""/>
      <w:lvlJc w:val="left"/>
      <w:pPr>
        <w:ind w:left="1287" w:hanging="360"/>
      </w:pPr>
      <w:rPr>
        <w:rFonts w:ascii="Symbol" w:hAnsi="Symbol" w:hint="default"/>
      </w:rPr>
    </w:lvl>
    <w:lvl w:ilvl="1" w:tplc="043F0003" w:tentative="1">
      <w:start w:val="1"/>
      <w:numFmt w:val="bullet"/>
      <w:lvlText w:val="o"/>
      <w:lvlJc w:val="left"/>
      <w:pPr>
        <w:ind w:left="2007" w:hanging="360"/>
      </w:pPr>
      <w:rPr>
        <w:rFonts w:ascii="Courier New" w:hAnsi="Courier New" w:cs="Courier New" w:hint="default"/>
      </w:rPr>
    </w:lvl>
    <w:lvl w:ilvl="2" w:tplc="13BED006">
      <w:start w:val="1"/>
      <w:numFmt w:val="bullet"/>
      <w:lvlText w:val=""/>
      <w:lvlJc w:val="left"/>
      <w:pPr>
        <w:ind w:left="2727" w:hanging="360"/>
      </w:pPr>
      <w:rPr>
        <w:rFonts w:ascii="Symbol" w:hAnsi="Symbol"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9" w15:restartNumberingAfterBreak="0">
    <w:nsid w:val="176C2F54"/>
    <w:multiLevelType w:val="hybridMultilevel"/>
    <w:tmpl w:val="AD7C04E4"/>
    <w:lvl w:ilvl="0" w:tplc="2000000F">
      <w:start w:val="1"/>
      <w:numFmt w:val="decimal"/>
      <w:lvlText w:val="%1."/>
      <w:lvlJc w:val="left"/>
      <w:pPr>
        <w:ind w:left="1287" w:hanging="360"/>
      </w:pPr>
    </w:lvl>
    <w:lvl w:ilvl="1" w:tplc="043F0019" w:tentative="1">
      <w:start w:val="1"/>
      <w:numFmt w:val="lowerLetter"/>
      <w:lvlText w:val="%2."/>
      <w:lvlJc w:val="left"/>
      <w:pPr>
        <w:ind w:left="2007" w:hanging="360"/>
      </w:pPr>
    </w:lvl>
    <w:lvl w:ilvl="2" w:tplc="043F001B" w:tentative="1">
      <w:start w:val="1"/>
      <w:numFmt w:val="lowerRoman"/>
      <w:lvlText w:val="%3."/>
      <w:lvlJc w:val="right"/>
      <w:pPr>
        <w:ind w:left="2727" w:hanging="180"/>
      </w:pPr>
    </w:lvl>
    <w:lvl w:ilvl="3" w:tplc="043F000F" w:tentative="1">
      <w:start w:val="1"/>
      <w:numFmt w:val="decimal"/>
      <w:lvlText w:val="%4."/>
      <w:lvlJc w:val="left"/>
      <w:pPr>
        <w:ind w:left="3447" w:hanging="360"/>
      </w:pPr>
    </w:lvl>
    <w:lvl w:ilvl="4" w:tplc="043F0019" w:tentative="1">
      <w:start w:val="1"/>
      <w:numFmt w:val="lowerLetter"/>
      <w:lvlText w:val="%5."/>
      <w:lvlJc w:val="left"/>
      <w:pPr>
        <w:ind w:left="4167" w:hanging="360"/>
      </w:pPr>
    </w:lvl>
    <w:lvl w:ilvl="5" w:tplc="043F001B" w:tentative="1">
      <w:start w:val="1"/>
      <w:numFmt w:val="lowerRoman"/>
      <w:lvlText w:val="%6."/>
      <w:lvlJc w:val="right"/>
      <w:pPr>
        <w:ind w:left="4887" w:hanging="180"/>
      </w:pPr>
    </w:lvl>
    <w:lvl w:ilvl="6" w:tplc="043F000F" w:tentative="1">
      <w:start w:val="1"/>
      <w:numFmt w:val="decimal"/>
      <w:lvlText w:val="%7."/>
      <w:lvlJc w:val="left"/>
      <w:pPr>
        <w:ind w:left="5607" w:hanging="360"/>
      </w:pPr>
    </w:lvl>
    <w:lvl w:ilvl="7" w:tplc="043F0019" w:tentative="1">
      <w:start w:val="1"/>
      <w:numFmt w:val="lowerLetter"/>
      <w:lvlText w:val="%8."/>
      <w:lvlJc w:val="left"/>
      <w:pPr>
        <w:ind w:left="6327" w:hanging="360"/>
      </w:pPr>
    </w:lvl>
    <w:lvl w:ilvl="8" w:tplc="043F001B" w:tentative="1">
      <w:start w:val="1"/>
      <w:numFmt w:val="lowerRoman"/>
      <w:lvlText w:val="%9."/>
      <w:lvlJc w:val="right"/>
      <w:pPr>
        <w:ind w:left="7047" w:hanging="180"/>
      </w:pPr>
    </w:lvl>
  </w:abstractNum>
  <w:abstractNum w:abstractNumId="10" w15:restartNumberingAfterBreak="0">
    <w:nsid w:val="1F47137A"/>
    <w:multiLevelType w:val="hybridMultilevel"/>
    <w:tmpl w:val="25E66E06"/>
    <w:lvl w:ilvl="0" w:tplc="13BED006">
      <w:start w:val="1"/>
      <w:numFmt w:val="bullet"/>
      <w:lvlText w:val=""/>
      <w:lvlJc w:val="left"/>
      <w:pPr>
        <w:ind w:left="1287" w:hanging="360"/>
      </w:pPr>
      <w:rPr>
        <w:rFonts w:ascii="Symbol" w:hAnsi="Symbol" w:hint="default"/>
      </w:rPr>
    </w:lvl>
    <w:lvl w:ilvl="1" w:tplc="13BED006">
      <w:start w:val="1"/>
      <w:numFmt w:val="bullet"/>
      <w:lvlText w:val=""/>
      <w:lvlJc w:val="left"/>
      <w:pPr>
        <w:ind w:left="2007" w:hanging="360"/>
      </w:pPr>
      <w:rPr>
        <w:rFonts w:ascii="Symbol" w:hAnsi="Symbol"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11" w15:restartNumberingAfterBreak="0">
    <w:nsid w:val="2AD62084"/>
    <w:multiLevelType w:val="hybridMultilevel"/>
    <w:tmpl w:val="23EC94AE"/>
    <w:lvl w:ilvl="0" w:tplc="A0F8EFE0">
      <w:start w:val="1"/>
      <w:numFmt w:val="decimal"/>
      <w:lvlText w:val="%1."/>
      <w:lvlJc w:val="left"/>
      <w:pPr>
        <w:ind w:left="927" w:hanging="360"/>
      </w:pPr>
      <w:rPr>
        <w:rFonts w:hint="default"/>
      </w:rPr>
    </w:lvl>
    <w:lvl w:ilvl="1" w:tplc="043F0019" w:tentative="1">
      <w:start w:val="1"/>
      <w:numFmt w:val="lowerLetter"/>
      <w:lvlText w:val="%2."/>
      <w:lvlJc w:val="left"/>
      <w:pPr>
        <w:ind w:left="1647" w:hanging="360"/>
      </w:pPr>
    </w:lvl>
    <w:lvl w:ilvl="2" w:tplc="043F001B" w:tentative="1">
      <w:start w:val="1"/>
      <w:numFmt w:val="lowerRoman"/>
      <w:lvlText w:val="%3."/>
      <w:lvlJc w:val="right"/>
      <w:pPr>
        <w:ind w:left="2367" w:hanging="180"/>
      </w:pPr>
    </w:lvl>
    <w:lvl w:ilvl="3" w:tplc="043F000F" w:tentative="1">
      <w:start w:val="1"/>
      <w:numFmt w:val="decimal"/>
      <w:lvlText w:val="%4."/>
      <w:lvlJc w:val="left"/>
      <w:pPr>
        <w:ind w:left="3087" w:hanging="360"/>
      </w:pPr>
    </w:lvl>
    <w:lvl w:ilvl="4" w:tplc="043F0019" w:tentative="1">
      <w:start w:val="1"/>
      <w:numFmt w:val="lowerLetter"/>
      <w:lvlText w:val="%5."/>
      <w:lvlJc w:val="left"/>
      <w:pPr>
        <w:ind w:left="3807" w:hanging="360"/>
      </w:pPr>
    </w:lvl>
    <w:lvl w:ilvl="5" w:tplc="043F001B" w:tentative="1">
      <w:start w:val="1"/>
      <w:numFmt w:val="lowerRoman"/>
      <w:lvlText w:val="%6."/>
      <w:lvlJc w:val="right"/>
      <w:pPr>
        <w:ind w:left="4527" w:hanging="180"/>
      </w:pPr>
    </w:lvl>
    <w:lvl w:ilvl="6" w:tplc="043F000F" w:tentative="1">
      <w:start w:val="1"/>
      <w:numFmt w:val="decimal"/>
      <w:lvlText w:val="%7."/>
      <w:lvlJc w:val="left"/>
      <w:pPr>
        <w:ind w:left="5247" w:hanging="360"/>
      </w:pPr>
    </w:lvl>
    <w:lvl w:ilvl="7" w:tplc="043F0019" w:tentative="1">
      <w:start w:val="1"/>
      <w:numFmt w:val="lowerLetter"/>
      <w:lvlText w:val="%8."/>
      <w:lvlJc w:val="left"/>
      <w:pPr>
        <w:ind w:left="5967" w:hanging="360"/>
      </w:pPr>
    </w:lvl>
    <w:lvl w:ilvl="8" w:tplc="043F001B" w:tentative="1">
      <w:start w:val="1"/>
      <w:numFmt w:val="lowerRoman"/>
      <w:lvlText w:val="%9."/>
      <w:lvlJc w:val="right"/>
      <w:pPr>
        <w:ind w:left="6687" w:hanging="180"/>
      </w:pPr>
    </w:lvl>
  </w:abstractNum>
  <w:abstractNum w:abstractNumId="12" w15:restartNumberingAfterBreak="0">
    <w:nsid w:val="2C241E7D"/>
    <w:multiLevelType w:val="hybridMultilevel"/>
    <w:tmpl w:val="F62C9DD4"/>
    <w:lvl w:ilvl="0" w:tplc="5B846682">
      <w:start w:val="1"/>
      <w:numFmt w:val="decimal"/>
      <w:lvlText w:val="%1)"/>
      <w:lvlJc w:val="left"/>
      <w:pPr>
        <w:ind w:left="927" w:hanging="360"/>
      </w:pPr>
      <w:rPr>
        <w:rFonts w:hint="default"/>
      </w:rPr>
    </w:lvl>
    <w:lvl w:ilvl="1" w:tplc="043F0019" w:tentative="1">
      <w:start w:val="1"/>
      <w:numFmt w:val="lowerLetter"/>
      <w:lvlText w:val="%2."/>
      <w:lvlJc w:val="left"/>
      <w:pPr>
        <w:ind w:left="1647" w:hanging="360"/>
      </w:pPr>
    </w:lvl>
    <w:lvl w:ilvl="2" w:tplc="043F001B" w:tentative="1">
      <w:start w:val="1"/>
      <w:numFmt w:val="lowerRoman"/>
      <w:lvlText w:val="%3."/>
      <w:lvlJc w:val="right"/>
      <w:pPr>
        <w:ind w:left="2367" w:hanging="180"/>
      </w:pPr>
    </w:lvl>
    <w:lvl w:ilvl="3" w:tplc="043F000F" w:tentative="1">
      <w:start w:val="1"/>
      <w:numFmt w:val="decimal"/>
      <w:lvlText w:val="%4."/>
      <w:lvlJc w:val="left"/>
      <w:pPr>
        <w:ind w:left="3087" w:hanging="360"/>
      </w:pPr>
    </w:lvl>
    <w:lvl w:ilvl="4" w:tplc="043F0019" w:tentative="1">
      <w:start w:val="1"/>
      <w:numFmt w:val="lowerLetter"/>
      <w:lvlText w:val="%5."/>
      <w:lvlJc w:val="left"/>
      <w:pPr>
        <w:ind w:left="3807" w:hanging="360"/>
      </w:pPr>
    </w:lvl>
    <w:lvl w:ilvl="5" w:tplc="043F001B" w:tentative="1">
      <w:start w:val="1"/>
      <w:numFmt w:val="lowerRoman"/>
      <w:lvlText w:val="%6."/>
      <w:lvlJc w:val="right"/>
      <w:pPr>
        <w:ind w:left="4527" w:hanging="180"/>
      </w:pPr>
    </w:lvl>
    <w:lvl w:ilvl="6" w:tplc="043F000F" w:tentative="1">
      <w:start w:val="1"/>
      <w:numFmt w:val="decimal"/>
      <w:lvlText w:val="%7."/>
      <w:lvlJc w:val="left"/>
      <w:pPr>
        <w:ind w:left="5247" w:hanging="360"/>
      </w:pPr>
    </w:lvl>
    <w:lvl w:ilvl="7" w:tplc="043F0019" w:tentative="1">
      <w:start w:val="1"/>
      <w:numFmt w:val="lowerLetter"/>
      <w:lvlText w:val="%8."/>
      <w:lvlJc w:val="left"/>
      <w:pPr>
        <w:ind w:left="5967" w:hanging="360"/>
      </w:pPr>
    </w:lvl>
    <w:lvl w:ilvl="8" w:tplc="043F001B" w:tentative="1">
      <w:start w:val="1"/>
      <w:numFmt w:val="lowerRoman"/>
      <w:lvlText w:val="%9."/>
      <w:lvlJc w:val="right"/>
      <w:pPr>
        <w:ind w:left="6687" w:hanging="180"/>
      </w:pPr>
    </w:lvl>
  </w:abstractNum>
  <w:abstractNum w:abstractNumId="13" w15:restartNumberingAfterBreak="0">
    <w:nsid w:val="30AE4864"/>
    <w:multiLevelType w:val="hybridMultilevel"/>
    <w:tmpl w:val="B8C62922"/>
    <w:lvl w:ilvl="0" w:tplc="34BA1D1E">
      <w:start w:val="1"/>
      <w:numFmt w:val="decimal"/>
      <w:lvlText w:val="%1"/>
      <w:lvlJc w:val="left"/>
      <w:pPr>
        <w:ind w:left="720" w:hanging="360"/>
      </w:pPr>
      <w:rPr>
        <w:rFonts w:ascii="Times New Roman" w:hAnsi="Times New Roman" w:cs="Times New Roman" w:hint="default"/>
        <w:sz w:val="28"/>
        <w:szCs w:val="28"/>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4" w15:restartNumberingAfterBreak="0">
    <w:nsid w:val="31444CF1"/>
    <w:multiLevelType w:val="hybridMultilevel"/>
    <w:tmpl w:val="CDDC0482"/>
    <w:lvl w:ilvl="0" w:tplc="13BED006">
      <w:start w:val="1"/>
      <w:numFmt w:val="bullet"/>
      <w:lvlText w:val=""/>
      <w:lvlJc w:val="left"/>
      <w:pPr>
        <w:ind w:left="1287" w:hanging="360"/>
      </w:pPr>
      <w:rPr>
        <w:rFonts w:ascii="Symbol" w:hAnsi="Symbol" w:hint="default"/>
      </w:rPr>
    </w:lvl>
    <w:lvl w:ilvl="1" w:tplc="13BED006">
      <w:start w:val="1"/>
      <w:numFmt w:val="bullet"/>
      <w:lvlText w:val=""/>
      <w:lvlJc w:val="left"/>
      <w:pPr>
        <w:ind w:left="2007" w:hanging="360"/>
      </w:pPr>
      <w:rPr>
        <w:rFonts w:ascii="Symbol" w:hAnsi="Symbol"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15" w15:restartNumberingAfterBreak="0">
    <w:nsid w:val="31D91C9E"/>
    <w:multiLevelType w:val="hybridMultilevel"/>
    <w:tmpl w:val="F91E89D4"/>
    <w:lvl w:ilvl="0" w:tplc="13BED006">
      <w:start w:val="1"/>
      <w:numFmt w:val="bullet"/>
      <w:lvlText w:val=""/>
      <w:lvlJc w:val="left"/>
      <w:pPr>
        <w:ind w:left="1350" w:hanging="360"/>
      </w:pPr>
      <w:rPr>
        <w:rFonts w:ascii="Symbol" w:hAnsi="Symbol" w:hint="default"/>
      </w:rPr>
    </w:lvl>
    <w:lvl w:ilvl="1" w:tplc="B8AAE360">
      <w:start w:val="1"/>
      <w:numFmt w:val="bullet"/>
      <w:lvlText w:val="-"/>
      <w:lvlJc w:val="left"/>
      <w:pPr>
        <w:ind w:left="2070" w:hanging="360"/>
      </w:pPr>
      <w:rPr>
        <w:rFonts w:ascii="Times New Roman" w:eastAsiaTheme="minorHAnsi" w:hAnsi="Times New Roman" w:cs="Times New Roman" w:hint="default"/>
      </w:rPr>
    </w:lvl>
    <w:lvl w:ilvl="2" w:tplc="29C4C17C">
      <w:start w:val="1"/>
      <w:numFmt w:val="bullet"/>
      <w:lvlText w:val=""/>
      <w:lvlJc w:val="left"/>
      <w:pPr>
        <w:ind w:left="2790" w:hanging="360"/>
      </w:pPr>
      <w:rPr>
        <w:rFonts w:ascii="Symbol" w:eastAsiaTheme="minorHAnsi" w:hAnsi="Symbol" w:cs="Times New Roman" w:hint="default"/>
      </w:rPr>
    </w:lvl>
    <w:lvl w:ilvl="3" w:tplc="043F0001" w:tentative="1">
      <w:start w:val="1"/>
      <w:numFmt w:val="bullet"/>
      <w:lvlText w:val=""/>
      <w:lvlJc w:val="left"/>
      <w:pPr>
        <w:ind w:left="3510" w:hanging="360"/>
      </w:pPr>
      <w:rPr>
        <w:rFonts w:ascii="Symbol" w:hAnsi="Symbol" w:hint="default"/>
      </w:rPr>
    </w:lvl>
    <w:lvl w:ilvl="4" w:tplc="043F0003" w:tentative="1">
      <w:start w:val="1"/>
      <w:numFmt w:val="bullet"/>
      <w:lvlText w:val="o"/>
      <w:lvlJc w:val="left"/>
      <w:pPr>
        <w:ind w:left="4230" w:hanging="360"/>
      </w:pPr>
      <w:rPr>
        <w:rFonts w:ascii="Courier New" w:hAnsi="Courier New" w:cs="Courier New" w:hint="default"/>
      </w:rPr>
    </w:lvl>
    <w:lvl w:ilvl="5" w:tplc="043F0005" w:tentative="1">
      <w:start w:val="1"/>
      <w:numFmt w:val="bullet"/>
      <w:lvlText w:val=""/>
      <w:lvlJc w:val="left"/>
      <w:pPr>
        <w:ind w:left="4950" w:hanging="360"/>
      </w:pPr>
      <w:rPr>
        <w:rFonts w:ascii="Wingdings" w:hAnsi="Wingdings" w:hint="default"/>
      </w:rPr>
    </w:lvl>
    <w:lvl w:ilvl="6" w:tplc="043F0001" w:tentative="1">
      <w:start w:val="1"/>
      <w:numFmt w:val="bullet"/>
      <w:lvlText w:val=""/>
      <w:lvlJc w:val="left"/>
      <w:pPr>
        <w:ind w:left="5670" w:hanging="360"/>
      </w:pPr>
      <w:rPr>
        <w:rFonts w:ascii="Symbol" w:hAnsi="Symbol" w:hint="default"/>
      </w:rPr>
    </w:lvl>
    <w:lvl w:ilvl="7" w:tplc="043F0003" w:tentative="1">
      <w:start w:val="1"/>
      <w:numFmt w:val="bullet"/>
      <w:lvlText w:val="o"/>
      <w:lvlJc w:val="left"/>
      <w:pPr>
        <w:ind w:left="6390" w:hanging="360"/>
      </w:pPr>
      <w:rPr>
        <w:rFonts w:ascii="Courier New" w:hAnsi="Courier New" w:cs="Courier New" w:hint="default"/>
      </w:rPr>
    </w:lvl>
    <w:lvl w:ilvl="8" w:tplc="043F0005" w:tentative="1">
      <w:start w:val="1"/>
      <w:numFmt w:val="bullet"/>
      <w:lvlText w:val=""/>
      <w:lvlJc w:val="left"/>
      <w:pPr>
        <w:ind w:left="7110" w:hanging="360"/>
      </w:pPr>
      <w:rPr>
        <w:rFonts w:ascii="Wingdings" w:hAnsi="Wingdings" w:hint="default"/>
      </w:rPr>
    </w:lvl>
  </w:abstractNum>
  <w:abstractNum w:abstractNumId="16" w15:restartNumberingAfterBreak="0">
    <w:nsid w:val="356641EA"/>
    <w:multiLevelType w:val="hybridMultilevel"/>
    <w:tmpl w:val="6B6221D4"/>
    <w:lvl w:ilvl="0" w:tplc="03669C6C">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37660EF6"/>
    <w:multiLevelType w:val="hybridMultilevel"/>
    <w:tmpl w:val="07F464DC"/>
    <w:lvl w:ilvl="0" w:tplc="13BED006">
      <w:start w:val="1"/>
      <w:numFmt w:val="bullet"/>
      <w:lvlText w:val=""/>
      <w:lvlJc w:val="left"/>
      <w:pPr>
        <w:ind w:left="1285" w:hanging="360"/>
      </w:pPr>
      <w:rPr>
        <w:rFonts w:ascii="Symbol" w:hAnsi="Symbol" w:hint="default"/>
      </w:rPr>
    </w:lvl>
    <w:lvl w:ilvl="1" w:tplc="13BED006">
      <w:start w:val="1"/>
      <w:numFmt w:val="bullet"/>
      <w:lvlText w:val=""/>
      <w:lvlJc w:val="left"/>
      <w:pPr>
        <w:ind w:left="2005" w:hanging="360"/>
      </w:pPr>
      <w:rPr>
        <w:rFonts w:ascii="Symbol" w:hAnsi="Symbol" w:hint="default"/>
      </w:rPr>
    </w:lvl>
    <w:lvl w:ilvl="2" w:tplc="043F0005" w:tentative="1">
      <w:start w:val="1"/>
      <w:numFmt w:val="bullet"/>
      <w:lvlText w:val=""/>
      <w:lvlJc w:val="left"/>
      <w:pPr>
        <w:ind w:left="2725" w:hanging="360"/>
      </w:pPr>
      <w:rPr>
        <w:rFonts w:ascii="Wingdings" w:hAnsi="Wingdings" w:hint="default"/>
      </w:rPr>
    </w:lvl>
    <w:lvl w:ilvl="3" w:tplc="043F0001" w:tentative="1">
      <w:start w:val="1"/>
      <w:numFmt w:val="bullet"/>
      <w:lvlText w:val=""/>
      <w:lvlJc w:val="left"/>
      <w:pPr>
        <w:ind w:left="3445" w:hanging="360"/>
      </w:pPr>
      <w:rPr>
        <w:rFonts w:ascii="Symbol" w:hAnsi="Symbol" w:hint="default"/>
      </w:rPr>
    </w:lvl>
    <w:lvl w:ilvl="4" w:tplc="043F0003" w:tentative="1">
      <w:start w:val="1"/>
      <w:numFmt w:val="bullet"/>
      <w:lvlText w:val="o"/>
      <w:lvlJc w:val="left"/>
      <w:pPr>
        <w:ind w:left="4165" w:hanging="360"/>
      </w:pPr>
      <w:rPr>
        <w:rFonts w:ascii="Courier New" w:hAnsi="Courier New" w:cs="Courier New" w:hint="default"/>
      </w:rPr>
    </w:lvl>
    <w:lvl w:ilvl="5" w:tplc="043F0005" w:tentative="1">
      <w:start w:val="1"/>
      <w:numFmt w:val="bullet"/>
      <w:lvlText w:val=""/>
      <w:lvlJc w:val="left"/>
      <w:pPr>
        <w:ind w:left="4885" w:hanging="360"/>
      </w:pPr>
      <w:rPr>
        <w:rFonts w:ascii="Wingdings" w:hAnsi="Wingdings" w:hint="default"/>
      </w:rPr>
    </w:lvl>
    <w:lvl w:ilvl="6" w:tplc="043F0001" w:tentative="1">
      <w:start w:val="1"/>
      <w:numFmt w:val="bullet"/>
      <w:lvlText w:val=""/>
      <w:lvlJc w:val="left"/>
      <w:pPr>
        <w:ind w:left="5605" w:hanging="360"/>
      </w:pPr>
      <w:rPr>
        <w:rFonts w:ascii="Symbol" w:hAnsi="Symbol" w:hint="default"/>
      </w:rPr>
    </w:lvl>
    <w:lvl w:ilvl="7" w:tplc="043F0003" w:tentative="1">
      <w:start w:val="1"/>
      <w:numFmt w:val="bullet"/>
      <w:lvlText w:val="o"/>
      <w:lvlJc w:val="left"/>
      <w:pPr>
        <w:ind w:left="6325" w:hanging="360"/>
      </w:pPr>
      <w:rPr>
        <w:rFonts w:ascii="Courier New" w:hAnsi="Courier New" w:cs="Courier New" w:hint="default"/>
      </w:rPr>
    </w:lvl>
    <w:lvl w:ilvl="8" w:tplc="043F0005" w:tentative="1">
      <w:start w:val="1"/>
      <w:numFmt w:val="bullet"/>
      <w:lvlText w:val=""/>
      <w:lvlJc w:val="left"/>
      <w:pPr>
        <w:ind w:left="7045" w:hanging="360"/>
      </w:pPr>
      <w:rPr>
        <w:rFonts w:ascii="Wingdings" w:hAnsi="Wingdings" w:hint="default"/>
      </w:rPr>
    </w:lvl>
  </w:abstractNum>
  <w:abstractNum w:abstractNumId="18" w15:restartNumberingAfterBreak="0">
    <w:nsid w:val="44C85CB7"/>
    <w:multiLevelType w:val="hybridMultilevel"/>
    <w:tmpl w:val="6B54E3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71C389F"/>
    <w:multiLevelType w:val="hybridMultilevel"/>
    <w:tmpl w:val="EBE08D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9477DB7"/>
    <w:multiLevelType w:val="hybridMultilevel"/>
    <w:tmpl w:val="43F0A4FA"/>
    <w:lvl w:ilvl="0" w:tplc="14FEDB30">
      <w:start w:val="1"/>
      <w:numFmt w:val="bullet"/>
      <w:lvlText w:val="–"/>
      <w:lvlJc w:val="left"/>
      <w:pPr>
        <w:ind w:left="718" w:hanging="360"/>
      </w:pPr>
      <w:rPr>
        <w:rFonts w:ascii="Times New Roman" w:eastAsiaTheme="minorHAnsi" w:hAnsi="Times New Roman" w:cs="Times New Roman" w:hint="default"/>
        <w:b/>
        <w:color w:val="000000" w:themeColor="text1"/>
      </w:rPr>
    </w:lvl>
    <w:lvl w:ilvl="1" w:tplc="043F0003" w:tentative="1">
      <w:start w:val="1"/>
      <w:numFmt w:val="bullet"/>
      <w:lvlText w:val="o"/>
      <w:lvlJc w:val="left"/>
      <w:pPr>
        <w:ind w:left="1438" w:hanging="360"/>
      </w:pPr>
      <w:rPr>
        <w:rFonts w:ascii="Courier New" w:hAnsi="Courier New" w:cs="Courier New" w:hint="default"/>
      </w:rPr>
    </w:lvl>
    <w:lvl w:ilvl="2" w:tplc="043F0005" w:tentative="1">
      <w:start w:val="1"/>
      <w:numFmt w:val="bullet"/>
      <w:lvlText w:val=""/>
      <w:lvlJc w:val="left"/>
      <w:pPr>
        <w:ind w:left="2158" w:hanging="360"/>
      </w:pPr>
      <w:rPr>
        <w:rFonts w:ascii="Wingdings" w:hAnsi="Wingdings" w:hint="default"/>
      </w:rPr>
    </w:lvl>
    <w:lvl w:ilvl="3" w:tplc="043F0001" w:tentative="1">
      <w:start w:val="1"/>
      <w:numFmt w:val="bullet"/>
      <w:lvlText w:val=""/>
      <w:lvlJc w:val="left"/>
      <w:pPr>
        <w:ind w:left="2878" w:hanging="360"/>
      </w:pPr>
      <w:rPr>
        <w:rFonts w:ascii="Symbol" w:hAnsi="Symbol" w:hint="default"/>
      </w:rPr>
    </w:lvl>
    <w:lvl w:ilvl="4" w:tplc="043F0003" w:tentative="1">
      <w:start w:val="1"/>
      <w:numFmt w:val="bullet"/>
      <w:lvlText w:val="o"/>
      <w:lvlJc w:val="left"/>
      <w:pPr>
        <w:ind w:left="3598" w:hanging="360"/>
      </w:pPr>
      <w:rPr>
        <w:rFonts w:ascii="Courier New" w:hAnsi="Courier New" w:cs="Courier New" w:hint="default"/>
      </w:rPr>
    </w:lvl>
    <w:lvl w:ilvl="5" w:tplc="043F0005" w:tentative="1">
      <w:start w:val="1"/>
      <w:numFmt w:val="bullet"/>
      <w:lvlText w:val=""/>
      <w:lvlJc w:val="left"/>
      <w:pPr>
        <w:ind w:left="4318" w:hanging="360"/>
      </w:pPr>
      <w:rPr>
        <w:rFonts w:ascii="Wingdings" w:hAnsi="Wingdings" w:hint="default"/>
      </w:rPr>
    </w:lvl>
    <w:lvl w:ilvl="6" w:tplc="043F0001" w:tentative="1">
      <w:start w:val="1"/>
      <w:numFmt w:val="bullet"/>
      <w:lvlText w:val=""/>
      <w:lvlJc w:val="left"/>
      <w:pPr>
        <w:ind w:left="5038" w:hanging="360"/>
      </w:pPr>
      <w:rPr>
        <w:rFonts w:ascii="Symbol" w:hAnsi="Symbol" w:hint="default"/>
      </w:rPr>
    </w:lvl>
    <w:lvl w:ilvl="7" w:tplc="043F0003" w:tentative="1">
      <w:start w:val="1"/>
      <w:numFmt w:val="bullet"/>
      <w:lvlText w:val="o"/>
      <w:lvlJc w:val="left"/>
      <w:pPr>
        <w:ind w:left="5758" w:hanging="360"/>
      </w:pPr>
      <w:rPr>
        <w:rFonts w:ascii="Courier New" w:hAnsi="Courier New" w:cs="Courier New" w:hint="default"/>
      </w:rPr>
    </w:lvl>
    <w:lvl w:ilvl="8" w:tplc="043F0005" w:tentative="1">
      <w:start w:val="1"/>
      <w:numFmt w:val="bullet"/>
      <w:lvlText w:val=""/>
      <w:lvlJc w:val="left"/>
      <w:pPr>
        <w:ind w:left="6478" w:hanging="360"/>
      </w:pPr>
      <w:rPr>
        <w:rFonts w:ascii="Wingdings" w:hAnsi="Wingdings" w:hint="default"/>
      </w:rPr>
    </w:lvl>
  </w:abstractNum>
  <w:abstractNum w:abstractNumId="21" w15:restartNumberingAfterBreak="0">
    <w:nsid w:val="50353BE8"/>
    <w:multiLevelType w:val="hybridMultilevel"/>
    <w:tmpl w:val="B56EDB86"/>
    <w:lvl w:ilvl="0" w:tplc="C98A4CB2">
      <w:start w:val="1"/>
      <w:numFmt w:val="bullet"/>
      <w:lvlText w:val="-"/>
      <w:lvlJc w:val="left"/>
      <w:pPr>
        <w:ind w:left="925" w:hanging="360"/>
      </w:pPr>
      <w:rPr>
        <w:rFonts w:ascii="Times New Roman" w:eastAsia="Times New Roman" w:hAnsi="Times New Roman" w:cs="Times New Roman" w:hint="default"/>
      </w:rPr>
    </w:lvl>
    <w:lvl w:ilvl="1" w:tplc="043F0003" w:tentative="1">
      <w:start w:val="1"/>
      <w:numFmt w:val="bullet"/>
      <w:lvlText w:val="o"/>
      <w:lvlJc w:val="left"/>
      <w:pPr>
        <w:ind w:left="1645" w:hanging="360"/>
      </w:pPr>
      <w:rPr>
        <w:rFonts w:ascii="Courier New" w:hAnsi="Courier New" w:cs="Courier New" w:hint="default"/>
      </w:rPr>
    </w:lvl>
    <w:lvl w:ilvl="2" w:tplc="043F0005" w:tentative="1">
      <w:start w:val="1"/>
      <w:numFmt w:val="bullet"/>
      <w:lvlText w:val=""/>
      <w:lvlJc w:val="left"/>
      <w:pPr>
        <w:ind w:left="2365" w:hanging="360"/>
      </w:pPr>
      <w:rPr>
        <w:rFonts w:ascii="Wingdings" w:hAnsi="Wingdings" w:hint="default"/>
      </w:rPr>
    </w:lvl>
    <w:lvl w:ilvl="3" w:tplc="043F0001" w:tentative="1">
      <w:start w:val="1"/>
      <w:numFmt w:val="bullet"/>
      <w:lvlText w:val=""/>
      <w:lvlJc w:val="left"/>
      <w:pPr>
        <w:ind w:left="3085" w:hanging="360"/>
      </w:pPr>
      <w:rPr>
        <w:rFonts w:ascii="Symbol" w:hAnsi="Symbol" w:hint="default"/>
      </w:rPr>
    </w:lvl>
    <w:lvl w:ilvl="4" w:tplc="043F0003" w:tentative="1">
      <w:start w:val="1"/>
      <w:numFmt w:val="bullet"/>
      <w:lvlText w:val="o"/>
      <w:lvlJc w:val="left"/>
      <w:pPr>
        <w:ind w:left="3805" w:hanging="360"/>
      </w:pPr>
      <w:rPr>
        <w:rFonts w:ascii="Courier New" w:hAnsi="Courier New" w:cs="Courier New" w:hint="default"/>
      </w:rPr>
    </w:lvl>
    <w:lvl w:ilvl="5" w:tplc="043F0005" w:tentative="1">
      <w:start w:val="1"/>
      <w:numFmt w:val="bullet"/>
      <w:lvlText w:val=""/>
      <w:lvlJc w:val="left"/>
      <w:pPr>
        <w:ind w:left="4525" w:hanging="360"/>
      </w:pPr>
      <w:rPr>
        <w:rFonts w:ascii="Wingdings" w:hAnsi="Wingdings" w:hint="default"/>
      </w:rPr>
    </w:lvl>
    <w:lvl w:ilvl="6" w:tplc="043F0001" w:tentative="1">
      <w:start w:val="1"/>
      <w:numFmt w:val="bullet"/>
      <w:lvlText w:val=""/>
      <w:lvlJc w:val="left"/>
      <w:pPr>
        <w:ind w:left="5245" w:hanging="360"/>
      </w:pPr>
      <w:rPr>
        <w:rFonts w:ascii="Symbol" w:hAnsi="Symbol" w:hint="default"/>
      </w:rPr>
    </w:lvl>
    <w:lvl w:ilvl="7" w:tplc="043F0003" w:tentative="1">
      <w:start w:val="1"/>
      <w:numFmt w:val="bullet"/>
      <w:lvlText w:val="o"/>
      <w:lvlJc w:val="left"/>
      <w:pPr>
        <w:ind w:left="5965" w:hanging="360"/>
      </w:pPr>
      <w:rPr>
        <w:rFonts w:ascii="Courier New" w:hAnsi="Courier New" w:cs="Courier New" w:hint="default"/>
      </w:rPr>
    </w:lvl>
    <w:lvl w:ilvl="8" w:tplc="043F0005" w:tentative="1">
      <w:start w:val="1"/>
      <w:numFmt w:val="bullet"/>
      <w:lvlText w:val=""/>
      <w:lvlJc w:val="left"/>
      <w:pPr>
        <w:ind w:left="6685" w:hanging="360"/>
      </w:pPr>
      <w:rPr>
        <w:rFonts w:ascii="Wingdings" w:hAnsi="Wingdings" w:hint="default"/>
      </w:rPr>
    </w:lvl>
  </w:abstractNum>
  <w:abstractNum w:abstractNumId="22" w15:restartNumberingAfterBreak="0">
    <w:nsid w:val="591E2441"/>
    <w:multiLevelType w:val="multilevel"/>
    <w:tmpl w:val="F59E6E26"/>
    <w:lvl w:ilvl="0">
      <w:start w:val="1"/>
      <w:numFmt w:val="decimal"/>
      <w:lvlText w:val="%1"/>
      <w:lvlJc w:val="left"/>
      <w:pPr>
        <w:ind w:left="915" w:hanging="915"/>
      </w:pPr>
      <w:rPr>
        <w:rFonts w:hint="default"/>
      </w:rPr>
    </w:lvl>
    <w:lvl w:ilvl="1">
      <w:start w:val="1"/>
      <w:numFmt w:val="decimal"/>
      <w:lvlText w:val="%1.%2"/>
      <w:lvlJc w:val="left"/>
      <w:pPr>
        <w:ind w:left="1482" w:hanging="915"/>
      </w:pPr>
      <w:rPr>
        <w:rFonts w:hint="default"/>
      </w:rPr>
    </w:lvl>
    <w:lvl w:ilvl="2">
      <w:start w:val="1"/>
      <w:numFmt w:val="decimal"/>
      <w:lvlText w:val="%1.%2.%3"/>
      <w:lvlJc w:val="left"/>
      <w:pPr>
        <w:ind w:left="2049" w:hanging="91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5E0779DF"/>
    <w:multiLevelType w:val="hybridMultilevel"/>
    <w:tmpl w:val="C58037F0"/>
    <w:lvl w:ilvl="0" w:tplc="13BED006">
      <w:start w:val="1"/>
      <w:numFmt w:val="bullet"/>
      <w:lvlText w:val=""/>
      <w:lvlJc w:val="left"/>
      <w:pPr>
        <w:ind w:left="1287" w:hanging="360"/>
      </w:pPr>
      <w:rPr>
        <w:rFonts w:ascii="Symbol" w:hAnsi="Symbol" w:hint="default"/>
      </w:rPr>
    </w:lvl>
    <w:lvl w:ilvl="1" w:tplc="043F0003" w:tentative="1">
      <w:start w:val="1"/>
      <w:numFmt w:val="bullet"/>
      <w:lvlText w:val="o"/>
      <w:lvlJc w:val="left"/>
      <w:pPr>
        <w:ind w:left="2007" w:hanging="360"/>
      </w:pPr>
      <w:rPr>
        <w:rFonts w:ascii="Courier New" w:hAnsi="Courier New" w:cs="Courier New" w:hint="default"/>
      </w:rPr>
    </w:lvl>
    <w:lvl w:ilvl="2" w:tplc="13BED006">
      <w:start w:val="1"/>
      <w:numFmt w:val="bullet"/>
      <w:lvlText w:val=""/>
      <w:lvlJc w:val="left"/>
      <w:pPr>
        <w:ind w:left="2727" w:hanging="360"/>
      </w:pPr>
      <w:rPr>
        <w:rFonts w:ascii="Symbol" w:hAnsi="Symbol"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24" w15:restartNumberingAfterBreak="0">
    <w:nsid w:val="5EB34DB1"/>
    <w:multiLevelType w:val="hybridMultilevel"/>
    <w:tmpl w:val="35E889A6"/>
    <w:lvl w:ilvl="0" w:tplc="13BED006">
      <w:start w:val="1"/>
      <w:numFmt w:val="bullet"/>
      <w:lvlText w:val=""/>
      <w:lvlJc w:val="left"/>
      <w:pPr>
        <w:ind w:left="1285" w:hanging="360"/>
      </w:pPr>
      <w:rPr>
        <w:rFonts w:ascii="Symbol" w:hAnsi="Symbol" w:hint="default"/>
      </w:rPr>
    </w:lvl>
    <w:lvl w:ilvl="1" w:tplc="043F0003" w:tentative="1">
      <w:start w:val="1"/>
      <w:numFmt w:val="bullet"/>
      <w:lvlText w:val="o"/>
      <w:lvlJc w:val="left"/>
      <w:pPr>
        <w:ind w:left="2005" w:hanging="360"/>
      </w:pPr>
      <w:rPr>
        <w:rFonts w:ascii="Courier New" w:hAnsi="Courier New" w:cs="Courier New" w:hint="default"/>
      </w:rPr>
    </w:lvl>
    <w:lvl w:ilvl="2" w:tplc="043F0005" w:tentative="1">
      <w:start w:val="1"/>
      <w:numFmt w:val="bullet"/>
      <w:lvlText w:val=""/>
      <w:lvlJc w:val="left"/>
      <w:pPr>
        <w:ind w:left="2725" w:hanging="360"/>
      </w:pPr>
      <w:rPr>
        <w:rFonts w:ascii="Wingdings" w:hAnsi="Wingdings" w:hint="default"/>
      </w:rPr>
    </w:lvl>
    <w:lvl w:ilvl="3" w:tplc="043F0001" w:tentative="1">
      <w:start w:val="1"/>
      <w:numFmt w:val="bullet"/>
      <w:lvlText w:val=""/>
      <w:lvlJc w:val="left"/>
      <w:pPr>
        <w:ind w:left="3445" w:hanging="360"/>
      </w:pPr>
      <w:rPr>
        <w:rFonts w:ascii="Symbol" w:hAnsi="Symbol" w:hint="default"/>
      </w:rPr>
    </w:lvl>
    <w:lvl w:ilvl="4" w:tplc="043F0003" w:tentative="1">
      <w:start w:val="1"/>
      <w:numFmt w:val="bullet"/>
      <w:lvlText w:val="o"/>
      <w:lvlJc w:val="left"/>
      <w:pPr>
        <w:ind w:left="4165" w:hanging="360"/>
      </w:pPr>
      <w:rPr>
        <w:rFonts w:ascii="Courier New" w:hAnsi="Courier New" w:cs="Courier New" w:hint="default"/>
      </w:rPr>
    </w:lvl>
    <w:lvl w:ilvl="5" w:tplc="043F0005" w:tentative="1">
      <w:start w:val="1"/>
      <w:numFmt w:val="bullet"/>
      <w:lvlText w:val=""/>
      <w:lvlJc w:val="left"/>
      <w:pPr>
        <w:ind w:left="4885" w:hanging="360"/>
      </w:pPr>
      <w:rPr>
        <w:rFonts w:ascii="Wingdings" w:hAnsi="Wingdings" w:hint="default"/>
      </w:rPr>
    </w:lvl>
    <w:lvl w:ilvl="6" w:tplc="043F0001" w:tentative="1">
      <w:start w:val="1"/>
      <w:numFmt w:val="bullet"/>
      <w:lvlText w:val=""/>
      <w:lvlJc w:val="left"/>
      <w:pPr>
        <w:ind w:left="5605" w:hanging="360"/>
      </w:pPr>
      <w:rPr>
        <w:rFonts w:ascii="Symbol" w:hAnsi="Symbol" w:hint="default"/>
      </w:rPr>
    </w:lvl>
    <w:lvl w:ilvl="7" w:tplc="043F0003" w:tentative="1">
      <w:start w:val="1"/>
      <w:numFmt w:val="bullet"/>
      <w:lvlText w:val="o"/>
      <w:lvlJc w:val="left"/>
      <w:pPr>
        <w:ind w:left="6325" w:hanging="360"/>
      </w:pPr>
      <w:rPr>
        <w:rFonts w:ascii="Courier New" w:hAnsi="Courier New" w:cs="Courier New" w:hint="default"/>
      </w:rPr>
    </w:lvl>
    <w:lvl w:ilvl="8" w:tplc="043F0005" w:tentative="1">
      <w:start w:val="1"/>
      <w:numFmt w:val="bullet"/>
      <w:lvlText w:val=""/>
      <w:lvlJc w:val="left"/>
      <w:pPr>
        <w:ind w:left="7045" w:hanging="360"/>
      </w:pPr>
      <w:rPr>
        <w:rFonts w:ascii="Wingdings" w:hAnsi="Wingdings" w:hint="default"/>
      </w:rPr>
    </w:lvl>
  </w:abstractNum>
  <w:abstractNum w:abstractNumId="25" w15:restartNumberingAfterBreak="0">
    <w:nsid w:val="605F62DB"/>
    <w:multiLevelType w:val="hybridMultilevel"/>
    <w:tmpl w:val="4DAAE8AE"/>
    <w:lvl w:ilvl="0" w:tplc="13BED006">
      <w:start w:val="1"/>
      <w:numFmt w:val="bullet"/>
      <w:lvlText w:val=""/>
      <w:lvlJc w:val="left"/>
      <w:pPr>
        <w:ind w:left="1287" w:hanging="360"/>
      </w:pPr>
      <w:rPr>
        <w:rFonts w:ascii="Symbol" w:hAnsi="Symbol" w:hint="default"/>
      </w:rPr>
    </w:lvl>
    <w:lvl w:ilvl="1" w:tplc="043F0003" w:tentative="1">
      <w:start w:val="1"/>
      <w:numFmt w:val="bullet"/>
      <w:lvlText w:val="o"/>
      <w:lvlJc w:val="left"/>
      <w:pPr>
        <w:ind w:left="2007" w:hanging="360"/>
      </w:pPr>
      <w:rPr>
        <w:rFonts w:ascii="Courier New" w:hAnsi="Courier New" w:cs="Courier New"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26" w15:restartNumberingAfterBreak="0">
    <w:nsid w:val="62466C67"/>
    <w:multiLevelType w:val="hybridMultilevel"/>
    <w:tmpl w:val="EBCCBA86"/>
    <w:lvl w:ilvl="0" w:tplc="20000011">
      <w:start w:val="1"/>
      <w:numFmt w:val="decimal"/>
      <w:lvlText w:val="%1)"/>
      <w:lvlJc w:val="left"/>
      <w:pPr>
        <w:ind w:left="1287" w:hanging="360"/>
      </w:pPr>
    </w:lvl>
    <w:lvl w:ilvl="1" w:tplc="043F0019" w:tentative="1">
      <w:start w:val="1"/>
      <w:numFmt w:val="lowerLetter"/>
      <w:lvlText w:val="%2."/>
      <w:lvlJc w:val="left"/>
      <w:pPr>
        <w:ind w:left="2007" w:hanging="360"/>
      </w:pPr>
    </w:lvl>
    <w:lvl w:ilvl="2" w:tplc="043F001B" w:tentative="1">
      <w:start w:val="1"/>
      <w:numFmt w:val="lowerRoman"/>
      <w:lvlText w:val="%3."/>
      <w:lvlJc w:val="right"/>
      <w:pPr>
        <w:ind w:left="2727" w:hanging="180"/>
      </w:pPr>
    </w:lvl>
    <w:lvl w:ilvl="3" w:tplc="043F000F" w:tentative="1">
      <w:start w:val="1"/>
      <w:numFmt w:val="decimal"/>
      <w:lvlText w:val="%4."/>
      <w:lvlJc w:val="left"/>
      <w:pPr>
        <w:ind w:left="3447" w:hanging="360"/>
      </w:pPr>
    </w:lvl>
    <w:lvl w:ilvl="4" w:tplc="043F0019" w:tentative="1">
      <w:start w:val="1"/>
      <w:numFmt w:val="lowerLetter"/>
      <w:lvlText w:val="%5."/>
      <w:lvlJc w:val="left"/>
      <w:pPr>
        <w:ind w:left="4167" w:hanging="360"/>
      </w:pPr>
    </w:lvl>
    <w:lvl w:ilvl="5" w:tplc="043F001B" w:tentative="1">
      <w:start w:val="1"/>
      <w:numFmt w:val="lowerRoman"/>
      <w:lvlText w:val="%6."/>
      <w:lvlJc w:val="right"/>
      <w:pPr>
        <w:ind w:left="4887" w:hanging="180"/>
      </w:pPr>
    </w:lvl>
    <w:lvl w:ilvl="6" w:tplc="043F000F" w:tentative="1">
      <w:start w:val="1"/>
      <w:numFmt w:val="decimal"/>
      <w:lvlText w:val="%7."/>
      <w:lvlJc w:val="left"/>
      <w:pPr>
        <w:ind w:left="5607" w:hanging="360"/>
      </w:pPr>
    </w:lvl>
    <w:lvl w:ilvl="7" w:tplc="043F0019" w:tentative="1">
      <w:start w:val="1"/>
      <w:numFmt w:val="lowerLetter"/>
      <w:lvlText w:val="%8."/>
      <w:lvlJc w:val="left"/>
      <w:pPr>
        <w:ind w:left="6327" w:hanging="360"/>
      </w:pPr>
    </w:lvl>
    <w:lvl w:ilvl="8" w:tplc="043F001B" w:tentative="1">
      <w:start w:val="1"/>
      <w:numFmt w:val="lowerRoman"/>
      <w:lvlText w:val="%9."/>
      <w:lvlJc w:val="right"/>
      <w:pPr>
        <w:ind w:left="7047" w:hanging="180"/>
      </w:pPr>
    </w:lvl>
  </w:abstractNum>
  <w:abstractNum w:abstractNumId="27" w15:restartNumberingAfterBreak="0">
    <w:nsid w:val="62692A78"/>
    <w:multiLevelType w:val="hybridMultilevel"/>
    <w:tmpl w:val="F36C1C18"/>
    <w:lvl w:ilvl="0" w:tplc="13BED006">
      <w:start w:val="1"/>
      <w:numFmt w:val="bullet"/>
      <w:lvlText w:val=""/>
      <w:lvlJc w:val="left"/>
      <w:pPr>
        <w:ind w:left="1287" w:hanging="360"/>
      </w:pPr>
      <w:rPr>
        <w:rFonts w:ascii="Symbol" w:hAnsi="Symbol" w:hint="default"/>
      </w:rPr>
    </w:lvl>
    <w:lvl w:ilvl="1" w:tplc="043F0003" w:tentative="1">
      <w:start w:val="1"/>
      <w:numFmt w:val="bullet"/>
      <w:lvlText w:val="o"/>
      <w:lvlJc w:val="left"/>
      <w:pPr>
        <w:ind w:left="2007" w:hanging="360"/>
      </w:pPr>
      <w:rPr>
        <w:rFonts w:ascii="Courier New" w:hAnsi="Courier New" w:cs="Courier New"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28" w15:restartNumberingAfterBreak="0">
    <w:nsid w:val="63847A13"/>
    <w:multiLevelType w:val="hybridMultilevel"/>
    <w:tmpl w:val="106A2962"/>
    <w:lvl w:ilvl="0" w:tplc="E91457DC">
      <w:start w:val="1"/>
      <w:numFmt w:val="bullet"/>
      <w:lvlText w:val="-"/>
      <w:lvlJc w:val="left"/>
      <w:pPr>
        <w:ind w:left="358" w:hanging="360"/>
      </w:pPr>
      <w:rPr>
        <w:rFonts w:ascii="Times New Roman" w:eastAsia="Times New Roman" w:hAnsi="Times New Roman" w:cs="Times New Roman" w:hint="default"/>
      </w:rPr>
    </w:lvl>
    <w:lvl w:ilvl="1" w:tplc="043F0003" w:tentative="1">
      <w:start w:val="1"/>
      <w:numFmt w:val="bullet"/>
      <w:lvlText w:val="o"/>
      <w:lvlJc w:val="left"/>
      <w:pPr>
        <w:ind w:left="1078" w:hanging="360"/>
      </w:pPr>
      <w:rPr>
        <w:rFonts w:ascii="Courier New" w:hAnsi="Courier New" w:cs="Courier New" w:hint="default"/>
      </w:rPr>
    </w:lvl>
    <w:lvl w:ilvl="2" w:tplc="043F0005" w:tentative="1">
      <w:start w:val="1"/>
      <w:numFmt w:val="bullet"/>
      <w:lvlText w:val=""/>
      <w:lvlJc w:val="left"/>
      <w:pPr>
        <w:ind w:left="1798" w:hanging="360"/>
      </w:pPr>
      <w:rPr>
        <w:rFonts w:ascii="Wingdings" w:hAnsi="Wingdings" w:hint="default"/>
      </w:rPr>
    </w:lvl>
    <w:lvl w:ilvl="3" w:tplc="043F0001" w:tentative="1">
      <w:start w:val="1"/>
      <w:numFmt w:val="bullet"/>
      <w:lvlText w:val=""/>
      <w:lvlJc w:val="left"/>
      <w:pPr>
        <w:ind w:left="2518" w:hanging="360"/>
      </w:pPr>
      <w:rPr>
        <w:rFonts w:ascii="Symbol" w:hAnsi="Symbol" w:hint="default"/>
      </w:rPr>
    </w:lvl>
    <w:lvl w:ilvl="4" w:tplc="043F0003" w:tentative="1">
      <w:start w:val="1"/>
      <w:numFmt w:val="bullet"/>
      <w:lvlText w:val="o"/>
      <w:lvlJc w:val="left"/>
      <w:pPr>
        <w:ind w:left="3238" w:hanging="360"/>
      </w:pPr>
      <w:rPr>
        <w:rFonts w:ascii="Courier New" w:hAnsi="Courier New" w:cs="Courier New" w:hint="default"/>
      </w:rPr>
    </w:lvl>
    <w:lvl w:ilvl="5" w:tplc="043F0005" w:tentative="1">
      <w:start w:val="1"/>
      <w:numFmt w:val="bullet"/>
      <w:lvlText w:val=""/>
      <w:lvlJc w:val="left"/>
      <w:pPr>
        <w:ind w:left="3958" w:hanging="360"/>
      </w:pPr>
      <w:rPr>
        <w:rFonts w:ascii="Wingdings" w:hAnsi="Wingdings" w:hint="default"/>
      </w:rPr>
    </w:lvl>
    <w:lvl w:ilvl="6" w:tplc="043F0001" w:tentative="1">
      <w:start w:val="1"/>
      <w:numFmt w:val="bullet"/>
      <w:lvlText w:val=""/>
      <w:lvlJc w:val="left"/>
      <w:pPr>
        <w:ind w:left="4678" w:hanging="360"/>
      </w:pPr>
      <w:rPr>
        <w:rFonts w:ascii="Symbol" w:hAnsi="Symbol" w:hint="default"/>
      </w:rPr>
    </w:lvl>
    <w:lvl w:ilvl="7" w:tplc="043F0003" w:tentative="1">
      <w:start w:val="1"/>
      <w:numFmt w:val="bullet"/>
      <w:lvlText w:val="o"/>
      <w:lvlJc w:val="left"/>
      <w:pPr>
        <w:ind w:left="5398" w:hanging="360"/>
      </w:pPr>
      <w:rPr>
        <w:rFonts w:ascii="Courier New" w:hAnsi="Courier New" w:cs="Courier New" w:hint="default"/>
      </w:rPr>
    </w:lvl>
    <w:lvl w:ilvl="8" w:tplc="043F0005" w:tentative="1">
      <w:start w:val="1"/>
      <w:numFmt w:val="bullet"/>
      <w:lvlText w:val=""/>
      <w:lvlJc w:val="left"/>
      <w:pPr>
        <w:ind w:left="6118" w:hanging="360"/>
      </w:pPr>
      <w:rPr>
        <w:rFonts w:ascii="Wingdings" w:hAnsi="Wingdings" w:hint="default"/>
      </w:rPr>
    </w:lvl>
  </w:abstractNum>
  <w:abstractNum w:abstractNumId="29" w15:restartNumberingAfterBreak="0">
    <w:nsid w:val="65007FD3"/>
    <w:multiLevelType w:val="hybridMultilevel"/>
    <w:tmpl w:val="22DA6D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81A6D6D"/>
    <w:multiLevelType w:val="hybridMultilevel"/>
    <w:tmpl w:val="C688D634"/>
    <w:lvl w:ilvl="0" w:tplc="2A962EC0">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1" w15:restartNumberingAfterBreak="0">
    <w:nsid w:val="684A3B68"/>
    <w:multiLevelType w:val="hybridMultilevel"/>
    <w:tmpl w:val="78A27896"/>
    <w:lvl w:ilvl="0" w:tplc="2000000F">
      <w:start w:val="1"/>
      <w:numFmt w:val="decimal"/>
      <w:lvlText w:val="%1."/>
      <w:lvlJc w:val="left"/>
      <w:pPr>
        <w:ind w:left="1287" w:hanging="360"/>
      </w:pPr>
    </w:lvl>
    <w:lvl w:ilvl="1" w:tplc="043F0019" w:tentative="1">
      <w:start w:val="1"/>
      <w:numFmt w:val="lowerLetter"/>
      <w:lvlText w:val="%2."/>
      <w:lvlJc w:val="left"/>
      <w:pPr>
        <w:ind w:left="2007" w:hanging="360"/>
      </w:pPr>
    </w:lvl>
    <w:lvl w:ilvl="2" w:tplc="043F001B" w:tentative="1">
      <w:start w:val="1"/>
      <w:numFmt w:val="lowerRoman"/>
      <w:lvlText w:val="%3."/>
      <w:lvlJc w:val="right"/>
      <w:pPr>
        <w:ind w:left="2727" w:hanging="180"/>
      </w:pPr>
    </w:lvl>
    <w:lvl w:ilvl="3" w:tplc="043F000F" w:tentative="1">
      <w:start w:val="1"/>
      <w:numFmt w:val="decimal"/>
      <w:lvlText w:val="%4."/>
      <w:lvlJc w:val="left"/>
      <w:pPr>
        <w:ind w:left="3447" w:hanging="360"/>
      </w:pPr>
    </w:lvl>
    <w:lvl w:ilvl="4" w:tplc="043F0019" w:tentative="1">
      <w:start w:val="1"/>
      <w:numFmt w:val="lowerLetter"/>
      <w:lvlText w:val="%5."/>
      <w:lvlJc w:val="left"/>
      <w:pPr>
        <w:ind w:left="4167" w:hanging="360"/>
      </w:pPr>
    </w:lvl>
    <w:lvl w:ilvl="5" w:tplc="043F001B" w:tentative="1">
      <w:start w:val="1"/>
      <w:numFmt w:val="lowerRoman"/>
      <w:lvlText w:val="%6."/>
      <w:lvlJc w:val="right"/>
      <w:pPr>
        <w:ind w:left="4887" w:hanging="180"/>
      </w:pPr>
    </w:lvl>
    <w:lvl w:ilvl="6" w:tplc="043F000F" w:tentative="1">
      <w:start w:val="1"/>
      <w:numFmt w:val="decimal"/>
      <w:lvlText w:val="%7."/>
      <w:lvlJc w:val="left"/>
      <w:pPr>
        <w:ind w:left="5607" w:hanging="360"/>
      </w:pPr>
    </w:lvl>
    <w:lvl w:ilvl="7" w:tplc="043F0019" w:tentative="1">
      <w:start w:val="1"/>
      <w:numFmt w:val="lowerLetter"/>
      <w:lvlText w:val="%8."/>
      <w:lvlJc w:val="left"/>
      <w:pPr>
        <w:ind w:left="6327" w:hanging="360"/>
      </w:pPr>
    </w:lvl>
    <w:lvl w:ilvl="8" w:tplc="043F001B" w:tentative="1">
      <w:start w:val="1"/>
      <w:numFmt w:val="lowerRoman"/>
      <w:lvlText w:val="%9."/>
      <w:lvlJc w:val="right"/>
      <w:pPr>
        <w:ind w:left="7047" w:hanging="180"/>
      </w:pPr>
    </w:lvl>
  </w:abstractNum>
  <w:abstractNum w:abstractNumId="32" w15:restartNumberingAfterBreak="0">
    <w:nsid w:val="69594F00"/>
    <w:multiLevelType w:val="hybridMultilevel"/>
    <w:tmpl w:val="91EA63C2"/>
    <w:lvl w:ilvl="0" w:tplc="5638254E">
      <w:start w:val="1"/>
      <w:numFmt w:val="decimal"/>
      <w:lvlText w:val="%1."/>
      <w:lvlJc w:val="left"/>
      <w:pPr>
        <w:ind w:left="927" w:hanging="360"/>
      </w:pPr>
      <w:rPr>
        <w:rFonts w:hint="default"/>
      </w:rPr>
    </w:lvl>
    <w:lvl w:ilvl="1" w:tplc="043F0019" w:tentative="1">
      <w:start w:val="1"/>
      <w:numFmt w:val="lowerLetter"/>
      <w:lvlText w:val="%2."/>
      <w:lvlJc w:val="left"/>
      <w:pPr>
        <w:ind w:left="1647" w:hanging="360"/>
      </w:pPr>
    </w:lvl>
    <w:lvl w:ilvl="2" w:tplc="043F001B" w:tentative="1">
      <w:start w:val="1"/>
      <w:numFmt w:val="lowerRoman"/>
      <w:lvlText w:val="%3."/>
      <w:lvlJc w:val="right"/>
      <w:pPr>
        <w:ind w:left="2367" w:hanging="180"/>
      </w:pPr>
    </w:lvl>
    <w:lvl w:ilvl="3" w:tplc="043F000F" w:tentative="1">
      <w:start w:val="1"/>
      <w:numFmt w:val="decimal"/>
      <w:lvlText w:val="%4."/>
      <w:lvlJc w:val="left"/>
      <w:pPr>
        <w:ind w:left="3087" w:hanging="360"/>
      </w:pPr>
    </w:lvl>
    <w:lvl w:ilvl="4" w:tplc="043F0019" w:tentative="1">
      <w:start w:val="1"/>
      <w:numFmt w:val="lowerLetter"/>
      <w:lvlText w:val="%5."/>
      <w:lvlJc w:val="left"/>
      <w:pPr>
        <w:ind w:left="3807" w:hanging="360"/>
      </w:pPr>
    </w:lvl>
    <w:lvl w:ilvl="5" w:tplc="043F001B" w:tentative="1">
      <w:start w:val="1"/>
      <w:numFmt w:val="lowerRoman"/>
      <w:lvlText w:val="%6."/>
      <w:lvlJc w:val="right"/>
      <w:pPr>
        <w:ind w:left="4527" w:hanging="180"/>
      </w:pPr>
    </w:lvl>
    <w:lvl w:ilvl="6" w:tplc="043F000F" w:tentative="1">
      <w:start w:val="1"/>
      <w:numFmt w:val="decimal"/>
      <w:lvlText w:val="%7."/>
      <w:lvlJc w:val="left"/>
      <w:pPr>
        <w:ind w:left="5247" w:hanging="360"/>
      </w:pPr>
    </w:lvl>
    <w:lvl w:ilvl="7" w:tplc="043F0019" w:tentative="1">
      <w:start w:val="1"/>
      <w:numFmt w:val="lowerLetter"/>
      <w:lvlText w:val="%8."/>
      <w:lvlJc w:val="left"/>
      <w:pPr>
        <w:ind w:left="5967" w:hanging="360"/>
      </w:pPr>
    </w:lvl>
    <w:lvl w:ilvl="8" w:tplc="043F001B" w:tentative="1">
      <w:start w:val="1"/>
      <w:numFmt w:val="lowerRoman"/>
      <w:lvlText w:val="%9."/>
      <w:lvlJc w:val="right"/>
      <w:pPr>
        <w:ind w:left="6687" w:hanging="180"/>
      </w:pPr>
    </w:lvl>
  </w:abstractNum>
  <w:abstractNum w:abstractNumId="33" w15:restartNumberingAfterBreak="0">
    <w:nsid w:val="6CAD6599"/>
    <w:multiLevelType w:val="hybridMultilevel"/>
    <w:tmpl w:val="2CC024F6"/>
    <w:lvl w:ilvl="0" w:tplc="FFF2A4EA">
      <w:start w:val="1"/>
      <w:numFmt w:val="decimal"/>
      <w:lvlText w:val="%1)"/>
      <w:lvlJc w:val="left"/>
      <w:pPr>
        <w:ind w:left="1017" w:hanging="450"/>
      </w:pPr>
      <w:rPr>
        <w:rFonts w:hint="default"/>
      </w:rPr>
    </w:lvl>
    <w:lvl w:ilvl="1" w:tplc="043F0019" w:tentative="1">
      <w:start w:val="1"/>
      <w:numFmt w:val="lowerLetter"/>
      <w:lvlText w:val="%2."/>
      <w:lvlJc w:val="left"/>
      <w:pPr>
        <w:ind w:left="1647" w:hanging="360"/>
      </w:pPr>
    </w:lvl>
    <w:lvl w:ilvl="2" w:tplc="043F001B" w:tentative="1">
      <w:start w:val="1"/>
      <w:numFmt w:val="lowerRoman"/>
      <w:lvlText w:val="%3."/>
      <w:lvlJc w:val="right"/>
      <w:pPr>
        <w:ind w:left="2367" w:hanging="180"/>
      </w:pPr>
    </w:lvl>
    <w:lvl w:ilvl="3" w:tplc="043F000F" w:tentative="1">
      <w:start w:val="1"/>
      <w:numFmt w:val="decimal"/>
      <w:lvlText w:val="%4."/>
      <w:lvlJc w:val="left"/>
      <w:pPr>
        <w:ind w:left="3087" w:hanging="360"/>
      </w:pPr>
    </w:lvl>
    <w:lvl w:ilvl="4" w:tplc="043F0019" w:tentative="1">
      <w:start w:val="1"/>
      <w:numFmt w:val="lowerLetter"/>
      <w:lvlText w:val="%5."/>
      <w:lvlJc w:val="left"/>
      <w:pPr>
        <w:ind w:left="3807" w:hanging="360"/>
      </w:pPr>
    </w:lvl>
    <w:lvl w:ilvl="5" w:tplc="043F001B" w:tentative="1">
      <w:start w:val="1"/>
      <w:numFmt w:val="lowerRoman"/>
      <w:lvlText w:val="%6."/>
      <w:lvlJc w:val="right"/>
      <w:pPr>
        <w:ind w:left="4527" w:hanging="180"/>
      </w:pPr>
    </w:lvl>
    <w:lvl w:ilvl="6" w:tplc="043F000F" w:tentative="1">
      <w:start w:val="1"/>
      <w:numFmt w:val="decimal"/>
      <w:lvlText w:val="%7."/>
      <w:lvlJc w:val="left"/>
      <w:pPr>
        <w:ind w:left="5247" w:hanging="360"/>
      </w:pPr>
    </w:lvl>
    <w:lvl w:ilvl="7" w:tplc="043F0019" w:tentative="1">
      <w:start w:val="1"/>
      <w:numFmt w:val="lowerLetter"/>
      <w:lvlText w:val="%8."/>
      <w:lvlJc w:val="left"/>
      <w:pPr>
        <w:ind w:left="5967" w:hanging="360"/>
      </w:pPr>
    </w:lvl>
    <w:lvl w:ilvl="8" w:tplc="043F001B" w:tentative="1">
      <w:start w:val="1"/>
      <w:numFmt w:val="lowerRoman"/>
      <w:lvlText w:val="%9."/>
      <w:lvlJc w:val="right"/>
      <w:pPr>
        <w:ind w:left="6687" w:hanging="180"/>
      </w:pPr>
    </w:lvl>
  </w:abstractNum>
  <w:abstractNum w:abstractNumId="34" w15:restartNumberingAfterBreak="0">
    <w:nsid w:val="6FEB4E9E"/>
    <w:multiLevelType w:val="hybridMultilevel"/>
    <w:tmpl w:val="1382C994"/>
    <w:lvl w:ilvl="0" w:tplc="13BED006">
      <w:start w:val="1"/>
      <w:numFmt w:val="bullet"/>
      <w:lvlText w:val=""/>
      <w:lvlJc w:val="left"/>
      <w:pPr>
        <w:ind w:left="1287" w:hanging="360"/>
      </w:pPr>
      <w:rPr>
        <w:rFonts w:ascii="Symbol" w:hAnsi="Symbol" w:hint="default"/>
      </w:rPr>
    </w:lvl>
    <w:lvl w:ilvl="1" w:tplc="043F0003" w:tentative="1">
      <w:start w:val="1"/>
      <w:numFmt w:val="bullet"/>
      <w:lvlText w:val="o"/>
      <w:lvlJc w:val="left"/>
      <w:pPr>
        <w:ind w:left="2007" w:hanging="360"/>
      </w:pPr>
      <w:rPr>
        <w:rFonts w:ascii="Courier New" w:hAnsi="Courier New" w:cs="Courier New" w:hint="default"/>
      </w:rPr>
    </w:lvl>
    <w:lvl w:ilvl="2" w:tplc="13BED006">
      <w:start w:val="1"/>
      <w:numFmt w:val="bullet"/>
      <w:lvlText w:val=""/>
      <w:lvlJc w:val="left"/>
      <w:pPr>
        <w:ind w:left="2727" w:hanging="360"/>
      </w:pPr>
      <w:rPr>
        <w:rFonts w:ascii="Symbol" w:hAnsi="Symbol"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35" w15:restartNumberingAfterBreak="0">
    <w:nsid w:val="76143646"/>
    <w:multiLevelType w:val="hybridMultilevel"/>
    <w:tmpl w:val="C772F764"/>
    <w:lvl w:ilvl="0" w:tplc="BC8A911E">
      <w:start w:val="1"/>
      <w:numFmt w:val="decimal"/>
      <w:lvlText w:val="%1)"/>
      <w:lvlJc w:val="left"/>
      <w:pPr>
        <w:ind w:left="1062" w:hanging="4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66600A2"/>
    <w:multiLevelType w:val="hybridMultilevel"/>
    <w:tmpl w:val="4B70875A"/>
    <w:lvl w:ilvl="0" w:tplc="13BED006">
      <w:start w:val="1"/>
      <w:numFmt w:val="bullet"/>
      <w:lvlText w:val=""/>
      <w:lvlJc w:val="left"/>
      <w:pPr>
        <w:ind w:left="1287" w:hanging="360"/>
      </w:pPr>
      <w:rPr>
        <w:rFonts w:ascii="Symbol" w:hAnsi="Symbol" w:hint="default"/>
      </w:rPr>
    </w:lvl>
    <w:lvl w:ilvl="1" w:tplc="13BED006">
      <w:start w:val="1"/>
      <w:numFmt w:val="bullet"/>
      <w:lvlText w:val=""/>
      <w:lvlJc w:val="left"/>
      <w:pPr>
        <w:ind w:left="2007" w:hanging="360"/>
      </w:pPr>
      <w:rPr>
        <w:rFonts w:ascii="Symbol" w:hAnsi="Symbol"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37" w15:restartNumberingAfterBreak="0">
    <w:nsid w:val="7DB852EA"/>
    <w:multiLevelType w:val="hybridMultilevel"/>
    <w:tmpl w:val="DDF8ECBC"/>
    <w:lvl w:ilvl="0" w:tplc="45367C3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573466478">
    <w:abstractNumId w:val="37"/>
  </w:num>
  <w:num w:numId="2" w16cid:durableId="480315573">
    <w:abstractNumId w:val="7"/>
  </w:num>
  <w:num w:numId="3" w16cid:durableId="2099597122">
    <w:abstractNumId w:val="28"/>
  </w:num>
  <w:num w:numId="4" w16cid:durableId="1998534393">
    <w:abstractNumId w:val="20"/>
  </w:num>
  <w:num w:numId="5" w16cid:durableId="63650219">
    <w:abstractNumId w:val="15"/>
  </w:num>
  <w:num w:numId="6" w16cid:durableId="1537935472">
    <w:abstractNumId w:val="24"/>
  </w:num>
  <w:num w:numId="7" w16cid:durableId="877164451">
    <w:abstractNumId w:val="21"/>
  </w:num>
  <w:num w:numId="8" w16cid:durableId="1147014088">
    <w:abstractNumId w:val="1"/>
  </w:num>
  <w:num w:numId="9" w16cid:durableId="1572421116">
    <w:abstractNumId w:val="25"/>
  </w:num>
  <w:num w:numId="10" w16cid:durableId="706181953">
    <w:abstractNumId w:val="22"/>
  </w:num>
  <w:num w:numId="11" w16cid:durableId="1016276602">
    <w:abstractNumId w:val="27"/>
  </w:num>
  <w:num w:numId="12" w16cid:durableId="206331812">
    <w:abstractNumId w:val="2"/>
  </w:num>
  <w:num w:numId="13" w16cid:durableId="276180795">
    <w:abstractNumId w:val="32"/>
  </w:num>
  <w:num w:numId="14" w16cid:durableId="1475872746">
    <w:abstractNumId w:val="14"/>
  </w:num>
  <w:num w:numId="15" w16cid:durableId="1494562159">
    <w:abstractNumId w:val="34"/>
  </w:num>
  <w:num w:numId="16" w16cid:durableId="928931069">
    <w:abstractNumId w:val="36"/>
  </w:num>
  <w:num w:numId="17" w16cid:durableId="1910728779">
    <w:abstractNumId w:val="8"/>
  </w:num>
  <w:num w:numId="18" w16cid:durableId="1175388868">
    <w:abstractNumId w:val="0"/>
  </w:num>
  <w:num w:numId="19" w16cid:durableId="1127435416">
    <w:abstractNumId w:val="5"/>
  </w:num>
  <w:num w:numId="20" w16cid:durableId="1148862793">
    <w:abstractNumId w:val="31"/>
  </w:num>
  <w:num w:numId="21" w16cid:durableId="938369838">
    <w:abstractNumId w:val="11"/>
  </w:num>
  <w:num w:numId="22" w16cid:durableId="1623609175">
    <w:abstractNumId w:val="3"/>
  </w:num>
  <w:num w:numId="23" w16cid:durableId="1024092157">
    <w:abstractNumId w:val="10"/>
  </w:num>
  <w:num w:numId="24" w16cid:durableId="1035614307">
    <w:abstractNumId w:val="4"/>
  </w:num>
  <w:num w:numId="25" w16cid:durableId="1928685753">
    <w:abstractNumId w:val="9"/>
  </w:num>
  <w:num w:numId="26" w16cid:durableId="101459361">
    <w:abstractNumId w:val="33"/>
  </w:num>
  <w:num w:numId="27" w16cid:durableId="1738360260">
    <w:abstractNumId w:val="6"/>
  </w:num>
  <w:num w:numId="28" w16cid:durableId="880634577">
    <w:abstractNumId w:val="23"/>
  </w:num>
  <w:num w:numId="29" w16cid:durableId="535654681">
    <w:abstractNumId w:val="26"/>
  </w:num>
  <w:num w:numId="30" w16cid:durableId="1054307323">
    <w:abstractNumId w:val="12"/>
  </w:num>
  <w:num w:numId="31" w16cid:durableId="1613705109">
    <w:abstractNumId w:val="17"/>
  </w:num>
  <w:num w:numId="32" w16cid:durableId="93475956">
    <w:abstractNumId w:val="13"/>
  </w:num>
  <w:num w:numId="33" w16cid:durableId="318190544">
    <w:abstractNumId w:val="29"/>
  </w:num>
  <w:num w:numId="34" w16cid:durableId="579828309">
    <w:abstractNumId w:val="35"/>
  </w:num>
  <w:num w:numId="35" w16cid:durableId="1117260888">
    <w:abstractNumId w:val="19"/>
  </w:num>
  <w:num w:numId="36" w16cid:durableId="1441295542">
    <w:abstractNumId w:val="18"/>
  </w:num>
  <w:num w:numId="37" w16cid:durableId="960184630">
    <w:abstractNumId w:val="16"/>
  </w:num>
  <w:num w:numId="38" w16cid:durableId="110619198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C03"/>
    <w:rsid w:val="00002981"/>
    <w:rsid w:val="000170C2"/>
    <w:rsid w:val="00063E39"/>
    <w:rsid w:val="000643D1"/>
    <w:rsid w:val="00072285"/>
    <w:rsid w:val="00081E45"/>
    <w:rsid w:val="000A26E6"/>
    <w:rsid w:val="000B0CAD"/>
    <w:rsid w:val="000D4E95"/>
    <w:rsid w:val="000E6D63"/>
    <w:rsid w:val="001274D2"/>
    <w:rsid w:val="001603FC"/>
    <w:rsid w:val="00161CF8"/>
    <w:rsid w:val="00180AF3"/>
    <w:rsid w:val="00190FCB"/>
    <w:rsid w:val="001A267F"/>
    <w:rsid w:val="001E3EB6"/>
    <w:rsid w:val="002140A1"/>
    <w:rsid w:val="002757B5"/>
    <w:rsid w:val="002851D4"/>
    <w:rsid w:val="00290423"/>
    <w:rsid w:val="00295C35"/>
    <w:rsid w:val="002C7845"/>
    <w:rsid w:val="002E2A8D"/>
    <w:rsid w:val="002E4982"/>
    <w:rsid w:val="002E707E"/>
    <w:rsid w:val="002F0B50"/>
    <w:rsid w:val="002F362B"/>
    <w:rsid w:val="00352EFC"/>
    <w:rsid w:val="0036240A"/>
    <w:rsid w:val="0038049E"/>
    <w:rsid w:val="00394D67"/>
    <w:rsid w:val="003A7C45"/>
    <w:rsid w:val="003C712C"/>
    <w:rsid w:val="004046BE"/>
    <w:rsid w:val="004117F5"/>
    <w:rsid w:val="00423EE2"/>
    <w:rsid w:val="00463A70"/>
    <w:rsid w:val="004A36F8"/>
    <w:rsid w:val="004A3E6F"/>
    <w:rsid w:val="004B17AA"/>
    <w:rsid w:val="004D4412"/>
    <w:rsid w:val="004D6FA9"/>
    <w:rsid w:val="004E0B31"/>
    <w:rsid w:val="004E18C1"/>
    <w:rsid w:val="004F58DC"/>
    <w:rsid w:val="00505795"/>
    <w:rsid w:val="00520FAB"/>
    <w:rsid w:val="00523D0B"/>
    <w:rsid w:val="00546B0D"/>
    <w:rsid w:val="00555792"/>
    <w:rsid w:val="005739E6"/>
    <w:rsid w:val="00574137"/>
    <w:rsid w:val="00577B9F"/>
    <w:rsid w:val="00580AA5"/>
    <w:rsid w:val="005E6D6B"/>
    <w:rsid w:val="006110E4"/>
    <w:rsid w:val="00613DB6"/>
    <w:rsid w:val="006303A7"/>
    <w:rsid w:val="00643D83"/>
    <w:rsid w:val="006550DA"/>
    <w:rsid w:val="00663AB7"/>
    <w:rsid w:val="00663C64"/>
    <w:rsid w:val="006A60AA"/>
    <w:rsid w:val="006B2B3E"/>
    <w:rsid w:val="007018D9"/>
    <w:rsid w:val="007238D6"/>
    <w:rsid w:val="0075175C"/>
    <w:rsid w:val="0075498B"/>
    <w:rsid w:val="00771781"/>
    <w:rsid w:val="007A7B7A"/>
    <w:rsid w:val="007B1FAF"/>
    <w:rsid w:val="007B5BC8"/>
    <w:rsid w:val="007C3965"/>
    <w:rsid w:val="007C7905"/>
    <w:rsid w:val="007D5C98"/>
    <w:rsid w:val="007F234F"/>
    <w:rsid w:val="007F3B96"/>
    <w:rsid w:val="00803C7E"/>
    <w:rsid w:val="00815EA1"/>
    <w:rsid w:val="00823205"/>
    <w:rsid w:val="00845396"/>
    <w:rsid w:val="008626FF"/>
    <w:rsid w:val="008646C3"/>
    <w:rsid w:val="00867A7A"/>
    <w:rsid w:val="008869FD"/>
    <w:rsid w:val="00894077"/>
    <w:rsid w:val="008E0B04"/>
    <w:rsid w:val="008E1891"/>
    <w:rsid w:val="0090193F"/>
    <w:rsid w:val="00945E1A"/>
    <w:rsid w:val="00957993"/>
    <w:rsid w:val="00964121"/>
    <w:rsid w:val="00967E20"/>
    <w:rsid w:val="00992100"/>
    <w:rsid w:val="009B2FC8"/>
    <w:rsid w:val="009C6201"/>
    <w:rsid w:val="009C6975"/>
    <w:rsid w:val="009E1ABE"/>
    <w:rsid w:val="009E30EF"/>
    <w:rsid w:val="009E7606"/>
    <w:rsid w:val="009F0D1D"/>
    <w:rsid w:val="00A00307"/>
    <w:rsid w:val="00A2006A"/>
    <w:rsid w:val="00A205E8"/>
    <w:rsid w:val="00A25C03"/>
    <w:rsid w:val="00A5721B"/>
    <w:rsid w:val="00A602B2"/>
    <w:rsid w:val="00A66D7D"/>
    <w:rsid w:val="00AA35ED"/>
    <w:rsid w:val="00AE3894"/>
    <w:rsid w:val="00AF6815"/>
    <w:rsid w:val="00B00B43"/>
    <w:rsid w:val="00B03343"/>
    <w:rsid w:val="00B07B62"/>
    <w:rsid w:val="00B36AED"/>
    <w:rsid w:val="00B414BE"/>
    <w:rsid w:val="00B6321B"/>
    <w:rsid w:val="00B84511"/>
    <w:rsid w:val="00B964B1"/>
    <w:rsid w:val="00BA61E8"/>
    <w:rsid w:val="00BA6F1A"/>
    <w:rsid w:val="00BB4196"/>
    <w:rsid w:val="00BF5D22"/>
    <w:rsid w:val="00BF7B7F"/>
    <w:rsid w:val="00C25DBF"/>
    <w:rsid w:val="00C261C6"/>
    <w:rsid w:val="00C40905"/>
    <w:rsid w:val="00C76902"/>
    <w:rsid w:val="00C8578A"/>
    <w:rsid w:val="00C910E2"/>
    <w:rsid w:val="00C924F4"/>
    <w:rsid w:val="00CB46B3"/>
    <w:rsid w:val="00CC0B63"/>
    <w:rsid w:val="00CF0315"/>
    <w:rsid w:val="00D34F67"/>
    <w:rsid w:val="00D472DA"/>
    <w:rsid w:val="00D51B95"/>
    <w:rsid w:val="00D551F5"/>
    <w:rsid w:val="00D60A6F"/>
    <w:rsid w:val="00D61810"/>
    <w:rsid w:val="00D94778"/>
    <w:rsid w:val="00D9690E"/>
    <w:rsid w:val="00DB512B"/>
    <w:rsid w:val="00DC1079"/>
    <w:rsid w:val="00DC35E3"/>
    <w:rsid w:val="00DD0DCE"/>
    <w:rsid w:val="00DD6C42"/>
    <w:rsid w:val="00DE5DCB"/>
    <w:rsid w:val="00E024D1"/>
    <w:rsid w:val="00E251E5"/>
    <w:rsid w:val="00E26E11"/>
    <w:rsid w:val="00E27D62"/>
    <w:rsid w:val="00E32419"/>
    <w:rsid w:val="00E512B1"/>
    <w:rsid w:val="00E845B0"/>
    <w:rsid w:val="00E91DBD"/>
    <w:rsid w:val="00EA1AA8"/>
    <w:rsid w:val="00EC108B"/>
    <w:rsid w:val="00ED048A"/>
    <w:rsid w:val="00EE5766"/>
    <w:rsid w:val="00EF1297"/>
    <w:rsid w:val="00F108A0"/>
    <w:rsid w:val="00F1473F"/>
    <w:rsid w:val="00F44A81"/>
    <w:rsid w:val="00F633BB"/>
    <w:rsid w:val="00F65E22"/>
    <w:rsid w:val="00F6623D"/>
    <w:rsid w:val="00FD3DFA"/>
    <w:rsid w:val="00FE0A35"/>
    <w:rsid w:val="00FF4982"/>
    <w:rsid w:val="00FF5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9545"/>
  <w15:chartTrackingRefBased/>
  <w15:docId w15:val="{8F948BD9-D309-40FD-A801-7C0B8C64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12C"/>
    <w:rPr>
      <w:kern w:val="0"/>
      <w14:ligatures w14:val="none"/>
    </w:rPr>
  </w:style>
  <w:style w:type="paragraph" w:styleId="1">
    <w:name w:val="heading 1"/>
    <w:basedOn w:val="a"/>
    <w:next w:val="a"/>
    <w:link w:val="10"/>
    <w:uiPriority w:val="9"/>
    <w:qFormat/>
    <w:rsid w:val="007F234F"/>
    <w:pPr>
      <w:keepNext/>
      <w:keepLines/>
      <w:suppressAutoHyphens/>
      <w:spacing w:before="240" w:after="0" w:line="276" w:lineRule="auto"/>
      <w:ind w:leftChars="-1" w:left="-1" w:hangingChars="1" w:hanging="1"/>
      <w:textDirection w:val="btLr"/>
      <w:textAlignment w:val="top"/>
      <w:outlineLvl w:val="0"/>
    </w:pPr>
    <w:rPr>
      <w:rFonts w:asciiTheme="majorHAnsi" w:eastAsiaTheme="majorEastAsia" w:hAnsiTheme="majorHAnsi" w:cstheme="majorBidi"/>
      <w:color w:val="2F5496" w:themeColor="accent1" w:themeShade="BF"/>
      <w:position w:val="-1"/>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712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423E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23EE2"/>
    <w:rPr>
      <w:color w:val="0000FF"/>
      <w:u w:val="single"/>
    </w:rPr>
  </w:style>
  <w:style w:type="paragraph" w:customStyle="1" w:styleId="rtejustify">
    <w:name w:val="rtejustify"/>
    <w:basedOn w:val="a"/>
    <w:rsid w:val="009921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5175C"/>
    <w:pPr>
      <w:ind w:left="720"/>
      <w:contextualSpacing/>
    </w:pPr>
  </w:style>
  <w:style w:type="paragraph" w:styleId="a7">
    <w:name w:val="No Spacing"/>
    <w:uiPriority w:val="1"/>
    <w:qFormat/>
    <w:rsid w:val="00643D83"/>
    <w:pPr>
      <w:spacing w:after="0" w:line="240" w:lineRule="auto"/>
    </w:pPr>
    <w:rPr>
      <w:kern w:val="0"/>
      <w14:ligatures w14:val="none"/>
    </w:rPr>
  </w:style>
  <w:style w:type="paragraph" w:styleId="a8">
    <w:name w:val="Body Text"/>
    <w:basedOn w:val="a"/>
    <w:link w:val="a9"/>
    <w:uiPriority w:val="1"/>
    <w:qFormat/>
    <w:rsid w:val="00E26E11"/>
    <w:pPr>
      <w:widowControl w:val="0"/>
      <w:autoSpaceDE w:val="0"/>
      <w:autoSpaceDN w:val="0"/>
      <w:spacing w:after="0" w:line="240" w:lineRule="auto"/>
      <w:ind w:left="1885"/>
    </w:pPr>
    <w:rPr>
      <w:rFonts w:ascii="Times New Roman" w:eastAsia="Times New Roman" w:hAnsi="Times New Roman" w:cs="Times New Roman"/>
      <w:sz w:val="28"/>
      <w:szCs w:val="28"/>
      <w:lang w:val="kk-KZ"/>
    </w:rPr>
  </w:style>
  <w:style w:type="character" w:customStyle="1" w:styleId="a9">
    <w:name w:val="Основной текст Знак"/>
    <w:basedOn w:val="a0"/>
    <w:link w:val="a8"/>
    <w:uiPriority w:val="1"/>
    <w:rsid w:val="00E26E11"/>
    <w:rPr>
      <w:rFonts w:ascii="Times New Roman" w:eastAsia="Times New Roman" w:hAnsi="Times New Roman" w:cs="Times New Roman"/>
      <w:kern w:val="0"/>
      <w:sz w:val="28"/>
      <w:szCs w:val="28"/>
      <w:lang w:val="kk-KZ"/>
      <w14:ligatures w14:val="none"/>
    </w:rPr>
  </w:style>
  <w:style w:type="paragraph" w:styleId="aa">
    <w:name w:val="header"/>
    <w:basedOn w:val="a"/>
    <w:link w:val="ab"/>
    <w:uiPriority w:val="99"/>
    <w:unhideWhenUsed/>
    <w:rsid w:val="00C25DB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25DBF"/>
    <w:rPr>
      <w:kern w:val="0"/>
      <w:lang w:val="ru-RU"/>
      <w14:ligatures w14:val="none"/>
    </w:rPr>
  </w:style>
  <w:style w:type="paragraph" w:styleId="ac">
    <w:name w:val="footer"/>
    <w:basedOn w:val="a"/>
    <w:link w:val="ad"/>
    <w:uiPriority w:val="99"/>
    <w:unhideWhenUsed/>
    <w:rsid w:val="00C25DB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25DBF"/>
    <w:rPr>
      <w:kern w:val="0"/>
      <w:lang w:val="ru-RU"/>
      <w14:ligatures w14:val="none"/>
    </w:rPr>
  </w:style>
  <w:style w:type="character" w:customStyle="1" w:styleId="10">
    <w:name w:val="Заголовок 1 Знак"/>
    <w:basedOn w:val="a0"/>
    <w:link w:val="1"/>
    <w:uiPriority w:val="9"/>
    <w:rsid w:val="007F234F"/>
    <w:rPr>
      <w:rFonts w:asciiTheme="majorHAnsi" w:eastAsiaTheme="majorEastAsia" w:hAnsiTheme="majorHAnsi" w:cstheme="majorBidi"/>
      <w:color w:val="2F5496" w:themeColor="accent1" w:themeShade="BF"/>
      <w:kern w:val="0"/>
      <w:position w:val="-1"/>
      <w:sz w:val="32"/>
      <w:szCs w:val="32"/>
      <w:lang w:val="ru-RU" w:eastAsia="ru-RU"/>
      <w14:ligatures w14:val="none"/>
    </w:rPr>
  </w:style>
  <w:style w:type="paragraph" w:styleId="ae">
    <w:name w:val="footnote text"/>
    <w:basedOn w:val="a"/>
    <w:link w:val="11"/>
    <w:uiPriority w:val="99"/>
    <w:semiHidden/>
    <w:unhideWhenUsed/>
    <w:rsid w:val="004D6FA9"/>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f">
    <w:name w:val="Текст сноски Знак"/>
    <w:basedOn w:val="a0"/>
    <w:uiPriority w:val="99"/>
    <w:semiHidden/>
    <w:rsid w:val="004D6FA9"/>
    <w:rPr>
      <w:kern w:val="0"/>
      <w:sz w:val="20"/>
      <w:szCs w:val="20"/>
      <w:lang w:val="ru-RU"/>
      <w14:ligatures w14:val="none"/>
    </w:rPr>
  </w:style>
  <w:style w:type="character" w:customStyle="1" w:styleId="11">
    <w:name w:val="Текст сноски Знак1"/>
    <w:basedOn w:val="a0"/>
    <w:link w:val="ae"/>
    <w:uiPriority w:val="99"/>
    <w:semiHidden/>
    <w:rsid w:val="004D6FA9"/>
    <w:rPr>
      <w:rFonts w:ascii="Times New Roman" w:eastAsiaTheme="minorEastAsia"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U950002255_" TargetMode="External"/><Relationship Id="rId18" Type="http://schemas.openxmlformats.org/officeDocument/2006/relationships/hyperlink" Target="https://ancientrome.ru/ius/i.htm?a=3300107018" TargetMode="External"/><Relationship Id="rId26" Type="http://schemas.openxmlformats.org/officeDocument/2006/relationships/hyperlink" Target="https://adilet.zan.kz/kaz/docs/Z030000370_" TargetMode="External"/><Relationship Id="rId39" Type="http://schemas.openxmlformats.org/officeDocument/2006/relationships/hyperlink" Target="http://www.jbi-group.ru/media-and-event/jbi_press/pravovye-posledstviya-priznaniya-resheniy-obshchego-sobraniya-aktsionerov-uchastnikov-nedeystvitelny" TargetMode="External"/><Relationship Id="rId21" Type="http://schemas.openxmlformats.org/officeDocument/2006/relationships/hyperlink" Target="https://adilet.zan.kz/" TargetMode="External"/><Relationship Id="rId34" Type="http://schemas.openxmlformats.org/officeDocument/2006/relationships/hyperlink" Target="https://istina.msu.ru/journals/94985/" TargetMode="External"/><Relationship Id="rId42" Type="http://schemas.openxmlformats.org/officeDocument/2006/relationships/hyperlink" Target="http://online.zakon.kz/Document/?doc_id=31665718" TargetMode="External"/><Relationship Id="rId47" Type="http://schemas.openxmlformats.org/officeDocument/2006/relationships/hyperlink" Target="https://office.sud.kz/courtActs/index.xhtml" TargetMode="External"/><Relationship Id="rId50" Type="http://schemas.openxmlformats.org/officeDocument/2006/relationships/fontTable" Target="fontTable.xml"/><Relationship Id="rId7" Type="http://schemas.openxmlformats.org/officeDocument/2006/relationships/hyperlink" Target="https://kk.wikipedia.org/wiki/%D0%9A%D3%99%D1%81%D1%96%D0%BF%D0%BE%D1%80%D1%8B%D0%BD" TargetMode="External"/><Relationship Id="rId2" Type="http://schemas.openxmlformats.org/officeDocument/2006/relationships/styles" Target="styles.xml"/><Relationship Id="rId16" Type="http://schemas.openxmlformats.org/officeDocument/2006/relationships/hyperlink" Target="https://ancientrome.ru/ius/i.htm?a=1446001000" TargetMode="External"/><Relationship Id="rId29" Type="http://schemas.openxmlformats.org/officeDocument/2006/relationships/hyperlink" Target="https://www.zakon.kz/4953741-osparivanie-resheniy-organov.html" TargetMode="External"/><Relationship Id="rId11" Type="http://schemas.openxmlformats.org/officeDocument/2006/relationships/hyperlink" Target="https://stat.gov.kz/ru/industries/business-statistics/stat-org/publications/14836/" TargetMode="External"/><Relationship Id="rId24" Type="http://schemas.openxmlformats.org/officeDocument/2006/relationships/hyperlink" Target="https://online.zakon.kz/Document/?doc_id=1019750" TargetMode="External"/><Relationship Id="rId32" Type="http://schemas.openxmlformats.org/officeDocument/2006/relationships/hyperlink" Target="https://istina.msu.ru/workers/45862870/" TargetMode="External"/><Relationship Id="rId37" Type="http://schemas.openxmlformats.org/officeDocument/2006/relationships/hyperlink" Target="https://online.zakon.kz/Document/?doc_id=34747625" TargetMode="External"/><Relationship Id="rId40" Type="http://schemas.openxmlformats.org/officeDocument/2006/relationships/hyperlink" Target="https://bulletin-law.kaznu.kz/" TargetMode="External"/><Relationship Id="rId45" Type="http://schemas.openxmlformats.org/officeDocument/2006/relationships/hyperlink" Target="http://shitkina-law.ru/" TargetMode="External"/><Relationship Id="rId5" Type="http://schemas.openxmlformats.org/officeDocument/2006/relationships/footnotes" Target="footnotes.xml"/><Relationship Id="rId15" Type="http://schemas.openxmlformats.org/officeDocument/2006/relationships/hyperlink" Target="file:///C:/Users/Kaldan/Downloads/%D0%A4%D1%80%D0%B0%D0%B3%D0%BC%D0%B5%D0%BD%D1%82.pdf" TargetMode="External"/><Relationship Id="rId23" Type="http://schemas.openxmlformats.org/officeDocument/2006/relationships/hyperlink" Target="https://www.consultant.ru/document/cons_doc_LAW_5142/" TargetMode="External"/><Relationship Id="rId28" Type="http://schemas.openxmlformats.org/officeDocument/2006/relationships/hyperlink" Target="https://kgd.gov.kz/mobile_api/services/taxpayers_unreliable_exportexcel/BANKRUPT/5901/fileName/list_BANKRUPT_5901.xlsx" TargetMode="External"/><Relationship Id="rId36" Type="http://schemas.openxmlformats.org/officeDocument/2006/relationships/hyperlink" Target="https://archive.org/details/jstor-1322201/page/n1/mode/2up" TargetMode="External"/><Relationship Id="rId49" Type="http://schemas.openxmlformats.org/officeDocument/2006/relationships/footer" Target="footer1.xml"/><Relationship Id="rId10" Type="http://schemas.openxmlformats.org/officeDocument/2006/relationships/hyperlink" Target="https://www.akorda.kz/kz/memleket-basshysy-kasym-zhomart-tokaevtyn-adiletti-kazakstannyn-ekonomikalyk-bagdary-atty-kazakstan-halkyna-zholdauy-18333" TargetMode="External"/><Relationship Id="rId19" Type="http://schemas.openxmlformats.org/officeDocument/2006/relationships/hyperlink" Target="https://adilet.zan.kz/kaz/docs/Z030000415_" TargetMode="External"/><Relationship Id="rId31" Type="http://schemas.openxmlformats.org/officeDocument/2006/relationships/hyperlink" Target="http://www.jbi-group.ru/media-and-event/jbi_press/pravovye-posledstviya-priznaniya-resheniy-obshchego-sobraniya-aktsionerov-uchastnikov-nedeystvitelny/" TargetMode="External"/><Relationship Id="rId44" Type="http://schemas.openxmlformats.org/officeDocument/2006/relationships/hyperlink" Target="http://www.zakon.kz/4809722-aspekty-subsidiarnojj-otvetstvennosti.html." TargetMode="External"/><Relationship Id="rId4" Type="http://schemas.openxmlformats.org/officeDocument/2006/relationships/webSettings" Target="webSettings.xml"/><Relationship Id="rId9" Type="http://schemas.openxmlformats.org/officeDocument/2006/relationships/hyperlink" Target="https://adilet.zan.kz/kaz/docs/K950001000_" TargetMode="External"/><Relationship Id="rId14" Type="http://schemas.openxmlformats.org/officeDocument/2006/relationships/hyperlink" Target="https://adilet.zan.kz/kaz/docs/Z980000220_" TargetMode="External"/><Relationship Id="rId22" Type="http://schemas.openxmlformats.org/officeDocument/2006/relationships/hyperlink" Target="https://adilet.zan.kz/kaz/docs/Z980000220_" TargetMode="External"/><Relationship Id="rId27" Type="http://schemas.openxmlformats.org/officeDocument/2006/relationships/hyperlink" Target="https://trk.sud.kz/kaz" TargetMode="External"/><Relationship Id="rId30" Type="http://schemas.openxmlformats.org/officeDocument/2006/relationships/hyperlink" Target="%20https://wiselawyer.ru/poleznoe/57919-pravovoj-prirode-reshenij-sobranij-nedejstvitelnosti-germanskom-rossijskom" TargetMode="External"/><Relationship Id="rId35" Type="http://schemas.openxmlformats.org/officeDocument/2006/relationships/hyperlink" Target="https://bestprofi.com/document/1959345390?0&amp;section=1959345413&amp;fs=448588523" TargetMode="External"/><Relationship Id="rId43" Type="http://schemas.openxmlformats.org/officeDocument/2006/relationships/hyperlink" Target="https://online.zakon.kz/Document/?doc_id=30961177&amp;pos" TargetMode="External"/><Relationship Id="rId48" Type="http://schemas.openxmlformats.org/officeDocument/2006/relationships/hyperlink" Target="https://office.sud.kz/courtActs/documentList.xhtml" TargetMode="External"/><Relationship Id="rId8" Type="http://schemas.openxmlformats.org/officeDocument/2006/relationships/hyperlink" Target="https://kk.wikipedia.org/wiki/%D0%A2%D3%A9%D0%BB%D0%B5%D0%BC_%D2%9B%D0%B0%D0%B1%D1%96%D0%BB%D0%B5%D1%82%D1%96"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adilet.zan.kz/kaz/docs/K940001000_5" TargetMode="External"/><Relationship Id="rId17" Type="http://schemas.openxmlformats.org/officeDocument/2006/relationships/hyperlink" Target="https://www.at.alleng.org/d/jur/jur704.htm" TargetMode="External"/><Relationship Id="rId25" Type="http://schemas.openxmlformats.org/officeDocument/2006/relationships/hyperlink" Target="https://online.zakon.kz" TargetMode="External"/><Relationship Id="rId33" Type="http://schemas.openxmlformats.org/officeDocument/2006/relationships/hyperlink" Target="https://istina.msu.ru/publications/article/92724091/" TargetMode="External"/><Relationship Id="rId38" Type="http://schemas.openxmlformats.org/officeDocument/2006/relationships/hyperlink" Target="https://www.gov.kz/uploads/2023/7/20/60c65cf712c628d7fa29998ebd1e4d53_original.28816.docx" TargetMode="External"/><Relationship Id="rId46" Type="http://schemas.openxmlformats.org/officeDocument/2006/relationships/hyperlink" Target="http://online.zakon.kz/Document/?doc_id=31448133" TargetMode="External"/><Relationship Id="rId20" Type="http://schemas.openxmlformats.org/officeDocument/2006/relationships/hyperlink" Target="https://adilet.zan.kz/kaz/docs/Z980000220_" TargetMode="External"/><Relationship Id="rId41" Type="http://schemas.openxmlformats.org/officeDocument/2006/relationships/hyperlink" Target="https://online.zakon.kz/Document/?doc_id=32189950&amp;pos=58;-54"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6260</TotalTime>
  <Pages>130</Pages>
  <Words>53867</Words>
  <Characters>307043</Characters>
  <Application>Microsoft Office Word</Application>
  <DocSecurity>0</DocSecurity>
  <Lines>2558</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Нурлан Тлешалиев</dc:creator>
  <cp:keywords/>
  <dc:description/>
  <cp:lastModifiedBy>Әпсімет Нұрдәулет Мұхамедиярұлы</cp:lastModifiedBy>
  <cp:revision>47</cp:revision>
  <cp:lastPrinted>2024-05-24T11:24:00Z</cp:lastPrinted>
  <dcterms:created xsi:type="dcterms:W3CDTF">2024-05-12T16:28:00Z</dcterms:created>
  <dcterms:modified xsi:type="dcterms:W3CDTF">2024-05-27T09:00:00Z</dcterms:modified>
</cp:coreProperties>
</file>