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F92D4" w14:textId="6B22E8F7" w:rsidR="00461077" w:rsidRPr="00504DD2" w:rsidRDefault="00461077" w:rsidP="00352052">
      <w:pPr>
        <w:widowControl w:val="0"/>
        <w:suppressAutoHyphens w:val="0"/>
        <w:autoSpaceDE w:val="0"/>
        <w:autoSpaceDN w:val="0"/>
        <w:ind w:left="901" w:hanging="334"/>
        <w:rPr>
          <w:lang w:val="kk-KZ" w:eastAsia="en-US"/>
        </w:rPr>
      </w:pPr>
      <w:bookmarkStart w:id="0" w:name="_Hlk131342255"/>
      <w:r w:rsidRPr="00504DD2">
        <w:rPr>
          <w:lang w:val="kk-KZ" w:eastAsia="en-US"/>
        </w:rPr>
        <w:t>Қ.И.</w:t>
      </w:r>
      <w:r w:rsidR="009F32F4" w:rsidRPr="00504DD2">
        <w:rPr>
          <w:lang w:val="kk-KZ" w:eastAsia="en-US"/>
        </w:rPr>
        <w:t xml:space="preserve"> </w:t>
      </w:r>
      <w:r w:rsidRPr="00504DD2">
        <w:rPr>
          <w:lang w:val="kk-KZ" w:eastAsia="en-US"/>
        </w:rPr>
        <w:t>Сәтбаев</w:t>
      </w:r>
      <w:r w:rsidRPr="00504DD2">
        <w:rPr>
          <w:spacing w:val="-2"/>
          <w:lang w:val="kk-KZ" w:eastAsia="en-US"/>
        </w:rPr>
        <w:t xml:space="preserve"> </w:t>
      </w:r>
      <w:r w:rsidRPr="00504DD2">
        <w:rPr>
          <w:lang w:val="kk-KZ" w:eastAsia="en-US"/>
        </w:rPr>
        <w:t>атындағы</w:t>
      </w:r>
      <w:r w:rsidRPr="00504DD2">
        <w:rPr>
          <w:spacing w:val="-1"/>
          <w:lang w:val="kk-KZ" w:eastAsia="en-US"/>
        </w:rPr>
        <w:t xml:space="preserve"> </w:t>
      </w:r>
      <w:r w:rsidRPr="00504DD2">
        <w:rPr>
          <w:lang w:val="kk-KZ" w:eastAsia="en-US"/>
        </w:rPr>
        <w:t>Қазақ</w:t>
      </w:r>
      <w:r w:rsidRPr="00504DD2">
        <w:rPr>
          <w:spacing w:val="-5"/>
          <w:lang w:val="kk-KZ" w:eastAsia="en-US"/>
        </w:rPr>
        <w:t xml:space="preserve"> </w:t>
      </w:r>
      <w:r w:rsidRPr="00504DD2">
        <w:rPr>
          <w:lang w:val="kk-KZ" w:eastAsia="en-US"/>
        </w:rPr>
        <w:t>ұлттық</w:t>
      </w:r>
      <w:r w:rsidRPr="00504DD2">
        <w:rPr>
          <w:spacing w:val="-1"/>
          <w:lang w:val="kk-KZ" w:eastAsia="en-US"/>
        </w:rPr>
        <w:t xml:space="preserve"> </w:t>
      </w:r>
      <w:r w:rsidRPr="00504DD2">
        <w:rPr>
          <w:lang w:val="kk-KZ" w:eastAsia="en-US"/>
        </w:rPr>
        <w:t>техникалық</w:t>
      </w:r>
      <w:r w:rsidRPr="00504DD2">
        <w:rPr>
          <w:spacing w:val="-1"/>
          <w:lang w:val="kk-KZ" w:eastAsia="en-US"/>
        </w:rPr>
        <w:t xml:space="preserve"> </w:t>
      </w:r>
      <w:r w:rsidRPr="00504DD2">
        <w:rPr>
          <w:lang w:val="kk-KZ" w:eastAsia="en-US"/>
        </w:rPr>
        <w:t>зерттеу</w:t>
      </w:r>
      <w:r w:rsidRPr="00504DD2">
        <w:rPr>
          <w:spacing w:val="-5"/>
          <w:lang w:val="kk-KZ" w:eastAsia="en-US"/>
        </w:rPr>
        <w:t xml:space="preserve"> </w:t>
      </w:r>
      <w:r w:rsidRPr="00504DD2">
        <w:rPr>
          <w:lang w:val="kk-KZ" w:eastAsia="en-US"/>
        </w:rPr>
        <w:t>университеті</w:t>
      </w:r>
    </w:p>
    <w:p w14:paraId="47009D2A" w14:textId="77777777" w:rsidR="00461077" w:rsidRPr="00504DD2" w:rsidRDefault="00461077" w:rsidP="00352052">
      <w:pPr>
        <w:widowControl w:val="0"/>
        <w:suppressAutoHyphens w:val="0"/>
        <w:autoSpaceDE w:val="0"/>
        <w:autoSpaceDN w:val="0"/>
        <w:rPr>
          <w:lang w:val="kk-KZ" w:eastAsia="en-US"/>
        </w:rPr>
      </w:pPr>
    </w:p>
    <w:p w14:paraId="7D9A3F67" w14:textId="77777777" w:rsidR="00461077" w:rsidRPr="00504DD2" w:rsidRDefault="00461077" w:rsidP="00352052">
      <w:pPr>
        <w:widowControl w:val="0"/>
        <w:suppressAutoHyphens w:val="0"/>
        <w:autoSpaceDE w:val="0"/>
        <w:autoSpaceDN w:val="0"/>
        <w:rPr>
          <w:lang w:val="kk-KZ" w:eastAsia="en-US"/>
        </w:rPr>
      </w:pPr>
    </w:p>
    <w:p w14:paraId="217F48E2" w14:textId="77777777" w:rsidR="00461077" w:rsidRPr="00504DD2" w:rsidRDefault="00461077" w:rsidP="00352052">
      <w:pPr>
        <w:widowControl w:val="0"/>
        <w:suppressAutoHyphens w:val="0"/>
        <w:autoSpaceDE w:val="0"/>
        <w:autoSpaceDN w:val="0"/>
        <w:rPr>
          <w:lang w:val="kk-KZ" w:eastAsia="en-US"/>
        </w:rPr>
      </w:pPr>
    </w:p>
    <w:p w14:paraId="2B1BC053" w14:textId="77777777" w:rsidR="00461077" w:rsidRPr="00504DD2" w:rsidRDefault="00461077" w:rsidP="00352052">
      <w:pPr>
        <w:widowControl w:val="0"/>
        <w:suppressAutoHyphens w:val="0"/>
        <w:autoSpaceDE w:val="0"/>
        <w:autoSpaceDN w:val="0"/>
        <w:rPr>
          <w:lang w:val="kk-KZ" w:eastAsia="en-US"/>
        </w:rPr>
      </w:pPr>
    </w:p>
    <w:tbl>
      <w:tblPr>
        <w:tblStyle w:val="TableNormal"/>
        <w:tblW w:w="0" w:type="auto"/>
        <w:tblInd w:w="109" w:type="dxa"/>
        <w:tblLayout w:type="fixed"/>
        <w:tblLook w:val="01E0" w:firstRow="1" w:lastRow="1" w:firstColumn="1" w:lastColumn="1" w:noHBand="0" w:noVBand="0"/>
      </w:tblPr>
      <w:tblGrid>
        <w:gridCol w:w="4516"/>
        <w:gridCol w:w="5037"/>
      </w:tblGrid>
      <w:tr w:rsidR="00484073" w:rsidRPr="00504DD2" w14:paraId="1F77ADEC" w14:textId="77777777" w:rsidTr="00731608">
        <w:trPr>
          <w:trHeight w:val="310"/>
        </w:trPr>
        <w:tc>
          <w:tcPr>
            <w:tcW w:w="4516" w:type="dxa"/>
          </w:tcPr>
          <w:p w14:paraId="1D824879" w14:textId="17F0B528" w:rsidR="00484073" w:rsidRPr="00504DD2" w:rsidRDefault="00484073" w:rsidP="00352052">
            <w:pPr>
              <w:ind w:left="200"/>
              <w:rPr>
                <w:rFonts w:cs="Times New Roman"/>
                <w:lang w:val="kk-KZ"/>
              </w:rPr>
            </w:pPr>
            <w:r w:rsidRPr="00504DD2">
              <w:rPr>
                <w:rFonts w:cs="Times New Roman"/>
                <w:lang w:val="kk-KZ"/>
              </w:rPr>
              <w:t>ӘОЖ</w:t>
            </w:r>
            <w:r w:rsidRPr="00504DD2">
              <w:rPr>
                <w:rFonts w:cs="Times New Roman"/>
                <w:spacing w:val="-3"/>
                <w:lang w:val="kk-KZ"/>
              </w:rPr>
              <w:t xml:space="preserve"> </w:t>
            </w:r>
            <w:r w:rsidR="004A47CF" w:rsidRPr="00504DD2">
              <w:rPr>
                <w:rFonts w:cs="Times New Roman"/>
                <w:lang w:val="kk-KZ"/>
              </w:rPr>
              <w:t>621.7</w:t>
            </w:r>
          </w:p>
        </w:tc>
        <w:tc>
          <w:tcPr>
            <w:tcW w:w="5037" w:type="dxa"/>
          </w:tcPr>
          <w:p w14:paraId="2A2318B5" w14:textId="77777777" w:rsidR="00484073" w:rsidRPr="00504DD2" w:rsidRDefault="00484073" w:rsidP="00352052">
            <w:pPr>
              <w:ind w:left="2283"/>
              <w:rPr>
                <w:rFonts w:cs="Times New Roman"/>
                <w:lang w:val="kk-KZ"/>
              </w:rPr>
            </w:pPr>
            <w:r w:rsidRPr="00504DD2">
              <w:rPr>
                <w:rFonts w:cs="Times New Roman"/>
                <w:lang w:val="kk-KZ"/>
              </w:rPr>
              <w:t>Қолжазба</w:t>
            </w:r>
            <w:r w:rsidRPr="00504DD2">
              <w:rPr>
                <w:rFonts w:cs="Times New Roman"/>
                <w:spacing w:val="-2"/>
                <w:lang w:val="kk-KZ"/>
              </w:rPr>
              <w:t xml:space="preserve"> </w:t>
            </w:r>
            <w:r w:rsidRPr="00504DD2">
              <w:rPr>
                <w:rFonts w:cs="Times New Roman"/>
                <w:lang w:val="kk-KZ"/>
              </w:rPr>
              <w:t>құқығында</w:t>
            </w:r>
          </w:p>
        </w:tc>
      </w:tr>
    </w:tbl>
    <w:p w14:paraId="2AAD13BD" w14:textId="77777777" w:rsidR="00461077" w:rsidRPr="00504DD2" w:rsidRDefault="00461077" w:rsidP="00352052">
      <w:pPr>
        <w:widowControl w:val="0"/>
        <w:suppressAutoHyphens w:val="0"/>
        <w:autoSpaceDE w:val="0"/>
        <w:autoSpaceDN w:val="0"/>
        <w:rPr>
          <w:lang w:val="kk-KZ" w:eastAsia="en-US"/>
        </w:rPr>
      </w:pPr>
    </w:p>
    <w:p w14:paraId="4CDAF899" w14:textId="77777777" w:rsidR="00461077" w:rsidRPr="00504DD2" w:rsidRDefault="00461077" w:rsidP="00352052">
      <w:pPr>
        <w:widowControl w:val="0"/>
        <w:suppressAutoHyphens w:val="0"/>
        <w:autoSpaceDE w:val="0"/>
        <w:autoSpaceDN w:val="0"/>
        <w:rPr>
          <w:lang w:val="kk-KZ" w:eastAsia="en-US"/>
        </w:rPr>
      </w:pPr>
    </w:p>
    <w:p w14:paraId="077FF59B" w14:textId="77777777" w:rsidR="00461077" w:rsidRPr="00504DD2" w:rsidRDefault="00461077" w:rsidP="00352052">
      <w:pPr>
        <w:widowControl w:val="0"/>
        <w:suppressAutoHyphens w:val="0"/>
        <w:autoSpaceDE w:val="0"/>
        <w:autoSpaceDN w:val="0"/>
        <w:rPr>
          <w:lang w:val="kk-KZ" w:eastAsia="en-US"/>
        </w:rPr>
      </w:pPr>
    </w:p>
    <w:p w14:paraId="52FDDDA0" w14:textId="77777777" w:rsidR="00461077" w:rsidRPr="00504DD2" w:rsidRDefault="00461077" w:rsidP="00352052">
      <w:pPr>
        <w:widowControl w:val="0"/>
        <w:suppressAutoHyphens w:val="0"/>
        <w:autoSpaceDE w:val="0"/>
        <w:autoSpaceDN w:val="0"/>
        <w:rPr>
          <w:lang w:val="kk-KZ" w:eastAsia="en-US"/>
        </w:rPr>
      </w:pPr>
    </w:p>
    <w:p w14:paraId="702C244E" w14:textId="77777777" w:rsidR="00461077" w:rsidRPr="00504DD2" w:rsidRDefault="00461077" w:rsidP="00352052">
      <w:pPr>
        <w:widowControl w:val="0"/>
        <w:suppressAutoHyphens w:val="0"/>
        <w:autoSpaceDE w:val="0"/>
        <w:autoSpaceDN w:val="0"/>
        <w:rPr>
          <w:lang w:val="kk-KZ" w:eastAsia="en-US"/>
        </w:rPr>
      </w:pPr>
    </w:p>
    <w:p w14:paraId="6879B4BA" w14:textId="77777777" w:rsidR="00461077" w:rsidRPr="00504DD2" w:rsidRDefault="00461077" w:rsidP="00352052">
      <w:pPr>
        <w:widowControl w:val="0"/>
        <w:suppressAutoHyphens w:val="0"/>
        <w:autoSpaceDE w:val="0"/>
        <w:autoSpaceDN w:val="0"/>
        <w:rPr>
          <w:lang w:val="kk-KZ" w:eastAsia="en-US"/>
        </w:rPr>
      </w:pPr>
    </w:p>
    <w:p w14:paraId="20172F18" w14:textId="77777777" w:rsidR="00461077" w:rsidRPr="00504DD2" w:rsidRDefault="00461077" w:rsidP="00352052">
      <w:pPr>
        <w:widowControl w:val="0"/>
        <w:suppressAutoHyphens w:val="0"/>
        <w:autoSpaceDE w:val="0"/>
        <w:autoSpaceDN w:val="0"/>
        <w:rPr>
          <w:lang w:val="kk-KZ" w:eastAsia="en-US"/>
        </w:rPr>
      </w:pPr>
    </w:p>
    <w:p w14:paraId="3476784C" w14:textId="77777777" w:rsidR="00461077" w:rsidRPr="00504DD2" w:rsidRDefault="00461077" w:rsidP="00352052">
      <w:pPr>
        <w:widowControl w:val="0"/>
        <w:suppressAutoHyphens w:val="0"/>
        <w:autoSpaceDE w:val="0"/>
        <w:autoSpaceDN w:val="0"/>
        <w:rPr>
          <w:lang w:val="kk-KZ" w:eastAsia="en-US"/>
        </w:rPr>
      </w:pPr>
    </w:p>
    <w:p w14:paraId="3FF1C783" w14:textId="77777777" w:rsidR="00461077" w:rsidRPr="00504DD2" w:rsidRDefault="00461077" w:rsidP="00352052">
      <w:pPr>
        <w:widowControl w:val="0"/>
        <w:suppressAutoHyphens w:val="0"/>
        <w:autoSpaceDE w:val="0"/>
        <w:autoSpaceDN w:val="0"/>
        <w:rPr>
          <w:lang w:val="kk-KZ" w:eastAsia="en-US"/>
        </w:rPr>
      </w:pPr>
    </w:p>
    <w:p w14:paraId="75EF1B80" w14:textId="790ADFD9" w:rsidR="00461077" w:rsidRPr="00504DD2" w:rsidRDefault="002A70D7" w:rsidP="00352052">
      <w:pPr>
        <w:widowControl w:val="0"/>
        <w:suppressAutoHyphens w:val="0"/>
        <w:autoSpaceDE w:val="0"/>
        <w:autoSpaceDN w:val="0"/>
        <w:jc w:val="center"/>
        <w:rPr>
          <w:b/>
          <w:bCs/>
          <w:lang w:val="kk-KZ" w:eastAsia="en-US"/>
        </w:rPr>
      </w:pPr>
      <w:r w:rsidRPr="00504DD2">
        <w:rPr>
          <w:b/>
          <w:bCs/>
          <w:lang w:val="kk-KZ" w:eastAsia="en-US"/>
        </w:rPr>
        <w:t>БАЗАРБАЙ БАУЫРЖАН БАКЫТБЕКҰЛЫ</w:t>
      </w:r>
    </w:p>
    <w:p w14:paraId="313A8351" w14:textId="77777777" w:rsidR="002A70D7" w:rsidRPr="00504DD2" w:rsidRDefault="002A70D7" w:rsidP="00352052">
      <w:pPr>
        <w:widowControl w:val="0"/>
        <w:suppressAutoHyphens w:val="0"/>
        <w:autoSpaceDE w:val="0"/>
        <w:autoSpaceDN w:val="0"/>
        <w:jc w:val="center"/>
        <w:rPr>
          <w:b/>
          <w:lang w:val="kk-KZ" w:eastAsia="en-US"/>
        </w:rPr>
      </w:pPr>
    </w:p>
    <w:p w14:paraId="70FEF921" w14:textId="77777777" w:rsidR="00461077" w:rsidRPr="00504DD2" w:rsidRDefault="00461077" w:rsidP="00352052">
      <w:pPr>
        <w:widowControl w:val="0"/>
        <w:suppressAutoHyphens w:val="0"/>
        <w:autoSpaceDE w:val="0"/>
        <w:autoSpaceDN w:val="0"/>
        <w:jc w:val="center"/>
        <w:rPr>
          <w:b/>
          <w:lang w:val="kk-KZ" w:eastAsia="en-US"/>
        </w:rPr>
      </w:pPr>
    </w:p>
    <w:p w14:paraId="19E3FCCD" w14:textId="77777777" w:rsidR="002A70D7" w:rsidRPr="00504DD2" w:rsidRDefault="002A70D7" w:rsidP="00352052">
      <w:pPr>
        <w:widowControl w:val="0"/>
        <w:suppressAutoHyphens w:val="0"/>
        <w:autoSpaceDE w:val="0"/>
        <w:autoSpaceDN w:val="0"/>
        <w:jc w:val="center"/>
        <w:rPr>
          <w:b/>
          <w:lang w:val="kk-KZ" w:eastAsia="en-US"/>
        </w:rPr>
      </w:pPr>
      <w:bookmarkStart w:id="1" w:name="_Hlk131000472"/>
      <w:r w:rsidRPr="00504DD2">
        <w:rPr>
          <w:b/>
          <w:lang w:val="kk-KZ" w:eastAsia="en-US"/>
        </w:rPr>
        <w:t>Жоғары сапалы өнімдерді метал-полимер ұнтақты материалдардан экструзиялы – аддитивті кешенді технология арқылы жасаудың ғылыми және технологиялық негіздері</w:t>
      </w:r>
    </w:p>
    <w:p w14:paraId="5A660A3B" w14:textId="77777777" w:rsidR="002A70D7" w:rsidRPr="00504DD2" w:rsidRDefault="002A70D7" w:rsidP="00352052">
      <w:pPr>
        <w:widowControl w:val="0"/>
        <w:suppressAutoHyphens w:val="0"/>
        <w:autoSpaceDE w:val="0"/>
        <w:autoSpaceDN w:val="0"/>
        <w:jc w:val="center"/>
        <w:rPr>
          <w:b/>
          <w:lang w:val="kk-KZ" w:eastAsia="en-US"/>
        </w:rPr>
      </w:pPr>
    </w:p>
    <w:bookmarkEnd w:id="1"/>
    <w:p w14:paraId="705C8EFC" w14:textId="77777777" w:rsidR="002A70D7" w:rsidRPr="00504DD2" w:rsidRDefault="002A70D7" w:rsidP="00352052">
      <w:pPr>
        <w:widowControl w:val="0"/>
        <w:suppressAutoHyphens w:val="0"/>
        <w:autoSpaceDE w:val="0"/>
        <w:autoSpaceDN w:val="0"/>
        <w:jc w:val="center"/>
        <w:rPr>
          <w:lang w:val="kk-KZ" w:eastAsia="en-US"/>
        </w:rPr>
      </w:pPr>
      <w:r w:rsidRPr="00504DD2">
        <w:rPr>
          <w:lang w:val="kk-KZ" w:eastAsia="en-US"/>
        </w:rPr>
        <w:t>8D07113 – Аддитивті өндіріс</w:t>
      </w:r>
    </w:p>
    <w:p w14:paraId="49A09EE7" w14:textId="77777777" w:rsidR="00461077" w:rsidRPr="00504DD2" w:rsidRDefault="00461077" w:rsidP="00352052">
      <w:pPr>
        <w:widowControl w:val="0"/>
        <w:suppressAutoHyphens w:val="0"/>
        <w:autoSpaceDE w:val="0"/>
        <w:autoSpaceDN w:val="0"/>
        <w:jc w:val="center"/>
        <w:rPr>
          <w:lang w:val="kk-KZ" w:eastAsia="en-US"/>
        </w:rPr>
      </w:pPr>
    </w:p>
    <w:p w14:paraId="31FCDE82" w14:textId="77777777" w:rsidR="00461077" w:rsidRPr="00504DD2" w:rsidRDefault="00461077" w:rsidP="00352052">
      <w:pPr>
        <w:widowControl w:val="0"/>
        <w:suppressAutoHyphens w:val="0"/>
        <w:autoSpaceDE w:val="0"/>
        <w:autoSpaceDN w:val="0"/>
        <w:jc w:val="center"/>
        <w:rPr>
          <w:lang w:val="kk-KZ" w:eastAsia="en-US"/>
        </w:rPr>
      </w:pPr>
      <w:r w:rsidRPr="00504DD2">
        <w:rPr>
          <w:lang w:val="kk-KZ" w:eastAsia="en-US"/>
        </w:rPr>
        <w:t>Философия</w:t>
      </w:r>
      <w:r w:rsidRPr="00504DD2">
        <w:rPr>
          <w:spacing w:val="-3"/>
          <w:lang w:val="kk-KZ" w:eastAsia="en-US"/>
        </w:rPr>
        <w:t xml:space="preserve"> </w:t>
      </w:r>
      <w:r w:rsidRPr="00504DD2">
        <w:rPr>
          <w:lang w:val="kk-KZ" w:eastAsia="en-US"/>
        </w:rPr>
        <w:t>докторы</w:t>
      </w:r>
      <w:r w:rsidRPr="00504DD2">
        <w:rPr>
          <w:spacing w:val="-4"/>
          <w:lang w:val="kk-KZ" w:eastAsia="en-US"/>
        </w:rPr>
        <w:t xml:space="preserve"> </w:t>
      </w:r>
      <w:r w:rsidRPr="00504DD2">
        <w:rPr>
          <w:lang w:val="kk-KZ" w:eastAsia="en-US"/>
        </w:rPr>
        <w:t>(PhD)</w:t>
      </w:r>
    </w:p>
    <w:p w14:paraId="4CF0EBDB" w14:textId="77777777" w:rsidR="00461077" w:rsidRPr="00504DD2" w:rsidRDefault="00461077" w:rsidP="00352052">
      <w:pPr>
        <w:widowControl w:val="0"/>
        <w:suppressAutoHyphens w:val="0"/>
        <w:autoSpaceDE w:val="0"/>
        <w:autoSpaceDN w:val="0"/>
        <w:jc w:val="center"/>
        <w:rPr>
          <w:lang w:val="kk-KZ" w:eastAsia="en-US"/>
        </w:rPr>
      </w:pPr>
      <w:r w:rsidRPr="00504DD2">
        <w:rPr>
          <w:lang w:val="kk-KZ" w:eastAsia="en-US"/>
        </w:rPr>
        <w:t>дәрежесін</w:t>
      </w:r>
      <w:r w:rsidRPr="00504DD2">
        <w:rPr>
          <w:spacing w:val="-2"/>
          <w:lang w:val="kk-KZ" w:eastAsia="en-US"/>
        </w:rPr>
        <w:t xml:space="preserve"> </w:t>
      </w:r>
      <w:r w:rsidRPr="00504DD2">
        <w:rPr>
          <w:lang w:val="kk-KZ" w:eastAsia="en-US"/>
        </w:rPr>
        <w:t>алу</w:t>
      </w:r>
      <w:r w:rsidRPr="00504DD2">
        <w:rPr>
          <w:spacing w:val="-5"/>
          <w:lang w:val="kk-KZ" w:eastAsia="en-US"/>
        </w:rPr>
        <w:t xml:space="preserve"> </w:t>
      </w:r>
      <w:r w:rsidRPr="00504DD2">
        <w:rPr>
          <w:lang w:val="kk-KZ" w:eastAsia="en-US"/>
        </w:rPr>
        <w:t>үшін</w:t>
      </w:r>
      <w:r w:rsidRPr="00504DD2">
        <w:rPr>
          <w:spacing w:val="-4"/>
          <w:lang w:val="kk-KZ" w:eastAsia="en-US"/>
        </w:rPr>
        <w:t xml:space="preserve"> </w:t>
      </w:r>
      <w:r w:rsidRPr="00504DD2">
        <w:rPr>
          <w:lang w:val="kk-KZ" w:eastAsia="en-US"/>
        </w:rPr>
        <w:t>дайындалған</w:t>
      </w:r>
      <w:r w:rsidRPr="00504DD2">
        <w:rPr>
          <w:spacing w:val="-4"/>
          <w:lang w:val="kk-KZ" w:eastAsia="en-US"/>
        </w:rPr>
        <w:t xml:space="preserve"> </w:t>
      </w:r>
      <w:r w:rsidRPr="00504DD2">
        <w:rPr>
          <w:lang w:val="kk-KZ" w:eastAsia="en-US"/>
        </w:rPr>
        <w:t>диссертациясы</w:t>
      </w:r>
    </w:p>
    <w:p w14:paraId="5195071A" w14:textId="77777777" w:rsidR="00461077" w:rsidRPr="00504DD2" w:rsidRDefault="00461077" w:rsidP="00352052">
      <w:pPr>
        <w:widowControl w:val="0"/>
        <w:suppressAutoHyphens w:val="0"/>
        <w:autoSpaceDE w:val="0"/>
        <w:autoSpaceDN w:val="0"/>
        <w:rPr>
          <w:lang w:val="kk-KZ" w:eastAsia="en-US"/>
        </w:rPr>
      </w:pPr>
    </w:p>
    <w:p w14:paraId="5D3E426A" w14:textId="77777777" w:rsidR="00461077" w:rsidRPr="00504DD2" w:rsidRDefault="00461077" w:rsidP="00352052">
      <w:pPr>
        <w:widowControl w:val="0"/>
        <w:suppressAutoHyphens w:val="0"/>
        <w:autoSpaceDE w:val="0"/>
        <w:autoSpaceDN w:val="0"/>
        <w:rPr>
          <w:lang w:val="kk-KZ" w:eastAsia="en-US"/>
        </w:rPr>
      </w:pPr>
    </w:p>
    <w:p w14:paraId="3886D1C5" w14:textId="77777777" w:rsidR="00461077" w:rsidRPr="00504DD2" w:rsidRDefault="00461077" w:rsidP="00352052">
      <w:pPr>
        <w:widowControl w:val="0"/>
        <w:suppressAutoHyphens w:val="0"/>
        <w:autoSpaceDE w:val="0"/>
        <w:autoSpaceDN w:val="0"/>
        <w:rPr>
          <w:lang w:val="kk-KZ" w:eastAsia="en-US"/>
        </w:rPr>
      </w:pPr>
    </w:p>
    <w:p w14:paraId="272A56AC" w14:textId="77777777" w:rsidR="00461077" w:rsidRPr="00504DD2" w:rsidRDefault="00461077" w:rsidP="00352052">
      <w:pPr>
        <w:widowControl w:val="0"/>
        <w:suppressAutoHyphens w:val="0"/>
        <w:autoSpaceDE w:val="0"/>
        <w:autoSpaceDN w:val="0"/>
        <w:rPr>
          <w:lang w:val="kk-KZ" w:eastAsia="en-US"/>
        </w:rPr>
      </w:pPr>
    </w:p>
    <w:p w14:paraId="1E4BD1BD" w14:textId="77777777" w:rsidR="00461077" w:rsidRPr="00504DD2" w:rsidRDefault="00461077" w:rsidP="00352052">
      <w:pPr>
        <w:widowControl w:val="0"/>
        <w:suppressAutoHyphens w:val="0"/>
        <w:autoSpaceDE w:val="0"/>
        <w:autoSpaceDN w:val="0"/>
        <w:rPr>
          <w:lang w:val="kk-KZ" w:eastAsia="en-US"/>
        </w:rPr>
      </w:pPr>
    </w:p>
    <w:p w14:paraId="5DB9FD8D" w14:textId="61BA84C7" w:rsidR="00461077" w:rsidRPr="00504DD2" w:rsidRDefault="00D73B26" w:rsidP="00352052">
      <w:pPr>
        <w:widowControl w:val="0"/>
        <w:suppressAutoHyphens w:val="0"/>
        <w:autoSpaceDE w:val="0"/>
        <w:autoSpaceDN w:val="0"/>
        <w:ind w:left="4820" w:hanging="567"/>
        <w:rPr>
          <w:lang w:val="kk-KZ" w:eastAsia="en-US"/>
        </w:rPr>
      </w:pPr>
      <w:r w:rsidRPr="00504DD2">
        <w:rPr>
          <w:color w:val="000000" w:themeColor="text1"/>
          <w:lang w:val="kk-KZ"/>
        </w:rPr>
        <w:t>Отандық</w:t>
      </w:r>
      <w:r w:rsidRPr="00504DD2">
        <w:rPr>
          <w:lang w:val="kk-KZ" w:eastAsia="en-US"/>
        </w:rPr>
        <w:t xml:space="preserve"> ғ</w:t>
      </w:r>
      <w:r w:rsidR="00461077" w:rsidRPr="00504DD2">
        <w:rPr>
          <w:lang w:val="kk-KZ" w:eastAsia="en-US"/>
        </w:rPr>
        <w:t>ылыми жетекші:</w:t>
      </w:r>
    </w:p>
    <w:p w14:paraId="351E7EDF" w14:textId="02690C57" w:rsidR="002A70D7" w:rsidRPr="00504DD2" w:rsidRDefault="00450644" w:rsidP="00352052">
      <w:pPr>
        <w:widowControl w:val="0"/>
        <w:suppressAutoHyphens w:val="0"/>
        <w:autoSpaceDE w:val="0"/>
        <w:autoSpaceDN w:val="0"/>
        <w:ind w:left="4253"/>
        <w:rPr>
          <w:lang w:val="kk-KZ" w:eastAsia="en-US"/>
        </w:rPr>
      </w:pPr>
      <w:r w:rsidRPr="00504DD2">
        <w:rPr>
          <w:lang w:val="kk-KZ" w:eastAsia="en-US"/>
        </w:rPr>
        <w:t>т.ғ.д</w:t>
      </w:r>
      <w:r w:rsidR="00731608" w:rsidRPr="00504DD2">
        <w:rPr>
          <w:lang w:val="kk-KZ" w:eastAsia="en-US"/>
        </w:rPr>
        <w:t>.</w:t>
      </w:r>
      <w:r w:rsidR="002A70D7" w:rsidRPr="00504DD2">
        <w:rPr>
          <w:lang w:val="kk-KZ" w:eastAsia="en-US"/>
        </w:rPr>
        <w:t xml:space="preserve">, қауымдастырылған профессор </w:t>
      </w:r>
    </w:p>
    <w:p w14:paraId="450ADF78" w14:textId="4499C8AF" w:rsidR="00461077" w:rsidRPr="00504DD2" w:rsidRDefault="00731608" w:rsidP="00352052">
      <w:pPr>
        <w:widowControl w:val="0"/>
        <w:suppressAutoHyphens w:val="0"/>
        <w:autoSpaceDE w:val="0"/>
        <w:autoSpaceDN w:val="0"/>
        <w:ind w:left="4820" w:hanging="567"/>
        <w:rPr>
          <w:lang w:val="kk-KZ" w:eastAsia="en-US"/>
        </w:rPr>
      </w:pPr>
      <w:r w:rsidRPr="00504DD2">
        <w:rPr>
          <w:lang w:val="kk-KZ" w:eastAsia="en-US"/>
        </w:rPr>
        <w:t>Абсадыков Бахыт Нарикбаевич</w:t>
      </w:r>
    </w:p>
    <w:p w14:paraId="5AB4AA2E" w14:textId="77777777" w:rsidR="00731608" w:rsidRPr="00504DD2" w:rsidRDefault="00731608" w:rsidP="00352052">
      <w:pPr>
        <w:widowControl w:val="0"/>
        <w:suppressAutoHyphens w:val="0"/>
        <w:autoSpaceDE w:val="0"/>
        <w:autoSpaceDN w:val="0"/>
        <w:ind w:left="4820" w:hanging="567"/>
        <w:rPr>
          <w:lang w:val="kk-KZ" w:eastAsia="en-US"/>
        </w:rPr>
      </w:pPr>
    </w:p>
    <w:p w14:paraId="4D2BD390" w14:textId="77777777" w:rsidR="00461077" w:rsidRPr="00504DD2" w:rsidRDefault="00461077" w:rsidP="00352052">
      <w:pPr>
        <w:widowControl w:val="0"/>
        <w:suppressAutoHyphens w:val="0"/>
        <w:autoSpaceDE w:val="0"/>
        <w:autoSpaceDN w:val="0"/>
        <w:ind w:left="4820" w:right="1376" w:hanging="567"/>
        <w:rPr>
          <w:spacing w:val="-67"/>
          <w:lang w:val="kk-KZ" w:eastAsia="en-US"/>
        </w:rPr>
      </w:pPr>
      <w:r w:rsidRPr="00504DD2">
        <w:rPr>
          <w:lang w:val="kk-KZ" w:eastAsia="en-US"/>
        </w:rPr>
        <w:t>Шет елдік ғылыми жетекші:</w:t>
      </w:r>
      <w:r w:rsidRPr="00504DD2">
        <w:rPr>
          <w:spacing w:val="-67"/>
          <w:lang w:val="kk-KZ" w:eastAsia="en-US"/>
        </w:rPr>
        <w:t xml:space="preserve"> </w:t>
      </w:r>
    </w:p>
    <w:p w14:paraId="65A2F7D9" w14:textId="6694CC5D" w:rsidR="002A70D7" w:rsidRPr="00504DD2" w:rsidRDefault="008F570A" w:rsidP="00352052">
      <w:pPr>
        <w:widowControl w:val="0"/>
        <w:suppressAutoHyphens w:val="0"/>
        <w:autoSpaceDE w:val="0"/>
        <w:autoSpaceDN w:val="0"/>
        <w:ind w:left="4820" w:right="1376" w:hanging="567"/>
        <w:rPr>
          <w:lang w:val="kk-KZ" w:eastAsia="en-US"/>
        </w:rPr>
      </w:pPr>
      <w:r w:rsidRPr="00504DD2">
        <w:rPr>
          <w:lang w:val="kk-KZ" w:eastAsia="en-US"/>
        </w:rPr>
        <w:t xml:space="preserve">т.ғ.д., </w:t>
      </w:r>
      <w:r w:rsidR="002A70D7" w:rsidRPr="00504DD2">
        <w:rPr>
          <w:iCs/>
          <w:lang w:val="kk-KZ" w:eastAsia="en-US"/>
        </w:rPr>
        <w:t>PhD докторы</w:t>
      </w:r>
      <w:r w:rsidR="002A70D7" w:rsidRPr="00504DD2">
        <w:rPr>
          <w:spacing w:val="-2"/>
          <w:lang w:val="kk-KZ" w:eastAsia="en-US"/>
        </w:rPr>
        <w:t xml:space="preserve"> </w:t>
      </w:r>
    </w:p>
    <w:p w14:paraId="380B3EB0" w14:textId="77777777" w:rsidR="002A70D7" w:rsidRPr="00504DD2" w:rsidRDefault="002A70D7" w:rsidP="00352052">
      <w:pPr>
        <w:widowControl w:val="0"/>
        <w:suppressAutoHyphens w:val="0"/>
        <w:autoSpaceDE w:val="0"/>
        <w:autoSpaceDN w:val="0"/>
        <w:ind w:left="4820" w:hanging="567"/>
        <w:rPr>
          <w:lang w:val="kk-KZ" w:eastAsia="en-US"/>
        </w:rPr>
      </w:pPr>
      <w:r w:rsidRPr="00504DD2">
        <w:rPr>
          <w:bCs/>
          <w:shd w:val="clear" w:color="auto" w:fill="FFFFFF"/>
          <w:lang w:val="kk-KZ" w:eastAsia="en-US"/>
        </w:rPr>
        <w:t>Кавалек Анна</w:t>
      </w:r>
      <w:r w:rsidRPr="00504DD2">
        <w:rPr>
          <w:spacing w:val="-1"/>
          <w:lang w:val="kk-KZ" w:eastAsia="en-US"/>
        </w:rPr>
        <w:t xml:space="preserve"> </w:t>
      </w:r>
      <w:r w:rsidRPr="00504DD2">
        <w:rPr>
          <w:lang w:val="kk-KZ" w:eastAsia="en-US"/>
        </w:rPr>
        <w:t>(Польша)</w:t>
      </w:r>
    </w:p>
    <w:p w14:paraId="5A3BD096" w14:textId="77777777" w:rsidR="00461077" w:rsidRPr="00504DD2" w:rsidRDefault="00461077" w:rsidP="00352052">
      <w:pPr>
        <w:widowControl w:val="0"/>
        <w:suppressAutoHyphens w:val="0"/>
        <w:autoSpaceDE w:val="0"/>
        <w:autoSpaceDN w:val="0"/>
        <w:rPr>
          <w:lang w:val="kk-KZ" w:eastAsia="en-US"/>
        </w:rPr>
      </w:pPr>
    </w:p>
    <w:p w14:paraId="68A1FAEF" w14:textId="77777777" w:rsidR="00461077" w:rsidRPr="00504DD2" w:rsidRDefault="00461077" w:rsidP="00352052">
      <w:pPr>
        <w:widowControl w:val="0"/>
        <w:suppressAutoHyphens w:val="0"/>
        <w:autoSpaceDE w:val="0"/>
        <w:autoSpaceDN w:val="0"/>
        <w:rPr>
          <w:lang w:val="kk-KZ" w:eastAsia="en-US"/>
        </w:rPr>
      </w:pPr>
    </w:p>
    <w:p w14:paraId="292497B7" w14:textId="77777777" w:rsidR="00461077" w:rsidRPr="00504DD2" w:rsidRDefault="00461077" w:rsidP="00352052">
      <w:pPr>
        <w:widowControl w:val="0"/>
        <w:suppressAutoHyphens w:val="0"/>
        <w:autoSpaceDE w:val="0"/>
        <w:autoSpaceDN w:val="0"/>
        <w:rPr>
          <w:lang w:val="kk-KZ" w:eastAsia="en-US"/>
        </w:rPr>
      </w:pPr>
    </w:p>
    <w:p w14:paraId="7BDD08BD" w14:textId="77777777" w:rsidR="00461077" w:rsidRPr="00504DD2" w:rsidRDefault="00461077" w:rsidP="00352052">
      <w:pPr>
        <w:widowControl w:val="0"/>
        <w:suppressAutoHyphens w:val="0"/>
        <w:autoSpaceDE w:val="0"/>
        <w:autoSpaceDN w:val="0"/>
        <w:jc w:val="center"/>
        <w:rPr>
          <w:lang w:val="kk-KZ" w:eastAsia="en-US"/>
        </w:rPr>
      </w:pPr>
      <w:r w:rsidRPr="00504DD2">
        <w:rPr>
          <w:lang w:val="kk-KZ" w:eastAsia="en-US"/>
        </w:rPr>
        <w:t xml:space="preserve">Қазақстан Республикасы </w:t>
      </w:r>
    </w:p>
    <w:p w14:paraId="69A542E1" w14:textId="77777777" w:rsidR="00461077" w:rsidRPr="00504DD2" w:rsidRDefault="00461077" w:rsidP="00352052">
      <w:pPr>
        <w:widowControl w:val="0"/>
        <w:suppressAutoHyphens w:val="0"/>
        <w:autoSpaceDE w:val="0"/>
        <w:autoSpaceDN w:val="0"/>
        <w:jc w:val="center"/>
        <w:rPr>
          <w:lang w:val="kk-KZ" w:eastAsia="en-US"/>
        </w:rPr>
      </w:pPr>
      <w:r w:rsidRPr="00504DD2">
        <w:rPr>
          <w:lang w:val="kk-KZ" w:eastAsia="en-US"/>
        </w:rPr>
        <w:t>Алматы, 2023</w:t>
      </w:r>
    </w:p>
    <w:p w14:paraId="04039446" w14:textId="77777777" w:rsidR="00461077" w:rsidRPr="00504DD2" w:rsidRDefault="00461077" w:rsidP="00352052">
      <w:pPr>
        <w:rPr>
          <w:lang w:val="kk-KZ"/>
        </w:rPr>
      </w:pPr>
    </w:p>
    <w:p w14:paraId="2BC47FD2" w14:textId="2270AD45" w:rsidR="00B77110" w:rsidRPr="00504DD2" w:rsidRDefault="00461077" w:rsidP="00311219">
      <w:pPr>
        <w:jc w:val="center"/>
        <w:rPr>
          <w:b/>
          <w:caps/>
          <w:lang w:val="kk-KZ"/>
        </w:rPr>
      </w:pPr>
      <w:r w:rsidRPr="00504DD2">
        <w:rPr>
          <w:lang w:val="kk-KZ"/>
        </w:rPr>
        <w:br w:type="page"/>
      </w:r>
      <w:r w:rsidR="00B77110" w:rsidRPr="00504DD2">
        <w:rPr>
          <w:b/>
          <w:caps/>
          <w:lang w:val="kk-KZ"/>
        </w:rPr>
        <w:lastRenderedPageBreak/>
        <w:t>Мазмұны</w:t>
      </w:r>
    </w:p>
    <w:p w14:paraId="2C687594" w14:textId="77777777" w:rsidR="00B77110" w:rsidRPr="00504DD2" w:rsidRDefault="00B77110" w:rsidP="00352052">
      <w:pPr>
        <w:rPr>
          <w:bCs/>
          <w:caps/>
          <w:lang w:val="kk-KZ"/>
        </w:rPr>
      </w:pPr>
    </w:p>
    <w:tbl>
      <w:tblPr>
        <w:tblpPr w:leftFromText="180" w:rightFromText="180" w:vertAnchor="text" w:tblpY="1"/>
        <w:tblOverlap w:val="never"/>
        <w:tblW w:w="5000" w:type="pct"/>
        <w:tblLook w:val="01E0" w:firstRow="1" w:lastRow="1" w:firstColumn="1" w:lastColumn="1" w:noHBand="0" w:noVBand="0"/>
      </w:tblPr>
      <w:tblGrid>
        <w:gridCol w:w="8895"/>
        <w:gridCol w:w="675"/>
      </w:tblGrid>
      <w:tr w:rsidR="009E3B91" w:rsidRPr="00504DD2" w14:paraId="57DD3B44" w14:textId="77777777" w:rsidTr="009E3B91">
        <w:tc>
          <w:tcPr>
            <w:tcW w:w="9003" w:type="dxa"/>
            <w:hideMark/>
          </w:tcPr>
          <w:p w14:paraId="3AE92D87" w14:textId="77777777" w:rsidR="009E3B91" w:rsidRPr="00504DD2" w:rsidRDefault="009E3B91" w:rsidP="007861B8">
            <w:pPr>
              <w:pStyle w:val="afa"/>
              <w:rPr>
                <w:b/>
                <w:sz w:val="28"/>
                <w:szCs w:val="28"/>
                <w:lang w:val="kk-KZ"/>
              </w:rPr>
            </w:pPr>
            <w:r w:rsidRPr="00504DD2">
              <w:rPr>
                <w:b/>
                <w:sz w:val="28"/>
                <w:lang w:val="kk-KZ"/>
              </w:rPr>
              <w:t>НОРМАТИВТІК</w:t>
            </w:r>
            <w:r w:rsidRPr="00504DD2">
              <w:rPr>
                <w:b/>
                <w:spacing w:val="-2"/>
                <w:sz w:val="28"/>
                <w:lang w:val="kk-KZ"/>
              </w:rPr>
              <w:t xml:space="preserve"> </w:t>
            </w:r>
            <w:r w:rsidRPr="00504DD2">
              <w:rPr>
                <w:b/>
                <w:sz w:val="28"/>
                <w:lang w:val="kk-KZ"/>
              </w:rPr>
              <w:t>СІЛТЕМЕЛЕР</w:t>
            </w:r>
          </w:p>
        </w:tc>
        <w:tc>
          <w:tcPr>
            <w:tcW w:w="676" w:type="dxa"/>
            <w:shd w:val="clear" w:color="auto" w:fill="auto"/>
            <w:vAlign w:val="bottom"/>
          </w:tcPr>
          <w:p w14:paraId="1E84632B" w14:textId="77777777" w:rsidR="009E3B91" w:rsidRPr="00504DD2" w:rsidRDefault="009E3B91" w:rsidP="007861B8">
            <w:pPr>
              <w:widowControl w:val="0"/>
              <w:rPr>
                <w:bCs/>
                <w:lang w:val="kk-KZ"/>
              </w:rPr>
            </w:pPr>
            <w:r w:rsidRPr="00504DD2">
              <w:rPr>
                <w:bCs/>
                <w:lang w:val="kk-KZ"/>
              </w:rPr>
              <w:t>4</w:t>
            </w:r>
          </w:p>
        </w:tc>
      </w:tr>
      <w:tr w:rsidR="009E3B91" w:rsidRPr="00504DD2" w14:paraId="7C0FA470" w14:textId="77777777" w:rsidTr="009E3B91">
        <w:tc>
          <w:tcPr>
            <w:tcW w:w="9003" w:type="dxa"/>
            <w:hideMark/>
          </w:tcPr>
          <w:p w14:paraId="5D3786F4" w14:textId="77777777" w:rsidR="009E3B91" w:rsidRPr="00504DD2" w:rsidRDefault="009E3B91" w:rsidP="007861B8">
            <w:pPr>
              <w:pStyle w:val="afa"/>
              <w:rPr>
                <w:b/>
                <w:sz w:val="28"/>
                <w:szCs w:val="28"/>
                <w:lang w:val="kk-KZ"/>
              </w:rPr>
            </w:pPr>
            <w:r w:rsidRPr="00504DD2">
              <w:rPr>
                <w:b/>
                <w:sz w:val="28"/>
                <w:lang w:val="kk-KZ"/>
              </w:rPr>
              <w:t>АНЫҚТАМАЛАР, БЕЛГІЛЕНУЛЕР</w:t>
            </w:r>
            <w:r w:rsidRPr="00504DD2">
              <w:rPr>
                <w:b/>
                <w:spacing w:val="-6"/>
                <w:sz w:val="28"/>
                <w:lang w:val="kk-KZ"/>
              </w:rPr>
              <w:t xml:space="preserve"> </w:t>
            </w:r>
            <w:r w:rsidRPr="00504DD2">
              <w:rPr>
                <w:b/>
                <w:sz w:val="28"/>
                <w:lang w:val="kk-KZ"/>
              </w:rPr>
              <w:t>ЖӘНЕ ҚЫСҚАРТУЛАР</w:t>
            </w:r>
          </w:p>
        </w:tc>
        <w:tc>
          <w:tcPr>
            <w:tcW w:w="676" w:type="dxa"/>
            <w:vAlign w:val="bottom"/>
          </w:tcPr>
          <w:p w14:paraId="36412405" w14:textId="77777777" w:rsidR="009E3B91" w:rsidRPr="00504DD2" w:rsidRDefault="009E3B91" w:rsidP="007861B8">
            <w:pPr>
              <w:widowControl w:val="0"/>
              <w:rPr>
                <w:bCs/>
                <w:lang w:val="kk-KZ"/>
              </w:rPr>
            </w:pPr>
            <w:r w:rsidRPr="00504DD2">
              <w:rPr>
                <w:bCs/>
                <w:lang w:val="kk-KZ"/>
              </w:rPr>
              <w:t>5</w:t>
            </w:r>
          </w:p>
        </w:tc>
      </w:tr>
      <w:tr w:rsidR="009E3B91" w:rsidRPr="00504DD2" w14:paraId="6DF736E2" w14:textId="77777777" w:rsidTr="009E3B91">
        <w:tc>
          <w:tcPr>
            <w:tcW w:w="9003" w:type="dxa"/>
            <w:hideMark/>
          </w:tcPr>
          <w:p w14:paraId="7F24479B" w14:textId="77777777" w:rsidR="009E3B91" w:rsidRPr="00504DD2" w:rsidRDefault="009E3B91" w:rsidP="007861B8">
            <w:pPr>
              <w:pStyle w:val="afa"/>
              <w:rPr>
                <w:b/>
                <w:sz w:val="28"/>
                <w:szCs w:val="28"/>
                <w:lang w:val="kk-KZ"/>
              </w:rPr>
            </w:pPr>
            <w:r w:rsidRPr="00504DD2">
              <w:rPr>
                <w:b/>
                <w:sz w:val="28"/>
                <w:lang w:val="kk-KZ"/>
              </w:rPr>
              <w:t>КІРІСПЕ</w:t>
            </w:r>
          </w:p>
        </w:tc>
        <w:tc>
          <w:tcPr>
            <w:tcW w:w="676" w:type="dxa"/>
            <w:vAlign w:val="bottom"/>
          </w:tcPr>
          <w:p w14:paraId="2DDC0D4E" w14:textId="77777777" w:rsidR="009E3B91" w:rsidRPr="00504DD2" w:rsidRDefault="009E3B91" w:rsidP="007861B8">
            <w:pPr>
              <w:widowControl w:val="0"/>
              <w:rPr>
                <w:bCs/>
                <w:lang w:val="kk-KZ"/>
              </w:rPr>
            </w:pPr>
            <w:r w:rsidRPr="00504DD2">
              <w:rPr>
                <w:bCs/>
                <w:lang w:val="kk-KZ"/>
              </w:rPr>
              <w:t>6</w:t>
            </w:r>
          </w:p>
        </w:tc>
      </w:tr>
      <w:tr w:rsidR="009E3B91" w:rsidRPr="00504DD2" w14:paraId="05B611F8" w14:textId="77777777" w:rsidTr="009E3B91">
        <w:tc>
          <w:tcPr>
            <w:tcW w:w="9003" w:type="dxa"/>
            <w:hideMark/>
          </w:tcPr>
          <w:p w14:paraId="40017C3B" w14:textId="77777777" w:rsidR="009E3B91" w:rsidRPr="00504DD2" w:rsidRDefault="009E3B91" w:rsidP="007861B8">
            <w:pPr>
              <w:pStyle w:val="afa"/>
              <w:rPr>
                <w:b/>
                <w:sz w:val="28"/>
                <w:szCs w:val="28"/>
                <w:lang w:val="kk-KZ"/>
              </w:rPr>
            </w:pPr>
            <w:r w:rsidRPr="00504DD2">
              <w:rPr>
                <w:b/>
                <w:caps/>
                <w:sz w:val="28"/>
                <w:szCs w:val="28"/>
                <w:lang w:val="kk-KZ" w:eastAsia="ru-RU"/>
              </w:rPr>
              <w:t xml:space="preserve">1 МЕТАЛЛ ПОЛИМЕРЛІ КОМПОЗИТІК МАТЕРИАЛДАРМЕН БҰЙЫМ ЖАСАЙТЫН ТЕХНОЛОГИЯЛАРды талдау және   МЕТАЛЛ-ПОЛИМЕР КОМПОЗИТТІК МАТЕРИАЛЫНЫҢ ҚҰРЫЛЫМЫН, ҚАСИЕТТЕРІН ЗЕРТТЕУ </w:t>
            </w:r>
          </w:p>
        </w:tc>
        <w:tc>
          <w:tcPr>
            <w:tcW w:w="676" w:type="dxa"/>
            <w:vAlign w:val="bottom"/>
          </w:tcPr>
          <w:p w14:paraId="1407AE4A" w14:textId="77777777" w:rsidR="009E3B91" w:rsidRPr="00504DD2" w:rsidRDefault="009E3B91" w:rsidP="007861B8">
            <w:pPr>
              <w:widowControl w:val="0"/>
              <w:rPr>
                <w:bCs/>
                <w:lang w:val="kk-KZ"/>
              </w:rPr>
            </w:pPr>
            <w:r w:rsidRPr="00504DD2">
              <w:rPr>
                <w:bCs/>
                <w:lang w:val="kk-KZ"/>
              </w:rPr>
              <w:t>12</w:t>
            </w:r>
          </w:p>
        </w:tc>
      </w:tr>
      <w:tr w:rsidR="009E3B91" w:rsidRPr="00504DD2" w14:paraId="45E4BD0C" w14:textId="77777777" w:rsidTr="009E3B91">
        <w:tc>
          <w:tcPr>
            <w:tcW w:w="9003" w:type="dxa"/>
            <w:shd w:val="clear" w:color="auto" w:fill="auto"/>
            <w:hideMark/>
          </w:tcPr>
          <w:p w14:paraId="34DC1CB4" w14:textId="77777777" w:rsidR="009E3B91" w:rsidRPr="00504DD2" w:rsidRDefault="009E3B91" w:rsidP="007861B8">
            <w:pPr>
              <w:rPr>
                <w:bCs/>
                <w:lang w:val="kk-KZ"/>
              </w:rPr>
            </w:pPr>
            <w:r w:rsidRPr="00504DD2">
              <w:rPr>
                <w:lang w:val="kk-KZ"/>
              </w:rPr>
              <w:t>1</w:t>
            </w:r>
            <w:r w:rsidRPr="00504DD2">
              <w:rPr>
                <w:bCs/>
                <w:lang w:val="kk-KZ"/>
              </w:rPr>
              <w:t>.1 Metal Injection Moulding әдісін талдау</w:t>
            </w:r>
          </w:p>
        </w:tc>
        <w:tc>
          <w:tcPr>
            <w:tcW w:w="676" w:type="dxa"/>
            <w:shd w:val="clear" w:color="auto" w:fill="auto"/>
            <w:vAlign w:val="bottom"/>
          </w:tcPr>
          <w:p w14:paraId="7B45F569" w14:textId="77777777" w:rsidR="009E3B91" w:rsidRPr="00504DD2" w:rsidRDefault="009E3B91" w:rsidP="007861B8">
            <w:pPr>
              <w:widowControl w:val="0"/>
              <w:rPr>
                <w:bCs/>
                <w:lang w:val="kk-KZ"/>
              </w:rPr>
            </w:pPr>
            <w:r w:rsidRPr="00504DD2">
              <w:rPr>
                <w:bCs/>
                <w:lang w:val="kk-KZ"/>
              </w:rPr>
              <w:t>12</w:t>
            </w:r>
          </w:p>
        </w:tc>
      </w:tr>
      <w:tr w:rsidR="009E3B91" w:rsidRPr="00504DD2" w14:paraId="05029F92" w14:textId="77777777" w:rsidTr="009E3B91">
        <w:tc>
          <w:tcPr>
            <w:tcW w:w="9003" w:type="dxa"/>
            <w:hideMark/>
          </w:tcPr>
          <w:p w14:paraId="73355198" w14:textId="77777777" w:rsidR="009E3B91" w:rsidRPr="00504DD2" w:rsidRDefault="009E3B91" w:rsidP="007861B8">
            <w:pPr>
              <w:rPr>
                <w:rFonts w:eastAsia="Calibri"/>
                <w:bCs/>
                <w:lang w:val="kk-KZ"/>
              </w:rPr>
            </w:pPr>
            <w:r w:rsidRPr="00504DD2">
              <w:rPr>
                <w:lang w:val="kk-KZ"/>
              </w:rPr>
              <w:t>1.2 Диссертациялық жұмыстың негізгі және бастапқы деректері</w:t>
            </w:r>
          </w:p>
        </w:tc>
        <w:tc>
          <w:tcPr>
            <w:tcW w:w="676" w:type="dxa"/>
            <w:vAlign w:val="bottom"/>
          </w:tcPr>
          <w:p w14:paraId="5F88250F" w14:textId="77777777" w:rsidR="009E3B91" w:rsidRPr="00504DD2" w:rsidRDefault="009E3B91" w:rsidP="007861B8">
            <w:pPr>
              <w:widowControl w:val="0"/>
              <w:rPr>
                <w:bCs/>
                <w:lang w:val="kk-KZ"/>
              </w:rPr>
            </w:pPr>
            <w:r w:rsidRPr="00504DD2">
              <w:rPr>
                <w:bCs/>
                <w:lang w:val="kk-KZ"/>
              </w:rPr>
              <w:t>17</w:t>
            </w:r>
          </w:p>
        </w:tc>
      </w:tr>
      <w:tr w:rsidR="009E3B91" w:rsidRPr="00504DD2" w14:paraId="06EAB8A3" w14:textId="77777777" w:rsidTr="009E3B91">
        <w:tc>
          <w:tcPr>
            <w:tcW w:w="9003" w:type="dxa"/>
          </w:tcPr>
          <w:p w14:paraId="50B065D3" w14:textId="77777777" w:rsidR="009E3B91" w:rsidRPr="00504DD2" w:rsidRDefault="009E3B91" w:rsidP="007861B8">
            <w:pPr>
              <w:tabs>
                <w:tab w:val="left" w:pos="709"/>
                <w:tab w:val="left" w:pos="851"/>
              </w:tabs>
              <w:jc w:val="both"/>
              <w:textAlignment w:val="baseline"/>
              <w:rPr>
                <w:lang w:val="kk-KZ"/>
              </w:rPr>
            </w:pPr>
            <w:r w:rsidRPr="00504DD2">
              <w:rPr>
                <w:lang w:val="kk-KZ"/>
              </w:rPr>
              <w:t>1.3 Металл полимерлі композиттік материалдардың жалпы сипаттамалары</w:t>
            </w:r>
          </w:p>
        </w:tc>
        <w:tc>
          <w:tcPr>
            <w:tcW w:w="676" w:type="dxa"/>
            <w:vAlign w:val="bottom"/>
          </w:tcPr>
          <w:p w14:paraId="1A3F3BED" w14:textId="77777777" w:rsidR="009E3B91" w:rsidRPr="00504DD2" w:rsidRDefault="009E3B91" w:rsidP="007861B8">
            <w:pPr>
              <w:widowControl w:val="0"/>
              <w:rPr>
                <w:bCs/>
                <w:lang w:val="kk-KZ"/>
              </w:rPr>
            </w:pPr>
            <w:r w:rsidRPr="00504DD2">
              <w:rPr>
                <w:bCs/>
                <w:lang w:val="kk-KZ"/>
              </w:rPr>
              <w:t>22</w:t>
            </w:r>
          </w:p>
        </w:tc>
      </w:tr>
      <w:tr w:rsidR="009E3B91" w:rsidRPr="00504DD2" w14:paraId="14E5D57E" w14:textId="77777777" w:rsidTr="009E3B91">
        <w:tc>
          <w:tcPr>
            <w:tcW w:w="9003" w:type="dxa"/>
          </w:tcPr>
          <w:p w14:paraId="75B9E7E7" w14:textId="77777777" w:rsidR="009E3B91" w:rsidRPr="00504DD2" w:rsidRDefault="009E3B91" w:rsidP="007861B8">
            <w:pPr>
              <w:rPr>
                <w:lang w:val="kk-KZ"/>
              </w:rPr>
            </w:pPr>
            <w:r w:rsidRPr="00504DD2">
              <w:rPr>
                <w:lang w:val="kk-KZ"/>
              </w:rPr>
              <w:t>1.4 Металл полимерлі композиттік материалдың құрылымдық қасиеттерін зерттеу</w:t>
            </w:r>
          </w:p>
        </w:tc>
        <w:tc>
          <w:tcPr>
            <w:tcW w:w="676" w:type="dxa"/>
            <w:vAlign w:val="bottom"/>
          </w:tcPr>
          <w:p w14:paraId="78028CF0" w14:textId="77777777" w:rsidR="009E3B91" w:rsidRPr="00504DD2" w:rsidRDefault="009E3B91" w:rsidP="007861B8">
            <w:pPr>
              <w:widowControl w:val="0"/>
              <w:rPr>
                <w:bCs/>
                <w:lang w:val="kk-KZ"/>
              </w:rPr>
            </w:pPr>
            <w:r w:rsidRPr="00504DD2">
              <w:rPr>
                <w:bCs/>
                <w:lang w:val="kk-KZ"/>
              </w:rPr>
              <w:t>26</w:t>
            </w:r>
          </w:p>
        </w:tc>
      </w:tr>
      <w:tr w:rsidR="009E3B91" w:rsidRPr="00504DD2" w14:paraId="01DBAC20" w14:textId="77777777" w:rsidTr="009E3B91">
        <w:tc>
          <w:tcPr>
            <w:tcW w:w="9003" w:type="dxa"/>
          </w:tcPr>
          <w:p w14:paraId="503BF174" w14:textId="77777777" w:rsidR="009E3B91" w:rsidRPr="00504DD2" w:rsidRDefault="009E3B91" w:rsidP="007861B8">
            <w:pPr>
              <w:tabs>
                <w:tab w:val="left" w:pos="709"/>
                <w:tab w:val="left" w:pos="851"/>
              </w:tabs>
              <w:jc w:val="both"/>
              <w:textAlignment w:val="baseline"/>
              <w:rPr>
                <w:b/>
                <w:lang w:val="kk-KZ"/>
              </w:rPr>
            </w:pPr>
            <w:r w:rsidRPr="00504DD2">
              <w:rPr>
                <w:b/>
                <w:lang w:val="kk-KZ"/>
              </w:rPr>
              <w:t xml:space="preserve">2 ЖАҢА ПРЕСС ҚҰРЫЛҒЫСЫН ЖОБАЛАУ ЖӘНЕ  ӘЗІРЛЕУ </w:t>
            </w:r>
          </w:p>
        </w:tc>
        <w:tc>
          <w:tcPr>
            <w:tcW w:w="676" w:type="dxa"/>
            <w:vAlign w:val="bottom"/>
          </w:tcPr>
          <w:p w14:paraId="26AACF33" w14:textId="77777777" w:rsidR="009E3B91" w:rsidRPr="00504DD2" w:rsidRDefault="009E3B91" w:rsidP="007861B8">
            <w:pPr>
              <w:widowControl w:val="0"/>
              <w:rPr>
                <w:bCs/>
                <w:lang w:val="kk-KZ"/>
              </w:rPr>
            </w:pPr>
            <w:r w:rsidRPr="00504DD2">
              <w:rPr>
                <w:bCs/>
                <w:lang w:val="kk-KZ"/>
              </w:rPr>
              <w:t>30</w:t>
            </w:r>
          </w:p>
        </w:tc>
      </w:tr>
      <w:tr w:rsidR="009E3B91" w:rsidRPr="00504DD2" w14:paraId="33A54B3F" w14:textId="77777777" w:rsidTr="009E3B91">
        <w:tc>
          <w:tcPr>
            <w:tcW w:w="9003" w:type="dxa"/>
          </w:tcPr>
          <w:p w14:paraId="6366FDDF" w14:textId="77777777" w:rsidR="009E3B91" w:rsidRPr="00504DD2" w:rsidRDefault="009E3B91" w:rsidP="007861B8">
            <w:pPr>
              <w:tabs>
                <w:tab w:val="left" w:pos="709"/>
                <w:tab w:val="left" w:pos="851"/>
              </w:tabs>
              <w:jc w:val="both"/>
              <w:textAlignment w:val="baseline"/>
              <w:rPr>
                <w:lang w:val="kk-KZ"/>
              </w:rPr>
            </w:pPr>
            <w:r w:rsidRPr="00504DD2">
              <w:t>2</w:t>
            </w:r>
            <w:r w:rsidRPr="00504DD2">
              <w:rPr>
                <w:lang w:val="kk-KZ"/>
              </w:rPr>
              <w:t>.1 Жаңа престеу құрылғысының конструкторлық құжаттамасының эскиздік, техникалық және жұмыс нұсқасын әзірлеу</w:t>
            </w:r>
          </w:p>
        </w:tc>
        <w:tc>
          <w:tcPr>
            <w:tcW w:w="676" w:type="dxa"/>
            <w:vAlign w:val="bottom"/>
          </w:tcPr>
          <w:p w14:paraId="01264157" w14:textId="77777777" w:rsidR="009E3B91" w:rsidRPr="00504DD2" w:rsidRDefault="009E3B91" w:rsidP="007861B8">
            <w:pPr>
              <w:widowControl w:val="0"/>
              <w:rPr>
                <w:bCs/>
                <w:lang w:val="kk-KZ"/>
              </w:rPr>
            </w:pPr>
            <w:r w:rsidRPr="00504DD2">
              <w:rPr>
                <w:bCs/>
                <w:lang w:val="kk-KZ"/>
              </w:rPr>
              <w:t>30</w:t>
            </w:r>
          </w:p>
        </w:tc>
      </w:tr>
      <w:tr w:rsidR="009E3B91" w:rsidRPr="00504DD2" w14:paraId="36CA9A0D" w14:textId="77777777" w:rsidTr="009E3B91">
        <w:tc>
          <w:tcPr>
            <w:tcW w:w="9003" w:type="dxa"/>
          </w:tcPr>
          <w:p w14:paraId="674482E8" w14:textId="4CBE80CF" w:rsidR="009E3B91" w:rsidRPr="00504DD2" w:rsidRDefault="009E3B91" w:rsidP="00FF030D">
            <w:pPr>
              <w:tabs>
                <w:tab w:val="left" w:pos="709"/>
                <w:tab w:val="left" w:pos="851"/>
              </w:tabs>
              <w:jc w:val="both"/>
              <w:textAlignment w:val="baseline"/>
              <w:rPr>
                <w:lang w:val="kk-KZ"/>
              </w:rPr>
            </w:pPr>
            <w:r w:rsidRPr="00504DD2">
              <w:t>2</w:t>
            </w:r>
            <w:r w:rsidRPr="00504DD2">
              <w:rPr>
                <w:lang w:val="kk-KZ"/>
              </w:rPr>
              <w:t xml:space="preserve">.2 </w:t>
            </w:r>
            <w:r w:rsidR="00FF030D" w:rsidRPr="00504DD2">
              <w:rPr>
                <w:lang w:val="kk-KZ"/>
              </w:rPr>
              <w:t>Металл-полимер</w:t>
            </w:r>
            <w:r w:rsidRPr="00504DD2">
              <w:rPr>
                <w:lang w:val="kk-KZ"/>
              </w:rPr>
              <w:t xml:space="preserve"> композицияларынан «жасыл» филаментті престеуге арналған жаңа ПҚ техникалық жобасын әзірлеу</w:t>
            </w:r>
          </w:p>
        </w:tc>
        <w:tc>
          <w:tcPr>
            <w:tcW w:w="676" w:type="dxa"/>
            <w:vAlign w:val="bottom"/>
          </w:tcPr>
          <w:p w14:paraId="4A5EED83" w14:textId="77777777" w:rsidR="009E3B91" w:rsidRPr="00504DD2" w:rsidRDefault="009E3B91" w:rsidP="007861B8">
            <w:pPr>
              <w:widowControl w:val="0"/>
              <w:rPr>
                <w:bCs/>
                <w:lang w:val="kk-KZ"/>
              </w:rPr>
            </w:pPr>
            <w:r w:rsidRPr="00504DD2">
              <w:rPr>
                <w:bCs/>
                <w:lang w:val="kk-KZ"/>
              </w:rPr>
              <w:t>30</w:t>
            </w:r>
          </w:p>
        </w:tc>
      </w:tr>
      <w:tr w:rsidR="009E3B91" w:rsidRPr="00504DD2" w14:paraId="221D90F5" w14:textId="77777777" w:rsidTr="009E3B91">
        <w:tc>
          <w:tcPr>
            <w:tcW w:w="9003" w:type="dxa"/>
          </w:tcPr>
          <w:p w14:paraId="1584A7F0" w14:textId="694C7A98" w:rsidR="009E3B91" w:rsidRPr="00504DD2" w:rsidRDefault="009E3B91" w:rsidP="007861B8">
            <w:pPr>
              <w:tabs>
                <w:tab w:val="left" w:pos="709"/>
                <w:tab w:val="left" w:pos="851"/>
              </w:tabs>
              <w:jc w:val="both"/>
              <w:textAlignment w:val="baseline"/>
              <w:rPr>
                <w:lang w:val="kk-KZ"/>
              </w:rPr>
            </w:pPr>
            <w:r w:rsidRPr="00504DD2">
              <w:rPr>
                <w:lang w:val="kk-KZ"/>
              </w:rPr>
              <w:t xml:space="preserve">2.3 </w:t>
            </w:r>
            <w:r w:rsidR="00FF030D" w:rsidRPr="00504DD2">
              <w:rPr>
                <w:lang w:val="kk-KZ"/>
              </w:rPr>
              <w:t xml:space="preserve"> Металл-полимер </w:t>
            </w:r>
            <w:r w:rsidRPr="00504DD2">
              <w:rPr>
                <w:lang w:val="kk-KZ"/>
              </w:rPr>
              <w:t>композитті материалынан филаментті әзірлеуге  арналған ПҚ</w:t>
            </w:r>
          </w:p>
        </w:tc>
        <w:tc>
          <w:tcPr>
            <w:tcW w:w="676" w:type="dxa"/>
            <w:vAlign w:val="bottom"/>
          </w:tcPr>
          <w:p w14:paraId="1D2B530B" w14:textId="77777777" w:rsidR="009E3B91" w:rsidRPr="00504DD2" w:rsidRDefault="009E3B91" w:rsidP="007861B8">
            <w:pPr>
              <w:widowControl w:val="0"/>
              <w:rPr>
                <w:bCs/>
                <w:lang w:val="kk-KZ"/>
              </w:rPr>
            </w:pPr>
            <w:r w:rsidRPr="00504DD2">
              <w:rPr>
                <w:bCs/>
                <w:lang w:val="kk-KZ"/>
              </w:rPr>
              <w:t>31</w:t>
            </w:r>
          </w:p>
        </w:tc>
      </w:tr>
      <w:tr w:rsidR="009E3B91" w:rsidRPr="00504DD2" w14:paraId="726F3292" w14:textId="77777777" w:rsidTr="009E3B91">
        <w:tc>
          <w:tcPr>
            <w:tcW w:w="9003" w:type="dxa"/>
          </w:tcPr>
          <w:p w14:paraId="634ED72D" w14:textId="77777777" w:rsidR="009E3B91" w:rsidRPr="00504DD2" w:rsidRDefault="009E3B91" w:rsidP="007861B8">
            <w:pPr>
              <w:tabs>
                <w:tab w:val="left" w:pos="709"/>
                <w:tab w:val="left" w:pos="851"/>
              </w:tabs>
              <w:jc w:val="both"/>
              <w:textAlignment w:val="baseline"/>
              <w:rPr>
                <w:lang w:val="kk-KZ"/>
              </w:rPr>
            </w:pPr>
            <w:r w:rsidRPr="00504DD2">
              <w:rPr>
                <w:lang w:val="kk-KZ"/>
              </w:rPr>
              <w:t>2.4 Престеу құрылғысында филаменті престеудің энергетикалық-қуаттық параметрлерін есептеу</w:t>
            </w:r>
          </w:p>
        </w:tc>
        <w:tc>
          <w:tcPr>
            <w:tcW w:w="676" w:type="dxa"/>
            <w:vAlign w:val="bottom"/>
          </w:tcPr>
          <w:p w14:paraId="62A1C0D2" w14:textId="77777777" w:rsidR="009E3B91" w:rsidRPr="00504DD2" w:rsidRDefault="009E3B91" w:rsidP="007861B8">
            <w:pPr>
              <w:widowControl w:val="0"/>
              <w:rPr>
                <w:bCs/>
                <w:lang w:val="kk-KZ"/>
              </w:rPr>
            </w:pPr>
            <w:r w:rsidRPr="00504DD2">
              <w:rPr>
                <w:bCs/>
                <w:lang w:val="kk-KZ"/>
              </w:rPr>
              <w:t>33</w:t>
            </w:r>
          </w:p>
        </w:tc>
      </w:tr>
      <w:tr w:rsidR="009E3B91" w:rsidRPr="00504DD2" w14:paraId="69CBE5E9" w14:textId="77777777" w:rsidTr="009E3B91">
        <w:tc>
          <w:tcPr>
            <w:tcW w:w="9003" w:type="dxa"/>
          </w:tcPr>
          <w:p w14:paraId="2EF3F5AA" w14:textId="77777777" w:rsidR="009E3B91" w:rsidRPr="00504DD2" w:rsidRDefault="009E3B91" w:rsidP="007861B8">
            <w:pPr>
              <w:tabs>
                <w:tab w:val="left" w:pos="709"/>
                <w:tab w:val="left" w:pos="851"/>
              </w:tabs>
              <w:jc w:val="both"/>
              <w:textAlignment w:val="baseline"/>
              <w:rPr>
                <w:lang w:val="kk-KZ"/>
              </w:rPr>
            </w:pPr>
            <w:r w:rsidRPr="00504DD2">
              <w:rPr>
                <w:lang w:val="kk-KZ"/>
              </w:rPr>
              <w:t>2.5 ПҚ-ның құралдарының беріктігін тексеру есептері</w:t>
            </w:r>
          </w:p>
        </w:tc>
        <w:tc>
          <w:tcPr>
            <w:tcW w:w="676" w:type="dxa"/>
            <w:vAlign w:val="bottom"/>
          </w:tcPr>
          <w:p w14:paraId="60244084" w14:textId="77777777" w:rsidR="009E3B91" w:rsidRPr="00504DD2" w:rsidRDefault="009E3B91" w:rsidP="007861B8">
            <w:pPr>
              <w:widowControl w:val="0"/>
              <w:rPr>
                <w:bCs/>
                <w:lang w:val="kk-KZ"/>
              </w:rPr>
            </w:pPr>
            <w:r w:rsidRPr="00504DD2">
              <w:rPr>
                <w:bCs/>
                <w:lang w:val="kk-KZ"/>
              </w:rPr>
              <w:t>35</w:t>
            </w:r>
          </w:p>
        </w:tc>
      </w:tr>
      <w:tr w:rsidR="009E3B91" w:rsidRPr="00504DD2" w14:paraId="034577B9" w14:textId="77777777" w:rsidTr="009E3B91">
        <w:tc>
          <w:tcPr>
            <w:tcW w:w="9003" w:type="dxa"/>
          </w:tcPr>
          <w:p w14:paraId="4E40134E" w14:textId="77777777" w:rsidR="009E3B91" w:rsidRPr="00504DD2" w:rsidRDefault="009E3B91" w:rsidP="007861B8">
            <w:pPr>
              <w:tabs>
                <w:tab w:val="left" w:pos="709"/>
                <w:tab w:val="left" w:pos="851"/>
              </w:tabs>
              <w:jc w:val="both"/>
              <w:textAlignment w:val="baseline"/>
              <w:rPr>
                <w:lang w:val="kk-KZ"/>
              </w:rPr>
            </w:pPr>
            <w:r w:rsidRPr="00504DD2">
              <w:rPr>
                <w:lang w:val="kk-KZ"/>
              </w:rPr>
              <w:t>2.5.1 Контейнердің беріктігін тексеру есептері</w:t>
            </w:r>
          </w:p>
        </w:tc>
        <w:tc>
          <w:tcPr>
            <w:tcW w:w="676" w:type="dxa"/>
            <w:vAlign w:val="bottom"/>
          </w:tcPr>
          <w:p w14:paraId="0B317440" w14:textId="77777777" w:rsidR="009E3B91" w:rsidRPr="00504DD2" w:rsidRDefault="009E3B91" w:rsidP="007861B8">
            <w:pPr>
              <w:widowControl w:val="0"/>
              <w:rPr>
                <w:bCs/>
                <w:lang w:val="kk-KZ"/>
              </w:rPr>
            </w:pPr>
            <w:r w:rsidRPr="00504DD2">
              <w:rPr>
                <w:bCs/>
                <w:lang w:val="kk-KZ"/>
              </w:rPr>
              <w:t>35</w:t>
            </w:r>
          </w:p>
        </w:tc>
      </w:tr>
      <w:tr w:rsidR="009E3B91" w:rsidRPr="00504DD2" w14:paraId="2C1D6492" w14:textId="77777777" w:rsidTr="009E3B91">
        <w:tc>
          <w:tcPr>
            <w:tcW w:w="9003" w:type="dxa"/>
          </w:tcPr>
          <w:p w14:paraId="1B0E97BA" w14:textId="77777777" w:rsidR="009E3B91" w:rsidRPr="00504DD2" w:rsidRDefault="009E3B91" w:rsidP="007861B8">
            <w:pPr>
              <w:tabs>
                <w:tab w:val="left" w:pos="709"/>
                <w:tab w:val="left" w:pos="851"/>
              </w:tabs>
              <w:jc w:val="both"/>
              <w:textAlignment w:val="baseline"/>
              <w:rPr>
                <w:lang w:val="kk-KZ"/>
              </w:rPr>
            </w:pPr>
            <w:r w:rsidRPr="00504DD2">
              <w:rPr>
                <w:lang w:val="kk-KZ"/>
              </w:rPr>
              <w:t>2.5.2 Пресс-штемпель беріктігін тексеру есептері</w:t>
            </w:r>
          </w:p>
        </w:tc>
        <w:tc>
          <w:tcPr>
            <w:tcW w:w="676" w:type="dxa"/>
            <w:vAlign w:val="bottom"/>
          </w:tcPr>
          <w:p w14:paraId="19DF71CC" w14:textId="77777777" w:rsidR="009E3B91" w:rsidRPr="00504DD2" w:rsidRDefault="009E3B91" w:rsidP="007861B8">
            <w:pPr>
              <w:widowControl w:val="0"/>
              <w:rPr>
                <w:bCs/>
                <w:lang w:val="kk-KZ"/>
              </w:rPr>
            </w:pPr>
            <w:r w:rsidRPr="00504DD2">
              <w:rPr>
                <w:bCs/>
                <w:lang w:val="kk-KZ"/>
              </w:rPr>
              <w:t>35</w:t>
            </w:r>
          </w:p>
        </w:tc>
      </w:tr>
      <w:tr w:rsidR="009E3B91" w:rsidRPr="00504DD2" w14:paraId="4C723945" w14:textId="77777777" w:rsidTr="009E3B91">
        <w:tc>
          <w:tcPr>
            <w:tcW w:w="9003" w:type="dxa"/>
          </w:tcPr>
          <w:p w14:paraId="7EA7F71F" w14:textId="77777777" w:rsidR="009E3B91" w:rsidRPr="00504DD2" w:rsidRDefault="009E3B91" w:rsidP="007861B8">
            <w:pPr>
              <w:tabs>
                <w:tab w:val="left" w:pos="709"/>
                <w:tab w:val="left" w:pos="851"/>
              </w:tabs>
              <w:jc w:val="both"/>
              <w:textAlignment w:val="baseline"/>
              <w:rPr>
                <w:lang w:val="kk-KZ"/>
              </w:rPr>
            </w:pPr>
            <w:r w:rsidRPr="00504DD2">
              <w:rPr>
                <w:lang w:val="kk-KZ"/>
              </w:rPr>
              <w:t>2.5.3 Матрица беріктігін есептеу</w:t>
            </w:r>
          </w:p>
        </w:tc>
        <w:tc>
          <w:tcPr>
            <w:tcW w:w="676" w:type="dxa"/>
            <w:vAlign w:val="bottom"/>
          </w:tcPr>
          <w:p w14:paraId="0CC06869" w14:textId="77777777" w:rsidR="009E3B91" w:rsidRPr="00504DD2" w:rsidRDefault="009E3B91" w:rsidP="007861B8">
            <w:pPr>
              <w:widowControl w:val="0"/>
              <w:rPr>
                <w:bCs/>
                <w:lang w:val="kk-KZ"/>
              </w:rPr>
            </w:pPr>
            <w:r w:rsidRPr="00504DD2">
              <w:rPr>
                <w:bCs/>
                <w:lang w:val="kk-KZ"/>
              </w:rPr>
              <w:t>36</w:t>
            </w:r>
          </w:p>
        </w:tc>
      </w:tr>
      <w:tr w:rsidR="009E3B91" w:rsidRPr="00504DD2" w14:paraId="24786E2B" w14:textId="77777777" w:rsidTr="009E3B91">
        <w:tc>
          <w:tcPr>
            <w:tcW w:w="9003" w:type="dxa"/>
          </w:tcPr>
          <w:p w14:paraId="550BDD96" w14:textId="77777777" w:rsidR="009E3B91" w:rsidRPr="00504DD2" w:rsidRDefault="009E3B91" w:rsidP="007861B8">
            <w:pPr>
              <w:tabs>
                <w:tab w:val="left" w:pos="709"/>
                <w:tab w:val="left" w:pos="851"/>
              </w:tabs>
              <w:jc w:val="both"/>
              <w:textAlignment w:val="baseline"/>
              <w:rPr>
                <w:lang w:val="kk-KZ"/>
              </w:rPr>
            </w:pPr>
            <w:r w:rsidRPr="00504DD2">
              <w:t>2</w:t>
            </w:r>
            <w:r w:rsidRPr="00504DD2">
              <w:rPr>
                <w:lang w:val="kk-KZ"/>
              </w:rPr>
              <w:t>.6 Престеу құрылғысының ауыр жүктелген элементтерінің беріктігі мен қаттылығын соңғы элементтік есептеу</w:t>
            </w:r>
          </w:p>
        </w:tc>
        <w:tc>
          <w:tcPr>
            <w:tcW w:w="676" w:type="dxa"/>
            <w:vAlign w:val="bottom"/>
          </w:tcPr>
          <w:p w14:paraId="4340B54F" w14:textId="77777777" w:rsidR="009E3B91" w:rsidRPr="00504DD2" w:rsidRDefault="009E3B91" w:rsidP="007861B8">
            <w:pPr>
              <w:widowControl w:val="0"/>
              <w:rPr>
                <w:bCs/>
                <w:lang w:val="kk-KZ"/>
              </w:rPr>
            </w:pPr>
            <w:r w:rsidRPr="00504DD2">
              <w:rPr>
                <w:bCs/>
                <w:lang w:val="kk-KZ"/>
              </w:rPr>
              <w:t>36</w:t>
            </w:r>
          </w:p>
        </w:tc>
      </w:tr>
      <w:tr w:rsidR="009E3B91" w:rsidRPr="00504DD2" w14:paraId="1D8F2A2C" w14:textId="77777777" w:rsidTr="009E3B91">
        <w:trPr>
          <w:trHeight w:val="433"/>
        </w:trPr>
        <w:tc>
          <w:tcPr>
            <w:tcW w:w="9003" w:type="dxa"/>
          </w:tcPr>
          <w:p w14:paraId="3B2732A0" w14:textId="77777777" w:rsidR="009E3B91" w:rsidRPr="00504DD2" w:rsidRDefault="009E3B91" w:rsidP="007861B8">
            <w:pPr>
              <w:tabs>
                <w:tab w:val="left" w:pos="709"/>
                <w:tab w:val="left" w:pos="851"/>
              </w:tabs>
              <w:jc w:val="both"/>
              <w:textAlignment w:val="baseline"/>
              <w:rPr>
                <w:b/>
                <w:lang w:val="kk-KZ"/>
              </w:rPr>
            </w:pPr>
            <w:r w:rsidRPr="00504DD2">
              <w:rPr>
                <w:lang w:val="kk-KZ"/>
              </w:rPr>
              <w:t>2.6.1 Пресс құрылғыны әзірлеу және құрылысы</w:t>
            </w:r>
          </w:p>
        </w:tc>
        <w:tc>
          <w:tcPr>
            <w:tcW w:w="676" w:type="dxa"/>
            <w:vAlign w:val="bottom"/>
          </w:tcPr>
          <w:p w14:paraId="69CDF725" w14:textId="77777777" w:rsidR="009E3B91" w:rsidRPr="00504DD2" w:rsidRDefault="009E3B91" w:rsidP="007861B8">
            <w:pPr>
              <w:widowControl w:val="0"/>
              <w:rPr>
                <w:bCs/>
                <w:lang w:val="kk-KZ"/>
              </w:rPr>
            </w:pPr>
            <w:r w:rsidRPr="00504DD2">
              <w:rPr>
                <w:bCs/>
                <w:lang w:val="kk-KZ"/>
              </w:rPr>
              <w:t>41</w:t>
            </w:r>
          </w:p>
        </w:tc>
      </w:tr>
      <w:tr w:rsidR="009E3B91" w:rsidRPr="00504DD2" w14:paraId="69E277C5" w14:textId="77777777" w:rsidTr="009E3B91">
        <w:tc>
          <w:tcPr>
            <w:tcW w:w="9003" w:type="dxa"/>
          </w:tcPr>
          <w:p w14:paraId="1851AAC3" w14:textId="77777777" w:rsidR="009E3B91" w:rsidRPr="00504DD2" w:rsidRDefault="009E3B91" w:rsidP="007861B8">
            <w:pPr>
              <w:tabs>
                <w:tab w:val="left" w:pos="709"/>
                <w:tab w:val="left" w:pos="851"/>
              </w:tabs>
              <w:jc w:val="both"/>
              <w:textAlignment w:val="baseline"/>
              <w:rPr>
                <w:lang w:val="kk-KZ"/>
              </w:rPr>
            </w:pPr>
            <w:r w:rsidRPr="00504DD2">
              <w:t>2</w:t>
            </w:r>
            <w:r w:rsidRPr="00504DD2">
              <w:rPr>
                <w:lang w:val="kk-KZ"/>
              </w:rPr>
              <w:t>.7 Имитациялық модельдеу арқылы пресс құрылғысының бөлшектерінің беріктігін, қаттылығын есептеу, динамикалық параметрлерді таңдау және осы құрылғының дизайн құжаттамасын түзету</w:t>
            </w:r>
          </w:p>
        </w:tc>
        <w:tc>
          <w:tcPr>
            <w:tcW w:w="676" w:type="dxa"/>
            <w:vAlign w:val="bottom"/>
          </w:tcPr>
          <w:p w14:paraId="1010A6FA" w14:textId="77777777" w:rsidR="009E3B91" w:rsidRPr="00504DD2" w:rsidRDefault="009E3B91" w:rsidP="007861B8">
            <w:pPr>
              <w:widowControl w:val="0"/>
              <w:rPr>
                <w:bCs/>
                <w:lang w:val="kk-KZ"/>
              </w:rPr>
            </w:pPr>
            <w:r w:rsidRPr="00504DD2">
              <w:rPr>
                <w:bCs/>
                <w:lang w:val="kk-KZ"/>
              </w:rPr>
              <w:t>42</w:t>
            </w:r>
          </w:p>
        </w:tc>
      </w:tr>
      <w:tr w:rsidR="009E3B91" w:rsidRPr="00504DD2" w14:paraId="7522C3AA" w14:textId="77777777" w:rsidTr="009E3B91">
        <w:tc>
          <w:tcPr>
            <w:tcW w:w="9003" w:type="dxa"/>
          </w:tcPr>
          <w:p w14:paraId="3019AE30" w14:textId="77777777" w:rsidR="009E3B91" w:rsidRPr="00504DD2" w:rsidRDefault="009E3B91" w:rsidP="007861B8">
            <w:pPr>
              <w:tabs>
                <w:tab w:val="left" w:pos="709"/>
                <w:tab w:val="left" w:pos="851"/>
              </w:tabs>
              <w:jc w:val="both"/>
              <w:textAlignment w:val="baseline"/>
              <w:rPr>
                <w:lang w:val="kk-KZ"/>
              </w:rPr>
            </w:pPr>
            <w:r w:rsidRPr="00504DD2">
              <w:rPr>
                <w:lang w:val="kk-KZ"/>
              </w:rPr>
              <w:t>2.7.1 Имитациялық модельдеу, престеу құрылғысының бөлшектерінің беріктігін, қаттылығын есептеу</w:t>
            </w:r>
          </w:p>
        </w:tc>
        <w:tc>
          <w:tcPr>
            <w:tcW w:w="676" w:type="dxa"/>
            <w:vAlign w:val="bottom"/>
          </w:tcPr>
          <w:p w14:paraId="643C374F" w14:textId="77777777" w:rsidR="009E3B91" w:rsidRPr="00504DD2" w:rsidRDefault="009E3B91" w:rsidP="007861B8">
            <w:pPr>
              <w:widowControl w:val="0"/>
              <w:rPr>
                <w:bCs/>
                <w:lang w:val="kk-KZ"/>
              </w:rPr>
            </w:pPr>
            <w:r w:rsidRPr="00504DD2">
              <w:rPr>
                <w:bCs/>
                <w:lang w:val="kk-KZ"/>
              </w:rPr>
              <w:t>42</w:t>
            </w:r>
          </w:p>
        </w:tc>
      </w:tr>
      <w:tr w:rsidR="009E3B91" w:rsidRPr="00504DD2" w14:paraId="36994696" w14:textId="77777777" w:rsidTr="009E3B91">
        <w:tc>
          <w:tcPr>
            <w:tcW w:w="9003" w:type="dxa"/>
          </w:tcPr>
          <w:p w14:paraId="51B93529" w14:textId="77777777" w:rsidR="009E3B91" w:rsidRPr="00504DD2" w:rsidRDefault="009E3B91" w:rsidP="007861B8">
            <w:pPr>
              <w:tabs>
                <w:tab w:val="left" w:pos="709"/>
                <w:tab w:val="left" w:pos="851"/>
              </w:tabs>
              <w:jc w:val="both"/>
              <w:textAlignment w:val="baseline"/>
              <w:rPr>
                <w:lang w:val="kk-KZ"/>
              </w:rPr>
            </w:pPr>
            <w:r w:rsidRPr="00504DD2">
              <w:rPr>
                <w:lang w:val="kk-KZ"/>
              </w:rPr>
              <w:t>2.7.2 Статикалық есептеу нәтижелері</w:t>
            </w:r>
          </w:p>
        </w:tc>
        <w:tc>
          <w:tcPr>
            <w:tcW w:w="676" w:type="dxa"/>
            <w:vAlign w:val="bottom"/>
          </w:tcPr>
          <w:p w14:paraId="49394F05" w14:textId="77777777" w:rsidR="009E3B91" w:rsidRPr="00504DD2" w:rsidRDefault="009E3B91" w:rsidP="007861B8">
            <w:pPr>
              <w:widowControl w:val="0"/>
              <w:rPr>
                <w:bCs/>
                <w:lang w:val="kk-KZ"/>
              </w:rPr>
            </w:pPr>
            <w:r w:rsidRPr="00504DD2">
              <w:rPr>
                <w:bCs/>
                <w:lang w:val="kk-KZ"/>
              </w:rPr>
              <w:t>46</w:t>
            </w:r>
          </w:p>
        </w:tc>
      </w:tr>
      <w:tr w:rsidR="009E3B91" w:rsidRPr="00504DD2" w14:paraId="2E619A75" w14:textId="77777777" w:rsidTr="009E3B91">
        <w:tc>
          <w:tcPr>
            <w:tcW w:w="9003" w:type="dxa"/>
          </w:tcPr>
          <w:p w14:paraId="3135C52E" w14:textId="77777777" w:rsidR="009E3B91" w:rsidRPr="00504DD2" w:rsidRDefault="009E3B91" w:rsidP="007861B8">
            <w:pPr>
              <w:tabs>
                <w:tab w:val="left" w:pos="709"/>
                <w:tab w:val="left" w:pos="851"/>
              </w:tabs>
              <w:jc w:val="both"/>
              <w:textAlignment w:val="baseline"/>
              <w:rPr>
                <w:lang w:val="kk-KZ"/>
              </w:rPr>
            </w:pPr>
            <w:r w:rsidRPr="00504DD2">
              <w:rPr>
                <w:lang w:val="kk-KZ"/>
              </w:rPr>
              <w:t>2.7.3 Динамикалық параметрлерді таңдау</w:t>
            </w:r>
          </w:p>
        </w:tc>
        <w:tc>
          <w:tcPr>
            <w:tcW w:w="676" w:type="dxa"/>
            <w:vAlign w:val="bottom"/>
          </w:tcPr>
          <w:p w14:paraId="76DA43A2" w14:textId="77777777" w:rsidR="009E3B91" w:rsidRPr="00504DD2" w:rsidRDefault="009E3B91" w:rsidP="007861B8">
            <w:pPr>
              <w:widowControl w:val="0"/>
              <w:rPr>
                <w:bCs/>
                <w:lang w:val="kk-KZ"/>
              </w:rPr>
            </w:pPr>
            <w:r w:rsidRPr="00504DD2">
              <w:rPr>
                <w:bCs/>
                <w:lang w:val="kk-KZ"/>
              </w:rPr>
              <w:t>47</w:t>
            </w:r>
          </w:p>
        </w:tc>
      </w:tr>
      <w:tr w:rsidR="009E3B91" w:rsidRPr="00504DD2" w14:paraId="3F11A22F" w14:textId="77777777" w:rsidTr="009E3B91">
        <w:tc>
          <w:tcPr>
            <w:tcW w:w="9003" w:type="dxa"/>
          </w:tcPr>
          <w:p w14:paraId="716F570A" w14:textId="77777777" w:rsidR="009E3B91" w:rsidRPr="00504DD2" w:rsidRDefault="009E3B91" w:rsidP="007861B8">
            <w:pPr>
              <w:tabs>
                <w:tab w:val="left" w:pos="709"/>
                <w:tab w:val="left" w:pos="851"/>
              </w:tabs>
              <w:jc w:val="both"/>
              <w:textAlignment w:val="baseline"/>
              <w:rPr>
                <w:lang w:val="kk-KZ"/>
              </w:rPr>
            </w:pPr>
            <w:r w:rsidRPr="00504DD2">
              <w:rPr>
                <w:lang w:val="kk-KZ"/>
              </w:rPr>
              <w:t>2.7.4 Айналмалы динамиканы зерттеу нәтижелері</w:t>
            </w:r>
          </w:p>
        </w:tc>
        <w:tc>
          <w:tcPr>
            <w:tcW w:w="676" w:type="dxa"/>
            <w:vAlign w:val="bottom"/>
          </w:tcPr>
          <w:p w14:paraId="576B00FC" w14:textId="77777777" w:rsidR="009E3B91" w:rsidRPr="00504DD2" w:rsidRDefault="009E3B91" w:rsidP="007861B8">
            <w:pPr>
              <w:widowControl w:val="0"/>
              <w:rPr>
                <w:bCs/>
                <w:lang w:val="kk-KZ"/>
              </w:rPr>
            </w:pPr>
            <w:r w:rsidRPr="00504DD2">
              <w:rPr>
                <w:bCs/>
                <w:lang w:val="kk-KZ"/>
              </w:rPr>
              <w:t>49</w:t>
            </w:r>
          </w:p>
        </w:tc>
      </w:tr>
      <w:tr w:rsidR="009E3B91" w:rsidRPr="00504DD2" w14:paraId="0427B384" w14:textId="77777777" w:rsidTr="009E3B91">
        <w:tc>
          <w:tcPr>
            <w:tcW w:w="9003" w:type="dxa"/>
          </w:tcPr>
          <w:p w14:paraId="2287A85D" w14:textId="77777777" w:rsidR="009E3B91" w:rsidRPr="00504DD2" w:rsidRDefault="009E3B91" w:rsidP="007861B8">
            <w:pPr>
              <w:tabs>
                <w:tab w:val="left" w:pos="709"/>
                <w:tab w:val="left" w:pos="851"/>
              </w:tabs>
              <w:jc w:val="both"/>
              <w:textAlignment w:val="baseline"/>
              <w:rPr>
                <w:lang w:val="kk-KZ"/>
              </w:rPr>
            </w:pPr>
            <w:r w:rsidRPr="00504DD2">
              <w:rPr>
                <w:lang w:val="kk-KZ"/>
              </w:rPr>
              <w:t>2.8 Экструдердегі қыздырғыштар жүйесін есептеу және таңдау</w:t>
            </w:r>
          </w:p>
        </w:tc>
        <w:tc>
          <w:tcPr>
            <w:tcW w:w="676" w:type="dxa"/>
            <w:vAlign w:val="bottom"/>
          </w:tcPr>
          <w:p w14:paraId="4952AF9B" w14:textId="77777777" w:rsidR="009E3B91" w:rsidRPr="00504DD2" w:rsidRDefault="009E3B91" w:rsidP="007861B8">
            <w:pPr>
              <w:widowControl w:val="0"/>
              <w:rPr>
                <w:bCs/>
                <w:lang w:val="kk-KZ"/>
              </w:rPr>
            </w:pPr>
            <w:r w:rsidRPr="00504DD2">
              <w:rPr>
                <w:bCs/>
                <w:lang w:val="kk-KZ"/>
              </w:rPr>
              <w:t>51</w:t>
            </w:r>
          </w:p>
        </w:tc>
      </w:tr>
      <w:tr w:rsidR="009E3B91" w:rsidRPr="00504DD2" w14:paraId="120AE0CE" w14:textId="77777777" w:rsidTr="009E3B91">
        <w:tc>
          <w:tcPr>
            <w:tcW w:w="9003" w:type="dxa"/>
          </w:tcPr>
          <w:p w14:paraId="021E7924" w14:textId="51306A43" w:rsidR="009E3B91" w:rsidRPr="00504DD2" w:rsidRDefault="009E3B91" w:rsidP="007861B8">
            <w:pPr>
              <w:tabs>
                <w:tab w:val="left" w:pos="709"/>
                <w:tab w:val="left" w:pos="851"/>
              </w:tabs>
              <w:jc w:val="both"/>
              <w:textAlignment w:val="baseline"/>
              <w:rPr>
                <w:lang w:val="kk-KZ"/>
              </w:rPr>
            </w:pPr>
            <w:r w:rsidRPr="00504DD2">
              <w:t>2</w:t>
            </w:r>
            <w:r w:rsidRPr="00504DD2">
              <w:rPr>
                <w:lang w:val="kk-KZ"/>
              </w:rPr>
              <w:t>.9 Имитациялық және физикалық модельдеу а</w:t>
            </w:r>
            <w:r w:rsidR="003C04C7" w:rsidRPr="00504DD2">
              <w:rPr>
                <w:lang w:val="kk-KZ"/>
              </w:rPr>
              <w:t>рқылы жаңа престеу құрылғысында</w:t>
            </w:r>
            <w:r w:rsidR="00FF030D" w:rsidRPr="00504DD2">
              <w:rPr>
                <w:lang w:val="kk-KZ"/>
              </w:rPr>
              <w:t xml:space="preserve"> металл-полимер</w:t>
            </w:r>
            <w:r w:rsidR="003C04C7" w:rsidRPr="00504DD2">
              <w:rPr>
                <w:lang w:val="kk-KZ"/>
              </w:rPr>
              <w:t xml:space="preserve"> </w:t>
            </w:r>
            <w:r w:rsidRPr="00504DD2">
              <w:rPr>
                <w:lang w:val="kk-KZ"/>
              </w:rPr>
              <w:t xml:space="preserve">композицияларынан филаментерді </w:t>
            </w:r>
            <w:r w:rsidRPr="00504DD2">
              <w:rPr>
                <w:lang w:val="kk-KZ"/>
              </w:rPr>
              <w:lastRenderedPageBreak/>
              <w:t>сығудың ұтымды технологиясын әзірлеу және «қоңыр» бұйымдарды жасау</w:t>
            </w:r>
          </w:p>
        </w:tc>
        <w:tc>
          <w:tcPr>
            <w:tcW w:w="676" w:type="dxa"/>
            <w:vAlign w:val="bottom"/>
          </w:tcPr>
          <w:p w14:paraId="661A17AB" w14:textId="77777777" w:rsidR="009E3B91" w:rsidRPr="00504DD2" w:rsidRDefault="009E3B91" w:rsidP="007861B8">
            <w:pPr>
              <w:widowControl w:val="0"/>
              <w:rPr>
                <w:bCs/>
                <w:lang w:val="kk-KZ"/>
              </w:rPr>
            </w:pPr>
            <w:r w:rsidRPr="00504DD2">
              <w:rPr>
                <w:bCs/>
                <w:lang w:val="kk-KZ"/>
              </w:rPr>
              <w:lastRenderedPageBreak/>
              <w:t>52</w:t>
            </w:r>
          </w:p>
        </w:tc>
      </w:tr>
      <w:tr w:rsidR="009E3B91" w:rsidRPr="00504DD2" w14:paraId="7D1010DF" w14:textId="77777777" w:rsidTr="009E3B91">
        <w:tc>
          <w:tcPr>
            <w:tcW w:w="9003" w:type="dxa"/>
          </w:tcPr>
          <w:p w14:paraId="465EF59C" w14:textId="77777777" w:rsidR="009E3B91" w:rsidRPr="00504DD2" w:rsidRDefault="009E3B91" w:rsidP="007861B8">
            <w:pPr>
              <w:tabs>
                <w:tab w:val="left" w:pos="709"/>
                <w:tab w:val="left" w:pos="851"/>
              </w:tabs>
              <w:jc w:val="both"/>
              <w:textAlignment w:val="baseline"/>
              <w:rPr>
                <w:lang w:val="kk-KZ"/>
              </w:rPr>
            </w:pPr>
            <w:r w:rsidRPr="00504DD2">
              <w:lastRenderedPageBreak/>
              <w:t>2</w:t>
            </w:r>
            <w:r w:rsidRPr="00504DD2">
              <w:rPr>
                <w:lang w:val="kk-KZ"/>
              </w:rPr>
              <w:t>.10 Престеу құрылғысының тәжірибелік үлгісінің конструкторлық құжаттамасын дайындау, алдын ала сынау және түзету</w:t>
            </w:r>
          </w:p>
        </w:tc>
        <w:tc>
          <w:tcPr>
            <w:tcW w:w="676" w:type="dxa"/>
            <w:vAlign w:val="bottom"/>
          </w:tcPr>
          <w:p w14:paraId="4401330B" w14:textId="77777777" w:rsidR="009E3B91" w:rsidRPr="00504DD2" w:rsidRDefault="009E3B91" w:rsidP="007861B8">
            <w:pPr>
              <w:widowControl w:val="0"/>
              <w:rPr>
                <w:bCs/>
                <w:lang w:val="kk-KZ"/>
              </w:rPr>
            </w:pPr>
            <w:r w:rsidRPr="00504DD2">
              <w:rPr>
                <w:bCs/>
                <w:lang w:val="kk-KZ"/>
              </w:rPr>
              <w:t>57</w:t>
            </w:r>
          </w:p>
        </w:tc>
      </w:tr>
      <w:tr w:rsidR="009E3B91" w:rsidRPr="00504DD2" w14:paraId="31288907" w14:textId="77777777" w:rsidTr="009E3B91">
        <w:tc>
          <w:tcPr>
            <w:tcW w:w="9003" w:type="dxa"/>
          </w:tcPr>
          <w:p w14:paraId="6C644015" w14:textId="3E1EE5D8" w:rsidR="009E3B91" w:rsidRPr="00504DD2" w:rsidRDefault="009E3B91" w:rsidP="007861B8">
            <w:pPr>
              <w:tabs>
                <w:tab w:val="left" w:pos="709"/>
                <w:tab w:val="left" w:pos="851"/>
              </w:tabs>
              <w:jc w:val="both"/>
              <w:textAlignment w:val="baseline"/>
              <w:rPr>
                <w:lang w:val="kk-KZ"/>
              </w:rPr>
            </w:pPr>
            <w:r w:rsidRPr="00504DD2">
              <w:t>2</w:t>
            </w:r>
            <w:r w:rsidR="00FF030D" w:rsidRPr="00504DD2">
              <w:rPr>
                <w:lang w:val="kk-KZ"/>
              </w:rPr>
              <w:t xml:space="preserve">.11 Металл-полимер </w:t>
            </w:r>
            <w:r w:rsidRPr="00504DD2">
              <w:rPr>
                <w:lang w:val="kk-KZ"/>
              </w:rPr>
              <w:t>композицияларынан филаментерді экструзиялаудың технологиялық режимдерін автоматты басқару жүйесін және компьютерлік бағдарламаны әзірлеу.</w:t>
            </w:r>
          </w:p>
        </w:tc>
        <w:tc>
          <w:tcPr>
            <w:tcW w:w="676" w:type="dxa"/>
            <w:vAlign w:val="bottom"/>
          </w:tcPr>
          <w:p w14:paraId="5CFB563F" w14:textId="77777777" w:rsidR="009E3B91" w:rsidRPr="00504DD2" w:rsidRDefault="009E3B91" w:rsidP="007861B8">
            <w:pPr>
              <w:widowControl w:val="0"/>
              <w:rPr>
                <w:bCs/>
                <w:lang w:val="kk-KZ"/>
              </w:rPr>
            </w:pPr>
            <w:r w:rsidRPr="00504DD2">
              <w:rPr>
                <w:bCs/>
                <w:lang w:val="kk-KZ"/>
              </w:rPr>
              <w:t>62</w:t>
            </w:r>
          </w:p>
        </w:tc>
      </w:tr>
      <w:tr w:rsidR="009E3B91" w:rsidRPr="00504DD2" w14:paraId="6D48781E" w14:textId="77777777" w:rsidTr="009E3B91">
        <w:tc>
          <w:tcPr>
            <w:tcW w:w="9003" w:type="dxa"/>
          </w:tcPr>
          <w:p w14:paraId="7B1D98B9" w14:textId="77777777" w:rsidR="009E3B91" w:rsidRPr="00504DD2" w:rsidRDefault="009E3B91" w:rsidP="007861B8">
            <w:pPr>
              <w:rPr>
                <w:lang w:val="kk-KZ"/>
              </w:rPr>
            </w:pPr>
            <w:r w:rsidRPr="00504DD2">
              <w:rPr>
                <w:lang w:val="kk-KZ"/>
              </w:rPr>
              <w:t>2.12 Композиттік филаментің механикалық қасиеттерін модельдеу</w:t>
            </w:r>
          </w:p>
        </w:tc>
        <w:tc>
          <w:tcPr>
            <w:tcW w:w="676" w:type="dxa"/>
            <w:vAlign w:val="bottom"/>
          </w:tcPr>
          <w:p w14:paraId="3978E07A" w14:textId="77777777" w:rsidR="009E3B91" w:rsidRPr="00504DD2" w:rsidRDefault="009E3B91" w:rsidP="007861B8">
            <w:pPr>
              <w:widowControl w:val="0"/>
              <w:rPr>
                <w:bCs/>
                <w:lang w:val="kk-KZ"/>
              </w:rPr>
            </w:pPr>
            <w:r w:rsidRPr="00504DD2">
              <w:rPr>
                <w:bCs/>
                <w:lang w:val="kk-KZ"/>
              </w:rPr>
              <w:t>66</w:t>
            </w:r>
          </w:p>
        </w:tc>
      </w:tr>
      <w:tr w:rsidR="009E3B91" w:rsidRPr="00504DD2" w14:paraId="1820D33C" w14:textId="77777777" w:rsidTr="009E3B91">
        <w:tc>
          <w:tcPr>
            <w:tcW w:w="9003" w:type="dxa"/>
          </w:tcPr>
          <w:p w14:paraId="103501E6" w14:textId="77777777" w:rsidR="009E3B91" w:rsidRPr="00504DD2" w:rsidRDefault="009E3B91" w:rsidP="007861B8">
            <w:pPr>
              <w:rPr>
                <w:b/>
                <w:lang w:val="kk-KZ"/>
              </w:rPr>
            </w:pPr>
            <w:r w:rsidRPr="00504DD2">
              <w:rPr>
                <w:b/>
              </w:rPr>
              <w:t>3</w:t>
            </w:r>
            <w:r w:rsidRPr="00504DD2">
              <w:rPr>
                <w:b/>
                <w:lang w:val="kk-KZ"/>
              </w:rPr>
              <w:t xml:space="preserve"> МЕТАЛЛ-ПОЛИМЕРЛІ КОМПОЗИТІК МАТЕРИАЛЫНАН «ЖАСЫЛ», «ҚОҢЫР» ЖӘНЕ БҰЙЫМДАРДЫ ДАЙЫНДАУДЫҢ РАЦИОНАЛДЫ ТЕХНОЛОГИЯСЫН ӘЗІРЛЕУ</w:t>
            </w:r>
          </w:p>
        </w:tc>
        <w:tc>
          <w:tcPr>
            <w:tcW w:w="676" w:type="dxa"/>
            <w:vAlign w:val="bottom"/>
          </w:tcPr>
          <w:p w14:paraId="5C9696B7" w14:textId="77777777" w:rsidR="009E3B91" w:rsidRPr="00504DD2" w:rsidRDefault="009E3B91" w:rsidP="007861B8">
            <w:pPr>
              <w:widowControl w:val="0"/>
              <w:rPr>
                <w:bCs/>
                <w:lang w:val="kk-KZ"/>
              </w:rPr>
            </w:pPr>
            <w:r w:rsidRPr="00504DD2">
              <w:rPr>
                <w:bCs/>
                <w:lang w:val="kk-KZ"/>
              </w:rPr>
              <w:t>71</w:t>
            </w:r>
          </w:p>
        </w:tc>
      </w:tr>
      <w:tr w:rsidR="009E3B91" w:rsidRPr="00504DD2" w14:paraId="2019798E" w14:textId="77777777" w:rsidTr="009E3B91">
        <w:tc>
          <w:tcPr>
            <w:tcW w:w="9003" w:type="dxa"/>
          </w:tcPr>
          <w:p w14:paraId="3E5455BA" w14:textId="3D2F5A1C" w:rsidR="009E3B91" w:rsidRPr="00504DD2" w:rsidRDefault="009E3B91" w:rsidP="007861B8">
            <w:pPr>
              <w:jc w:val="both"/>
              <w:rPr>
                <w:lang w:val="kk-KZ"/>
              </w:rPr>
            </w:pPr>
            <w:r w:rsidRPr="00504DD2">
              <w:t>3</w:t>
            </w:r>
            <w:r w:rsidRPr="00504DD2">
              <w:rPr>
                <w:lang w:val="kk-KZ"/>
              </w:rPr>
              <w:t xml:space="preserve">.1 </w:t>
            </w:r>
            <w:r w:rsidR="00FF030D" w:rsidRPr="00504DD2">
              <w:rPr>
                <w:lang w:val="kk-KZ"/>
              </w:rPr>
              <w:t xml:space="preserve">Металл-полимер </w:t>
            </w:r>
            <w:r w:rsidRPr="00504DD2">
              <w:rPr>
                <w:lang w:val="kk-KZ"/>
              </w:rPr>
              <w:t>композицияларының 3D принтерде қабат-қабат басудын және бұйымдардан полимерлі байланыстырғышты алудың технологиялық режимдерін автоматты басқару жүйесін және компьютерлік бағдарламаны жасау</w:t>
            </w:r>
          </w:p>
        </w:tc>
        <w:tc>
          <w:tcPr>
            <w:tcW w:w="676" w:type="dxa"/>
            <w:vAlign w:val="bottom"/>
          </w:tcPr>
          <w:p w14:paraId="44698B80" w14:textId="77777777" w:rsidR="009E3B91" w:rsidRPr="00504DD2" w:rsidRDefault="009E3B91" w:rsidP="007861B8">
            <w:pPr>
              <w:widowControl w:val="0"/>
              <w:rPr>
                <w:bCs/>
                <w:lang w:val="kk-KZ"/>
              </w:rPr>
            </w:pPr>
            <w:r w:rsidRPr="00504DD2">
              <w:rPr>
                <w:bCs/>
                <w:lang w:val="kk-KZ"/>
              </w:rPr>
              <w:t>71</w:t>
            </w:r>
          </w:p>
        </w:tc>
      </w:tr>
      <w:tr w:rsidR="009E3B91" w:rsidRPr="00504DD2" w14:paraId="2A4432FE" w14:textId="77777777" w:rsidTr="009E3B91">
        <w:tc>
          <w:tcPr>
            <w:tcW w:w="9003" w:type="dxa"/>
          </w:tcPr>
          <w:p w14:paraId="0C58FE14" w14:textId="2CAE7E48" w:rsidR="009E3B91" w:rsidRPr="00504DD2" w:rsidRDefault="009E3B91" w:rsidP="007861B8">
            <w:pPr>
              <w:tabs>
                <w:tab w:val="left" w:pos="709"/>
                <w:tab w:val="left" w:pos="851"/>
              </w:tabs>
              <w:jc w:val="both"/>
              <w:textAlignment w:val="baseline"/>
              <w:rPr>
                <w:b/>
                <w:lang w:val="kk-KZ"/>
              </w:rPr>
            </w:pPr>
            <w:r w:rsidRPr="00504DD2">
              <w:rPr>
                <w:b/>
                <w:lang w:val="kk-KZ"/>
              </w:rPr>
              <w:t xml:space="preserve">4 КҮЙДІРУ МЕН ПІСІРУДІҢ ТЕХНОЛОГИЯЛЫҚ РЕЖИМІН ӘЗІРЛЕУ. «ЖАСЫЛ» ФИЛАМЕНТЕРДІ ДАЙЫНДАУДЫҢ ҰТЫМДЫ ТЕХНОЛОГИЯСЫН СЫНАУ, «ҚОҢЫР» БҰЙЫМДАРДЫ ЖӘНЕ ЖАЛПЫ </w:t>
            </w:r>
            <w:r w:rsidR="00FF030D" w:rsidRPr="00504DD2">
              <w:rPr>
                <w:lang w:val="kk-KZ"/>
              </w:rPr>
              <w:t xml:space="preserve"> </w:t>
            </w:r>
            <w:r w:rsidR="00FF030D" w:rsidRPr="00504DD2">
              <w:rPr>
                <w:b/>
                <w:lang w:val="kk-KZ"/>
              </w:rPr>
              <w:t xml:space="preserve">МЕТАЛЛ-ПОЛИМЕР </w:t>
            </w:r>
            <w:r w:rsidRPr="00504DD2">
              <w:rPr>
                <w:b/>
                <w:lang w:val="kk-KZ"/>
              </w:rPr>
              <w:t>КОМПОЗИЦИЯЛАРЫНАН САПАЛЫ БҰЙЫМДАРДЫ КҮЙДІРУ МЕН ПІСІРУ. ДАЙЫНДАЛҒАН БҰЙЫМДАРДЫҢ САПАСЫН БАҒАЛАУ</w:t>
            </w:r>
          </w:p>
        </w:tc>
        <w:tc>
          <w:tcPr>
            <w:tcW w:w="676" w:type="dxa"/>
            <w:vAlign w:val="bottom"/>
          </w:tcPr>
          <w:p w14:paraId="4D17EF4D" w14:textId="77777777" w:rsidR="009E3B91" w:rsidRPr="00504DD2" w:rsidRDefault="009E3B91" w:rsidP="007861B8">
            <w:pPr>
              <w:widowControl w:val="0"/>
              <w:rPr>
                <w:bCs/>
                <w:lang w:val="kk-KZ"/>
              </w:rPr>
            </w:pPr>
            <w:r w:rsidRPr="00504DD2">
              <w:rPr>
                <w:bCs/>
                <w:lang w:val="kk-KZ"/>
              </w:rPr>
              <w:t>77</w:t>
            </w:r>
          </w:p>
        </w:tc>
      </w:tr>
      <w:tr w:rsidR="009E3B91" w:rsidRPr="00504DD2" w14:paraId="3990D353" w14:textId="77777777" w:rsidTr="009E3B91">
        <w:tc>
          <w:tcPr>
            <w:tcW w:w="9003" w:type="dxa"/>
          </w:tcPr>
          <w:p w14:paraId="156501D5" w14:textId="77777777" w:rsidR="009E3B91" w:rsidRPr="00504DD2" w:rsidRDefault="009E3B91" w:rsidP="007861B8">
            <w:pPr>
              <w:jc w:val="both"/>
              <w:rPr>
                <w:lang w:val="kk-KZ"/>
              </w:rPr>
            </w:pPr>
            <w:r w:rsidRPr="00504DD2">
              <w:rPr>
                <w:lang w:val="kk-KZ"/>
              </w:rPr>
              <w:t>4.1 Термогравиметриялық (TGA) талдаудың және күйдіру және пісірудің нәтижелері</w:t>
            </w:r>
          </w:p>
        </w:tc>
        <w:tc>
          <w:tcPr>
            <w:tcW w:w="676" w:type="dxa"/>
            <w:vAlign w:val="bottom"/>
          </w:tcPr>
          <w:p w14:paraId="5F040DC3" w14:textId="77777777" w:rsidR="009E3B91" w:rsidRPr="00504DD2" w:rsidRDefault="009E3B91" w:rsidP="007861B8">
            <w:pPr>
              <w:widowControl w:val="0"/>
              <w:rPr>
                <w:bCs/>
                <w:lang w:val="kk-KZ"/>
              </w:rPr>
            </w:pPr>
            <w:r w:rsidRPr="00504DD2">
              <w:rPr>
                <w:bCs/>
                <w:lang w:val="kk-KZ"/>
              </w:rPr>
              <w:t>79</w:t>
            </w:r>
          </w:p>
        </w:tc>
      </w:tr>
      <w:tr w:rsidR="009E3B91" w:rsidRPr="00504DD2" w14:paraId="6DF31AAE" w14:textId="77777777" w:rsidTr="009E3B91">
        <w:tc>
          <w:tcPr>
            <w:tcW w:w="9003" w:type="dxa"/>
          </w:tcPr>
          <w:p w14:paraId="0407D6B2" w14:textId="77777777" w:rsidR="009E3B91" w:rsidRPr="00504DD2" w:rsidRDefault="009E3B91" w:rsidP="007861B8">
            <w:pPr>
              <w:jc w:val="both"/>
              <w:rPr>
                <w:lang w:val="kk-KZ"/>
              </w:rPr>
            </w:pPr>
            <w:r w:rsidRPr="00504DD2">
              <w:t>4</w:t>
            </w:r>
            <w:r w:rsidRPr="00504DD2">
              <w:rPr>
                <w:lang w:val="kk-KZ"/>
              </w:rPr>
              <w:t>.2 3D принтерден басып шығарылған үлгілердің морфология, фазалық талдаулары және механикалық қасиеттері</w:t>
            </w:r>
          </w:p>
        </w:tc>
        <w:tc>
          <w:tcPr>
            <w:tcW w:w="676" w:type="dxa"/>
            <w:vAlign w:val="bottom"/>
          </w:tcPr>
          <w:p w14:paraId="3BC41F57" w14:textId="77777777" w:rsidR="009E3B91" w:rsidRPr="00504DD2" w:rsidRDefault="009E3B91" w:rsidP="007861B8">
            <w:pPr>
              <w:widowControl w:val="0"/>
              <w:rPr>
                <w:bCs/>
                <w:lang w:val="kk-KZ"/>
              </w:rPr>
            </w:pPr>
            <w:r w:rsidRPr="00504DD2">
              <w:rPr>
                <w:bCs/>
                <w:lang w:val="kk-KZ"/>
              </w:rPr>
              <w:t>81</w:t>
            </w:r>
          </w:p>
        </w:tc>
      </w:tr>
      <w:tr w:rsidR="009E3B91" w:rsidRPr="00504DD2" w14:paraId="7421BBDC" w14:textId="77777777" w:rsidTr="009E3B91">
        <w:tc>
          <w:tcPr>
            <w:tcW w:w="9003" w:type="dxa"/>
          </w:tcPr>
          <w:p w14:paraId="22536964" w14:textId="77777777" w:rsidR="009E3B91" w:rsidRPr="00504DD2" w:rsidRDefault="009E3B91" w:rsidP="007861B8">
            <w:pPr>
              <w:rPr>
                <w:lang w:val="kk-KZ"/>
              </w:rPr>
            </w:pPr>
            <w:r w:rsidRPr="00504DD2">
              <w:rPr>
                <w:lang w:val="kk-KZ"/>
              </w:rPr>
              <w:t xml:space="preserve">4.3 Пісіргеннен кейінге материалдың қатылық нәтижесі </w:t>
            </w:r>
          </w:p>
        </w:tc>
        <w:tc>
          <w:tcPr>
            <w:tcW w:w="676" w:type="dxa"/>
            <w:vAlign w:val="bottom"/>
          </w:tcPr>
          <w:p w14:paraId="74FEF59F" w14:textId="77777777" w:rsidR="009E3B91" w:rsidRPr="00504DD2" w:rsidRDefault="009E3B91" w:rsidP="007861B8">
            <w:pPr>
              <w:widowControl w:val="0"/>
              <w:rPr>
                <w:bCs/>
                <w:lang w:val="kk-KZ"/>
              </w:rPr>
            </w:pPr>
            <w:r w:rsidRPr="00504DD2">
              <w:rPr>
                <w:bCs/>
                <w:lang w:val="kk-KZ"/>
              </w:rPr>
              <w:t>83</w:t>
            </w:r>
          </w:p>
        </w:tc>
      </w:tr>
      <w:tr w:rsidR="009E3B91" w:rsidRPr="00504DD2" w14:paraId="53F2485E" w14:textId="77777777" w:rsidTr="009E3B91">
        <w:tc>
          <w:tcPr>
            <w:tcW w:w="9003" w:type="dxa"/>
            <w:hideMark/>
          </w:tcPr>
          <w:p w14:paraId="4D30E4BA" w14:textId="77777777" w:rsidR="009E3B91" w:rsidRPr="00504DD2" w:rsidRDefault="009E3B91" w:rsidP="007861B8">
            <w:pPr>
              <w:widowControl w:val="0"/>
              <w:rPr>
                <w:b/>
                <w:lang w:val="kk-KZ"/>
              </w:rPr>
            </w:pPr>
            <w:r w:rsidRPr="00504DD2">
              <w:rPr>
                <w:b/>
                <w:lang w:val="kk-KZ"/>
              </w:rPr>
              <w:t>ҚОРЫТЫНДЫ</w:t>
            </w:r>
          </w:p>
        </w:tc>
        <w:tc>
          <w:tcPr>
            <w:tcW w:w="676" w:type="dxa"/>
            <w:vAlign w:val="bottom"/>
          </w:tcPr>
          <w:p w14:paraId="67C38C82" w14:textId="77777777" w:rsidR="009E3B91" w:rsidRPr="00504DD2" w:rsidRDefault="009E3B91" w:rsidP="007861B8">
            <w:pPr>
              <w:widowControl w:val="0"/>
              <w:rPr>
                <w:bCs/>
                <w:lang w:val="kk-KZ"/>
              </w:rPr>
            </w:pPr>
            <w:r w:rsidRPr="00504DD2">
              <w:rPr>
                <w:bCs/>
                <w:lang w:val="kk-KZ"/>
              </w:rPr>
              <w:t>86</w:t>
            </w:r>
          </w:p>
        </w:tc>
      </w:tr>
      <w:tr w:rsidR="009E3B91" w:rsidRPr="00504DD2" w14:paraId="6EF5E7FD" w14:textId="77777777" w:rsidTr="009E3B91">
        <w:tc>
          <w:tcPr>
            <w:tcW w:w="9003" w:type="dxa"/>
            <w:hideMark/>
          </w:tcPr>
          <w:p w14:paraId="10CF22A1" w14:textId="77777777" w:rsidR="009E3B91" w:rsidRPr="00504DD2" w:rsidRDefault="009E3B91" w:rsidP="007861B8">
            <w:pPr>
              <w:pStyle w:val="TableParagraph"/>
              <w:rPr>
                <w:b/>
                <w:lang w:val="kk-KZ"/>
              </w:rPr>
            </w:pPr>
            <w:r w:rsidRPr="00504DD2">
              <w:rPr>
                <w:b/>
                <w:lang w:val="kk-KZ"/>
              </w:rPr>
              <w:t>ПАЙДАЛАНЫЛҒАН ӘДЕБИЕТТЕР ТІЗІМІ</w:t>
            </w:r>
            <w:r w:rsidRPr="00504DD2">
              <w:rPr>
                <w:b/>
                <w:spacing w:val="-67"/>
                <w:lang w:val="kk-KZ"/>
              </w:rPr>
              <w:t xml:space="preserve"> </w:t>
            </w:r>
          </w:p>
        </w:tc>
        <w:tc>
          <w:tcPr>
            <w:tcW w:w="676" w:type="dxa"/>
            <w:vAlign w:val="bottom"/>
          </w:tcPr>
          <w:p w14:paraId="75704437" w14:textId="77777777" w:rsidR="009E3B91" w:rsidRPr="00504DD2" w:rsidRDefault="009E3B91" w:rsidP="007861B8">
            <w:pPr>
              <w:widowControl w:val="0"/>
              <w:rPr>
                <w:bCs/>
                <w:lang w:val="kk-KZ"/>
              </w:rPr>
            </w:pPr>
            <w:r w:rsidRPr="00504DD2">
              <w:rPr>
                <w:bCs/>
                <w:lang w:val="kk-KZ"/>
              </w:rPr>
              <w:t>89</w:t>
            </w:r>
          </w:p>
        </w:tc>
      </w:tr>
      <w:tr w:rsidR="009E3B91" w:rsidRPr="00504DD2" w14:paraId="24AB5CC8" w14:textId="77777777" w:rsidTr="009E3B91">
        <w:tc>
          <w:tcPr>
            <w:tcW w:w="9003" w:type="dxa"/>
            <w:hideMark/>
          </w:tcPr>
          <w:p w14:paraId="6AD1D868" w14:textId="77777777" w:rsidR="009E3B91" w:rsidRPr="00504DD2" w:rsidRDefault="009E3B91" w:rsidP="007861B8">
            <w:pPr>
              <w:widowControl w:val="0"/>
              <w:rPr>
                <w:b/>
                <w:lang w:val="kk-KZ"/>
              </w:rPr>
            </w:pPr>
            <w:r w:rsidRPr="00504DD2">
              <w:rPr>
                <w:b/>
                <w:lang w:val="kk-KZ"/>
              </w:rPr>
              <w:t>ҚОСЫМША</w:t>
            </w:r>
            <w:r w:rsidRPr="00504DD2">
              <w:rPr>
                <w:b/>
                <w:spacing w:val="-2"/>
                <w:lang w:val="kk-KZ"/>
              </w:rPr>
              <w:t xml:space="preserve"> </w:t>
            </w:r>
            <w:r w:rsidRPr="00504DD2">
              <w:rPr>
                <w:b/>
                <w:lang w:val="kk-KZ"/>
              </w:rPr>
              <w:t>А</w:t>
            </w:r>
          </w:p>
        </w:tc>
        <w:tc>
          <w:tcPr>
            <w:tcW w:w="676" w:type="dxa"/>
            <w:vAlign w:val="bottom"/>
          </w:tcPr>
          <w:p w14:paraId="0F680598" w14:textId="5B89CC42" w:rsidR="009E3B91" w:rsidRPr="00504DD2" w:rsidRDefault="0083396F" w:rsidP="007861B8">
            <w:pPr>
              <w:widowControl w:val="0"/>
              <w:rPr>
                <w:bCs/>
                <w:lang w:val="kk-KZ"/>
              </w:rPr>
            </w:pPr>
            <w:r w:rsidRPr="00504DD2">
              <w:rPr>
                <w:bCs/>
                <w:lang w:val="kk-KZ"/>
              </w:rPr>
              <w:t>96</w:t>
            </w:r>
          </w:p>
        </w:tc>
      </w:tr>
      <w:tr w:rsidR="009E3B91" w:rsidRPr="00504DD2" w14:paraId="0C563450" w14:textId="77777777" w:rsidTr="009E3B91">
        <w:tc>
          <w:tcPr>
            <w:tcW w:w="9003" w:type="dxa"/>
            <w:hideMark/>
          </w:tcPr>
          <w:p w14:paraId="5D131FD9" w14:textId="77777777" w:rsidR="009E3B91" w:rsidRPr="00504DD2" w:rsidRDefault="009E3B91" w:rsidP="007861B8">
            <w:pPr>
              <w:widowControl w:val="0"/>
              <w:rPr>
                <w:b/>
                <w:lang w:val="kk-KZ"/>
              </w:rPr>
            </w:pPr>
            <w:r w:rsidRPr="00504DD2">
              <w:rPr>
                <w:b/>
                <w:lang w:val="kk-KZ"/>
              </w:rPr>
              <w:t>ҚОСЫМША Ә</w:t>
            </w:r>
          </w:p>
        </w:tc>
        <w:tc>
          <w:tcPr>
            <w:tcW w:w="676" w:type="dxa"/>
            <w:vAlign w:val="bottom"/>
          </w:tcPr>
          <w:p w14:paraId="41B9B4B4" w14:textId="506DEBF3" w:rsidR="009E3B91" w:rsidRPr="00504DD2" w:rsidRDefault="0083396F" w:rsidP="007861B8">
            <w:pPr>
              <w:widowControl w:val="0"/>
              <w:rPr>
                <w:bCs/>
                <w:lang w:val="kk-KZ"/>
              </w:rPr>
            </w:pPr>
            <w:r w:rsidRPr="00504DD2">
              <w:rPr>
                <w:bCs/>
                <w:lang w:val="kk-KZ"/>
              </w:rPr>
              <w:t>100</w:t>
            </w:r>
          </w:p>
        </w:tc>
      </w:tr>
      <w:tr w:rsidR="009E3B91" w:rsidRPr="00504DD2" w14:paraId="38032FD8" w14:textId="77777777" w:rsidTr="009E3B91">
        <w:tc>
          <w:tcPr>
            <w:tcW w:w="9003" w:type="dxa"/>
          </w:tcPr>
          <w:p w14:paraId="62218926" w14:textId="77777777" w:rsidR="009E3B91" w:rsidRPr="00504DD2" w:rsidRDefault="009E3B91" w:rsidP="007861B8">
            <w:pPr>
              <w:widowControl w:val="0"/>
              <w:rPr>
                <w:b/>
                <w:lang w:val="kk-KZ"/>
              </w:rPr>
            </w:pPr>
            <w:r w:rsidRPr="00504DD2">
              <w:rPr>
                <w:b/>
                <w:lang w:val="kk-KZ"/>
              </w:rPr>
              <w:t>ҚОСЫМША Б</w:t>
            </w:r>
          </w:p>
        </w:tc>
        <w:tc>
          <w:tcPr>
            <w:tcW w:w="676" w:type="dxa"/>
            <w:vAlign w:val="bottom"/>
          </w:tcPr>
          <w:p w14:paraId="3B975776" w14:textId="2401994E" w:rsidR="009E3B91" w:rsidRPr="00504DD2" w:rsidRDefault="0083396F" w:rsidP="007861B8">
            <w:pPr>
              <w:widowControl w:val="0"/>
              <w:rPr>
                <w:bCs/>
                <w:lang w:val="kk-KZ"/>
              </w:rPr>
            </w:pPr>
            <w:r w:rsidRPr="00504DD2">
              <w:rPr>
                <w:bCs/>
                <w:lang w:val="kk-KZ"/>
              </w:rPr>
              <w:t>101</w:t>
            </w:r>
          </w:p>
        </w:tc>
      </w:tr>
      <w:tr w:rsidR="009E3B91" w:rsidRPr="00504DD2" w14:paraId="629C170E" w14:textId="77777777" w:rsidTr="009E3B91">
        <w:tc>
          <w:tcPr>
            <w:tcW w:w="9003" w:type="dxa"/>
          </w:tcPr>
          <w:p w14:paraId="6D4F5379" w14:textId="77777777" w:rsidR="009E3B91" w:rsidRPr="00504DD2" w:rsidRDefault="009E3B91" w:rsidP="007861B8">
            <w:pPr>
              <w:widowControl w:val="0"/>
              <w:rPr>
                <w:b/>
                <w:lang w:val="kk-KZ"/>
              </w:rPr>
            </w:pPr>
            <w:r w:rsidRPr="00504DD2">
              <w:rPr>
                <w:b/>
                <w:lang w:val="kk-KZ"/>
              </w:rPr>
              <w:t>ҚОСЫМША С</w:t>
            </w:r>
          </w:p>
        </w:tc>
        <w:tc>
          <w:tcPr>
            <w:tcW w:w="676" w:type="dxa"/>
            <w:vAlign w:val="bottom"/>
          </w:tcPr>
          <w:p w14:paraId="17423947" w14:textId="6C62F882" w:rsidR="009E3B91" w:rsidRPr="00504DD2" w:rsidRDefault="0083396F" w:rsidP="007861B8">
            <w:pPr>
              <w:widowControl w:val="0"/>
              <w:rPr>
                <w:bCs/>
                <w:lang w:val="kk-KZ"/>
              </w:rPr>
            </w:pPr>
            <w:r w:rsidRPr="00504DD2">
              <w:rPr>
                <w:bCs/>
                <w:lang w:val="kk-KZ"/>
              </w:rPr>
              <w:t>102</w:t>
            </w:r>
          </w:p>
        </w:tc>
      </w:tr>
      <w:tr w:rsidR="00DA6EE6" w:rsidRPr="00504DD2" w14:paraId="5D4C9AFB" w14:textId="77777777" w:rsidTr="009E3B91">
        <w:tc>
          <w:tcPr>
            <w:tcW w:w="9003" w:type="dxa"/>
          </w:tcPr>
          <w:p w14:paraId="1C195D10" w14:textId="70DFF0BC" w:rsidR="00DA6EE6" w:rsidRPr="00504DD2" w:rsidRDefault="00DA6EE6" w:rsidP="00DA6EE6">
            <w:pPr>
              <w:widowControl w:val="0"/>
              <w:rPr>
                <w:b/>
                <w:lang w:val="kk-KZ"/>
              </w:rPr>
            </w:pPr>
            <w:r w:rsidRPr="00504DD2">
              <w:rPr>
                <w:b/>
                <w:lang w:val="kk-KZ"/>
              </w:rPr>
              <w:t>ҚОСЫМША Д</w:t>
            </w:r>
          </w:p>
        </w:tc>
        <w:tc>
          <w:tcPr>
            <w:tcW w:w="676" w:type="dxa"/>
            <w:vAlign w:val="bottom"/>
          </w:tcPr>
          <w:p w14:paraId="1413F938" w14:textId="0C66B711" w:rsidR="00DA6EE6" w:rsidRPr="00504DD2" w:rsidRDefault="0083396F" w:rsidP="007861B8">
            <w:pPr>
              <w:widowControl w:val="0"/>
              <w:rPr>
                <w:bCs/>
                <w:lang w:val="kk-KZ"/>
              </w:rPr>
            </w:pPr>
            <w:r w:rsidRPr="00504DD2">
              <w:rPr>
                <w:bCs/>
                <w:lang w:val="kk-KZ"/>
              </w:rPr>
              <w:t>103</w:t>
            </w:r>
          </w:p>
        </w:tc>
      </w:tr>
    </w:tbl>
    <w:p w14:paraId="5FFBF7D3" w14:textId="77777777" w:rsidR="00B77110" w:rsidRPr="00504DD2" w:rsidRDefault="00B77110" w:rsidP="00352052">
      <w:pPr>
        <w:rPr>
          <w:rFonts w:eastAsia="Calibri"/>
          <w:bCs/>
          <w:caps/>
          <w:lang w:val="kk-KZ"/>
        </w:rPr>
      </w:pPr>
    </w:p>
    <w:p w14:paraId="605F3969" w14:textId="77777777" w:rsidR="00B77110" w:rsidRPr="00504DD2" w:rsidRDefault="00B77110" w:rsidP="00352052">
      <w:pPr>
        <w:jc w:val="center"/>
        <w:rPr>
          <w:rFonts w:eastAsia="Calibri"/>
          <w:b/>
          <w:bCs/>
          <w:caps/>
          <w:lang w:val="kk-KZ"/>
        </w:rPr>
      </w:pPr>
    </w:p>
    <w:p w14:paraId="19AB412B" w14:textId="77777777" w:rsidR="00B87C20" w:rsidRPr="00504DD2" w:rsidRDefault="00B87C20" w:rsidP="00352052">
      <w:pPr>
        <w:jc w:val="center"/>
        <w:rPr>
          <w:rFonts w:eastAsia="Calibri"/>
          <w:b/>
          <w:bCs/>
          <w:caps/>
          <w:lang w:val="kk-KZ"/>
        </w:rPr>
      </w:pPr>
    </w:p>
    <w:p w14:paraId="59EFBCED" w14:textId="77777777" w:rsidR="0085062E" w:rsidRPr="00504DD2" w:rsidRDefault="0085062E" w:rsidP="00352052">
      <w:pPr>
        <w:jc w:val="center"/>
        <w:rPr>
          <w:rFonts w:eastAsia="Calibri"/>
          <w:b/>
          <w:bCs/>
          <w:caps/>
          <w:lang w:val="kk-KZ"/>
        </w:rPr>
      </w:pPr>
    </w:p>
    <w:p w14:paraId="5D2FB3AD" w14:textId="77777777" w:rsidR="008F3A1C" w:rsidRPr="00504DD2" w:rsidRDefault="008F3A1C" w:rsidP="00352052">
      <w:pPr>
        <w:jc w:val="center"/>
        <w:rPr>
          <w:rFonts w:eastAsia="Calibri"/>
          <w:b/>
          <w:bCs/>
          <w:caps/>
          <w:lang w:val="kk-KZ"/>
        </w:rPr>
      </w:pPr>
      <w:r w:rsidRPr="00504DD2">
        <w:rPr>
          <w:rFonts w:eastAsia="Calibri"/>
          <w:b/>
          <w:bCs/>
          <w:caps/>
          <w:lang w:val="kk-KZ"/>
        </w:rPr>
        <w:br w:type="page"/>
      </w:r>
    </w:p>
    <w:p w14:paraId="34B97E6A" w14:textId="77777777" w:rsidR="00461077" w:rsidRPr="00504DD2" w:rsidRDefault="00461077" w:rsidP="00352052">
      <w:pPr>
        <w:pStyle w:val="afa"/>
        <w:spacing w:beforeAutospacing="0" w:afterAutospacing="0"/>
        <w:jc w:val="center"/>
        <w:rPr>
          <w:bCs/>
          <w:sz w:val="28"/>
          <w:szCs w:val="28"/>
          <w:lang w:val="kk-KZ"/>
        </w:rPr>
      </w:pPr>
      <w:r w:rsidRPr="00504DD2">
        <w:rPr>
          <w:b/>
          <w:sz w:val="28"/>
          <w:lang w:val="kk-KZ"/>
        </w:rPr>
        <w:lastRenderedPageBreak/>
        <w:t>НОРМАТИВТІК</w:t>
      </w:r>
      <w:r w:rsidRPr="00504DD2">
        <w:rPr>
          <w:b/>
          <w:spacing w:val="-2"/>
          <w:sz w:val="28"/>
          <w:lang w:val="kk-KZ"/>
        </w:rPr>
        <w:t xml:space="preserve"> </w:t>
      </w:r>
      <w:r w:rsidRPr="00504DD2">
        <w:rPr>
          <w:b/>
          <w:sz w:val="28"/>
          <w:lang w:val="kk-KZ"/>
        </w:rPr>
        <w:t>СІЛТЕМЕЛЕР</w:t>
      </w:r>
    </w:p>
    <w:p w14:paraId="1044F737" w14:textId="77777777" w:rsidR="00461077" w:rsidRPr="00504DD2" w:rsidRDefault="00461077" w:rsidP="00352052">
      <w:pPr>
        <w:pStyle w:val="af1"/>
        <w:ind w:left="868"/>
        <w:jc w:val="both"/>
      </w:pPr>
    </w:p>
    <w:p w14:paraId="4FC0D61E" w14:textId="4D3E6DEA" w:rsidR="00461077" w:rsidRPr="00504DD2" w:rsidRDefault="00461077" w:rsidP="00352052">
      <w:pPr>
        <w:pStyle w:val="af1"/>
        <w:spacing w:after="0"/>
        <w:ind w:firstLine="567"/>
        <w:jc w:val="both"/>
        <w:rPr>
          <w:sz w:val="28"/>
          <w:szCs w:val="28"/>
        </w:rPr>
      </w:pPr>
      <w:r w:rsidRPr="00504DD2">
        <w:rPr>
          <w:sz w:val="28"/>
          <w:szCs w:val="28"/>
        </w:rPr>
        <w:t xml:space="preserve">Диссертациялық жұмысты орындау барысында келесі </w:t>
      </w:r>
      <w:r w:rsidR="00724F43" w:rsidRPr="00504DD2">
        <w:rPr>
          <w:sz w:val="28"/>
          <w:szCs w:val="28"/>
        </w:rPr>
        <w:t xml:space="preserve">құжаттар </w:t>
      </w:r>
      <w:r w:rsidRPr="00504DD2">
        <w:rPr>
          <w:sz w:val="28"/>
          <w:szCs w:val="28"/>
        </w:rPr>
        <w:t>қолданылды:</w:t>
      </w:r>
    </w:p>
    <w:p w14:paraId="33E326B3" w14:textId="00A2DA49" w:rsidR="00461077" w:rsidRPr="00504DD2" w:rsidRDefault="00461077" w:rsidP="00352052">
      <w:pPr>
        <w:pStyle w:val="af1"/>
        <w:numPr>
          <w:ilvl w:val="0"/>
          <w:numId w:val="15"/>
        </w:numPr>
        <w:tabs>
          <w:tab w:val="left" w:pos="993"/>
        </w:tabs>
        <w:spacing w:after="0"/>
        <w:ind w:left="0" w:firstLine="567"/>
        <w:jc w:val="both"/>
        <w:rPr>
          <w:sz w:val="28"/>
          <w:szCs w:val="28"/>
        </w:rPr>
      </w:pPr>
      <w:r w:rsidRPr="00504DD2">
        <w:rPr>
          <w:sz w:val="28"/>
          <w:szCs w:val="28"/>
        </w:rPr>
        <w:t>МЕ</w:t>
      </w:r>
      <w:r w:rsidR="00826BF9" w:rsidRPr="00504DD2">
        <w:rPr>
          <w:sz w:val="28"/>
          <w:szCs w:val="28"/>
        </w:rPr>
        <w:t>М</w:t>
      </w:r>
      <w:r w:rsidRPr="00504DD2">
        <w:rPr>
          <w:sz w:val="28"/>
          <w:szCs w:val="28"/>
        </w:rPr>
        <w:t>СТ</w:t>
      </w:r>
      <w:r w:rsidRPr="00504DD2">
        <w:rPr>
          <w:spacing w:val="1"/>
          <w:sz w:val="28"/>
          <w:szCs w:val="28"/>
        </w:rPr>
        <w:t xml:space="preserve"> </w:t>
      </w:r>
      <w:r w:rsidRPr="00504DD2">
        <w:rPr>
          <w:sz w:val="28"/>
          <w:szCs w:val="28"/>
        </w:rPr>
        <w:t>6.38–90</w:t>
      </w:r>
      <w:r w:rsidRPr="00504DD2">
        <w:rPr>
          <w:spacing w:val="1"/>
          <w:sz w:val="28"/>
          <w:szCs w:val="28"/>
        </w:rPr>
        <w:t xml:space="preserve"> </w:t>
      </w:r>
      <w:r w:rsidRPr="00504DD2">
        <w:rPr>
          <w:sz w:val="28"/>
          <w:szCs w:val="28"/>
        </w:rPr>
        <w:t>–</w:t>
      </w:r>
      <w:r w:rsidRPr="00504DD2">
        <w:rPr>
          <w:spacing w:val="1"/>
          <w:sz w:val="28"/>
          <w:szCs w:val="28"/>
        </w:rPr>
        <w:t xml:space="preserve"> </w:t>
      </w:r>
      <w:r w:rsidRPr="00504DD2">
        <w:rPr>
          <w:sz w:val="28"/>
          <w:szCs w:val="28"/>
        </w:rPr>
        <w:t>Құжаттаманың</w:t>
      </w:r>
      <w:r w:rsidRPr="00504DD2">
        <w:rPr>
          <w:spacing w:val="1"/>
          <w:sz w:val="28"/>
          <w:szCs w:val="28"/>
        </w:rPr>
        <w:t xml:space="preserve"> </w:t>
      </w:r>
      <w:r w:rsidRPr="00504DD2">
        <w:rPr>
          <w:sz w:val="28"/>
          <w:szCs w:val="28"/>
        </w:rPr>
        <w:t>сәйкестендірілген</w:t>
      </w:r>
      <w:r w:rsidRPr="00504DD2">
        <w:rPr>
          <w:spacing w:val="1"/>
          <w:sz w:val="28"/>
          <w:szCs w:val="28"/>
        </w:rPr>
        <w:t xml:space="preserve"> </w:t>
      </w:r>
      <w:r w:rsidRPr="00504DD2">
        <w:rPr>
          <w:sz w:val="28"/>
          <w:szCs w:val="28"/>
        </w:rPr>
        <w:t>жүйелері.</w:t>
      </w:r>
      <w:r w:rsidRPr="00504DD2">
        <w:rPr>
          <w:spacing w:val="-67"/>
          <w:sz w:val="28"/>
          <w:szCs w:val="28"/>
        </w:rPr>
        <w:t xml:space="preserve"> </w:t>
      </w:r>
      <w:r w:rsidRPr="00504DD2">
        <w:rPr>
          <w:sz w:val="28"/>
          <w:szCs w:val="28"/>
        </w:rPr>
        <w:t>Ұйымдастырушылық–жарлықтық</w:t>
      </w:r>
      <w:r w:rsidRPr="00504DD2">
        <w:rPr>
          <w:spacing w:val="1"/>
          <w:sz w:val="28"/>
          <w:szCs w:val="28"/>
        </w:rPr>
        <w:t xml:space="preserve"> </w:t>
      </w:r>
      <w:r w:rsidRPr="00504DD2">
        <w:rPr>
          <w:sz w:val="28"/>
          <w:szCs w:val="28"/>
        </w:rPr>
        <w:t>құжаттама</w:t>
      </w:r>
      <w:r w:rsidRPr="00504DD2">
        <w:rPr>
          <w:spacing w:val="1"/>
          <w:sz w:val="28"/>
          <w:szCs w:val="28"/>
        </w:rPr>
        <w:t xml:space="preserve"> </w:t>
      </w:r>
      <w:r w:rsidRPr="00504DD2">
        <w:rPr>
          <w:sz w:val="28"/>
          <w:szCs w:val="28"/>
        </w:rPr>
        <w:t>жүйесі.</w:t>
      </w:r>
      <w:r w:rsidRPr="00504DD2">
        <w:rPr>
          <w:spacing w:val="1"/>
          <w:sz w:val="28"/>
          <w:szCs w:val="28"/>
        </w:rPr>
        <w:t xml:space="preserve"> </w:t>
      </w:r>
      <w:r w:rsidRPr="00504DD2">
        <w:rPr>
          <w:sz w:val="28"/>
          <w:szCs w:val="28"/>
        </w:rPr>
        <w:t>Құжаттарды</w:t>
      </w:r>
      <w:r w:rsidRPr="00504DD2">
        <w:rPr>
          <w:spacing w:val="1"/>
          <w:sz w:val="28"/>
          <w:szCs w:val="28"/>
        </w:rPr>
        <w:t xml:space="preserve"> </w:t>
      </w:r>
      <w:r w:rsidRPr="00504DD2">
        <w:rPr>
          <w:sz w:val="28"/>
          <w:szCs w:val="28"/>
        </w:rPr>
        <w:t>ресімдеуге</w:t>
      </w:r>
      <w:r w:rsidRPr="00504DD2">
        <w:rPr>
          <w:spacing w:val="1"/>
          <w:sz w:val="28"/>
          <w:szCs w:val="28"/>
        </w:rPr>
        <w:t xml:space="preserve"> </w:t>
      </w:r>
      <w:r w:rsidRPr="00504DD2">
        <w:rPr>
          <w:sz w:val="28"/>
          <w:szCs w:val="28"/>
        </w:rPr>
        <w:t>қойылатын талаптар</w:t>
      </w:r>
      <w:r w:rsidR="00DB7A2E" w:rsidRPr="00504DD2">
        <w:rPr>
          <w:sz w:val="28"/>
          <w:szCs w:val="28"/>
        </w:rPr>
        <w:t>.</w:t>
      </w:r>
    </w:p>
    <w:p w14:paraId="2C5066CA" w14:textId="77777777" w:rsidR="00461077" w:rsidRPr="00504DD2" w:rsidRDefault="00461077" w:rsidP="00352052">
      <w:pPr>
        <w:pStyle w:val="af1"/>
        <w:numPr>
          <w:ilvl w:val="0"/>
          <w:numId w:val="15"/>
        </w:numPr>
        <w:tabs>
          <w:tab w:val="left" w:pos="993"/>
        </w:tabs>
        <w:spacing w:after="0"/>
        <w:ind w:left="0" w:firstLine="567"/>
        <w:jc w:val="both"/>
        <w:rPr>
          <w:sz w:val="28"/>
          <w:szCs w:val="28"/>
        </w:rPr>
      </w:pPr>
      <w:r w:rsidRPr="00504DD2">
        <w:rPr>
          <w:sz w:val="28"/>
          <w:szCs w:val="28"/>
        </w:rPr>
        <w:t>МЕМСТ</w:t>
      </w:r>
      <w:r w:rsidRPr="00504DD2">
        <w:rPr>
          <w:spacing w:val="1"/>
          <w:sz w:val="28"/>
          <w:szCs w:val="28"/>
        </w:rPr>
        <w:t xml:space="preserve"> </w:t>
      </w:r>
      <w:r w:rsidRPr="00504DD2">
        <w:rPr>
          <w:sz w:val="28"/>
          <w:szCs w:val="28"/>
        </w:rPr>
        <w:t>7.32-2001.</w:t>
      </w:r>
      <w:r w:rsidRPr="00504DD2">
        <w:rPr>
          <w:spacing w:val="1"/>
          <w:sz w:val="28"/>
          <w:szCs w:val="28"/>
        </w:rPr>
        <w:t xml:space="preserve"> </w:t>
      </w:r>
      <w:r w:rsidRPr="00504DD2">
        <w:rPr>
          <w:sz w:val="28"/>
          <w:szCs w:val="28"/>
        </w:rPr>
        <w:t>Ғылыми-зерттеу</w:t>
      </w:r>
      <w:r w:rsidRPr="00504DD2">
        <w:rPr>
          <w:spacing w:val="1"/>
          <w:sz w:val="28"/>
          <w:szCs w:val="28"/>
        </w:rPr>
        <w:t xml:space="preserve"> </w:t>
      </w:r>
      <w:r w:rsidRPr="00504DD2">
        <w:rPr>
          <w:sz w:val="28"/>
          <w:szCs w:val="28"/>
        </w:rPr>
        <w:t>жұмысы</w:t>
      </w:r>
      <w:r w:rsidRPr="00504DD2">
        <w:rPr>
          <w:spacing w:val="1"/>
          <w:sz w:val="28"/>
          <w:szCs w:val="28"/>
        </w:rPr>
        <w:t xml:space="preserve"> </w:t>
      </w:r>
      <w:r w:rsidRPr="00504DD2">
        <w:rPr>
          <w:sz w:val="28"/>
          <w:szCs w:val="28"/>
        </w:rPr>
        <w:t>туралы</w:t>
      </w:r>
      <w:r w:rsidRPr="00504DD2">
        <w:rPr>
          <w:spacing w:val="1"/>
          <w:sz w:val="28"/>
          <w:szCs w:val="28"/>
        </w:rPr>
        <w:t xml:space="preserve"> </w:t>
      </w:r>
      <w:r w:rsidRPr="00504DD2">
        <w:rPr>
          <w:sz w:val="28"/>
          <w:szCs w:val="28"/>
        </w:rPr>
        <w:t>есеп.</w:t>
      </w:r>
      <w:r w:rsidRPr="00504DD2">
        <w:rPr>
          <w:spacing w:val="1"/>
          <w:sz w:val="28"/>
          <w:szCs w:val="28"/>
        </w:rPr>
        <w:t xml:space="preserve"> </w:t>
      </w:r>
      <w:r w:rsidRPr="00504DD2">
        <w:rPr>
          <w:sz w:val="28"/>
          <w:szCs w:val="28"/>
        </w:rPr>
        <w:t>Рәсімдеу</w:t>
      </w:r>
      <w:r w:rsidRPr="00504DD2">
        <w:rPr>
          <w:spacing w:val="1"/>
          <w:sz w:val="28"/>
          <w:szCs w:val="28"/>
        </w:rPr>
        <w:t xml:space="preserve"> </w:t>
      </w:r>
      <w:r w:rsidRPr="00504DD2">
        <w:rPr>
          <w:sz w:val="28"/>
          <w:szCs w:val="28"/>
        </w:rPr>
        <w:t>құрылымы мен</w:t>
      </w:r>
      <w:r w:rsidRPr="00504DD2">
        <w:rPr>
          <w:spacing w:val="1"/>
          <w:sz w:val="28"/>
          <w:szCs w:val="28"/>
        </w:rPr>
        <w:t xml:space="preserve"> </w:t>
      </w:r>
      <w:r w:rsidRPr="00504DD2">
        <w:rPr>
          <w:sz w:val="28"/>
          <w:szCs w:val="28"/>
        </w:rPr>
        <w:t>ережелері.</w:t>
      </w:r>
    </w:p>
    <w:p w14:paraId="1BA6107C" w14:textId="204015B2" w:rsidR="00461077" w:rsidRPr="00504DD2" w:rsidRDefault="00461077" w:rsidP="00352052">
      <w:pPr>
        <w:pStyle w:val="af1"/>
        <w:numPr>
          <w:ilvl w:val="0"/>
          <w:numId w:val="15"/>
        </w:numPr>
        <w:tabs>
          <w:tab w:val="left" w:pos="993"/>
        </w:tabs>
        <w:spacing w:after="0"/>
        <w:ind w:left="0" w:firstLine="567"/>
        <w:jc w:val="both"/>
        <w:rPr>
          <w:sz w:val="28"/>
          <w:szCs w:val="28"/>
        </w:rPr>
      </w:pPr>
      <w:r w:rsidRPr="00504DD2">
        <w:rPr>
          <w:sz w:val="28"/>
          <w:szCs w:val="28"/>
        </w:rPr>
        <w:t>МЕСТ</w:t>
      </w:r>
      <w:r w:rsidRPr="00504DD2">
        <w:rPr>
          <w:spacing w:val="16"/>
          <w:sz w:val="28"/>
          <w:szCs w:val="28"/>
        </w:rPr>
        <w:t xml:space="preserve"> </w:t>
      </w:r>
      <w:r w:rsidRPr="00504DD2">
        <w:rPr>
          <w:sz w:val="28"/>
          <w:szCs w:val="28"/>
        </w:rPr>
        <w:t>7.1-2003.</w:t>
      </w:r>
      <w:r w:rsidRPr="00504DD2">
        <w:rPr>
          <w:spacing w:val="82"/>
          <w:sz w:val="28"/>
          <w:szCs w:val="28"/>
        </w:rPr>
        <w:t xml:space="preserve"> </w:t>
      </w:r>
      <w:r w:rsidRPr="00504DD2">
        <w:rPr>
          <w:sz w:val="28"/>
          <w:szCs w:val="28"/>
        </w:rPr>
        <w:t>Библиографиялық</w:t>
      </w:r>
      <w:r w:rsidRPr="00504DD2">
        <w:rPr>
          <w:spacing w:val="84"/>
          <w:sz w:val="28"/>
          <w:szCs w:val="28"/>
        </w:rPr>
        <w:t xml:space="preserve"> </w:t>
      </w:r>
      <w:r w:rsidRPr="00504DD2">
        <w:rPr>
          <w:sz w:val="28"/>
          <w:szCs w:val="28"/>
        </w:rPr>
        <w:t>жазба.</w:t>
      </w:r>
      <w:r w:rsidRPr="00504DD2">
        <w:rPr>
          <w:spacing w:val="86"/>
          <w:sz w:val="28"/>
          <w:szCs w:val="28"/>
        </w:rPr>
        <w:t xml:space="preserve"> </w:t>
      </w:r>
      <w:r w:rsidRPr="00504DD2">
        <w:rPr>
          <w:sz w:val="28"/>
          <w:szCs w:val="28"/>
        </w:rPr>
        <w:t>Библиографиялық</w:t>
      </w:r>
      <w:r w:rsidRPr="00504DD2">
        <w:rPr>
          <w:spacing w:val="86"/>
          <w:sz w:val="28"/>
          <w:szCs w:val="28"/>
        </w:rPr>
        <w:t xml:space="preserve"> </w:t>
      </w:r>
      <w:r w:rsidRPr="00504DD2">
        <w:rPr>
          <w:sz w:val="28"/>
          <w:szCs w:val="28"/>
        </w:rPr>
        <w:t>сипаттама.</w:t>
      </w:r>
      <w:r w:rsidR="00724F43" w:rsidRPr="00504DD2">
        <w:rPr>
          <w:sz w:val="28"/>
          <w:szCs w:val="28"/>
        </w:rPr>
        <w:t xml:space="preserve"> </w:t>
      </w:r>
      <w:r w:rsidRPr="00504DD2">
        <w:rPr>
          <w:sz w:val="28"/>
          <w:szCs w:val="28"/>
        </w:rPr>
        <w:t>Құрастырудың</w:t>
      </w:r>
      <w:r w:rsidRPr="00504DD2">
        <w:rPr>
          <w:spacing w:val="-2"/>
          <w:sz w:val="28"/>
          <w:szCs w:val="28"/>
        </w:rPr>
        <w:t xml:space="preserve"> </w:t>
      </w:r>
      <w:r w:rsidRPr="00504DD2">
        <w:rPr>
          <w:sz w:val="28"/>
          <w:szCs w:val="28"/>
        </w:rPr>
        <w:t>жалпы</w:t>
      </w:r>
      <w:r w:rsidRPr="00504DD2">
        <w:rPr>
          <w:spacing w:val="-3"/>
          <w:sz w:val="28"/>
          <w:szCs w:val="28"/>
        </w:rPr>
        <w:t xml:space="preserve"> </w:t>
      </w:r>
      <w:r w:rsidRPr="00504DD2">
        <w:rPr>
          <w:sz w:val="28"/>
          <w:szCs w:val="28"/>
        </w:rPr>
        <w:t>талаптары</w:t>
      </w:r>
      <w:r w:rsidRPr="00504DD2">
        <w:rPr>
          <w:spacing w:val="-4"/>
          <w:sz w:val="28"/>
          <w:szCs w:val="28"/>
        </w:rPr>
        <w:t xml:space="preserve"> </w:t>
      </w:r>
      <w:r w:rsidRPr="00504DD2">
        <w:rPr>
          <w:sz w:val="28"/>
          <w:szCs w:val="28"/>
        </w:rPr>
        <w:t>мен</w:t>
      </w:r>
      <w:r w:rsidRPr="00504DD2">
        <w:rPr>
          <w:spacing w:val="-3"/>
          <w:sz w:val="28"/>
          <w:szCs w:val="28"/>
        </w:rPr>
        <w:t xml:space="preserve"> </w:t>
      </w:r>
      <w:r w:rsidRPr="00504DD2">
        <w:rPr>
          <w:sz w:val="28"/>
          <w:szCs w:val="28"/>
        </w:rPr>
        <w:t>ережелері.</w:t>
      </w:r>
    </w:p>
    <w:p w14:paraId="4B31C78A" w14:textId="25D48E5F" w:rsidR="00461077" w:rsidRPr="00504DD2" w:rsidRDefault="00461077" w:rsidP="00352052">
      <w:pPr>
        <w:pStyle w:val="af1"/>
        <w:numPr>
          <w:ilvl w:val="0"/>
          <w:numId w:val="15"/>
        </w:numPr>
        <w:tabs>
          <w:tab w:val="left" w:pos="993"/>
        </w:tabs>
        <w:spacing w:after="0"/>
        <w:ind w:left="0" w:firstLine="567"/>
        <w:jc w:val="both"/>
        <w:rPr>
          <w:sz w:val="28"/>
          <w:szCs w:val="28"/>
        </w:rPr>
      </w:pPr>
      <w:r w:rsidRPr="00504DD2">
        <w:rPr>
          <w:sz w:val="28"/>
          <w:szCs w:val="28"/>
        </w:rPr>
        <w:t>МЕСТ 8.417–81 – Мемлекеттік өлшемдер біртұтастығын қамтамасыз ету</w:t>
      </w:r>
      <w:r w:rsidRPr="00504DD2">
        <w:rPr>
          <w:spacing w:val="1"/>
          <w:sz w:val="28"/>
          <w:szCs w:val="28"/>
        </w:rPr>
        <w:t xml:space="preserve"> </w:t>
      </w:r>
      <w:r w:rsidRPr="00504DD2">
        <w:rPr>
          <w:sz w:val="28"/>
          <w:szCs w:val="28"/>
        </w:rPr>
        <w:t>жүйесі.</w:t>
      </w:r>
      <w:r w:rsidRPr="00504DD2">
        <w:rPr>
          <w:spacing w:val="-2"/>
          <w:sz w:val="28"/>
          <w:szCs w:val="28"/>
        </w:rPr>
        <w:t xml:space="preserve"> </w:t>
      </w:r>
      <w:r w:rsidRPr="00504DD2">
        <w:rPr>
          <w:sz w:val="28"/>
          <w:szCs w:val="28"/>
        </w:rPr>
        <w:t>Физикалық</w:t>
      </w:r>
      <w:r w:rsidRPr="00504DD2">
        <w:rPr>
          <w:spacing w:val="-3"/>
          <w:sz w:val="28"/>
          <w:szCs w:val="28"/>
        </w:rPr>
        <w:t xml:space="preserve"> </w:t>
      </w:r>
      <w:r w:rsidRPr="00504DD2">
        <w:rPr>
          <w:sz w:val="28"/>
          <w:szCs w:val="28"/>
        </w:rPr>
        <w:t>шамалардың</w:t>
      </w:r>
      <w:r w:rsidRPr="00504DD2">
        <w:rPr>
          <w:spacing w:val="-3"/>
          <w:sz w:val="28"/>
          <w:szCs w:val="28"/>
        </w:rPr>
        <w:t xml:space="preserve"> </w:t>
      </w:r>
      <w:r w:rsidRPr="00504DD2">
        <w:rPr>
          <w:sz w:val="28"/>
          <w:szCs w:val="28"/>
        </w:rPr>
        <w:t>бірліктері</w:t>
      </w:r>
      <w:r w:rsidRPr="00504DD2">
        <w:rPr>
          <w:b/>
          <w:sz w:val="28"/>
        </w:rPr>
        <w:br w:type="page"/>
      </w:r>
    </w:p>
    <w:p w14:paraId="695B939F" w14:textId="5B95F9B3" w:rsidR="00461077" w:rsidRPr="00504DD2" w:rsidRDefault="00461077" w:rsidP="00352052">
      <w:pPr>
        <w:pStyle w:val="afa"/>
        <w:spacing w:beforeAutospacing="0" w:afterAutospacing="0"/>
        <w:ind w:firstLine="851"/>
        <w:jc w:val="center"/>
        <w:rPr>
          <w:b/>
          <w:sz w:val="28"/>
          <w:lang w:val="kk-KZ"/>
        </w:rPr>
      </w:pPr>
      <w:r w:rsidRPr="00504DD2">
        <w:rPr>
          <w:b/>
          <w:sz w:val="28"/>
          <w:lang w:val="kk-KZ"/>
        </w:rPr>
        <w:lastRenderedPageBreak/>
        <w:t>АНЫҚТАМАЛАР</w:t>
      </w:r>
      <w:r w:rsidR="003B456D" w:rsidRPr="00504DD2">
        <w:rPr>
          <w:b/>
          <w:sz w:val="28"/>
          <w:lang w:val="kk-KZ"/>
        </w:rPr>
        <w:t>,</w:t>
      </w:r>
      <w:r w:rsidRPr="00504DD2">
        <w:rPr>
          <w:b/>
          <w:sz w:val="28"/>
          <w:lang w:val="kk-KZ"/>
        </w:rPr>
        <w:t xml:space="preserve"> БЕЛГІЛЕ</w:t>
      </w:r>
      <w:r w:rsidR="003B456D" w:rsidRPr="00504DD2">
        <w:rPr>
          <w:b/>
          <w:sz w:val="28"/>
          <w:lang w:val="kk-KZ"/>
        </w:rPr>
        <w:t>Н</w:t>
      </w:r>
      <w:r w:rsidRPr="00504DD2">
        <w:rPr>
          <w:b/>
          <w:sz w:val="28"/>
          <w:lang w:val="kk-KZ"/>
        </w:rPr>
        <w:t>УЛЕР</w:t>
      </w:r>
      <w:r w:rsidRPr="00504DD2">
        <w:rPr>
          <w:b/>
          <w:spacing w:val="-6"/>
          <w:sz w:val="28"/>
          <w:lang w:val="kk-KZ"/>
        </w:rPr>
        <w:t xml:space="preserve"> </w:t>
      </w:r>
      <w:r w:rsidR="003B456D" w:rsidRPr="00504DD2">
        <w:rPr>
          <w:b/>
          <w:sz w:val="28"/>
          <w:lang w:val="kk-KZ"/>
        </w:rPr>
        <w:t xml:space="preserve">ЖӘНЕ </w:t>
      </w:r>
      <w:r w:rsidRPr="00504DD2">
        <w:rPr>
          <w:b/>
          <w:sz w:val="28"/>
          <w:lang w:val="kk-KZ"/>
        </w:rPr>
        <w:t>ҚЫСҚАРТУЛАР</w:t>
      </w:r>
    </w:p>
    <w:p w14:paraId="2937C203" w14:textId="77777777" w:rsidR="00D006DE" w:rsidRPr="00504DD2" w:rsidRDefault="00D006DE" w:rsidP="00352052">
      <w:pPr>
        <w:pStyle w:val="afa"/>
        <w:spacing w:beforeAutospacing="0" w:afterAutospacing="0"/>
        <w:ind w:firstLine="851"/>
        <w:jc w:val="center"/>
        <w:rPr>
          <w:bCs/>
          <w:sz w:val="28"/>
          <w:szCs w:val="28"/>
          <w:lang w:val="kk-KZ"/>
        </w:rPr>
      </w:pPr>
    </w:p>
    <w:p w14:paraId="445A39A4" w14:textId="77777777" w:rsidR="00450644" w:rsidRPr="00504DD2" w:rsidRDefault="00450644" w:rsidP="00352052">
      <w:pPr>
        <w:ind w:firstLine="709"/>
        <w:jc w:val="both"/>
        <w:rPr>
          <w:bCs/>
          <w:lang w:val="kk-KZ"/>
        </w:rPr>
      </w:pPr>
      <w:r w:rsidRPr="00504DD2">
        <w:rPr>
          <w:lang w:val="kk-KZ"/>
        </w:rPr>
        <w:t>Осы диссертацияда мынадай анықтамалар, белгіленулер және қысқартулар қолданылды:</w:t>
      </w:r>
    </w:p>
    <w:p w14:paraId="54622856" w14:textId="77777777" w:rsidR="00450644" w:rsidRPr="00504DD2" w:rsidRDefault="00450644" w:rsidP="00352052">
      <w:pPr>
        <w:ind w:firstLine="709"/>
        <w:jc w:val="both"/>
        <w:rPr>
          <w:lang w:val="kk-KZ"/>
        </w:rPr>
      </w:pPr>
      <w:r w:rsidRPr="00504DD2">
        <w:rPr>
          <w:lang w:val="kk-KZ"/>
        </w:rPr>
        <w:t xml:space="preserve">PIM – Powder Injection Molding </w:t>
      </w:r>
    </w:p>
    <w:p w14:paraId="54B24A53" w14:textId="54A30BF4" w:rsidR="00450644" w:rsidRPr="00504DD2" w:rsidRDefault="00450644" w:rsidP="00352052">
      <w:pPr>
        <w:ind w:firstLine="709"/>
        <w:jc w:val="both"/>
        <w:rPr>
          <w:lang w:val="kk-KZ"/>
        </w:rPr>
      </w:pPr>
      <w:r w:rsidRPr="00504DD2">
        <w:rPr>
          <w:lang w:val="kk-KZ"/>
        </w:rPr>
        <w:t xml:space="preserve">MIM - </w:t>
      </w:r>
      <w:r w:rsidR="00936340" w:rsidRPr="00504DD2">
        <w:rPr>
          <w:lang w:val="kk-KZ"/>
        </w:rPr>
        <w:t>Балқыма түйіршіктерінен дайындаманы инжекциялық қалыптау (Metal Injection Molding)</w:t>
      </w:r>
    </w:p>
    <w:p w14:paraId="56DA3F3F" w14:textId="77777777" w:rsidR="00450644" w:rsidRPr="00504DD2" w:rsidRDefault="00450644" w:rsidP="00352052">
      <w:pPr>
        <w:ind w:firstLine="709"/>
        <w:jc w:val="both"/>
        <w:rPr>
          <w:lang w:val="kk-KZ"/>
        </w:rPr>
      </w:pPr>
      <w:r w:rsidRPr="00504DD2">
        <w:rPr>
          <w:lang w:val="kk-KZ"/>
        </w:rPr>
        <w:t xml:space="preserve">АТ – аддитивті технология </w:t>
      </w:r>
    </w:p>
    <w:p w14:paraId="0DB93FB6" w14:textId="77777777" w:rsidR="00450644" w:rsidRPr="00504DD2" w:rsidRDefault="00450644" w:rsidP="00352052">
      <w:pPr>
        <w:ind w:firstLine="709"/>
        <w:jc w:val="both"/>
        <w:rPr>
          <w:rFonts w:eastAsia="Calibri"/>
          <w:bCs/>
          <w:lang w:val="kk-KZ"/>
        </w:rPr>
      </w:pPr>
      <w:r w:rsidRPr="00504DD2">
        <w:rPr>
          <w:lang w:val="kk-KZ"/>
        </w:rPr>
        <w:t>ТПА – термопласт-автомат</w:t>
      </w:r>
    </w:p>
    <w:p w14:paraId="16CDEB35" w14:textId="77777777" w:rsidR="00450644" w:rsidRPr="00504DD2" w:rsidRDefault="00450644" w:rsidP="00352052">
      <w:pPr>
        <w:ind w:firstLine="709"/>
        <w:rPr>
          <w:rFonts w:eastAsia="ArialMT"/>
          <w:lang w:val="kk-KZ"/>
        </w:rPr>
      </w:pPr>
      <w:r w:rsidRPr="00504DD2">
        <w:rPr>
          <w:rFonts w:eastAsia="ArialMT"/>
          <w:lang w:val="kk-KZ"/>
        </w:rPr>
        <w:t>FDM – балқыту әдісімен тұндырып үлгілеу (</w:t>
      </w:r>
      <w:r w:rsidRPr="00504DD2">
        <w:rPr>
          <w:lang w:val="kk-KZ"/>
        </w:rPr>
        <w:t>Fused Deposition Modeling)</w:t>
      </w:r>
    </w:p>
    <w:p w14:paraId="74C50BAB" w14:textId="77777777" w:rsidR="00450644" w:rsidRPr="00504DD2" w:rsidRDefault="00450644" w:rsidP="00352052">
      <w:pPr>
        <w:ind w:firstLine="709"/>
        <w:jc w:val="both"/>
        <w:rPr>
          <w:rFonts w:eastAsia="Calibri"/>
          <w:bCs/>
          <w:lang w:val="kk-KZ"/>
        </w:rPr>
      </w:pPr>
      <w:r w:rsidRPr="00504DD2">
        <w:rPr>
          <w:lang w:val="kk-KZ"/>
        </w:rPr>
        <w:t xml:space="preserve">СЭӘ – соңғы элементтер әдісі </w:t>
      </w:r>
    </w:p>
    <w:p w14:paraId="465DA0E6" w14:textId="77777777" w:rsidR="00450644" w:rsidRPr="00504DD2" w:rsidRDefault="00450644" w:rsidP="00352052">
      <w:pPr>
        <w:ind w:firstLine="709"/>
        <w:jc w:val="both"/>
        <w:rPr>
          <w:lang w:val="kk-KZ"/>
        </w:rPr>
      </w:pPr>
      <w:r w:rsidRPr="00504DD2">
        <w:rPr>
          <w:lang w:val="kk-KZ"/>
        </w:rPr>
        <w:t>ПҚ – престік құрылғы</w:t>
      </w:r>
    </w:p>
    <w:p w14:paraId="10F2621D" w14:textId="77777777" w:rsidR="00450644" w:rsidRPr="00504DD2" w:rsidRDefault="00450644" w:rsidP="00352052">
      <w:pPr>
        <w:ind w:firstLine="709"/>
        <w:jc w:val="both"/>
        <w:rPr>
          <w:rFonts w:eastAsia="Calibri"/>
          <w:bCs/>
          <w:lang w:val="kk-KZ"/>
        </w:rPr>
      </w:pPr>
      <w:r w:rsidRPr="00504DD2">
        <w:rPr>
          <w:lang w:val="kk-KZ"/>
        </w:rPr>
        <w:t>КДК – кернеулі-деформациялық күй</w:t>
      </w:r>
    </w:p>
    <w:p w14:paraId="3DAA9BBF" w14:textId="140EFBD6" w:rsidR="00450644" w:rsidRPr="00504DD2" w:rsidRDefault="00450644" w:rsidP="00352052">
      <w:pPr>
        <w:ind w:firstLine="709"/>
        <w:jc w:val="both"/>
        <w:rPr>
          <w:bCs/>
          <w:lang w:val="kk-KZ"/>
        </w:rPr>
      </w:pPr>
      <w:r w:rsidRPr="00504DD2">
        <w:rPr>
          <w:bCs/>
          <w:lang w:val="kk-KZ"/>
        </w:rPr>
        <w:t>Patran, Nastran</w:t>
      </w:r>
      <w:r w:rsidR="00FF0C64" w:rsidRPr="00504DD2">
        <w:rPr>
          <w:lang w:val="kk-KZ"/>
        </w:rPr>
        <w:t xml:space="preserve"> – </w:t>
      </w:r>
      <w:r w:rsidRPr="00504DD2">
        <w:rPr>
          <w:bCs/>
          <w:lang w:val="kk-KZ"/>
        </w:rPr>
        <w:t>машина бөлшектері мен тораптарын есептеу,үлгілеу, талдау, өңдеу және өнімнің өнімділігі мен оңтайландырылуын зерттеуге арналған бағдарламалар.</w:t>
      </w:r>
    </w:p>
    <w:p w14:paraId="5525C47A" w14:textId="77777777" w:rsidR="00450644" w:rsidRPr="00504DD2" w:rsidRDefault="00450644" w:rsidP="00352052">
      <w:pPr>
        <w:ind w:firstLine="709"/>
        <w:jc w:val="both"/>
        <w:rPr>
          <w:bCs/>
          <w:lang w:val="kk-KZ"/>
        </w:rPr>
      </w:pPr>
      <w:r w:rsidRPr="00504DD2">
        <w:rPr>
          <w:lang w:val="kk-KZ"/>
        </w:rPr>
        <w:t>CIM – Ceramic Injection Moulding</w:t>
      </w:r>
    </w:p>
    <w:p w14:paraId="24EF7136" w14:textId="77777777" w:rsidR="00450644" w:rsidRPr="00504DD2" w:rsidRDefault="00450644" w:rsidP="00352052">
      <w:pPr>
        <w:ind w:firstLine="709"/>
        <w:jc w:val="both"/>
        <w:rPr>
          <w:rFonts w:eastAsia="Calibri"/>
          <w:bCs/>
          <w:lang w:val="kk-KZ"/>
        </w:rPr>
      </w:pPr>
      <w:r w:rsidRPr="00504DD2">
        <w:rPr>
          <w:lang w:val="kk-KZ"/>
        </w:rPr>
        <w:t xml:space="preserve">AF – аддитивті өндірі </w:t>
      </w:r>
      <w:r w:rsidRPr="00504DD2">
        <w:rPr>
          <w:rFonts w:eastAsia="ArialMT"/>
          <w:lang w:val="kk-KZ"/>
        </w:rPr>
        <w:t>(</w:t>
      </w:r>
      <w:r w:rsidRPr="00504DD2">
        <w:rPr>
          <w:lang w:val="kk-KZ"/>
        </w:rPr>
        <w:t>Additive Fabrication)</w:t>
      </w:r>
    </w:p>
    <w:p w14:paraId="10D6E5E2" w14:textId="77777777" w:rsidR="00450644" w:rsidRPr="00504DD2" w:rsidRDefault="00450644" w:rsidP="00352052">
      <w:pPr>
        <w:ind w:firstLine="709"/>
        <w:rPr>
          <w:rFonts w:eastAsia="ArialMT"/>
          <w:lang w:val="kk-KZ"/>
        </w:rPr>
      </w:pPr>
      <w:r w:rsidRPr="00504DD2">
        <w:rPr>
          <w:rFonts w:eastAsia="ArialMT"/>
          <w:lang w:val="kk-KZ"/>
        </w:rPr>
        <w:t>FDM – балқыту әдісімен тұндырып үлгілеу (</w:t>
      </w:r>
      <w:r w:rsidRPr="00504DD2">
        <w:rPr>
          <w:lang w:val="kk-KZ"/>
        </w:rPr>
        <w:t>Fused Deposition Modeling)</w:t>
      </w:r>
    </w:p>
    <w:p w14:paraId="1F3DCA99" w14:textId="77777777" w:rsidR="00450644" w:rsidRPr="00504DD2" w:rsidRDefault="00450644" w:rsidP="00352052">
      <w:pPr>
        <w:ind w:firstLine="709"/>
        <w:jc w:val="both"/>
        <w:rPr>
          <w:lang w:val="kk-KZ"/>
        </w:rPr>
      </w:pPr>
      <w:r w:rsidRPr="00504DD2">
        <w:rPr>
          <w:rFonts w:eastAsia="Calibri"/>
          <w:bCs/>
          <w:lang w:val="kk-KZ"/>
        </w:rPr>
        <w:t>CAE – автоматты есептеу инженерлік жүйесі</w:t>
      </w:r>
    </w:p>
    <w:p w14:paraId="20920B9A" w14:textId="3A24D522" w:rsidR="00450644" w:rsidRPr="00504DD2" w:rsidRDefault="00450644" w:rsidP="00352052">
      <w:pPr>
        <w:ind w:firstLine="709"/>
        <w:rPr>
          <w:lang w:val="kk-KZ"/>
        </w:rPr>
      </w:pPr>
      <w:r w:rsidRPr="00504DD2">
        <w:rPr>
          <w:rFonts w:eastAsia="ArialMT"/>
          <w:lang w:val="kk-KZ"/>
        </w:rPr>
        <w:t>FFF-</w:t>
      </w:r>
      <w:r w:rsidRPr="00504DD2">
        <w:rPr>
          <w:lang w:val="kk-KZ"/>
        </w:rPr>
        <w:t xml:space="preserve">  балқытылған </w:t>
      </w:r>
      <w:r w:rsidR="00095B7C" w:rsidRPr="00504DD2">
        <w:rPr>
          <w:lang w:val="kk-KZ"/>
        </w:rPr>
        <w:t>филаментпен</w:t>
      </w:r>
      <w:r w:rsidRPr="00504DD2">
        <w:rPr>
          <w:lang w:val="kk-KZ"/>
        </w:rPr>
        <w:t xml:space="preserve"> жасау (Fused Filament Fabrication)</w:t>
      </w:r>
    </w:p>
    <w:p w14:paraId="1DD3D961" w14:textId="77777777" w:rsidR="00450644" w:rsidRPr="00504DD2" w:rsidRDefault="00450644" w:rsidP="00352052">
      <w:pPr>
        <w:ind w:firstLine="709"/>
        <w:jc w:val="both"/>
        <w:rPr>
          <w:rFonts w:eastAsia="Calibri"/>
          <w:bCs/>
          <w:lang w:val="kk-KZ"/>
        </w:rPr>
      </w:pPr>
      <w:r w:rsidRPr="00504DD2">
        <w:rPr>
          <w:lang w:val="kk-KZ"/>
        </w:rPr>
        <w:t>PP – полипропилен</w:t>
      </w:r>
    </w:p>
    <w:p w14:paraId="63472E2F" w14:textId="77777777" w:rsidR="00450644" w:rsidRPr="00504DD2" w:rsidRDefault="00450644" w:rsidP="00352052">
      <w:pPr>
        <w:ind w:firstLine="709"/>
        <w:jc w:val="both"/>
        <w:rPr>
          <w:lang w:val="kk-KZ"/>
        </w:rPr>
      </w:pPr>
      <w:r w:rsidRPr="00504DD2">
        <w:rPr>
          <w:lang w:val="kk-KZ"/>
        </w:rPr>
        <w:t xml:space="preserve">LDPE – полиэтилен </w:t>
      </w:r>
    </w:p>
    <w:p w14:paraId="3CC3BA02" w14:textId="77777777" w:rsidR="00450644" w:rsidRPr="00504DD2" w:rsidRDefault="00450644" w:rsidP="00352052">
      <w:pPr>
        <w:ind w:firstLine="709"/>
        <w:jc w:val="both"/>
        <w:rPr>
          <w:lang w:val="kk-KZ"/>
        </w:rPr>
      </w:pPr>
      <w:r w:rsidRPr="00504DD2">
        <w:rPr>
          <w:lang w:val="kk-KZ"/>
        </w:rPr>
        <w:t>SEM – сканерлеуші электронды микроскопия</w:t>
      </w:r>
    </w:p>
    <w:p w14:paraId="3BC3BF03" w14:textId="77777777" w:rsidR="00450644" w:rsidRPr="00504DD2" w:rsidRDefault="00450644" w:rsidP="00352052">
      <w:pPr>
        <w:ind w:firstLine="709"/>
        <w:jc w:val="both"/>
        <w:rPr>
          <w:rFonts w:eastAsia="Calibri"/>
          <w:bCs/>
          <w:lang w:val="kk-KZ"/>
        </w:rPr>
      </w:pPr>
      <w:r w:rsidRPr="00504DD2">
        <w:rPr>
          <w:rFonts w:eastAsia="Calibri"/>
          <w:bCs/>
          <w:lang w:val="kk-KZ"/>
        </w:rPr>
        <w:t>FT-IR – Фурье түрлендіру инфрақызыл спектроскопиясы</w:t>
      </w:r>
    </w:p>
    <w:p w14:paraId="5F839939" w14:textId="77777777" w:rsidR="00450644" w:rsidRPr="00504DD2" w:rsidRDefault="00450644" w:rsidP="00352052">
      <w:pPr>
        <w:ind w:firstLine="709"/>
        <w:jc w:val="both"/>
        <w:rPr>
          <w:rFonts w:eastAsia="Calibri"/>
          <w:bCs/>
          <w:lang w:val="kk-KZ"/>
        </w:rPr>
      </w:pPr>
      <w:r w:rsidRPr="00504DD2">
        <w:rPr>
          <w:lang w:val="kk-KZ"/>
        </w:rPr>
        <w:t>σ</w:t>
      </w:r>
      <w:r w:rsidRPr="00504DD2">
        <w:rPr>
          <w:vertAlign w:val="subscript"/>
          <w:lang w:val="kk-KZ"/>
        </w:rPr>
        <w:t>sср</w:t>
      </w:r>
      <w:r w:rsidRPr="00504DD2">
        <w:rPr>
          <w:lang w:val="kk-KZ"/>
        </w:rPr>
        <w:t>, σ</w:t>
      </w:r>
      <w:r w:rsidRPr="00504DD2">
        <w:rPr>
          <w:vertAlign w:val="subscript"/>
          <w:lang w:val="kk-KZ"/>
        </w:rPr>
        <w:t>sо</w:t>
      </w:r>
      <w:r w:rsidRPr="00504DD2">
        <w:rPr>
          <w:lang w:val="kk-KZ"/>
        </w:rPr>
        <w:t>, σ</w:t>
      </w:r>
      <w:r w:rsidRPr="00504DD2">
        <w:rPr>
          <w:vertAlign w:val="subscript"/>
          <w:lang w:val="kk-KZ"/>
        </w:rPr>
        <w:t>sк</w:t>
      </w:r>
      <w:r w:rsidRPr="00504DD2">
        <w:rPr>
          <w:lang w:val="kk-KZ"/>
        </w:rPr>
        <w:t xml:space="preserve"> – деформацияға  қарсылық мәндері</w:t>
      </w:r>
    </w:p>
    <w:p w14:paraId="569A1651" w14:textId="77777777" w:rsidR="00450644" w:rsidRPr="00504DD2" w:rsidRDefault="00450644" w:rsidP="00352052">
      <w:pPr>
        <w:ind w:firstLine="709"/>
        <w:jc w:val="both"/>
        <w:rPr>
          <w:rFonts w:eastAsia="Calibri"/>
          <w:bCs/>
          <w:lang w:val="kk-KZ"/>
        </w:rPr>
      </w:pPr>
      <w:r w:rsidRPr="00504DD2">
        <w:rPr>
          <w:rFonts w:eastAsia="Calibri"/>
          <w:noProof/>
          <w:position w:val="-6"/>
        </w:rPr>
        <w:object w:dxaOrig="840" w:dyaOrig="279" w14:anchorId="4FBA9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4.05pt" o:ole="">
            <v:imagedata r:id="rId9" o:title=""/>
          </v:shape>
          <o:OLEObject Type="Embed" ProgID="Equation.DSMT4" ShapeID="_x0000_i1025" DrawAspect="Content" ObjectID="_1762177271" r:id="rId10"/>
        </w:object>
      </w:r>
      <w:r w:rsidRPr="00504DD2">
        <w:rPr>
          <w:lang w:val="kk-KZ"/>
        </w:rPr>
        <w:t>– деформацияның логарифмдік дәрежесі</w:t>
      </w:r>
    </w:p>
    <w:p w14:paraId="70570FDE" w14:textId="77777777" w:rsidR="00450644" w:rsidRPr="00504DD2" w:rsidRDefault="00450644" w:rsidP="00352052">
      <w:pPr>
        <w:ind w:firstLine="709"/>
        <w:jc w:val="both"/>
        <w:rPr>
          <w:lang w:val="kk-KZ"/>
        </w:rPr>
      </w:pPr>
      <w:r w:rsidRPr="00504DD2">
        <w:rPr>
          <w:rFonts w:eastAsia="Calibri"/>
          <w:i/>
          <w:lang w:val="kk-KZ"/>
        </w:rPr>
        <w:t>L</w:t>
      </w:r>
      <w:r w:rsidRPr="00504DD2">
        <w:rPr>
          <w:rFonts w:eastAsia="Calibri"/>
          <w:vertAlign w:val="subscript"/>
          <w:lang w:val="kk-KZ"/>
        </w:rPr>
        <w:t>cp</w:t>
      </w:r>
      <w:r w:rsidRPr="00504DD2">
        <w:rPr>
          <w:rFonts w:eastAsia="Calibri"/>
          <w:lang w:val="kk-KZ"/>
        </w:rPr>
        <w:t xml:space="preserve"> = D</w:t>
      </w:r>
      <w:r w:rsidRPr="00504DD2">
        <w:rPr>
          <w:rFonts w:eastAsia="Calibri"/>
          <w:vertAlign w:val="superscript"/>
          <w:lang w:val="kk-KZ"/>
        </w:rPr>
        <w:t>2</w:t>
      </w:r>
      <w:r w:rsidRPr="00504DD2">
        <w:rPr>
          <w:rFonts w:eastAsia="Calibri"/>
          <w:lang w:val="kk-KZ"/>
        </w:rPr>
        <w:t xml:space="preserve"> · L</w:t>
      </w:r>
      <w:r w:rsidRPr="00504DD2">
        <w:rPr>
          <w:rFonts w:eastAsia="Calibri"/>
          <w:vertAlign w:val="subscript"/>
          <w:lang w:val="kk-KZ"/>
        </w:rPr>
        <w:t>c</w:t>
      </w:r>
      <w:r w:rsidRPr="00504DD2">
        <w:rPr>
          <w:rFonts w:eastAsia="Calibri"/>
          <w:lang w:val="kk-KZ"/>
        </w:rPr>
        <w:t>/D</w:t>
      </w:r>
      <w:r w:rsidRPr="00504DD2">
        <w:rPr>
          <w:rFonts w:eastAsia="Calibri"/>
          <w:vertAlign w:val="subscript"/>
          <w:lang w:val="kk-KZ"/>
        </w:rPr>
        <w:t>к</w:t>
      </w:r>
      <w:r w:rsidRPr="00504DD2">
        <w:rPr>
          <w:rFonts w:eastAsia="Calibri"/>
          <w:vertAlign w:val="superscript"/>
          <w:lang w:val="kk-KZ"/>
        </w:rPr>
        <w:t>2</w:t>
      </w:r>
      <w:r w:rsidRPr="00504DD2">
        <w:rPr>
          <w:rFonts w:eastAsia="Calibri"/>
          <w:lang w:val="kk-KZ"/>
        </w:rPr>
        <w:t xml:space="preserve"> </w:t>
      </w:r>
      <w:r w:rsidRPr="00504DD2">
        <w:rPr>
          <w:lang w:val="kk-KZ"/>
        </w:rPr>
        <w:t>– престелген дайындаманың ұзындығы</w:t>
      </w:r>
    </w:p>
    <w:p w14:paraId="5708ADCF" w14:textId="77777777" w:rsidR="00450644" w:rsidRPr="00504DD2" w:rsidRDefault="00450644" w:rsidP="00352052">
      <w:pPr>
        <w:ind w:firstLine="709"/>
        <w:jc w:val="both"/>
        <w:rPr>
          <w:lang w:val="kk-KZ"/>
        </w:rPr>
      </w:pPr>
      <w:r w:rsidRPr="00504DD2">
        <w:rPr>
          <w:rFonts w:eastAsia="Calibri"/>
          <w:i/>
          <w:lang w:val="kk-KZ"/>
        </w:rPr>
        <w:t>D</w:t>
      </w:r>
      <w:r w:rsidRPr="00504DD2">
        <w:rPr>
          <w:rFonts w:eastAsia="Calibri"/>
          <w:vertAlign w:val="subscript"/>
          <w:lang w:val="kk-KZ"/>
        </w:rPr>
        <w:t>к</w:t>
      </w:r>
      <w:r w:rsidRPr="00504DD2">
        <w:rPr>
          <w:rFonts w:eastAsia="Calibri"/>
          <w:lang w:val="kk-KZ"/>
        </w:rPr>
        <w:t xml:space="preserve">, </w:t>
      </w:r>
      <w:r w:rsidRPr="00504DD2">
        <w:rPr>
          <w:rFonts w:eastAsia="Calibri"/>
          <w:i/>
          <w:lang w:val="kk-KZ"/>
        </w:rPr>
        <w:t>D</w:t>
      </w:r>
      <w:r w:rsidRPr="00504DD2">
        <w:rPr>
          <w:rFonts w:eastAsia="Calibri"/>
          <w:lang w:val="kk-KZ"/>
        </w:rPr>
        <w:t xml:space="preserve"> және </w:t>
      </w:r>
      <w:r w:rsidRPr="00504DD2">
        <w:rPr>
          <w:rFonts w:eastAsia="Calibri"/>
          <w:i/>
          <w:lang w:val="kk-KZ"/>
        </w:rPr>
        <w:t>L</w:t>
      </w:r>
      <w:r w:rsidRPr="00504DD2">
        <w:rPr>
          <w:rFonts w:eastAsia="Calibri"/>
          <w:vertAlign w:val="subscript"/>
          <w:lang w:val="kk-KZ"/>
        </w:rPr>
        <w:t>c</w:t>
      </w:r>
      <w:r w:rsidRPr="00504DD2">
        <w:rPr>
          <w:rFonts w:eastAsia="Calibri"/>
          <w:lang w:val="kk-KZ"/>
        </w:rPr>
        <w:t xml:space="preserve"> </w:t>
      </w:r>
      <w:r w:rsidRPr="00504DD2">
        <w:rPr>
          <w:lang w:val="kk-KZ"/>
        </w:rPr>
        <w:t>– контейнердің диаметрі, дайындаманың диаметрі және ұзындығы</w:t>
      </w:r>
    </w:p>
    <w:p w14:paraId="0300C947" w14:textId="77777777" w:rsidR="00450644" w:rsidRPr="00504DD2" w:rsidRDefault="00450644" w:rsidP="00352052">
      <w:pPr>
        <w:ind w:firstLine="709"/>
        <w:jc w:val="both"/>
        <w:rPr>
          <w:lang w:val="kk-KZ"/>
        </w:rPr>
      </w:pPr>
      <w:r w:rsidRPr="00504DD2">
        <w:rPr>
          <w:rFonts w:eastAsia="Calibri"/>
          <w:bCs/>
          <w:lang w:val="kk-KZ"/>
        </w:rPr>
        <w:t xml:space="preserve">CAD – автоматты жобалау жүйесі </w:t>
      </w:r>
    </w:p>
    <w:p w14:paraId="50364B8F" w14:textId="77777777" w:rsidR="00450644" w:rsidRPr="00504DD2" w:rsidRDefault="004B39BD" w:rsidP="00352052">
      <w:pPr>
        <w:ind w:firstLine="709"/>
        <w:jc w:val="both"/>
        <w:rPr>
          <w:lang w:val="kk-KZ"/>
        </w:rPr>
      </w:pP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r>
          <w:rPr>
            <w:rFonts w:ascii="Cambria Math" w:hAnsi="Cambria Math"/>
            <w:lang w:val="kk-KZ"/>
          </w:rPr>
          <m:t xml:space="preserve"> </m:t>
        </m:r>
      </m:oMath>
      <w:r w:rsidR="00450644" w:rsidRPr="00504DD2">
        <w:rPr>
          <w:lang w:val="kk-KZ"/>
        </w:rPr>
        <w:t>– максималды есептелген қалыпты кернеу</w:t>
      </w:r>
    </w:p>
    <w:p w14:paraId="4DFD9194" w14:textId="77777777" w:rsidR="00450644" w:rsidRPr="00504DD2" w:rsidRDefault="00450644" w:rsidP="00352052">
      <w:pPr>
        <w:ind w:firstLine="709"/>
        <w:jc w:val="both"/>
        <w:rPr>
          <w:lang w:val="kk-KZ"/>
        </w:rPr>
      </w:pPr>
      <w:r w:rsidRPr="00504DD2">
        <w:rPr>
          <w:i/>
          <w:lang w:val="kk-KZ"/>
        </w:rPr>
        <w:t xml:space="preserve">N </w:t>
      </w:r>
      <w:r w:rsidRPr="00504DD2">
        <w:rPr>
          <w:lang w:val="kk-KZ"/>
        </w:rPr>
        <w:t>– Экструдат қысымынан туындаған бойлық күш</w:t>
      </w:r>
    </w:p>
    <w:p w14:paraId="13C6C970" w14:textId="77777777" w:rsidR="00450644" w:rsidRPr="00504DD2" w:rsidRDefault="004B39BD" w:rsidP="00352052">
      <w:pPr>
        <w:ind w:firstLine="709"/>
        <w:jc w:val="both"/>
        <w:rPr>
          <w:lang w:val="kk-KZ"/>
        </w:rPr>
      </w:pPr>
      <m:oMath>
        <m:sSub>
          <m:sSubPr>
            <m:ctrlPr>
              <w:rPr>
                <w:rFonts w:ascii="Cambria Math" w:hAnsi="Cambria Math"/>
              </w:rPr>
            </m:ctrlPr>
          </m:sSubPr>
          <m:e>
            <m:r>
              <w:rPr>
                <w:rFonts w:ascii="Cambria Math" w:hAnsi="Cambria Math"/>
                <w:lang w:val="kk-KZ"/>
              </w:rPr>
              <m:t>τ</m:t>
            </m:r>
          </m:e>
          <m:sub>
            <m:r>
              <w:rPr>
                <w:rFonts w:ascii="Cambria Math" w:hAnsi="Cambria Math"/>
                <w:lang w:val="kk-KZ"/>
              </w:rPr>
              <m:t>max</m:t>
            </m:r>
          </m:sub>
        </m:sSub>
        <m:r>
          <w:rPr>
            <w:rFonts w:ascii="Cambria Math" w:hAnsi="Cambria Math"/>
            <w:lang w:val="kk-KZ"/>
          </w:rPr>
          <m:t xml:space="preserve"> </m:t>
        </m:r>
      </m:oMath>
      <w:r w:rsidR="00450644" w:rsidRPr="00504DD2">
        <w:rPr>
          <w:lang w:val="kk-KZ"/>
        </w:rPr>
        <w:t xml:space="preserve"> – тангенс кернеуі</w:t>
      </w:r>
    </w:p>
    <w:p w14:paraId="4C2A8C07" w14:textId="77777777" w:rsidR="00450644" w:rsidRPr="00504DD2" w:rsidRDefault="00450644" w:rsidP="00352052">
      <w:pPr>
        <w:ind w:firstLine="709"/>
        <w:jc w:val="both"/>
        <w:rPr>
          <w:rFonts w:eastAsia="Calibri"/>
          <w:bCs/>
          <w:lang w:val="kk-KZ"/>
        </w:rPr>
      </w:pPr>
      <w:r w:rsidRPr="00504DD2">
        <w:rPr>
          <w:rFonts w:eastAsia="Calibri"/>
          <w:bCs/>
          <w:lang w:val="kk-KZ"/>
        </w:rPr>
        <w:t xml:space="preserve">CAM – автоматты өндірістік жобалау   </w:t>
      </w:r>
    </w:p>
    <w:p w14:paraId="57738A02" w14:textId="34B8D2EA" w:rsidR="00852873" w:rsidRPr="00504DD2" w:rsidRDefault="00852873" w:rsidP="00352052">
      <w:pPr>
        <w:ind w:firstLine="709"/>
        <w:jc w:val="both"/>
        <w:rPr>
          <w:lang w:val="kk-KZ"/>
        </w:rPr>
      </w:pPr>
      <w:r w:rsidRPr="00504DD2">
        <w:rPr>
          <w:lang w:val="kk-KZ"/>
        </w:rPr>
        <w:t>Жасыл – материалдың салқындауы және қатаюы бастапқы дайындамасы</w:t>
      </w:r>
    </w:p>
    <w:p w14:paraId="7F7659D8" w14:textId="7CC6CDDD" w:rsidR="00852873" w:rsidRPr="00504DD2" w:rsidRDefault="00852873" w:rsidP="00352052">
      <w:pPr>
        <w:ind w:firstLine="709"/>
        <w:jc w:val="both"/>
        <w:rPr>
          <w:lang w:val="kk-KZ"/>
        </w:rPr>
      </w:pPr>
      <w:r w:rsidRPr="00504DD2">
        <w:rPr>
          <w:color w:val="000000"/>
          <w:spacing w:val="2"/>
          <w:lang w:val="kk-KZ" w:eastAsia="ar-SA"/>
        </w:rPr>
        <w:t xml:space="preserve">Қоңыр – </w:t>
      </w:r>
      <w:r w:rsidRPr="00504DD2">
        <w:rPr>
          <w:lang w:val="kk-KZ"/>
        </w:rPr>
        <w:t>материалды пісірілгеннен кейінгі күйі</w:t>
      </w:r>
    </w:p>
    <w:p w14:paraId="4EB336AC" w14:textId="1BB8ECDC" w:rsidR="00B87C20" w:rsidRPr="00C81CC5" w:rsidRDefault="00C81CC5" w:rsidP="00352052">
      <w:pPr>
        <w:tabs>
          <w:tab w:val="left" w:pos="709"/>
          <w:tab w:val="left" w:pos="851"/>
        </w:tabs>
        <w:ind w:firstLine="709"/>
        <w:contextualSpacing/>
        <w:jc w:val="both"/>
        <w:textAlignment w:val="baseline"/>
        <w:rPr>
          <w:spacing w:val="2"/>
          <w:lang w:val="kk-KZ" w:eastAsia="ar-SA"/>
        </w:rPr>
      </w:pPr>
      <w:r w:rsidRPr="00C81CC5">
        <w:rPr>
          <w:spacing w:val="2"/>
          <w:lang w:val="kk-KZ" w:eastAsia="ar-SA"/>
        </w:rPr>
        <w:t>Филамент - 3</w:t>
      </w:r>
      <w:r w:rsidRPr="00C81CC5">
        <w:rPr>
          <w:rFonts w:eastAsia="Calibri"/>
          <w:lang w:val="kk-KZ"/>
        </w:rPr>
        <w:t>D баспаға арналған</w:t>
      </w:r>
      <w:r w:rsidRPr="00C81CC5">
        <w:rPr>
          <w:spacing w:val="2"/>
          <w:lang w:val="kk-KZ" w:eastAsia="ar-SA"/>
        </w:rPr>
        <w:t xml:space="preserve"> жіп</w:t>
      </w:r>
    </w:p>
    <w:p w14:paraId="4C453E9F" w14:textId="77777777" w:rsidR="00B87C20" w:rsidRPr="00504DD2" w:rsidRDefault="00B87C20" w:rsidP="00352052">
      <w:pPr>
        <w:tabs>
          <w:tab w:val="left" w:pos="709"/>
          <w:tab w:val="left" w:pos="851"/>
        </w:tabs>
        <w:ind w:firstLine="709"/>
        <w:contextualSpacing/>
        <w:jc w:val="both"/>
        <w:textAlignment w:val="baseline"/>
        <w:rPr>
          <w:b/>
          <w:spacing w:val="2"/>
          <w:lang w:val="kk-KZ" w:eastAsia="ar-SA"/>
        </w:rPr>
      </w:pPr>
    </w:p>
    <w:p w14:paraId="1780474F" w14:textId="77777777" w:rsidR="00B6785B" w:rsidRPr="00504DD2" w:rsidRDefault="00B6785B" w:rsidP="00352052">
      <w:pPr>
        <w:tabs>
          <w:tab w:val="left" w:pos="709"/>
          <w:tab w:val="left" w:pos="851"/>
        </w:tabs>
        <w:ind w:firstLine="709"/>
        <w:contextualSpacing/>
        <w:jc w:val="center"/>
        <w:textAlignment w:val="baseline"/>
        <w:rPr>
          <w:b/>
          <w:spacing w:val="2"/>
          <w:lang w:val="kk-KZ" w:eastAsia="ar-SA"/>
        </w:rPr>
      </w:pPr>
      <w:r w:rsidRPr="00504DD2">
        <w:rPr>
          <w:b/>
          <w:spacing w:val="2"/>
          <w:lang w:val="kk-KZ" w:eastAsia="ar-SA"/>
        </w:rPr>
        <w:br w:type="page"/>
      </w:r>
    </w:p>
    <w:p w14:paraId="19858261" w14:textId="77777777" w:rsidR="009E573F" w:rsidRPr="00504DD2" w:rsidRDefault="009E573F" w:rsidP="00352052">
      <w:pPr>
        <w:jc w:val="center"/>
        <w:rPr>
          <w:b/>
          <w:spacing w:val="2"/>
          <w:lang w:val="kk-KZ" w:eastAsia="ar-SA"/>
        </w:rPr>
      </w:pPr>
      <w:r w:rsidRPr="00504DD2">
        <w:rPr>
          <w:b/>
          <w:spacing w:val="2"/>
          <w:lang w:val="kk-KZ" w:eastAsia="ar-SA"/>
        </w:rPr>
        <w:lastRenderedPageBreak/>
        <w:t>КІРІСПЕ</w:t>
      </w:r>
    </w:p>
    <w:p w14:paraId="31E790DD" w14:textId="77777777" w:rsidR="009E573F" w:rsidRPr="00504DD2" w:rsidRDefault="009E573F" w:rsidP="00352052">
      <w:pPr>
        <w:tabs>
          <w:tab w:val="left" w:pos="709"/>
          <w:tab w:val="left" w:pos="851"/>
        </w:tabs>
        <w:ind w:firstLine="709"/>
        <w:contextualSpacing/>
        <w:jc w:val="both"/>
        <w:textAlignment w:val="baseline"/>
        <w:rPr>
          <w:b/>
          <w:spacing w:val="2"/>
          <w:lang w:val="kk-KZ" w:eastAsia="ar-SA"/>
        </w:rPr>
      </w:pPr>
    </w:p>
    <w:p w14:paraId="1BAD4F05" w14:textId="17DBBC9B" w:rsidR="009E573F" w:rsidRPr="00504DD2" w:rsidRDefault="009E573F" w:rsidP="00352052">
      <w:pPr>
        <w:tabs>
          <w:tab w:val="left" w:pos="709"/>
          <w:tab w:val="left" w:pos="851"/>
        </w:tabs>
        <w:ind w:firstLine="709"/>
        <w:jc w:val="both"/>
        <w:textAlignment w:val="baseline"/>
        <w:rPr>
          <w:b/>
          <w:lang w:val="kk-KZ"/>
        </w:rPr>
      </w:pPr>
      <w:r w:rsidRPr="00504DD2">
        <w:rPr>
          <w:b/>
          <w:lang w:val="kk-KZ"/>
        </w:rPr>
        <w:t>Шешіліп отырған ғылыми</w:t>
      </w:r>
      <w:r w:rsidR="00F71EC3" w:rsidRPr="00504DD2">
        <w:rPr>
          <w:b/>
          <w:lang w:val="kk-KZ"/>
        </w:rPr>
        <w:t>-</w:t>
      </w:r>
      <w:r w:rsidRPr="00504DD2">
        <w:rPr>
          <w:b/>
          <w:lang w:val="kk-KZ"/>
        </w:rPr>
        <w:t>техникалық мәселенің заманауи күйін бағалау</w:t>
      </w:r>
    </w:p>
    <w:p w14:paraId="62BD3966" w14:textId="6B69D4DF" w:rsidR="009E573F" w:rsidRPr="00504DD2" w:rsidRDefault="00774744" w:rsidP="00352052">
      <w:pPr>
        <w:tabs>
          <w:tab w:val="left" w:pos="709"/>
          <w:tab w:val="left" w:pos="851"/>
        </w:tabs>
        <w:ind w:firstLine="709"/>
        <w:jc w:val="both"/>
        <w:textAlignment w:val="baseline"/>
        <w:rPr>
          <w:lang w:val="kk-KZ"/>
        </w:rPr>
      </w:pPr>
      <w:r>
        <w:rPr>
          <w:lang w:val="kk-KZ"/>
        </w:rPr>
        <w:t>Машиналар</w:t>
      </w:r>
      <w:r w:rsidR="009E573F" w:rsidRPr="00504DD2">
        <w:rPr>
          <w:lang w:val="kk-KZ"/>
        </w:rPr>
        <w:t xml:space="preserve">дың бөлшектерін </w:t>
      </w:r>
      <w:r w:rsidR="00CC76E4">
        <w:rPr>
          <w:lang w:val="kk-KZ"/>
        </w:rPr>
        <w:t>әзірлеу</w:t>
      </w:r>
      <w:r w:rsidR="009E573F" w:rsidRPr="00504DD2">
        <w:rPr>
          <w:lang w:val="kk-KZ"/>
        </w:rPr>
        <w:t xml:space="preserve"> </w:t>
      </w:r>
      <w:r w:rsidR="00CC76E4">
        <w:rPr>
          <w:lang w:val="kk-KZ"/>
        </w:rPr>
        <w:t>әдістерін дамытудың негізгі</w:t>
      </w:r>
      <w:r w:rsidR="009E573F" w:rsidRPr="00504DD2">
        <w:rPr>
          <w:lang w:val="kk-KZ"/>
        </w:rPr>
        <w:t xml:space="preserve"> екі</w:t>
      </w:r>
      <w:r w:rsidR="00CC76E4">
        <w:rPr>
          <w:lang w:val="kk-KZ"/>
        </w:rPr>
        <w:t xml:space="preserve"> негізгі мақсаты</w:t>
      </w:r>
      <w:r w:rsidR="009E573F" w:rsidRPr="00504DD2">
        <w:rPr>
          <w:lang w:val="kk-KZ"/>
        </w:rPr>
        <w:t xml:space="preserve"> бар: дайын бөліктегі материалдың сипаттама</w:t>
      </w:r>
      <w:r w:rsidR="00CC76E4">
        <w:rPr>
          <w:lang w:val="kk-KZ"/>
        </w:rPr>
        <w:t>сын, бөліктің сапаларын</w:t>
      </w:r>
      <w:r w:rsidR="009E573F" w:rsidRPr="00504DD2">
        <w:rPr>
          <w:lang w:val="kk-KZ"/>
        </w:rPr>
        <w:t xml:space="preserve"> жақсарту және дайын бөлікке дайындамалық материалды өңдеудің процесінің құнын </w:t>
      </w:r>
      <w:r w:rsidR="00CC76E4">
        <w:rPr>
          <w:lang w:val="kk-KZ"/>
        </w:rPr>
        <w:t>төмендету</w:t>
      </w:r>
      <w:r w:rsidR="009E573F" w:rsidRPr="00504DD2">
        <w:rPr>
          <w:lang w:val="kk-KZ"/>
        </w:rPr>
        <w:t xml:space="preserve">. </w:t>
      </w:r>
      <w:r w:rsidR="00CC76E4">
        <w:rPr>
          <w:lang w:val="kk-KZ"/>
        </w:rPr>
        <w:t>Осы талаптарға жету үшін</w:t>
      </w:r>
      <w:r w:rsidR="009E573F" w:rsidRPr="00504DD2">
        <w:rPr>
          <w:lang w:val="kk-KZ"/>
        </w:rPr>
        <w:t xml:space="preserve"> </w:t>
      </w:r>
      <w:r w:rsidR="00CC76E4">
        <w:rPr>
          <w:lang w:val="kk-KZ"/>
        </w:rPr>
        <w:t>шикізат пен</w:t>
      </w:r>
      <w:r w:rsidR="009E573F" w:rsidRPr="00504DD2">
        <w:rPr>
          <w:lang w:val="kk-KZ"/>
        </w:rPr>
        <w:t xml:space="preserve"> бөлшекті </w:t>
      </w:r>
      <w:r w:rsidR="00CC76E4">
        <w:rPr>
          <w:lang w:val="kk-KZ"/>
        </w:rPr>
        <w:t>дайындау</w:t>
      </w:r>
      <w:r w:rsidR="009E573F" w:rsidRPr="00504DD2">
        <w:rPr>
          <w:lang w:val="kk-KZ"/>
        </w:rPr>
        <w:t xml:space="preserve"> процесін жүзеге асыратын технологияларды </w:t>
      </w:r>
      <w:r w:rsidR="00CC76E4">
        <w:rPr>
          <w:lang w:val="kk-KZ"/>
        </w:rPr>
        <w:t>жетілдіру</w:t>
      </w:r>
      <w:r w:rsidR="009E573F" w:rsidRPr="00504DD2">
        <w:rPr>
          <w:lang w:val="kk-KZ"/>
        </w:rPr>
        <w:t xml:space="preserve"> арқылы </w:t>
      </w:r>
      <w:r w:rsidR="00FC6CF4">
        <w:rPr>
          <w:lang w:val="kk-KZ"/>
        </w:rPr>
        <w:t>қол жеткізуі</w:t>
      </w:r>
      <w:r w:rsidR="009E573F" w:rsidRPr="00504DD2">
        <w:rPr>
          <w:lang w:val="kk-KZ"/>
        </w:rPr>
        <w:t xml:space="preserve"> мүмкін, мұнда бөлшек пен </w:t>
      </w:r>
      <w:r w:rsidR="00FC6CF4">
        <w:rPr>
          <w:lang w:val="kk-KZ"/>
        </w:rPr>
        <w:t>шикізат</w:t>
      </w:r>
      <w:r w:rsidR="009E573F" w:rsidRPr="00504DD2">
        <w:rPr>
          <w:lang w:val="kk-KZ"/>
        </w:rPr>
        <w:t xml:space="preserve"> бір уақытта қалыптасады, ал бөлшектегі материалдың сапасын арттыру </w:t>
      </w:r>
      <w:r w:rsidR="00FC6CF4">
        <w:rPr>
          <w:lang w:val="kk-KZ"/>
        </w:rPr>
        <w:t>шикізаттың</w:t>
      </w:r>
      <w:r w:rsidR="009E573F" w:rsidRPr="00504DD2">
        <w:rPr>
          <w:lang w:val="kk-KZ"/>
        </w:rPr>
        <w:t xml:space="preserve"> құрылымын </w:t>
      </w:r>
      <w:r w:rsidR="00FC6CF4">
        <w:rPr>
          <w:lang w:val="kk-KZ"/>
        </w:rPr>
        <w:t>өзгерту арқылы</w:t>
      </w:r>
      <w:r w:rsidR="009E573F" w:rsidRPr="00504DD2">
        <w:rPr>
          <w:lang w:val="kk-KZ"/>
        </w:rPr>
        <w:t xml:space="preserve"> жүзеге асырылады.</w:t>
      </w:r>
    </w:p>
    <w:p w14:paraId="382E8992" w14:textId="30E70477" w:rsidR="00484073" w:rsidRPr="00504DD2" w:rsidRDefault="009E573F" w:rsidP="00352052">
      <w:pPr>
        <w:tabs>
          <w:tab w:val="left" w:pos="709"/>
          <w:tab w:val="left" w:pos="851"/>
        </w:tabs>
        <w:ind w:firstLine="709"/>
        <w:jc w:val="both"/>
        <w:textAlignment w:val="baseline"/>
        <w:rPr>
          <w:lang w:val="kk-KZ"/>
        </w:rPr>
      </w:pPr>
      <w:r w:rsidRPr="00504DD2">
        <w:rPr>
          <w:lang w:val="kk-KZ"/>
        </w:rPr>
        <w:t xml:space="preserve">Бөлшектерді </w:t>
      </w:r>
      <w:r w:rsidR="00FC6CF4">
        <w:rPr>
          <w:lang w:val="kk-KZ"/>
        </w:rPr>
        <w:t>әзірлеудің</w:t>
      </w:r>
      <w:r w:rsidRPr="00504DD2">
        <w:rPr>
          <w:lang w:val="kk-KZ"/>
        </w:rPr>
        <w:t xml:space="preserve"> жекелеген жоғары тиімді технологиялары металл, керамика ұнтақтарын немесе берілген құрамдағы шихтаны пайдалана отырып жүзеге асырылатын материалдарды қалыптау және күйін өзгерту әдістерінің жиынтығын пайдаланады және ұнтақ технологияларының, қысыммен өңдеудің және құю өндірісінің әдістерінің артықшылықтарын біріктіру негізінде дамиды. Шағын өлшемді күрделі профильді бөлшектерді жаппай өндірудің заманауи экономикалық танымал әдісі, атап айтқанда, ұнтақты қысыммен құю әдісі (PIM) болып табылады [1–4]. </w:t>
      </w:r>
    </w:p>
    <w:p w14:paraId="3F0F7A6F" w14:textId="77777777" w:rsidR="00484073" w:rsidRPr="00504DD2" w:rsidRDefault="009E573F" w:rsidP="00352052">
      <w:pPr>
        <w:tabs>
          <w:tab w:val="left" w:pos="709"/>
          <w:tab w:val="left" w:pos="851"/>
        </w:tabs>
        <w:ind w:firstLine="709"/>
        <w:jc w:val="both"/>
        <w:textAlignment w:val="baseline"/>
        <w:rPr>
          <w:lang w:val="kk-KZ"/>
        </w:rPr>
      </w:pPr>
      <w:r w:rsidRPr="00504DD2">
        <w:rPr>
          <w:lang w:val="kk-KZ"/>
        </w:rPr>
        <w:t>PIM технологиясын, соның ішінде металл ұнтақтары (MIM) бар нұсқасында коммерцияландырылған өнеркәсіптік пайдаланудың басталуы ХХ ғасырдың 80-ші жылдарының екінші жартысы деп санауға болады, ал MIM өндірісінің айтарлықтай өсуі 90-шы жылдардан басталды. Осы кезеңнен бастап бірыңғай ғылыми-технологиялық базаға сүйене отырып, MIM-өндіріс басқа технологиялармен бәсекелесе отырып, қарқынды дами бастады. Қазіргі уақытта металл полимерлі композициялық ұнтақтарды күйдіріп қысып қалыптау әдісімен алынған өнімдердің сыртқы нарығы тұрақты өсуді көрсетті, шамамен 3 млрд АҚШ долларын құрайтын дайындамалық өндіріс</w:t>
      </w:r>
      <w:r w:rsidR="00484073" w:rsidRPr="00504DD2">
        <w:rPr>
          <w:lang w:val="kk-KZ"/>
        </w:rPr>
        <w:t>ін</w:t>
      </w:r>
      <w:r w:rsidRPr="00504DD2">
        <w:rPr>
          <w:lang w:val="kk-KZ"/>
        </w:rPr>
        <w:t xml:space="preserve"> </w:t>
      </w:r>
      <w:r w:rsidR="00484073" w:rsidRPr="00504DD2">
        <w:rPr>
          <w:lang w:val="kk-KZ"/>
        </w:rPr>
        <w:t>ұсын</w:t>
      </w:r>
      <w:r w:rsidRPr="00504DD2">
        <w:rPr>
          <w:lang w:val="kk-KZ"/>
        </w:rPr>
        <w:t>ған.</w:t>
      </w:r>
    </w:p>
    <w:p w14:paraId="104FDBF1" w14:textId="48171936" w:rsidR="009E573F" w:rsidRPr="00504DD2" w:rsidRDefault="009E573F" w:rsidP="00352052">
      <w:pPr>
        <w:tabs>
          <w:tab w:val="left" w:pos="709"/>
          <w:tab w:val="left" w:pos="851"/>
        </w:tabs>
        <w:ind w:firstLine="709"/>
        <w:jc w:val="both"/>
        <w:textAlignment w:val="baseline"/>
        <w:rPr>
          <w:lang w:val="kk-KZ"/>
        </w:rPr>
      </w:pPr>
      <w:r w:rsidRPr="00504DD2">
        <w:rPr>
          <w:lang w:val="kk-KZ"/>
        </w:rPr>
        <w:t>Сонымен қатар мамандар аддитивті технологиялардың заманауи нарығының 1,5–2,0 миллиард АҚШ доллары деңгейінде бағалайды, бірақ бұл негізінен сатылатын жабдықтың құны екенін атап өткен жөн [1-3].</w:t>
      </w:r>
    </w:p>
    <w:p w14:paraId="62B576E1" w14:textId="5ADB5666"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Авторлары [4] жұмыста, MIM және аддитивті технологияларды (АТ) қолдана отырып, стандартты технология бойынша дайындалған бөлшектердің созу сынақтарының нәтижелерін жарияланған. </w:t>
      </w:r>
    </w:p>
    <w:p w14:paraId="669E76C5"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Металл полимерлі композитті материалдан сынақ үлгілерін дайындау әдісін екі топқа бөліп қарастырсақ болады. Топтар бір-бірінен тек шикізат үлгілерін дайындау тәсілімен ерекшеленді. Оның біріншісі, MIM технологиясы бойынша дайындау (шикізат үлгіні әзірлеу, байланыстырғыштарды балқыту және үлгіні пісіру). Шикізат үлгіні әзірлеуде, 316 LW фидсток  шикізатын термопласт-автомат (ТПА) қалыптау машинасында жүргізіледі. Ал екінші топта,  шикізат үлгілерді 316 LW фидстоктан  3D баспада басып шығарылады. Ең жоғарғы беріктіктің </w:t>
      </w:r>
      <w:r w:rsidRPr="00504DD2">
        <w:rPr>
          <w:lang w:val="kk-KZ"/>
        </w:rPr>
        <w:lastRenderedPageBreak/>
        <w:t>абсолютті төмен мәндері үлгілерді тәжірибелік пісіру режимінің ерекшеліктерімен байланысты (пісіру температурасы 1350°С-тан төмен, пісіру уақыты бір сағаттан аз), бұл қысқа уақыт ішінде көптеген эксперименттер жүргізуге мүмкіндік берді. Тәжірибелерде, 3D баспада басып шығарылған үлгілер үшін созылу беріктігінің 18%-ға төмендеуін көрсетті, бұл ең алдымен басып шығару режимдерімен байланысты. Басып шығару режимдеріне көптеген факторлар әсер етеді, олардың ішінде басып шығару температурасын, басып шығару механизміне филамент беру коэффициентін және басып шығару жылдамдығын атап өту керек. Осы факторларды басқару арқылы 3D баспада басып шығарылған үлгілердің механикалық және пайдалану қасиеттерін айтарлықтай арттыруға болады. Жаңа фидстоктан 3D баспадан басып шығарылған үлгілерді сынау, олардың механикалық қасиеттерінің қанағаттанарлық деңгейін көрсетті. Басып шығару режимдерін оңтайландыру, 3D баспада басып шығарылған үлгілердің механикалық қасиеттерінің деңгейін айтарлықтай арттырады [5–9].</w:t>
      </w:r>
    </w:p>
    <w:p w14:paraId="683F4605" w14:textId="370A1105" w:rsidR="009E573F" w:rsidRPr="00504DD2" w:rsidRDefault="009E573F" w:rsidP="00352052">
      <w:pPr>
        <w:tabs>
          <w:tab w:val="left" w:pos="709"/>
          <w:tab w:val="left" w:pos="851"/>
        </w:tabs>
        <w:ind w:firstLine="709"/>
        <w:jc w:val="both"/>
        <w:textAlignment w:val="baseline"/>
        <w:rPr>
          <w:lang w:val="kk-KZ"/>
        </w:rPr>
      </w:pPr>
      <w:r w:rsidRPr="00504DD2">
        <w:rPr>
          <w:lang w:val="kk-KZ"/>
        </w:rPr>
        <w:t>Бірқатар жұмыстарда [9-12] фидстоктан филамент өндіруге және MIM технологиясын қолдана отырып, шикі құйма дайындамалар</w:t>
      </w:r>
      <w:r w:rsidR="00FF0C64">
        <w:rPr>
          <w:lang w:val="kk-KZ"/>
        </w:rPr>
        <w:t>ды</w:t>
      </w:r>
      <w:r w:rsidRPr="00504DD2">
        <w:rPr>
          <w:lang w:val="kk-KZ"/>
        </w:rPr>
        <w:t xml:space="preserve"> өндіруге пайдалануға байланысты зерттеулер жүргізілді. </w:t>
      </w:r>
      <w:r w:rsidR="00FC6CF4">
        <w:rPr>
          <w:lang w:val="kk-KZ"/>
        </w:rPr>
        <w:t>Зерттеулер 316</w:t>
      </w:r>
      <w:r w:rsidRPr="00504DD2">
        <w:rPr>
          <w:lang w:val="kk-KZ"/>
        </w:rPr>
        <w:t xml:space="preserve">L </w:t>
      </w:r>
      <w:r w:rsidR="00C57B4E" w:rsidRPr="00504DD2">
        <w:rPr>
          <w:lang w:val="kk-KZ"/>
        </w:rPr>
        <w:t xml:space="preserve">тот баспайтын </w:t>
      </w:r>
      <w:r w:rsidRPr="00504DD2">
        <w:rPr>
          <w:lang w:val="kk-KZ"/>
        </w:rPr>
        <w:t>болат фидсток</w:t>
      </w:r>
      <w:r w:rsidR="00C57B4E" w:rsidRPr="00504DD2">
        <w:rPr>
          <w:lang w:val="kk-KZ"/>
        </w:rPr>
        <w:t>ты</w:t>
      </w:r>
      <w:r w:rsidRPr="00504DD2">
        <w:rPr>
          <w:lang w:val="kk-KZ"/>
        </w:rPr>
        <w:t xml:space="preserve"> қолданылған. Сондай-ақ, 3D баспада басып шығару режимдері әзірленген дайындамалардың сапасына айтарлықтай әсер ететіні </w:t>
      </w:r>
      <w:r w:rsidR="005A025B" w:rsidRPr="00504DD2">
        <w:rPr>
          <w:lang w:val="kk-KZ"/>
        </w:rPr>
        <w:t>көрсетілген. Сонымен қатар, [13,</w:t>
      </w:r>
      <w:r w:rsidRPr="00504DD2">
        <w:rPr>
          <w:lang w:val="kk-KZ"/>
        </w:rPr>
        <w:t xml:space="preserve">14] мәліметтері бойынша, 3D баспада басып шығаруға арналған филаменттің құны әдеттегі MIM технологиясына қарағанда әлдеқайда жоғары. Сонымен, MIM технологиясы үшін филаменттің құны 316 L маркалы болат үшін 15-18 еуро/кг диапазонында, ал BASF Ultrafuse 316 LX филаменті үшін қазірдің өзінде 200 еуро/кг. Мұның бәрі филаменттің құнын төмендетуге және 3D баспада басып шығару режимдерін оңтайландыруға бағытталған. </w:t>
      </w:r>
    </w:p>
    <w:p w14:paraId="5E6E2194" w14:textId="77777777" w:rsidR="009E573F" w:rsidRPr="00504DD2" w:rsidRDefault="009E573F" w:rsidP="00352052">
      <w:pPr>
        <w:tabs>
          <w:tab w:val="left" w:pos="709"/>
          <w:tab w:val="left" w:pos="851"/>
        </w:tabs>
        <w:ind w:firstLine="709"/>
        <w:jc w:val="both"/>
        <w:textAlignment w:val="baseline"/>
        <w:rPr>
          <w:b/>
          <w:i/>
          <w:lang w:val="kk-KZ"/>
        </w:rPr>
      </w:pPr>
      <w:r w:rsidRPr="00504DD2">
        <w:rPr>
          <w:b/>
          <w:i/>
          <w:lang w:val="kk-KZ"/>
        </w:rPr>
        <w:t>Тақырыпты әзірлеу үшін негіз және бастапқы деректер</w:t>
      </w:r>
    </w:p>
    <w:p w14:paraId="420B1CF5"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Көптеген елдердің инженерлері MIM технологиясын машина жасау өнеркәсібінде өнім өндірудің жаңа бағыты деп санайды. Бұған келісу керек, өйткені көптеген көрсеткіштер бойынша MIM жаңа болып табылады. Құю циклінің технологиялық режимін қатаң сақтау және процестің тұрақтылығы әр түрлі салада қолданылатын ұнтақ материалдардан әр түрлі жоғары сапалы өнімдер шығаруға мүмкіндік береді.</w:t>
      </w:r>
    </w:p>
    <w:p w14:paraId="3F62B5F3"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Дегенмен, біздің ойымызша, құймаларды қайта пайдалану MIM процесінің кемшілігі болып табылады. Сонымен қатар, MIM технологиясын қолданып бұйым жасау үшін конструкциясы күрделі қалып формасын қолдану қажет, ал әрбір бөлшекті жасау үшін арнайы қалып формаларын жобалау және дайындау қажет, бұл жоғары қаржылық шығын.</w:t>
      </w:r>
    </w:p>
    <w:p w14:paraId="48EB080A" w14:textId="57642966" w:rsidR="009E573F" w:rsidRPr="00504DD2" w:rsidRDefault="009E573F" w:rsidP="00352052">
      <w:pPr>
        <w:tabs>
          <w:tab w:val="left" w:pos="709"/>
          <w:tab w:val="left" w:pos="851"/>
        </w:tabs>
        <w:ind w:firstLine="709"/>
        <w:jc w:val="both"/>
        <w:textAlignment w:val="baseline"/>
        <w:rPr>
          <w:lang w:val="kk-KZ"/>
        </w:rPr>
      </w:pPr>
      <w:r w:rsidRPr="00504DD2">
        <w:rPr>
          <w:lang w:val="kk-KZ"/>
        </w:rPr>
        <w:t>Қолданыстағы MIM технологиясының кемшіліктерін жою үшін біз күрделі пішінді металл бұйымдарын өндіру үшін жоғары толтырылған металл-полимерлі композициялармен 3D баспада басып шығарудың техноло</w:t>
      </w:r>
      <w:r w:rsidR="00C57B4E" w:rsidRPr="00504DD2">
        <w:rPr>
          <w:lang w:val="kk-KZ"/>
        </w:rPr>
        <w:t>гиялық негіздерін жасадық. [13,</w:t>
      </w:r>
      <w:r w:rsidRPr="00504DD2">
        <w:rPr>
          <w:lang w:val="kk-KZ"/>
        </w:rPr>
        <w:t xml:space="preserve">14] деректерде MIM технологияларында қолданылатын дайын </w:t>
      </w:r>
      <w:r w:rsidR="00FF030D" w:rsidRPr="00504DD2">
        <w:rPr>
          <w:lang w:val="kk-KZ"/>
        </w:rPr>
        <w:t xml:space="preserve">металл-полимер </w:t>
      </w:r>
      <w:r w:rsidRPr="00504DD2">
        <w:rPr>
          <w:lang w:val="kk-KZ"/>
        </w:rPr>
        <w:lastRenderedPageBreak/>
        <w:t>композицияларынан FDM әдісімен «қоңыр» бөлшектерді алу мүмкіндіктері зерттелді. Бұл жұмыстарда жоғары толтырылған полимерлермен 3D баспада басып шығарудың технологиялық параметрлерінің алынған бөлшектердің сапасына әсері анықталды.</w:t>
      </w:r>
    </w:p>
    <w:p w14:paraId="7BA03C86"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Диссертациялық жұмыстың нәтижелері технологияның ғылыми негізі болып табылады, бұл MIM технологияның артықшылықтары мен FDM технологиялық мүмкіндіктерін біріктіреді.</w:t>
      </w:r>
    </w:p>
    <w:p w14:paraId="4D3ED92A" w14:textId="77777777" w:rsidR="009E573F" w:rsidRPr="00504DD2" w:rsidRDefault="009E573F" w:rsidP="00352052">
      <w:pPr>
        <w:tabs>
          <w:tab w:val="left" w:pos="709"/>
          <w:tab w:val="left" w:pos="851"/>
        </w:tabs>
        <w:ind w:firstLine="709"/>
        <w:jc w:val="both"/>
        <w:textAlignment w:val="baseline"/>
        <w:rPr>
          <w:b/>
          <w:i/>
          <w:lang w:val="kk-KZ"/>
        </w:rPr>
      </w:pPr>
      <w:r w:rsidRPr="00504DD2">
        <w:rPr>
          <w:b/>
          <w:i/>
          <w:lang w:val="kk-KZ"/>
        </w:rPr>
        <w:t>Зерттеу жұмысының қажеттілігінің негіздемесі</w:t>
      </w:r>
    </w:p>
    <w:p w14:paraId="7F1DFD17" w14:textId="6414F8F4"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Ғылыми зерттеулер жүргізу қажеттілігі бұйымдарды дайындау технологиялары туралы ғылымның дамуында, олардың өлшемдері мен бетінің сапасы жоғары дәлдікке ие, пайдаланылған материал қымбат, </w:t>
      </w:r>
      <w:r w:rsidR="00C57B4E" w:rsidRPr="00504DD2">
        <w:rPr>
          <w:lang w:val="kk-KZ"/>
        </w:rPr>
        <w:t xml:space="preserve">тот баспайтын </w:t>
      </w:r>
      <w:r w:rsidRPr="00504DD2">
        <w:rPr>
          <w:lang w:val="kk-KZ"/>
        </w:rPr>
        <w:t>болаттарды қайта өңдеудің өнімі болып табылады.</w:t>
      </w:r>
    </w:p>
    <w:p w14:paraId="3C835D95" w14:textId="44EF537F" w:rsidR="009E573F" w:rsidRPr="00504DD2" w:rsidRDefault="009E573F" w:rsidP="00352052">
      <w:pPr>
        <w:tabs>
          <w:tab w:val="left" w:pos="709"/>
          <w:tab w:val="left" w:pos="851"/>
        </w:tabs>
        <w:ind w:firstLine="709"/>
        <w:jc w:val="both"/>
        <w:textAlignment w:val="baseline"/>
        <w:rPr>
          <w:b/>
          <w:i/>
          <w:lang w:val="kk-KZ"/>
        </w:rPr>
      </w:pPr>
      <w:r w:rsidRPr="00504DD2">
        <w:rPr>
          <w:b/>
          <w:i/>
          <w:lang w:val="kk-KZ"/>
        </w:rPr>
        <w:t>Диссертация</w:t>
      </w:r>
      <w:r w:rsidR="00940F84" w:rsidRPr="00504DD2">
        <w:rPr>
          <w:b/>
          <w:i/>
          <w:lang w:val="kk-KZ"/>
        </w:rPr>
        <w:t>лық жұмысты</w:t>
      </w:r>
      <w:r w:rsidRPr="00504DD2">
        <w:rPr>
          <w:b/>
          <w:i/>
          <w:lang w:val="kk-KZ"/>
        </w:rPr>
        <w:t>ң метрологиялық қамтамасыз етілуі туралы мәліметтер</w:t>
      </w:r>
    </w:p>
    <w:p w14:paraId="23747A90" w14:textId="211405CD" w:rsidR="00C57B4E" w:rsidRPr="00504DD2" w:rsidRDefault="009E573F" w:rsidP="009E3B91">
      <w:pPr>
        <w:tabs>
          <w:tab w:val="left" w:pos="709"/>
          <w:tab w:val="left" w:pos="851"/>
        </w:tabs>
        <w:ind w:firstLine="709"/>
        <w:jc w:val="both"/>
        <w:textAlignment w:val="baseline"/>
        <w:rPr>
          <w:lang w:val="kk-KZ"/>
        </w:rPr>
      </w:pPr>
      <w:r w:rsidRPr="00504DD2">
        <w:rPr>
          <w:lang w:val="kk-KZ"/>
        </w:rPr>
        <w:t xml:space="preserve">Диссертациялық жұмыста зерттеу кезінде жалпы қабылданған теориялық және эксперименттік зерттеулердің металлургия және металл ғылымында кеңінен танымал әдістері, металлографиялық талдаудың </w:t>
      </w:r>
      <w:r w:rsidR="003920D9" w:rsidRPr="00504DD2">
        <w:rPr>
          <w:lang w:val="kk-KZ"/>
        </w:rPr>
        <w:t xml:space="preserve">МЕСТ </w:t>
      </w:r>
      <w:r w:rsidRPr="00504DD2">
        <w:rPr>
          <w:lang w:val="kk-KZ"/>
        </w:rPr>
        <w:t>әдістері, т.б. электронды микроскопия және механикалық сынау және т.б. Теориялық зерттеулер конструкцияның теориялық әдістерін, металлургияны, деформацияланатын қатты дене механикасын, жүйелік талдауды, компьютердегі математикалық модельдеуді қолдануға негізделген.</w:t>
      </w:r>
    </w:p>
    <w:p w14:paraId="1471799B" w14:textId="5E5768ED" w:rsidR="009E573F" w:rsidRPr="00504DD2" w:rsidRDefault="009E573F" w:rsidP="009E3B91">
      <w:pPr>
        <w:tabs>
          <w:tab w:val="left" w:pos="709"/>
          <w:tab w:val="left" w:pos="851"/>
        </w:tabs>
        <w:ind w:firstLine="709"/>
        <w:jc w:val="both"/>
        <w:textAlignment w:val="baseline"/>
        <w:rPr>
          <w:lang w:val="kk-KZ"/>
        </w:rPr>
      </w:pPr>
      <w:r w:rsidRPr="00504DD2">
        <w:rPr>
          <w:lang w:val="kk-KZ"/>
        </w:rPr>
        <w:t xml:space="preserve">Технологиялық операцияларды жобалау және әзірлеу процесін күшейту үшін жаңа қондырғының ауыр жүктелген тораптарының кернеулі-деформацияланатын жай – күйі, бұйым мен филамент материалы туралы ақпарат, сондай-ақ технологиялық </w:t>
      </w:r>
      <w:r w:rsidR="00FF0C64">
        <w:rPr>
          <w:lang w:val="kk-KZ"/>
        </w:rPr>
        <w:t>параметрлерді өзгертуге «құрал-с</w:t>
      </w:r>
      <w:r w:rsidRPr="00504DD2">
        <w:rPr>
          <w:lang w:val="kk-KZ"/>
        </w:rPr>
        <w:t>айындама» жүйесі туралы ақпарат қажет. Осы көрсеткіштерді алу үшін эксперименттік зерттеу әдістерінде бөлу торлары әдісі, көп қабатты материалды модельдеу, қаттылық әдісі, микроқұрылымдық өлшеу әдісі қолданылды.</w:t>
      </w:r>
      <w:r w:rsidR="009E3B91" w:rsidRPr="00504DD2">
        <w:rPr>
          <w:lang w:val="kk-KZ"/>
        </w:rPr>
        <w:t xml:space="preserve"> </w:t>
      </w:r>
      <w:r w:rsidRPr="00504DD2">
        <w:rPr>
          <w:lang w:val="kk-KZ"/>
        </w:rPr>
        <w:t xml:space="preserve">Эксперименттік зерттеулерге және теориялық талдауға балама ретінде соңғы элементтер әдісін (СЭӘ) пайдалана отырып, қысыммен </w:t>
      </w:r>
      <w:r w:rsidR="00FF030D" w:rsidRPr="00504DD2">
        <w:rPr>
          <w:lang w:val="kk-KZ"/>
        </w:rPr>
        <w:t xml:space="preserve">металл-полимер </w:t>
      </w:r>
      <w:r w:rsidRPr="00504DD2">
        <w:rPr>
          <w:lang w:val="kk-KZ"/>
        </w:rPr>
        <w:t xml:space="preserve">композицияларын өңдеудің компьютерлік модельдеуін қолдану болып табылады. Компьютерлік бағдарламалық ортада КОМПАС автоматтандырылған түрде жаңа конструкциядағы </w:t>
      </w:r>
      <w:r w:rsidR="00617087" w:rsidRPr="00504DD2">
        <w:rPr>
          <w:lang w:val="kk-KZ"/>
        </w:rPr>
        <w:t>престік құрылғыны (</w:t>
      </w:r>
      <w:r w:rsidRPr="00504DD2">
        <w:rPr>
          <w:lang w:val="kk-KZ"/>
        </w:rPr>
        <w:t>ПҚ</w:t>
      </w:r>
      <w:r w:rsidR="00617087" w:rsidRPr="00504DD2">
        <w:rPr>
          <w:lang w:val="kk-KZ"/>
        </w:rPr>
        <w:t>)</w:t>
      </w:r>
      <w:r w:rsidRPr="00504DD2">
        <w:rPr>
          <w:lang w:val="kk-KZ"/>
        </w:rPr>
        <w:t xml:space="preserve"> жобаланған және олардың сандық және сапалық көрсеткіштері анықталған, ең жақсы техникалық және технологиялық параметрлер таңдалған және автоматтандырылған режимде жаңа құрылғының жобалық құжаттамасы әзірленді. ПҚ-да технологиялық параметрлерді өзгерту арқылы сынақтан өтті.</w:t>
      </w:r>
    </w:p>
    <w:p w14:paraId="51449762" w14:textId="77777777" w:rsidR="00994A6C" w:rsidRPr="00504DD2" w:rsidRDefault="00994A6C" w:rsidP="00352052">
      <w:pPr>
        <w:shd w:val="clear" w:color="auto" w:fill="FFFFFF"/>
        <w:tabs>
          <w:tab w:val="left" w:pos="709"/>
          <w:tab w:val="left" w:pos="851"/>
        </w:tabs>
        <w:ind w:firstLine="709"/>
        <w:jc w:val="both"/>
        <w:textAlignment w:val="baseline"/>
        <w:rPr>
          <w:b/>
          <w:lang w:val="kk-KZ"/>
        </w:rPr>
      </w:pPr>
      <w:r w:rsidRPr="00504DD2">
        <w:rPr>
          <w:b/>
          <w:lang w:val="kk-KZ"/>
        </w:rPr>
        <w:t>Жұмыс әдісі немесе әдістемесі</w:t>
      </w:r>
    </w:p>
    <w:p w14:paraId="3B3E144A" w14:textId="2287F82E" w:rsidR="00994A6C" w:rsidRPr="00504DD2" w:rsidRDefault="00994A6C" w:rsidP="00352052">
      <w:pPr>
        <w:shd w:val="clear" w:color="auto" w:fill="FFFFFF"/>
        <w:tabs>
          <w:tab w:val="left" w:pos="709"/>
          <w:tab w:val="left" w:pos="851"/>
        </w:tabs>
        <w:ind w:firstLine="709"/>
        <w:jc w:val="both"/>
        <w:textAlignment w:val="baseline"/>
        <w:rPr>
          <w:lang w:val="kk-KZ"/>
        </w:rPr>
      </w:pPr>
      <w:r w:rsidRPr="00504DD2">
        <w:rPr>
          <w:lang w:val="kk-KZ"/>
        </w:rPr>
        <w:t>Диссертациялық жұмыста</w:t>
      </w:r>
      <w:r w:rsidRPr="00504DD2">
        <w:rPr>
          <w:b/>
          <w:lang w:val="kk-KZ"/>
        </w:rPr>
        <w:t xml:space="preserve"> </w:t>
      </w:r>
      <w:r w:rsidRPr="00504DD2">
        <w:rPr>
          <w:lang w:val="kk-KZ"/>
        </w:rPr>
        <w:t>ғылыми-патенттік әдебиеттерді талдау, металдардың кернеулі-деформациялық күйін зерттеудің аналитикалық және теориялық әдістері және өңдеудің энергия-қуат өңдеу параметрлерін анықтау; эксперименттік деректерді өңдеудің статистикалық әдістері пайдаланылды.</w:t>
      </w:r>
    </w:p>
    <w:p w14:paraId="29AA50DE" w14:textId="77777777" w:rsidR="009E3B91" w:rsidRPr="00504DD2" w:rsidRDefault="00940F84" w:rsidP="00352052">
      <w:pPr>
        <w:tabs>
          <w:tab w:val="left" w:pos="709"/>
          <w:tab w:val="left" w:pos="851"/>
        </w:tabs>
        <w:ind w:firstLine="709"/>
        <w:jc w:val="both"/>
        <w:textAlignment w:val="baseline"/>
        <w:rPr>
          <w:b/>
          <w:lang w:val="kk-KZ"/>
        </w:rPr>
      </w:pPr>
      <w:r w:rsidRPr="00504DD2">
        <w:rPr>
          <w:b/>
          <w:lang w:val="kk-KZ"/>
        </w:rPr>
        <w:lastRenderedPageBreak/>
        <w:t xml:space="preserve">Диссертациялық жұмыстың </w:t>
      </w:r>
      <w:r w:rsidR="009E573F" w:rsidRPr="00504DD2">
        <w:rPr>
          <w:b/>
          <w:lang w:val="kk-KZ"/>
        </w:rPr>
        <w:t>өзектілігі</w:t>
      </w:r>
      <w:r w:rsidRPr="00504DD2">
        <w:rPr>
          <w:b/>
          <w:lang w:val="kk-KZ"/>
        </w:rPr>
        <w:t xml:space="preserve"> </w:t>
      </w:r>
    </w:p>
    <w:p w14:paraId="6F3C4B4A" w14:textId="77777777" w:rsidR="000053AA" w:rsidRPr="000053AA" w:rsidRDefault="000053AA" w:rsidP="000053AA">
      <w:pPr>
        <w:shd w:val="clear" w:color="auto" w:fill="FFFFFF"/>
        <w:tabs>
          <w:tab w:val="left" w:pos="709"/>
          <w:tab w:val="left" w:pos="851"/>
        </w:tabs>
        <w:ind w:firstLine="709"/>
        <w:jc w:val="both"/>
        <w:textAlignment w:val="baseline"/>
        <w:rPr>
          <w:lang w:val="kk-KZ"/>
        </w:rPr>
      </w:pPr>
      <w:r w:rsidRPr="000053AA">
        <w:rPr>
          <w:lang w:val="kk-KZ"/>
        </w:rPr>
        <w:t>Құю циклінің технологиялық режимін қатаң сақтау және процестің тұрақтылығы әртүрлі салаларда қолданылатын ұнтақ материалдардан әртүрлі жоғары сапалы өнімдер шығаруға мүмкіндік беретіндігінде. Алайда, қысыммен құю технологиясын қолдана отырып бұйымдарды дайындау үшін күрделі конструкциялық қалыптарды қолдану қажет, сонымен қатар әрбір жаңа бөлшекті жасау арнайы қалыптарды жобалауды және өндіруді қажет етеді, бұл айтарлықтай қаржылық шығындардың көзі болып табылады.</w:t>
      </w:r>
    </w:p>
    <w:p w14:paraId="77214081" w14:textId="77777777" w:rsidR="000053AA" w:rsidRPr="000053AA" w:rsidRDefault="000053AA" w:rsidP="000053AA">
      <w:pPr>
        <w:shd w:val="clear" w:color="auto" w:fill="FFFFFF"/>
        <w:tabs>
          <w:tab w:val="left" w:pos="709"/>
          <w:tab w:val="left" w:pos="851"/>
        </w:tabs>
        <w:ind w:firstLine="709"/>
        <w:jc w:val="both"/>
        <w:textAlignment w:val="baseline"/>
        <w:rPr>
          <w:lang w:val="kk-KZ"/>
        </w:rPr>
      </w:pPr>
      <w:r w:rsidRPr="000053AA">
        <w:rPr>
          <w:lang w:val="kk-KZ"/>
        </w:rPr>
        <w:t>Осыған байланысты жоғары толтырылған металл полимерлі композициялары бар күрделі пішінді металл бұйымдарын өндіруге арналған қолданыстағы технологияның кемшіліктерін жою үшін 3D баспада басып шығарудың және өнімнің пісіру технологиялық негіздерін зерттей отырып, 3D принтерге арналған пресс-қондырғыда зерттеулер жүргізілді.</w:t>
      </w:r>
    </w:p>
    <w:p w14:paraId="14C52196" w14:textId="77777777" w:rsidR="000053AA" w:rsidRDefault="000053AA" w:rsidP="000053AA">
      <w:pPr>
        <w:shd w:val="clear" w:color="auto" w:fill="FFFFFF"/>
        <w:tabs>
          <w:tab w:val="left" w:pos="709"/>
          <w:tab w:val="left" w:pos="851"/>
        </w:tabs>
        <w:ind w:firstLine="709"/>
        <w:jc w:val="both"/>
        <w:textAlignment w:val="baseline"/>
        <w:rPr>
          <w:lang w:val="kk-KZ"/>
        </w:rPr>
      </w:pPr>
      <w:r w:rsidRPr="000053AA">
        <w:rPr>
          <w:lang w:val="kk-KZ"/>
        </w:rPr>
        <w:t>3D басып шығару соңғы уақытта экономиканың әртүрлі салаларында белсенді қолданылуда және осы саладағы зерттеулер үнемі жетілдірілуде. Аддитивті технологиялар арқылы алынған өнімдердің сапасына жоғары сапалы өнімдерді алу үшін 3D басып шығаруды зерттеу және одан әрі жетілдіруді бойынша зерттеулер өзекті болып табылады.</w:t>
      </w:r>
    </w:p>
    <w:p w14:paraId="216E3D13" w14:textId="77777777" w:rsidR="000053AA" w:rsidRDefault="00D758D8" w:rsidP="000053AA">
      <w:pPr>
        <w:shd w:val="clear" w:color="auto" w:fill="FFFFFF"/>
        <w:tabs>
          <w:tab w:val="left" w:pos="709"/>
          <w:tab w:val="left" w:pos="851"/>
        </w:tabs>
        <w:ind w:firstLine="709"/>
        <w:jc w:val="both"/>
        <w:textAlignment w:val="baseline"/>
        <w:rPr>
          <w:b/>
          <w:lang w:val="kk-KZ"/>
        </w:rPr>
      </w:pPr>
      <w:r w:rsidRPr="00504DD2">
        <w:rPr>
          <w:b/>
          <w:lang w:val="kk-KZ"/>
        </w:rPr>
        <w:t xml:space="preserve">Диссертациялық жұмыстың мақсаты </w:t>
      </w:r>
    </w:p>
    <w:p w14:paraId="4CAE3494" w14:textId="1D29C557" w:rsidR="000053AA" w:rsidRPr="000053AA" w:rsidRDefault="000053AA" w:rsidP="000053AA">
      <w:pPr>
        <w:shd w:val="clear" w:color="auto" w:fill="FFFFFF"/>
        <w:tabs>
          <w:tab w:val="left" w:pos="709"/>
          <w:tab w:val="left" w:pos="851"/>
        </w:tabs>
        <w:ind w:firstLine="709"/>
        <w:jc w:val="both"/>
        <w:textAlignment w:val="baseline"/>
        <w:rPr>
          <w:b/>
          <w:lang w:val="kk-KZ"/>
        </w:rPr>
      </w:pPr>
      <w:r w:rsidRPr="000053AA">
        <w:rPr>
          <w:color w:val="000000"/>
          <w:spacing w:val="2"/>
          <w:lang w:val="kk-KZ" w:eastAsia="ar-SA"/>
        </w:rPr>
        <w:t>Металл-полимерлі композиттік түйіршіктерден престелген жіп шығаруға арналған престеу қондырғысының конструкциясын зерттеу және әзірлеу, Престеу құрылғысында (ПҚ) жасалған жіптен 3D баспа үлгісін шығарумен және оның құрылымын күйдіру, пісіру және сапасын жақсарту арқылы өзгертуді зерттеу.</w:t>
      </w:r>
    </w:p>
    <w:p w14:paraId="17DD396E" w14:textId="5223F139" w:rsidR="00420356" w:rsidRPr="00420356" w:rsidRDefault="00420356" w:rsidP="00420356">
      <w:pPr>
        <w:pStyle w:val="af9"/>
        <w:tabs>
          <w:tab w:val="left" w:pos="360"/>
          <w:tab w:val="left" w:pos="851"/>
        </w:tabs>
        <w:spacing w:after="0" w:line="240" w:lineRule="auto"/>
        <w:jc w:val="both"/>
        <w:textAlignment w:val="baseline"/>
        <w:rPr>
          <w:rFonts w:ascii="Times New Roman" w:eastAsia="Times New Roman" w:hAnsi="Times New Roman"/>
          <w:sz w:val="28"/>
          <w:szCs w:val="28"/>
          <w:lang w:val="kk-KZ" w:eastAsia="ru-RU"/>
        </w:rPr>
      </w:pPr>
      <w:r w:rsidRPr="00420356">
        <w:rPr>
          <w:rFonts w:ascii="Times New Roman" w:eastAsia="Times New Roman" w:hAnsi="Times New Roman"/>
          <w:b/>
          <w:color w:val="000000"/>
          <w:spacing w:val="2"/>
          <w:sz w:val="28"/>
          <w:szCs w:val="28"/>
          <w:lang w:val="kk-KZ" w:eastAsia="ar-SA"/>
        </w:rPr>
        <w:t>Қойылған мақсаттарға сәйкес келесі міндеттер тұжырымдалған:</w:t>
      </w:r>
    </w:p>
    <w:p w14:paraId="3A79954B" w14:textId="77777777" w:rsidR="000053AA" w:rsidRDefault="000053AA" w:rsidP="000053AA">
      <w:pPr>
        <w:pStyle w:val="af9"/>
        <w:numPr>
          <w:ilvl w:val="0"/>
          <w:numId w:val="32"/>
        </w:numPr>
        <w:tabs>
          <w:tab w:val="left" w:pos="709"/>
          <w:tab w:val="left" w:pos="851"/>
        </w:tabs>
        <w:suppressAutoHyphens w:val="0"/>
        <w:spacing w:after="0" w:line="240" w:lineRule="auto"/>
        <w:ind w:left="0" w:firstLine="426"/>
        <w:jc w:val="both"/>
        <w:rPr>
          <w:rFonts w:ascii="Times New Roman" w:hAnsi="Times New Roman"/>
          <w:iCs/>
          <w:sz w:val="28"/>
          <w:szCs w:val="28"/>
          <w:lang w:val="kk-KZ"/>
        </w:rPr>
      </w:pPr>
      <w:r w:rsidRPr="00C72C14">
        <w:rPr>
          <w:rFonts w:ascii="Times New Roman" w:hAnsi="Times New Roman"/>
          <w:iCs/>
          <w:sz w:val="28"/>
          <w:szCs w:val="28"/>
          <w:lang w:val="kk-KZ"/>
        </w:rPr>
        <w:t>Металлополимерлі ко</w:t>
      </w:r>
      <w:r>
        <w:rPr>
          <w:rFonts w:ascii="Times New Roman" w:hAnsi="Times New Roman"/>
          <w:iCs/>
          <w:sz w:val="28"/>
          <w:szCs w:val="28"/>
          <w:lang w:val="kk-KZ"/>
        </w:rPr>
        <w:t>мпозиттік жіп жасау үшін метал-</w:t>
      </w:r>
      <w:r w:rsidRPr="00C72C14">
        <w:rPr>
          <w:rFonts w:ascii="Times New Roman" w:hAnsi="Times New Roman"/>
          <w:iCs/>
          <w:sz w:val="28"/>
          <w:szCs w:val="28"/>
          <w:lang w:val="kk-KZ"/>
        </w:rPr>
        <w:t>полимерлі композиттік материалдың құрылымдық қасиеттеріне талдау жасау;</w:t>
      </w:r>
    </w:p>
    <w:p w14:paraId="65613888" w14:textId="77777777" w:rsidR="000053AA" w:rsidRDefault="000053AA" w:rsidP="000053AA">
      <w:pPr>
        <w:pStyle w:val="af9"/>
        <w:numPr>
          <w:ilvl w:val="0"/>
          <w:numId w:val="32"/>
        </w:numPr>
        <w:suppressAutoHyphens w:val="0"/>
        <w:spacing w:after="0" w:line="240" w:lineRule="auto"/>
        <w:ind w:left="0" w:firstLine="360"/>
        <w:jc w:val="both"/>
        <w:rPr>
          <w:rFonts w:ascii="Times New Roman" w:hAnsi="Times New Roman"/>
          <w:iCs/>
          <w:sz w:val="28"/>
          <w:szCs w:val="28"/>
          <w:lang w:val="kk-KZ"/>
        </w:rPr>
      </w:pPr>
      <w:r>
        <w:rPr>
          <w:rFonts w:ascii="Times New Roman" w:hAnsi="Times New Roman"/>
          <w:iCs/>
          <w:sz w:val="28"/>
          <w:szCs w:val="28"/>
          <w:lang w:val="kk-KZ"/>
        </w:rPr>
        <w:t xml:space="preserve">Жаңа ПҚ </w:t>
      </w:r>
      <w:r w:rsidRPr="00C72C14">
        <w:rPr>
          <w:rFonts w:ascii="Times New Roman" w:hAnsi="Times New Roman"/>
          <w:iCs/>
          <w:sz w:val="28"/>
          <w:szCs w:val="28"/>
          <w:lang w:val="kk-KZ"/>
        </w:rPr>
        <w:t>конструкторлық құжаттамасын әзірлеу;</w:t>
      </w:r>
    </w:p>
    <w:p w14:paraId="5DC2B4E3" w14:textId="77777777" w:rsidR="000053AA" w:rsidRDefault="000053AA" w:rsidP="000053AA">
      <w:pPr>
        <w:pStyle w:val="af9"/>
        <w:numPr>
          <w:ilvl w:val="0"/>
          <w:numId w:val="32"/>
        </w:numPr>
        <w:suppressAutoHyphens w:val="0"/>
        <w:spacing w:after="0" w:line="240" w:lineRule="auto"/>
        <w:ind w:left="0" w:firstLine="426"/>
        <w:jc w:val="both"/>
        <w:rPr>
          <w:rFonts w:ascii="Times New Roman" w:hAnsi="Times New Roman"/>
          <w:iCs/>
          <w:sz w:val="28"/>
          <w:szCs w:val="28"/>
          <w:lang w:val="kk-KZ"/>
        </w:rPr>
      </w:pPr>
      <w:r w:rsidRPr="0018116E">
        <w:rPr>
          <w:rFonts w:ascii="Times New Roman" w:hAnsi="Times New Roman"/>
          <w:iCs/>
          <w:sz w:val="28"/>
          <w:szCs w:val="28"/>
          <w:lang w:val="kk-KZ"/>
        </w:rPr>
        <w:t xml:space="preserve"> </w:t>
      </w:r>
      <w:r w:rsidRPr="00C72C14">
        <w:rPr>
          <w:rFonts w:ascii="Times New Roman" w:hAnsi="Times New Roman"/>
          <w:iCs/>
          <w:sz w:val="28"/>
          <w:szCs w:val="28"/>
          <w:lang w:val="kk-KZ"/>
        </w:rPr>
        <w:t>Компьютерлік модельдеу негізінде пресс қондырғысы мен жеке бөлшектердің геометриялық өлшемдерін жобалау және есептеу;</w:t>
      </w:r>
    </w:p>
    <w:p w14:paraId="11A24F7F" w14:textId="77777777" w:rsidR="000053AA" w:rsidRDefault="000053AA" w:rsidP="000053AA">
      <w:pPr>
        <w:pStyle w:val="af9"/>
        <w:numPr>
          <w:ilvl w:val="0"/>
          <w:numId w:val="32"/>
        </w:numPr>
        <w:suppressAutoHyphens w:val="0"/>
        <w:spacing w:after="0" w:line="240" w:lineRule="auto"/>
        <w:ind w:left="0" w:firstLine="360"/>
        <w:jc w:val="both"/>
        <w:rPr>
          <w:rFonts w:ascii="Times New Roman" w:hAnsi="Times New Roman"/>
          <w:iCs/>
          <w:sz w:val="28"/>
          <w:szCs w:val="28"/>
          <w:lang w:val="kk-KZ"/>
        </w:rPr>
      </w:pPr>
      <w:r w:rsidRPr="00C72C14">
        <w:rPr>
          <w:rFonts w:ascii="Times New Roman" w:hAnsi="Times New Roman"/>
          <w:iCs/>
          <w:sz w:val="28"/>
          <w:szCs w:val="28"/>
          <w:lang w:val="kk-KZ"/>
        </w:rPr>
        <w:t xml:space="preserve">Имитациялық және физикалық модельдеу көмегімен негізгі бөлшектер мен </w:t>
      </w:r>
      <w:r>
        <w:rPr>
          <w:rFonts w:ascii="Times New Roman" w:hAnsi="Times New Roman"/>
          <w:iCs/>
          <w:sz w:val="28"/>
          <w:szCs w:val="28"/>
          <w:lang w:val="kk-KZ"/>
        </w:rPr>
        <w:t>ПҚ</w:t>
      </w:r>
      <w:r w:rsidRPr="00C72C14">
        <w:rPr>
          <w:rFonts w:ascii="Times New Roman" w:hAnsi="Times New Roman"/>
          <w:iCs/>
          <w:sz w:val="28"/>
          <w:szCs w:val="28"/>
          <w:lang w:val="kk-KZ"/>
        </w:rPr>
        <w:t xml:space="preserve"> түйіндерінің бер</w:t>
      </w:r>
      <w:r>
        <w:rPr>
          <w:rFonts w:ascii="Times New Roman" w:hAnsi="Times New Roman"/>
          <w:iCs/>
          <w:sz w:val="28"/>
          <w:szCs w:val="28"/>
          <w:lang w:val="kk-KZ"/>
        </w:rPr>
        <w:t>іктігі мен қаттылығын есептеу</w:t>
      </w:r>
      <w:r w:rsidRPr="00C72C14">
        <w:rPr>
          <w:rFonts w:ascii="Times New Roman" w:hAnsi="Times New Roman"/>
          <w:iCs/>
          <w:sz w:val="28"/>
          <w:szCs w:val="28"/>
          <w:lang w:val="kk-KZ"/>
        </w:rPr>
        <w:t>;</w:t>
      </w:r>
    </w:p>
    <w:p w14:paraId="1AD06540" w14:textId="77777777" w:rsidR="000053AA" w:rsidRDefault="000053AA" w:rsidP="000053AA">
      <w:pPr>
        <w:pStyle w:val="af9"/>
        <w:numPr>
          <w:ilvl w:val="0"/>
          <w:numId w:val="32"/>
        </w:numPr>
        <w:suppressAutoHyphens w:val="0"/>
        <w:spacing w:after="0" w:line="240" w:lineRule="auto"/>
        <w:ind w:left="0" w:firstLine="360"/>
        <w:jc w:val="both"/>
        <w:rPr>
          <w:rFonts w:ascii="Times New Roman" w:hAnsi="Times New Roman"/>
          <w:iCs/>
          <w:sz w:val="28"/>
          <w:szCs w:val="28"/>
          <w:lang w:val="kk-KZ"/>
        </w:rPr>
      </w:pPr>
      <w:r w:rsidRPr="00C72C14">
        <w:rPr>
          <w:rFonts w:ascii="Times New Roman" w:hAnsi="Times New Roman"/>
          <w:iCs/>
          <w:sz w:val="28"/>
          <w:szCs w:val="28"/>
          <w:lang w:val="kk-KZ"/>
        </w:rPr>
        <w:t xml:space="preserve">MSC Nastran интегралды компьютерлік модельдеу жүйесін қолдана отырып </w:t>
      </w:r>
      <w:r>
        <w:rPr>
          <w:rFonts w:ascii="Times New Roman" w:hAnsi="Times New Roman"/>
          <w:iCs/>
          <w:sz w:val="28"/>
          <w:szCs w:val="28"/>
          <w:lang w:val="kk-KZ"/>
        </w:rPr>
        <w:t>КДК-ін П</w:t>
      </w:r>
      <w:r w:rsidRPr="00C72C14">
        <w:rPr>
          <w:rFonts w:ascii="Times New Roman" w:hAnsi="Times New Roman"/>
          <w:iCs/>
          <w:sz w:val="28"/>
          <w:szCs w:val="28"/>
          <w:lang w:val="kk-KZ"/>
        </w:rPr>
        <w:t>Қ</w:t>
      </w:r>
      <w:r>
        <w:rPr>
          <w:rFonts w:ascii="Times New Roman" w:hAnsi="Times New Roman"/>
          <w:iCs/>
          <w:sz w:val="28"/>
          <w:szCs w:val="28"/>
          <w:lang w:val="kk-KZ"/>
        </w:rPr>
        <w:t>-ның</w:t>
      </w:r>
      <w:r w:rsidRPr="00C72C14">
        <w:rPr>
          <w:rFonts w:ascii="Times New Roman" w:hAnsi="Times New Roman"/>
          <w:iCs/>
          <w:sz w:val="28"/>
          <w:szCs w:val="28"/>
          <w:lang w:val="kk-KZ"/>
        </w:rPr>
        <w:t xml:space="preserve"> негізгі түйіндерін есепте</w:t>
      </w:r>
      <w:r>
        <w:rPr>
          <w:rFonts w:ascii="Times New Roman" w:hAnsi="Times New Roman"/>
          <w:iCs/>
          <w:sz w:val="28"/>
          <w:szCs w:val="28"/>
          <w:lang w:val="kk-KZ"/>
        </w:rPr>
        <w:t>у</w:t>
      </w:r>
      <w:r w:rsidRPr="00C72C14">
        <w:rPr>
          <w:rFonts w:ascii="Times New Roman" w:hAnsi="Times New Roman"/>
          <w:iCs/>
          <w:sz w:val="28"/>
          <w:szCs w:val="28"/>
          <w:lang w:val="kk-KZ"/>
        </w:rPr>
        <w:t>;</w:t>
      </w:r>
    </w:p>
    <w:p w14:paraId="47C8FEDF" w14:textId="77777777" w:rsidR="000053AA" w:rsidRPr="0018116E" w:rsidRDefault="000053AA" w:rsidP="000053AA">
      <w:pPr>
        <w:pStyle w:val="af9"/>
        <w:numPr>
          <w:ilvl w:val="0"/>
          <w:numId w:val="32"/>
        </w:numPr>
        <w:suppressAutoHyphens w:val="0"/>
        <w:spacing w:after="0" w:line="240" w:lineRule="auto"/>
        <w:ind w:left="0" w:firstLine="426"/>
        <w:jc w:val="both"/>
        <w:rPr>
          <w:rFonts w:ascii="Times New Roman" w:hAnsi="Times New Roman"/>
          <w:iCs/>
          <w:sz w:val="28"/>
          <w:szCs w:val="28"/>
          <w:lang w:val="kk-KZ"/>
        </w:rPr>
      </w:pPr>
      <w:r>
        <w:rPr>
          <w:rFonts w:ascii="Times New Roman" w:hAnsi="Times New Roman"/>
          <w:iCs/>
          <w:sz w:val="28"/>
          <w:szCs w:val="28"/>
          <w:lang w:val="kk-KZ"/>
        </w:rPr>
        <w:t>Метал-</w:t>
      </w:r>
      <w:r w:rsidRPr="00C72C14">
        <w:rPr>
          <w:rFonts w:ascii="Times New Roman" w:hAnsi="Times New Roman"/>
          <w:iCs/>
          <w:sz w:val="28"/>
          <w:szCs w:val="28"/>
          <w:lang w:val="kk-KZ"/>
        </w:rPr>
        <w:t xml:space="preserve">полимерлі композиттік жіптерді қолдана отырып, 3D басып шығарудың негізгі параметрлерін анықтау және бұйымдарды күйдіру және </w:t>
      </w:r>
      <w:r>
        <w:rPr>
          <w:rFonts w:ascii="Times New Roman" w:hAnsi="Times New Roman"/>
          <w:iCs/>
          <w:sz w:val="28"/>
          <w:szCs w:val="28"/>
          <w:lang w:val="kk-KZ"/>
        </w:rPr>
        <w:t>пісіру</w:t>
      </w:r>
      <w:r w:rsidRPr="00C72C14">
        <w:rPr>
          <w:rFonts w:ascii="Times New Roman" w:hAnsi="Times New Roman"/>
          <w:iCs/>
          <w:sz w:val="28"/>
          <w:szCs w:val="28"/>
          <w:lang w:val="kk-KZ"/>
        </w:rPr>
        <w:t xml:space="preserve"> бағдарламасын әзірлеу,</w:t>
      </w:r>
      <w:r>
        <w:rPr>
          <w:rFonts w:ascii="Times New Roman" w:hAnsi="Times New Roman"/>
          <w:iCs/>
          <w:sz w:val="28"/>
          <w:szCs w:val="28"/>
          <w:lang w:val="kk-KZ"/>
        </w:rPr>
        <w:t xml:space="preserve"> сондай-</w:t>
      </w:r>
      <w:r w:rsidRPr="00C72C14">
        <w:rPr>
          <w:rFonts w:ascii="Times New Roman" w:hAnsi="Times New Roman"/>
          <w:iCs/>
          <w:sz w:val="28"/>
          <w:szCs w:val="28"/>
          <w:lang w:val="kk-KZ"/>
        </w:rPr>
        <w:t xml:space="preserve">ақ </w:t>
      </w:r>
      <w:r>
        <w:rPr>
          <w:rFonts w:ascii="Times New Roman" w:hAnsi="Times New Roman"/>
          <w:iCs/>
          <w:sz w:val="28"/>
          <w:szCs w:val="28"/>
          <w:lang w:val="kk-KZ"/>
        </w:rPr>
        <w:t>пісірілген</w:t>
      </w:r>
      <w:r w:rsidRPr="00C72C14">
        <w:rPr>
          <w:rFonts w:ascii="Times New Roman" w:hAnsi="Times New Roman"/>
          <w:iCs/>
          <w:sz w:val="28"/>
          <w:szCs w:val="28"/>
          <w:lang w:val="kk-KZ"/>
        </w:rPr>
        <w:t xml:space="preserve"> бұйымдардың қаттылығын зерттеу.</w:t>
      </w:r>
    </w:p>
    <w:p w14:paraId="6D146341" w14:textId="77777777" w:rsidR="00420356" w:rsidRDefault="00420356" w:rsidP="00352052">
      <w:pPr>
        <w:tabs>
          <w:tab w:val="left" w:pos="709"/>
          <w:tab w:val="left" w:pos="851"/>
        </w:tabs>
        <w:ind w:firstLine="709"/>
        <w:jc w:val="both"/>
        <w:textAlignment w:val="baseline"/>
        <w:rPr>
          <w:b/>
          <w:lang w:val="kk-KZ"/>
        </w:rPr>
      </w:pPr>
      <w:r w:rsidRPr="00420356">
        <w:rPr>
          <w:b/>
          <w:lang w:val="kk-KZ"/>
        </w:rPr>
        <w:t>Жұмыстың ғылыми жаңалығы келесі нәтижелермен анықталады:</w:t>
      </w:r>
    </w:p>
    <w:p w14:paraId="21101676" w14:textId="77777777" w:rsidR="000053AA" w:rsidRDefault="000053AA" w:rsidP="000053AA">
      <w:pPr>
        <w:shd w:val="clear" w:color="auto" w:fill="FFFFFF"/>
        <w:tabs>
          <w:tab w:val="left" w:pos="709"/>
          <w:tab w:val="left" w:pos="851"/>
        </w:tabs>
        <w:ind w:firstLine="709"/>
        <w:jc w:val="both"/>
        <w:textAlignment w:val="baseline"/>
        <w:rPr>
          <w:lang w:val="kk-KZ"/>
        </w:rPr>
      </w:pPr>
      <w:r w:rsidRPr="000053AA">
        <w:rPr>
          <w:lang w:val="kk-KZ"/>
        </w:rPr>
        <w:t>-</w:t>
      </w:r>
      <w:r>
        <w:rPr>
          <w:lang w:val="kk-KZ"/>
        </w:rPr>
        <w:t xml:space="preserve"> </w:t>
      </w:r>
      <w:r w:rsidRPr="000053AA">
        <w:rPr>
          <w:lang w:val="kk-KZ"/>
        </w:rPr>
        <w:t>Физикалық модельдеу, сондай-ақ эксперименттік зерттеулер негізінде өңдеуд</w:t>
      </w:r>
      <w:r>
        <w:rPr>
          <w:lang w:val="kk-KZ"/>
        </w:rPr>
        <w:t>ің оңтайлы режимдері анықталды;</w:t>
      </w:r>
    </w:p>
    <w:p w14:paraId="65CECE25" w14:textId="3A0FE4CD" w:rsidR="000053AA" w:rsidRPr="000053AA" w:rsidRDefault="000053AA" w:rsidP="000053AA">
      <w:pPr>
        <w:shd w:val="clear" w:color="auto" w:fill="FFFFFF"/>
        <w:tabs>
          <w:tab w:val="left" w:pos="709"/>
          <w:tab w:val="left" w:pos="851"/>
        </w:tabs>
        <w:ind w:firstLine="709"/>
        <w:jc w:val="both"/>
        <w:textAlignment w:val="baseline"/>
        <w:rPr>
          <w:lang w:val="kk-KZ"/>
        </w:rPr>
      </w:pPr>
      <w:r>
        <w:rPr>
          <w:lang w:val="kk-KZ"/>
        </w:rPr>
        <w:t xml:space="preserve">- </w:t>
      </w:r>
      <w:r w:rsidRPr="000053AA">
        <w:rPr>
          <w:lang w:val="kk-KZ"/>
        </w:rPr>
        <w:t>ПҚ-ның тұрақты жұмыс істеуін қамтамасыз ететін кернеу-деформациялық күйінің (КДК) мәндері анықталды;</w:t>
      </w:r>
    </w:p>
    <w:p w14:paraId="49C75342" w14:textId="77777777" w:rsidR="000053AA" w:rsidRPr="000053AA" w:rsidRDefault="000053AA" w:rsidP="000053AA">
      <w:pPr>
        <w:shd w:val="clear" w:color="auto" w:fill="FFFFFF"/>
        <w:tabs>
          <w:tab w:val="left" w:pos="709"/>
          <w:tab w:val="left" w:pos="851"/>
        </w:tabs>
        <w:ind w:firstLine="709"/>
        <w:jc w:val="both"/>
        <w:textAlignment w:val="baseline"/>
        <w:rPr>
          <w:lang w:val="kk-KZ"/>
        </w:rPr>
      </w:pPr>
      <w:r w:rsidRPr="000053AA">
        <w:rPr>
          <w:lang w:val="kk-KZ"/>
        </w:rPr>
        <w:lastRenderedPageBreak/>
        <w:t>- Құю қасиеттерінен кем түспейтін бұйымдар үшін метал-полимерлі композиттік жіп алуға мүмкіндік беретін 3D баспада басып шығару режимдері анықталды;</w:t>
      </w:r>
    </w:p>
    <w:p w14:paraId="763F5F11" w14:textId="77777777" w:rsidR="00C81CC5" w:rsidRDefault="000053AA" w:rsidP="000053AA">
      <w:pPr>
        <w:shd w:val="clear" w:color="auto" w:fill="FFFFFF"/>
        <w:tabs>
          <w:tab w:val="left" w:pos="709"/>
          <w:tab w:val="left" w:pos="851"/>
        </w:tabs>
        <w:ind w:firstLine="709"/>
        <w:jc w:val="both"/>
        <w:textAlignment w:val="baseline"/>
        <w:rPr>
          <w:lang w:val="kk-KZ"/>
        </w:rPr>
      </w:pPr>
      <w:r w:rsidRPr="000053AA">
        <w:rPr>
          <w:lang w:val="kk-KZ"/>
        </w:rPr>
        <w:t>- 3D басып шығару арқылы жасалған үлгінің құрамындағы байланыстырғыштарды жою үшін күйдіру және пісіру арқылы технологиялық параметрлердің әсері анықталды.</w:t>
      </w:r>
    </w:p>
    <w:p w14:paraId="44CC4122" w14:textId="782F0A34" w:rsidR="00994A6C" w:rsidRPr="00504DD2" w:rsidRDefault="00994A6C" w:rsidP="000053AA">
      <w:pPr>
        <w:shd w:val="clear" w:color="auto" w:fill="FFFFFF"/>
        <w:tabs>
          <w:tab w:val="left" w:pos="709"/>
          <w:tab w:val="left" w:pos="851"/>
        </w:tabs>
        <w:ind w:firstLine="709"/>
        <w:jc w:val="both"/>
        <w:textAlignment w:val="baseline"/>
        <w:rPr>
          <w:lang w:val="kk-KZ"/>
        </w:rPr>
      </w:pPr>
      <w:r w:rsidRPr="00504DD2">
        <w:rPr>
          <w:b/>
          <w:lang w:val="kk-KZ"/>
        </w:rPr>
        <w:t>Енгізу дәрежесі.</w:t>
      </w:r>
      <w:r w:rsidRPr="00504DD2">
        <w:rPr>
          <w:lang w:val="kk-KZ"/>
        </w:rPr>
        <w:t xml:space="preserve"> ҚР №35634 патенті алынды. </w:t>
      </w:r>
      <w:r w:rsidR="00A34728" w:rsidRPr="00504DD2">
        <w:rPr>
          <w:lang w:val="kk-KZ"/>
        </w:rPr>
        <w:t>«</w:t>
      </w:r>
      <w:r w:rsidRPr="00504DD2">
        <w:rPr>
          <w:lang w:val="kk-KZ"/>
        </w:rPr>
        <w:t>Жакен Қалша</w:t>
      </w:r>
      <w:r w:rsidR="00A34728" w:rsidRPr="00504DD2">
        <w:rPr>
          <w:lang w:val="kk-KZ"/>
        </w:rPr>
        <w:t>»</w:t>
      </w:r>
      <w:r w:rsidRPr="00504DD2">
        <w:rPr>
          <w:lang w:val="kk-KZ"/>
        </w:rPr>
        <w:t xml:space="preserve"> ЖШС кәсіпорнымен лицензиялық келісім жасалды. </w:t>
      </w:r>
    </w:p>
    <w:p w14:paraId="6AEB9F73" w14:textId="77777777" w:rsidR="00994A6C" w:rsidRPr="00504DD2" w:rsidRDefault="00994A6C" w:rsidP="00352052">
      <w:pPr>
        <w:shd w:val="clear" w:color="auto" w:fill="FFFFFF"/>
        <w:tabs>
          <w:tab w:val="left" w:pos="709"/>
          <w:tab w:val="left" w:pos="851"/>
        </w:tabs>
        <w:ind w:firstLine="709"/>
        <w:jc w:val="both"/>
        <w:textAlignment w:val="baseline"/>
        <w:rPr>
          <w:lang w:val="kk-KZ"/>
        </w:rPr>
      </w:pPr>
      <w:r w:rsidRPr="00504DD2">
        <w:rPr>
          <w:b/>
          <w:lang w:val="kk-KZ"/>
        </w:rPr>
        <w:t>Қолдану саласы.</w:t>
      </w:r>
      <w:r w:rsidRPr="00504DD2">
        <w:rPr>
          <w:lang w:val="kk-KZ"/>
        </w:rPr>
        <w:t xml:space="preserve"> Алынған нәтижелер материалтану және қатты механика ғылымының дамуына әсер етеді.</w:t>
      </w:r>
    </w:p>
    <w:p w14:paraId="11AD6A1B" w14:textId="5480C59C" w:rsidR="00994A6C" w:rsidRPr="00504DD2" w:rsidRDefault="00994A6C" w:rsidP="00352052">
      <w:pPr>
        <w:shd w:val="clear" w:color="auto" w:fill="FFFFFF"/>
        <w:tabs>
          <w:tab w:val="left" w:pos="709"/>
          <w:tab w:val="left" w:pos="851"/>
        </w:tabs>
        <w:ind w:firstLine="709"/>
        <w:jc w:val="both"/>
        <w:textAlignment w:val="baseline"/>
        <w:rPr>
          <w:lang w:val="kk-KZ"/>
        </w:rPr>
      </w:pPr>
      <w:r w:rsidRPr="00504DD2">
        <w:rPr>
          <w:b/>
          <w:lang w:val="kk-KZ"/>
        </w:rPr>
        <w:t>Зерттеу нәтижелерін енгізу бойынша ұсыныстар немесе енгізу нәтижелері.</w:t>
      </w:r>
      <w:r w:rsidRPr="00504DD2">
        <w:rPr>
          <w:lang w:val="kk-KZ"/>
        </w:rPr>
        <w:t xml:space="preserve"> Күрделі геометриялық пішінді металл бөлшектерін жасаудың жаңа технологияларын сериялық өндіріс процесінде қолдануға болады.</w:t>
      </w:r>
    </w:p>
    <w:p w14:paraId="22EC4DEF" w14:textId="2FC75C30" w:rsidR="009E573F" w:rsidRPr="00504DD2" w:rsidRDefault="009E573F" w:rsidP="00352052">
      <w:pPr>
        <w:tabs>
          <w:tab w:val="left" w:pos="709"/>
          <w:tab w:val="left" w:pos="851"/>
        </w:tabs>
        <w:ind w:firstLine="709"/>
        <w:jc w:val="both"/>
        <w:textAlignment w:val="baseline"/>
        <w:rPr>
          <w:lang w:val="kk-KZ"/>
        </w:rPr>
      </w:pPr>
      <w:r w:rsidRPr="00504DD2">
        <w:rPr>
          <w:b/>
          <w:lang w:val="kk-KZ"/>
        </w:rPr>
        <w:t>Ғылыми-технологиялық қажеттіліктер.</w:t>
      </w:r>
      <w:r w:rsidRPr="00504DD2">
        <w:rPr>
          <w:lang w:val="kk-KZ"/>
        </w:rPr>
        <w:t xml:space="preserve"> MIM технологиясы бойынша дайындалған бөлшектердің құны материалға және бірқатар басқа айнымалыларға, соның ішінде өнім санына, жабдықтарға, технологияға және еңбек нормаларына байланысты екені белгілі. Қолданыстағы MIM құю процесінен ерекшелігі, біз ұсынатын MIM технологиясының экономикалық артықшылығы болып табылады. Айта кету керек, компоненттердің құны шикізат құнына да байланысты. Ұсынылған технология бойынша өндірілген өнімді пайдалану өнімнің нарықтық құнын айтарлықтай төмендетеді, бюджеттік үнемдеуге мүмкіндік береді және аймақты индустрияландыруға қол жеткізеді. Ұсынылған технология бойынша бөлшектерді жасау өзіміздің өнім өндіруді дамытуға ынталандырады және импортқа тәуелділікті азайтады. Жаңа техниканы тәжірибеге енгізу</w:t>
      </w:r>
      <w:r w:rsidR="00B77B66" w:rsidRPr="00504DD2">
        <w:rPr>
          <w:lang w:val="kk-KZ"/>
        </w:rPr>
        <w:t>,</w:t>
      </w:r>
      <w:r w:rsidRPr="00504DD2">
        <w:rPr>
          <w:lang w:val="kk-KZ"/>
        </w:rPr>
        <w:t xml:space="preserve"> шығарылатын өнімнің сапасын айтарлықтай арттырады, ал оның құнының төмендігі онымен шағын кәсіпорындарды көбірек жабдықтауға мүмкіндік береді.</w:t>
      </w:r>
    </w:p>
    <w:p w14:paraId="289B5983" w14:textId="56AF5D6B" w:rsidR="00D758D8" w:rsidRPr="00504DD2" w:rsidRDefault="009E573F" w:rsidP="00352052">
      <w:pPr>
        <w:tabs>
          <w:tab w:val="left" w:pos="709"/>
          <w:tab w:val="left" w:pos="851"/>
        </w:tabs>
        <w:ind w:firstLine="709"/>
        <w:jc w:val="both"/>
        <w:textAlignment w:val="baseline"/>
        <w:rPr>
          <w:lang w:val="kk-KZ"/>
        </w:rPr>
      </w:pPr>
      <w:r w:rsidRPr="00504DD2">
        <w:rPr>
          <w:lang w:val="kk-KZ"/>
        </w:rPr>
        <w:t>Диссертациялық жұмыстың ұлттық және халықаралық ауқымдағы маңыздылығы жаңа жабдықтың ең аз шығындармен және бөлшектердің отандық өндірістің стандартты бөлшектерімен барынша өзара алмастырылуымен дайындалатындығы, сондай-ақ құны жоғары және жоғары сапалы ұнтақ бұйымдарын дайындау үшін па</w:t>
      </w:r>
      <w:r w:rsidR="00B77B66" w:rsidRPr="00504DD2">
        <w:rPr>
          <w:lang w:val="kk-KZ"/>
        </w:rPr>
        <w:t>йдаланылатындығымен айқындалады.</w:t>
      </w:r>
      <w:r w:rsidRPr="00504DD2">
        <w:rPr>
          <w:lang w:val="kk-KZ"/>
        </w:rPr>
        <w:t xml:space="preserve"> </w:t>
      </w:r>
      <w:r w:rsidR="00B77B66" w:rsidRPr="00504DD2">
        <w:rPr>
          <w:lang w:val="kk-KZ"/>
        </w:rPr>
        <w:t>Д</w:t>
      </w:r>
      <w:r w:rsidRPr="00504DD2">
        <w:rPr>
          <w:lang w:val="kk-KZ"/>
        </w:rPr>
        <w:t xml:space="preserve">иссертациялық жұмыстың нәтижелері Қазақстан үшін үлкен маңызға ие болады. </w:t>
      </w:r>
    </w:p>
    <w:p w14:paraId="05BCC19A" w14:textId="77777777" w:rsidR="009E573F" w:rsidRPr="00504DD2" w:rsidRDefault="009E573F" w:rsidP="00352052">
      <w:pPr>
        <w:tabs>
          <w:tab w:val="left" w:pos="709"/>
          <w:tab w:val="left" w:pos="851"/>
        </w:tabs>
        <w:ind w:firstLine="709"/>
        <w:jc w:val="both"/>
        <w:textAlignment w:val="baseline"/>
        <w:rPr>
          <w:b/>
          <w:lang w:val="kk-KZ"/>
        </w:rPr>
      </w:pPr>
      <w:r w:rsidRPr="00504DD2">
        <w:rPr>
          <w:b/>
          <w:lang w:val="kk-KZ"/>
        </w:rPr>
        <w:t>Диссертациялық жұмыстың мемлекеттік бағдарламалармен және ғылыми-зерттеу жұмыстарымен байланысы</w:t>
      </w:r>
    </w:p>
    <w:p w14:paraId="355BDFB4"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Жүргізілген зерттеу жұмысы MIM-технологияларды әзірлеуге байланысты озық жұмыстарға негізделген, осы жұмыстың нәтижелері металл-полимерлі композиттен күрделі нысандағы бұйымдарды өндірудің қымбат технологиялық циклін қысқарта отырып, белгілі MIM-технологияларды оңтайландырады.</w:t>
      </w:r>
    </w:p>
    <w:p w14:paraId="34EC0AFF" w14:textId="578286D6" w:rsidR="00AA14B5" w:rsidRPr="00504DD2" w:rsidRDefault="00AA14B5" w:rsidP="00AA14B5">
      <w:pPr>
        <w:pStyle w:val="HTML0"/>
        <w:shd w:val="clear" w:color="auto" w:fill="FFFFFF" w:themeFill="background1"/>
        <w:ind w:firstLine="709"/>
        <w:jc w:val="both"/>
        <w:rPr>
          <w:rFonts w:ascii="Times New Roman" w:hAnsi="Times New Roman" w:cs="Times New Roman"/>
          <w:color w:val="202124"/>
          <w:sz w:val="28"/>
          <w:szCs w:val="28"/>
          <w:lang w:val="kk-KZ"/>
        </w:rPr>
      </w:pPr>
      <w:r w:rsidRPr="00504DD2">
        <w:rPr>
          <w:rStyle w:val="y2iqfc"/>
          <w:rFonts w:ascii="Times New Roman" w:hAnsi="Times New Roman"/>
          <w:color w:val="202124"/>
          <w:sz w:val="28"/>
          <w:szCs w:val="28"/>
          <w:lang w:val="kk-KZ"/>
        </w:rPr>
        <w:t xml:space="preserve">Диссертациялық жұмыс AP08857034 «Аддитивті технологиямен жоғары сапалы бұйым жасауға, бағдарламалық басқарылатын газдинамикалық қондырғылы камераны және баспақтау қондырғының жаңа </w:t>
      </w:r>
      <w:r w:rsidRPr="00504DD2">
        <w:rPr>
          <w:rStyle w:val="y2iqfc"/>
          <w:rFonts w:ascii="Times New Roman" w:hAnsi="Times New Roman"/>
          <w:color w:val="202124"/>
          <w:sz w:val="28"/>
          <w:szCs w:val="28"/>
          <w:lang w:val="kk-KZ"/>
        </w:rPr>
        <w:lastRenderedPageBreak/>
        <w:t>конструкциясын жасап шығару» гранттық қаржыландыру жобалары аясында жүзеге асырылды</w:t>
      </w:r>
      <w:r w:rsidRPr="00504DD2">
        <w:rPr>
          <w:rFonts w:ascii="Times New Roman" w:hAnsi="Times New Roman" w:cs="Times New Roman"/>
          <w:color w:val="202124"/>
          <w:sz w:val="28"/>
          <w:szCs w:val="28"/>
          <w:lang w:val="kk-KZ"/>
        </w:rPr>
        <w:t xml:space="preserve"> </w:t>
      </w:r>
      <w:r w:rsidRPr="00504DD2">
        <w:rPr>
          <w:rStyle w:val="y2iqfc"/>
          <w:rFonts w:ascii="Times New Roman" w:hAnsi="Times New Roman"/>
          <w:color w:val="202124"/>
          <w:sz w:val="28"/>
          <w:szCs w:val="28"/>
          <w:lang w:val="kk-KZ"/>
        </w:rPr>
        <w:t xml:space="preserve">зерттеу нәтижелері </w:t>
      </w:r>
      <w:r w:rsidRPr="00504DD2">
        <w:rPr>
          <w:rFonts w:ascii="Times New Roman" w:hAnsi="Times New Roman" w:cs="Times New Roman"/>
          <w:sz w:val="28"/>
          <w:szCs w:val="28"/>
          <w:lang w:val="kk-KZ" w:eastAsia="ar-SA"/>
        </w:rPr>
        <w:t>ЖШС «Жакен Калша» зауытына өндіріске енгізілді</w:t>
      </w:r>
      <w:r w:rsidRPr="00504DD2">
        <w:rPr>
          <w:rStyle w:val="y2iqfc"/>
          <w:rFonts w:ascii="Times New Roman" w:hAnsi="Times New Roman"/>
          <w:color w:val="202124"/>
          <w:sz w:val="28"/>
          <w:szCs w:val="28"/>
          <w:lang w:val="kk-KZ"/>
        </w:rPr>
        <w:t>.</w:t>
      </w:r>
    </w:p>
    <w:p w14:paraId="1BBC04BD" w14:textId="77777777" w:rsidR="000053AA" w:rsidRDefault="000053AA" w:rsidP="000053AA">
      <w:pPr>
        <w:tabs>
          <w:tab w:val="left" w:pos="709"/>
          <w:tab w:val="left" w:pos="851"/>
        </w:tabs>
        <w:ind w:firstLine="709"/>
        <w:jc w:val="both"/>
        <w:textAlignment w:val="baseline"/>
        <w:rPr>
          <w:b/>
          <w:lang w:val="kk-KZ"/>
        </w:rPr>
      </w:pPr>
    </w:p>
    <w:p w14:paraId="5A7FDF84" w14:textId="77777777" w:rsidR="000053AA" w:rsidRDefault="00D758D8" w:rsidP="000053AA">
      <w:pPr>
        <w:tabs>
          <w:tab w:val="left" w:pos="709"/>
          <w:tab w:val="left" w:pos="851"/>
        </w:tabs>
        <w:ind w:firstLine="709"/>
        <w:jc w:val="both"/>
        <w:textAlignment w:val="baseline"/>
        <w:rPr>
          <w:b/>
          <w:lang w:val="kk-KZ"/>
        </w:rPr>
      </w:pPr>
      <w:r w:rsidRPr="00504DD2">
        <w:rPr>
          <w:b/>
          <w:lang w:val="kk-KZ"/>
        </w:rPr>
        <w:t>Қорғауға шығарылатын ережелер:</w:t>
      </w:r>
    </w:p>
    <w:p w14:paraId="28F6E232" w14:textId="76AEB439" w:rsidR="000053AA" w:rsidRDefault="000053AA" w:rsidP="000053AA">
      <w:pPr>
        <w:tabs>
          <w:tab w:val="left" w:pos="709"/>
          <w:tab w:val="left" w:pos="851"/>
        </w:tabs>
        <w:ind w:firstLine="709"/>
        <w:jc w:val="both"/>
        <w:textAlignment w:val="baseline"/>
        <w:rPr>
          <w:lang w:val="kk-KZ"/>
        </w:rPr>
      </w:pPr>
      <w:r w:rsidRPr="00A73C9F">
        <w:rPr>
          <w:lang w:val="kk-KZ"/>
        </w:rPr>
        <w:t>Жаңа П</w:t>
      </w:r>
      <w:r>
        <w:rPr>
          <w:lang w:val="kk-KZ"/>
        </w:rPr>
        <w:t>Қ</w:t>
      </w:r>
      <w:r w:rsidRPr="00A73C9F">
        <w:rPr>
          <w:lang w:val="kk-KZ"/>
        </w:rPr>
        <w:t xml:space="preserve">-да балқытылған шикізатты </w:t>
      </w:r>
      <w:r w:rsidRPr="00281BC2">
        <w:rPr>
          <w:lang w:val="kk-KZ"/>
        </w:rPr>
        <w:t xml:space="preserve">араластырып қысу </w:t>
      </w:r>
      <w:r w:rsidRPr="00A73C9F">
        <w:rPr>
          <w:lang w:val="kk-KZ"/>
        </w:rPr>
        <w:t>негізінде дайындалған металл-пол</w:t>
      </w:r>
      <w:r>
        <w:rPr>
          <w:lang w:val="kk-KZ"/>
        </w:rPr>
        <w:t>имерлі композиттік материалдан жасалған</w:t>
      </w:r>
      <w:r w:rsidRPr="00A73C9F">
        <w:rPr>
          <w:lang w:val="kk-KZ"/>
        </w:rPr>
        <w:t xml:space="preserve"> жіптің құрамында тот баспайтын болаттан ұнтақтар</w:t>
      </w:r>
      <w:r>
        <w:rPr>
          <w:lang w:val="kk-KZ"/>
        </w:rPr>
        <w:t>ының</w:t>
      </w:r>
      <w:r w:rsidRPr="00A73C9F">
        <w:rPr>
          <w:lang w:val="kk-KZ"/>
        </w:rPr>
        <w:t xml:space="preserve"> 5-7% тығыздау;</w:t>
      </w:r>
      <w:r>
        <w:rPr>
          <w:lang w:val="kk-KZ"/>
        </w:rPr>
        <w:t xml:space="preserve"> </w:t>
      </w:r>
    </w:p>
    <w:p w14:paraId="22507201" w14:textId="77777777" w:rsidR="000053AA" w:rsidRDefault="000053AA" w:rsidP="000053AA">
      <w:pPr>
        <w:pStyle w:val="af9"/>
        <w:numPr>
          <w:ilvl w:val="0"/>
          <w:numId w:val="33"/>
        </w:numPr>
        <w:suppressAutoHyphens w:val="0"/>
        <w:spacing w:after="0" w:line="240" w:lineRule="auto"/>
        <w:ind w:left="0" w:firstLine="284"/>
        <w:jc w:val="both"/>
        <w:rPr>
          <w:rFonts w:ascii="Times New Roman" w:hAnsi="Times New Roman"/>
          <w:sz w:val="28"/>
          <w:szCs w:val="28"/>
          <w:lang w:val="kk-KZ"/>
        </w:rPr>
      </w:pPr>
      <w:r w:rsidRPr="008378B6">
        <w:rPr>
          <w:rFonts w:ascii="Times New Roman" w:hAnsi="Times New Roman"/>
          <w:sz w:val="28"/>
          <w:szCs w:val="28"/>
          <w:lang w:val="kk-KZ"/>
        </w:rPr>
        <w:t>Үлгі сапасын жақсартуға негізделген металл-полимерлі композиттік жіптердің 3D принтерінде басып шығару параметрлерін анықтауға арналған бағдарлама жасалды;</w:t>
      </w:r>
    </w:p>
    <w:p w14:paraId="0332620A" w14:textId="77777777" w:rsidR="000053AA" w:rsidRDefault="000053AA" w:rsidP="000053AA">
      <w:pPr>
        <w:pStyle w:val="af9"/>
        <w:numPr>
          <w:ilvl w:val="0"/>
          <w:numId w:val="33"/>
        </w:numPr>
        <w:suppressAutoHyphens w:val="0"/>
        <w:spacing w:after="0" w:line="240" w:lineRule="auto"/>
        <w:ind w:left="0" w:firstLine="284"/>
        <w:jc w:val="both"/>
        <w:rPr>
          <w:rFonts w:ascii="Times New Roman" w:hAnsi="Times New Roman"/>
          <w:sz w:val="28"/>
          <w:szCs w:val="28"/>
          <w:lang w:val="kk-KZ"/>
        </w:rPr>
      </w:pPr>
      <w:r w:rsidRPr="00281BC2">
        <w:rPr>
          <w:rFonts w:ascii="Times New Roman" w:hAnsi="Times New Roman"/>
          <w:sz w:val="28"/>
          <w:szCs w:val="28"/>
          <w:lang w:val="kk-KZ"/>
        </w:rPr>
        <w:t>Металл-полимерлі композит филаментімен 3D принтерде басылған үлгілерді күйдіріп, пісіріп құрамындағы байланыстырғыштарды жою параметірлерін талдай отырып 2-4 %-ға</w:t>
      </w:r>
      <w:r>
        <w:rPr>
          <w:rFonts w:ascii="Times New Roman" w:hAnsi="Times New Roman"/>
          <w:sz w:val="28"/>
          <w:szCs w:val="28"/>
          <w:lang w:val="kk-KZ"/>
        </w:rPr>
        <w:t xml:space="preserve"> дейін азайтуында</w:t>
      </w:r>
      <w:r w:rsidRPr="00040FD4">
        <w:rPr>
          <w:rFonts w:ascii="Times New Roman" w:hAnsi="Times New Roman"/>
          <w:spacing w:val="2"/>
          <w:sz w:val="28"/>
          <w:szCs w:val="28"/>
          <w:lang w:val="kk-KZ" w:eastAsia="ar-SA"/>
        </w:rPr>
        <w:t>;</w:t>
      </w:r>
    </w:p>
    <w:p w14:paraId="3EE7CCA9" w14:textId="77777777" w:rsidR="000053AA" w:rsidRPr="00000FFD" w:rsidRDefault="000053AA" w:rsidP="000053AA">
      <w:pPr>
        <w:pStyle w:val="af9"/>
        <w:numPr>
          <w:ilvl w:val="0"/>
          <w:numId w:val="33"/>
        </w:numPr>
        <w:suppressAutoHyphens w:val="0"/>
        <w:spacing w:after="0" w:line="240" w:lineRule="auto"/>
        <w:ind w:left="0" w:firstLine="360"/>
        <w:jc w:val="both"/>
        <w:rPr>
          <w:rFonts w:ascii="Times New Roman" w:hAnsi="Times New Roman"/>
          <w:sz w:val="28"/>
          <w:szCs w:val="28"/>
          <w:lang w:val="kk-KZ"/>
        </w:rPr>
      </w:pPr>
      <w:r>
        <w:rPr>
          <w:rFonts w:ascii="Times New Roman" w:hAnsi="Times New Roman"/>
          <w:sz w:val="28"/>
          <w:szCs w:val="28"/>
          <w:lang w:val="kk-KZ"/>
        </w:rPr>
        <w:t>Бастапқы үлгінің</w:t>
      </w:r>
      <w:r w:rsidRPr="008378B6">
        <w:rPr>
          <w:rFonts w:ascii="Times New Roman" w:hAnsi="Times New Roman"/>
          <w:sz w:val="28"/>
          <w:szCs w:val="28"/>
          <w:lang w:val="kk-KZ"/>
        </w:rPr>
        <w:t xml:space="preserve"> көлеміне қатысты </w:t>
      </w:r>
      <w:r>
        <w:rPr>
          <w:rFonts w:ascii="Times New Roman" w:hAnsi="Times New Roman"/>
          <w:sz w:val="28"/>
          <w:szCs w:val="28"/>
          <w:lang w:val="kk-KZ"/>
        </w:rPr>
        <w:t>пісірілген</w:t>
      </w:r>
      <w:r w:rsidRPr="008378B6">
        <w:rPr>
          <w:rFonts w:ascii="Times New Roman" w:hAnsi="Times New Roman"/>
          <w:sz w:val="28"/>
          <w:szCs w:val="28"/>
          <w:lang w:val="kk-KZ"/>
        </w:rPr>
        <w:t xml:space="preserve"> үлгі</w:t>
      </w:r>
      <w:r>
        <w:rPr>
          <w:rFonts w:ascii="Times New Roman" w:hAnsi="Times New Roman"/>
          <w:sz w:val="28"/>
          <w:szCs w:val="28"/>
          <w:lang w:val="kk-KZ"/>
        </w:rPr>
        <w:t>нің</w:t>
      </w:r>
      <w:r w:rsidRPr="008378B6">
        <w:rPr>
          <w:rFonts w:ascii="Times New Roman" w:hAnsi="Times New Roman"/>
          <w:sz w:val="28"/>
          <w:szCs w:val="28"/>
          <w:lang w:val="kk-KZ"/>
        </w:rPr>
        <w:t xml:space="preserve"> көлемі 13%-ға </w:t>
      </w:r>
      <w:r>
        <w:rPr>
          <w:rFonts w:ascii="Times New Roman" w:hAnsi="Times New Roman"/>
          <w:sz w:val="28"/>
          <w:szCs w:val="28"/>
          <w:lang w:val="kk-KZ"/>
        </w:rPr>
        <w:t>төмендеуінде</w:t>
      </w:r>
      <w:r w:rsidRPr="008378B6">
        <w:rPr>
          <w:rFonts w:ascii="Times New Roman" w:hAnsi="Times New Roman"/>
          <w:sz w:val="28"/>
          <w:szCs w:val="28"/>
          <w:lang w:val="kk-KZ"/>
        </w:rPr>
        <w:t>.</w:t>
      </w:r>
    </w:p>
    <w:p w14:paraId="7F452BAE" w14:textId="77777777" w:rsidR="009E573F" w:rsidRPr="00504DD2" w:rsidRDefault="009E573F" w:rsidP="00352052">
      <w:pPr>
        <w:ind w:firstLine="709"/>
        <w:jc w:val="both"/>
        <w:rPr>
          <w:b/>
          <w:bCs/>
          <w:lang w:val="kk-KZ"/>
        </w:rPr>
      </w:pPr>
      <w:r w:rsidRPr="00504DD2">
        <w:rPr>
          <w:b/>
          <w:bCs/>
          <w:lang w:val="kk-KZ"/>
        </w:rPr>
        <w:t xml:space="preserve">Жарияланымдар мен патенттер. </w:t>
      </w:r>
      <w:r w:rsidRPr="00504DD2">
        <w:rPr>
          <w:lang w:val="kk-KZ"/>
        </w:rPr>
        <w:t xml:space="preserve">Диссертациялық жұмыс нәтижесінде Scopus және Web of Science деректер базасында индекстелетін журналдарда 5 мақала, отандық ғылыми журналдарда 3 мақала және ғылыми конференцияларда 1 баяндама жарияланды. Диссертация нәтижесінде 1 </w:t>
      </w:r>
      <w:r w:rsidRPr="00504DD2">
        <w:rPr>
          <w:rFonts w:eastAsia="Calibri"/>
          <w:lang w:val="kk-KZ"/>
        </w:rPr>
        <w:t>өнертабысқа</w:t>
      </w:r>
      <w:r w:rsidRPr="00504DD2">
        <w:rPr>
          <w:lang w:val="kk-KZ"/>
        </w:rPr>
        <w:t xml:space="preserve"> патент алынды.</w:t>
      </w:r>
    </w:p>
    <w:p w14:paraId="1BA9A561" w14:textId="09F2DD63" w:rsidR="009E573F" w:rsidRPr="00504DD2" w:rsidRDefault="009E573F" w:rsidP="00352052">
      <w:pPr>
        <w:tabs>
          <w:tab w:val="left" w:pos="709"/>
          <w:tab w:val="left" w:pos="851"/>
        </w:tabs>
        <w:ind w:firstLine="709"/>
        <w:jc w:val="both"/>
        <w:textAlignment w:val="baseline"/>
        <w:rPr>
          <w:lang w:val="kk-KZ"/>
        </w:rPr>
      </w:pPr>
      <w:bookmarkStart w:id="2" w:name="_Hlk131000223"/>
      <w:r w:rsidRPr="00504DD2">
        <w:rPr>
          <w:b/>
          <w:bCs/>
          <w:lang w:val="kk-KZ"/>
        </w:rPr>
        <w:t xml:space="preserve">Жұмыстың құрылымы мен көлемі. </w:t>
      </w:r>
      <w:r w:rsidRPr="00504DD2">
        <w:rPr>
          <w:lang w:val="kk-KZ"/>
        </w:rPr>
        <w:t xml:space="preserve">Диссертациялық жұмыс кіріспеден, төрт тараудан және қорытындыдан тұрады. Диссертация </w:t>
      </w:r>
      <w:r w:rsidR="00DA6EE6" w:rsidRPr="00504DD2">
        <w:rPr>
          <w:lang w:val="kk-KZ"/>
        </w:rPr>
        <w:t>103</w:t>
      </w:r>
      <w:r w:rsidRPr="00504DD2">
        <w:rPr>
          <w:lang w:val="kk-KZ"/>
        </w:rPr>
        <w:t xml:space="preserve"> бет, </w:t>
      </w:r>
      <w:r w:rsidR="00063E0F" w:rsidRPr="00504DD2">
        <w:rPr>
          <w:lang w:val="kk-KZ"/>
        </w:rPr>
        <w:t>57</w:t>
      </w:r>
      <w:r w:rsidRPr="00504DD2">
        <w:rPr>
          <w:lang w:val="kk-KZ"/>
        </w:rPr>
        <w:t xml:space="preserve"> сурет, </w:t>
      </w:r>
      <w:r w:rsidR="00063E0F" w:rsidRPr="00504DD2">
        <w:rPr>
          <w:lang w:val="kk-KZ"/>
        </w:rPr>
        <w:t>17</w:t>
      </w:r>
      <w:r w:rsidRPr="00504DD2">
        <w:rPr>
          <w:lang w:val="kk-KZ"/>
        </w:rPr>
        <w:t xml:space="preserve"> кесте, </w:t>
      </w:r>
      <w:r w:rsidR="00732D9F">
        <w:rPr>
          <w:lang w:val="kk-KZ"/>
        </w:rPr>
        <w:t>96</w:t>
      </w:r>
      <w:r w:rsidRPr="00504DD2">
        <w:rPr>
          <w:lang w:val="kk-KZ"/>
        </w:rPr>
        <w:t xml:space="preserve"> библиографиялық дереккөз және </w:t>
      </w:r>
      <w:r w:rsidR="0010540C" w:rsidRPr="00504DD2">
        <w:rPr>
          <w:lang w:val="kk-KZ"/>
        </w:rPr>
        <w:t>5</w:t>
      </w:r>
      <w:r w:rsidRPr="00504DD2">
        <w:rPr>
          <w:lang w:val="kk-KZ"/>
        </w:rPr>
        <w:t xml:space="preserve"> қосымшадан тұрады.</w:t>
      </w:r>
      <w:bookmarkEnd w:id="2"/>
    </w:p>
    <w:p w14:paraId="290D2524" w14:textId="77777777" w:rsidR="00C247CE" w:rsidRPr="00504DD2" w:rsidRDefault="00C247CE" w:rsidP="00352052">
      <w:pPr>
        <w:rPr>
          <w:lang w:val="kk-KZ"/>
        </w:rPr>
      </w:pPr>
      <w:r w:rsidRPr="00504DD2">
        <w:rPr>
          <w:lang w:val="kk-KZ"/>
        </w:rPr>
        <w:br w:type="page"/>
      </w:r>
    </w:p>
    <w:p w14:paraId="453C0605" w14:textId="583ACE64" w:rsidR="009E573F" w:rsidRPr="00504DD2" w:rsidRDefault="00C247CE" w:rsidP="00352052">
      <w:pPr>
        <w:ind w:firstLine="708"/>
        <w:jc w:val="both"/>
        <w:rPr>
          <w:lang w:val="kk-KZ"/>
        </w:rPr>
      </w:pPr>
      <w:r w:rsidRPr="00504DD2">
        <w:rPr>
          <w:b/>
          <w:lang w:val="kk-KZ"/>
        </w:rPr>
        <w:lastRenderedPageBreak/>
        <w:t xml:space="preserve">1 </w:t>
      </w:r>
      <w:r w:rsidR="003C04C7" w:rsidRPr="00504DD2">
        <w:rPr>
          <w:b/>
          <w:lang w:val="kk-KZ"/>
        </w:rPr>
        <w:t>МЕТАЛЛ ПОЛИМЕРЛІ КОМПО</w:t>
      </w:r>
      <w:r w:rsidR="00352052" w:rsidRPr="00504DD2">
        <w:rPr>
          <w:b/>
          <w:lang w:val="kk-KZ"/>
        </w:rPr>
        <w:t>ЗИТІК МАТЕРИАЛДАРМЕН БҰЙЫМ ЖАСАЙТЫН ТЕХНОЛОГИЯЛАРДЫ ТАЛДАУ ЖӘНЕ   МЕТАЛЛ-ПОЛИМЕР КОМПОЗИТІК МАТЕРИАЛЫНЫҢ ҚҰРЫЛЫМЫН, ҚАСИЕТТЕРІН ЗЕРТТЕУ</w:t>
      </w:r>
    </w:p>
    <w:p w14:paraId="2ABFBC7E" w14:textId="77777777" w:rsidR="009E573F" w:rsidRPr="00504DD2" w:rsidRDefault="009E573F" w:rsidP="00352052">
      <w:pPr>
        <w:tabs>
          <w:tab w:val="left" w:pos="709"/>
          <w:tab w:val="left" w:pos="851"/>
        </w:tabs>
        <w:jc w:val="both"/>
        <w:textAlignment w:val="baseline"/>
        <w:rPr>
          <w:lang w:val="kk-KZ"/>
        </w:rPr>
      </w:pPr>
    </w:p>
    <w:p w14:paraId="437D5F0F" w14:textId="27CE3D7D" w:rsidR="007D4089" w:rsidRPr="00504DD2" w:rsidRDefault="009E573F" w:rsidP="00352052">
      <w:pPr>
        <w:tabs>
          <w:tab w:val="left" w:pos="709"/>
          <w:tab w:val="left" w:pos="851"/>
        </w:tabs>
        <w:jc w:val="both"/>
        <w:textAlignment w:val="baseline"/>
        <w:rPr>
          <w:b/>
          <w:lang w:val="kk-KZ"/>
        </w:rPr>
      </w:pPr>
      <w:r w:rsidRPr="00504DD2">
        <w:rPr>
          <w:lang w:val="kk-KZ"/>
        </w:rPr>
        <w:tab/>
      </w:r>
      <w:r w:rsidR="007D4089" w:rsidRPr="00504DD2">
        <w:rPr>
          <w:b/>
          <w:lang w:val="kk-KZ"/>
        </w:rPr>
        <w:t>1.1 Metal Injection Moulding әдісін талдау</w:t>
      </w:r>
    </w:p>
    <w:p w14:paraId="1A38BBEE" w14:textId="77777777" w:rsidR="007D4089" w:rsidRPr="00504DD2" w:rsidRDefault="007D4089" w:rsidP="00352052">
      <w:pPr>
        <w:tabs>
          <w:tab w:val="left" w:pos="709"/>
          <w:tab w:val="left" w:pos="851"/>
        </w:tabs>
        <w:jc w:val="both"/>
        <w:textAlignment w:val="baseline"/>
        <w:rPr>
          <w:lang w:val="kk-KZ"/>
        </w:rPr>
      </w:pPr>
    </w:p>
    <w:p w14:paraId="18AEFCFA" w14:textId="79F89B07" w:rsidR="009E573F" w:rsidRPr="00504DD2" w:rsidRDefault="007D4089" w:rsidP="00352052">
      <w:pPr>
        <w:tabs>
          <w:tab w:val="left" w:pos="709"/>
          <w:tab w:val="left" w:pos="851"/>
        </w:tabs>
        <w:jc w:val="both"/>
        <w:textAlignment w:val="baseline"/>
        <w:rPr>
          <w:lang w:val="kk-KZ"/>
        </w:rPr>
      </w:pPr>
      <w:r w:rsidRPr="00504DD2">
        <w:rPr>
          <w:lang w:val="kk-KZ"/>
        </w:rPr>
        <w:tab/>
      </w:r>
      <w:r w:rsidR="009E573F" w:rsidRPr="00504DD2">
        <w:rPr>
          <w:lang w:val="kk-KZ"/>
        </w:rPr>
        <w:t>Металл және керамикалық ұнтақтардан дәл пішінді бұйымдарды жасаудың жаңа әдістері қазіргі уақытта әртүрлі салаларда кеңінен қолданылады [1</w:t>
      </w:r>
      <w:r w:rsidR="00CD52C8" w:rsidRPr="00504DD2">
        <w:rPr>
          <w:lang w:val="kk-KZ"/>
        </w:rPr>
        <w:t>6,</w:t>
      </w:r>
      <w:r w:rsidR="00317B89" w:rsidRPr="00504DD2">
        <w:rPr>
          <w:lang w:val="kk-KZ"/>
        </w:rPr>
        <w:t>1</w:t>
      </w:r>
      <w:r w:rsidR="00CD52C8" w:rsidRPr="00504DD2">
        <w:rPr>
          <w:lang w:val="kk-KZ"/>
        </w:rPr>
        <w:t>7</w:t>
      </w:r>
      <w:r w:rsidR="009E573F" w:rsidRPr="00504DD2">
        <w:rPr>
          <w:lang w:val="kk-KZ"/>
        </w:rPr>
        <w:t>]. Бұл әдістер әсіресе жаңа қару-жарақ, электроника, авиациялық-ғарыштық және басқа да техника өндірісінде кеңінен қолданылады.</w:t>
      </w:r>
    </w:p>
    <w:p w14:paraId="3260C148" w14:textId="7C2A2C67" w:rsidR="008F6C3A" w:rsidRPr="00504DD2" w:rsidRDefault="009E573F" w:rsidP="00352052">
      <w:pPr>
        <w:tabs>
          <w:tab w:val="left" w:pos="709"/>
          <w:tab w:val="left" w:pos="851"/>
        </w:tabs>
        <w:jc w:val="both"/>
        <w:textAlignment w:val="baseline"/>
        <w:rPr>
          <w:lang w:val="kk-KZ"/>
        </w:rPr>
      </w:pPr>
      <w:r w:rsidRPr="00504DD2">
        <w:rPr>
          <w:lang w:val="kk-KZ"/>
        </w:rPr>
        <w:tab/>
        <w:t>Көптеген елдердің инновациялық дамуы үшін қажеттілігі айқын болатын жаңа өндіріс технологиялары ретінде аддитивті өндірістер (Additive Manufactu</w:t>
      </w:r>
      <w:r w:rsidR="008F6C3A" w:rsidRPr="00504DD2">
        <w:rPr>
          <w:lang w:val="kk-KZ"/>
        </w:rPr>
        <w:t>ring), ұнтақ композицияларынан</w:t>
      </w:r>
      <w:r w:rsidRPr="00504DD2">
        <w:rPr>
          <w:lang w:val="kk-KZ"/>
        </w:rPr>
        <w:t>, инжекциондық қалыптау (Powder</w:t>
      </w:r>
      <w:r w:rsidR="008F6C3A" w:rsidRPr="00504DD2">
        <w:rPr>
          <w:lang w:val="kk-KZ"/>
        </w:rPr>
        <w:t xml:space="preserve"> Injection Molding – PIM) және </w:t>
      </w:r>
      <w:r w:rsidRPr="00504DD2">
        <w:rPr>
          <w:lang w:val="kk-KZ"/>
        </w:rPr>
        <w:t>өндірістің артықшылы</w:t>
      </w:r>
      <w:r w:rsidR="00FC6CF4">
        <w:rPr>
          <w:lang w:val="kk-KZ"/>
        </w:rPr>
        <w:t>ғын</w:t>
      </w:r>
      <w:r w:rsidRPr="00504DD2">
        <w:rPr>
          <w:lang w:val="kk-KZ"/>
        </w:rPr>
        <w:t xml:space="preserve"> біріктіретін және икемді </w:t>
      </w:r>
      <w:r w:rsidR="00FC6CF4">
        <w:rPr>
          <w:lang w:val="kk-KZ"/>
        </w:rPr>
        <w:t>формаға бейімделген басқа әдістер</w:t>
      </w:r>
      <w:r w:rsidRPr="00504DD2">
        <w:rPr>
          <w:lang w:val="kk-KZ"/>
        </w:rPr>
        <w:t xml:space="preserve"> деп аталады </w:t>
      </w:r>
      <w:r w:rsidR="00317B89" w:rsidRPr="00504DD2">
        <w:rPr>
          <w:lang w:val="kk-KZ"/>
        </w:rPr>
        <w:t>[17</w:t>
      </w:r>
      <w:r w:rsidR="008F6C3A" w:rsidRPr="00504DD2">
        <w:rPr>
          <w:lang w:val="kk-KZ"/>
        </w:rPr>
        <w:t>-</w:t>
      </w:r>
      <w:r w:rsidR="00317B89" w:rsidRPr="00504DD2">
        <w:rPr>
          <w:lang w:val="kk-KZ"/>
        </w:rPr>
        <w:t>19</w:t>
      </w:r>
      <w:r w:rsidRPr="00504DD2">
        <w:rPr>
          <w:lang w:val="kk-KZ"/>
        </w:rPr>
        <w:t xml:space="preserve">]. </w:t>
      </w:r>
    </w:p>
    <w:p w14:paraId="0C2BB613" w14:textId="6DE345AA" w:rsidR="009E573F" w:rsidRPr="00504DD2" w:rsidRDefault="008F6C3A" w:rsidP="00352052">
      <w:pPr>
        <w:tabs>
          <w:tab w:val="left" w:pos="709"/>
          <w:tab w:val="left" w:pos="851"/>
        </w:tabs>
        <w:jc w:val="both"/>
        <w:textAlignment w:val="baseline"/>
        <w:rPr>
          <w:lang w:val="kk-KZ"/>
        </w:rPr>
      </w:pPr>
      <w:r w:rsidRPr="00504DD2">
        <w:rPr>
          <w:lang w:val="kk-KZ"/>
        </w:rPr>
        <w:tab/>
      </w:r>
      <w:r w:rsidR="009E573F" w:rsidRPr="00504DD2">
        <w:rPr>
          <w:lang w:val="kk-KZ"/>
        </w:rPr>
        <w:t>Кейбір заманауи құю технологияларын қарастырайық.</w:t>
      </w:r>
    </w:p>
    <w:p w14:paraId="03F4B3AC" w14:textId="11AE8CC3" w:rsidR="009E573F" w:rsidRPr="00504DD2" w:rsidRDefault="009E573F" w:rsidP="00352052">
      <w:pPr>
        <w:tabs>
          <w:tab w:val="left" w:pos="709"/>
          <w:tab w:val="left" w:pos="851"/>
        </w:tabs>
        <w:jc w:val="both"/>
        <w:textAlignment w:val="baseline"/>
        <w:rPr>
          <w:lang w:val="kk-KZ"/>
        </w:rPr>
      </w:pPr>
      <w:r w:rsidRPr="00504DD2">
        <w:rPr>
          <w:lang w:val="kk-KZ"/>
        </w:rPr>
        <w:tab/>
        <w:t>PIM технологиясы металл (MIM технологиясы</w:t>
      </w:r>
      <w:r w:rsidR="008F6C3A" w:rsidRPr="00504DD2">
        <w:rPr>
          <w:lang w:val="kk-KZ"/>
        </w:rPr>
        <w:t xml:space="preserve"> </w:t>
      </w:r>
      <w:r w:rsidRPr="00504DD2">
        <w:rPr>
          <w:lang w:val="kk-KZ"/>
        </w:rPr>
        <w:t>-</w:t>
      </w:r>
      <w:r w:rsidR="008F6C3A" w:rsidRPr="00504DD2">
        <w:rPr>
          <w:lang w:val="kk-KZ"/>
        </w:rPr>
        <w:t xml:space="preserve"> </w:t>
      </w:r>
      <w:r w:rsidRPr="00504DD2">
        <w:rPr>
          <w:lang w:val="kk-KZ"/>
        </w:rPr>
        <w:t>Metal Injection Moulding) және</w:t>
      </w:r>
      <w:r w:rsidR="008F6C3A" w:rsidRPr="00504DD2">
        <w:rPr>
          <w:lang w:val="kk-KZ"/>
        </w:rPr>
        <w:t xml:space="preserve"> керамикалық (CIM технологиясы -</w:t>
      </w:r>
      <w:r w:rsidRPr="00504DD2">
        <w:rPr>
          <w:lang w:val="kk-KZ"/>
        </w:rPr>
        <w:t xml:space="preserve"> Ceramic Injection Moulding) бұйымдарын құюдың кең таралған тәсілі ретінде әлемде жақында пайда болды [</w:t>
      </w:r>
      <w:r w:rsidR="00317B89" w:rsidRPr="00504DD2">
        <w:rPr>
          <w:lang w:val="kk-KZ"/>
        </w:rPr>
        <w:t>19-23</w:t>
      </w:r>
      <w:r w:rsidRPr="00504DD2">
        <w:rPr>
          <w:lang w:val="kk-KZ"/>
        </w:rPr>
        <w:t>]. АҚШ пен Батыс Еуропа елдерінде PIM бөлшектерін тұтынудың қарқынды өсуі ХХІ ғасырдың басында болды. Осы уақытқа дейін алыс шет елдерде PIM технологиясы бойынша өнімдер өндірісінің өсу қарқыны айтарлықтай жоғары болып қала береді. ТМД елдерінде бұл технология соңғы уақытқа дейін дамымаған.</w:t>
      </w:r>
    </w:p>
    <w:p w14:paraId="5D9D8CDF" w14:textId="0C6FF4FC" w:rsidR="009E573F" w:rsidRPr="00504DD2" w:rsidRDefault="009E573F" w:rsidP="00352052">
      <w:pPr>
        <w:tabs>
          <w:tab w:val="left" w:pos="709"/>
          <w:tab w:val="left" w:pos="851"/>
        </w:tabs>
        <w:jc w:val="both"/>
        <w:textAlignment w:val="baseline"/>
        <w:rPr>
          <w:lang w:val="kk-KZ"/>
        </w:rPr>
      </w:pPr>
      <w:r w:rsidRPr="00504DD2">
        <w:rPr>
          <w:lang w:val="kk-KZ"/>
        </w:rPr>
        <w:tab/>
        <w:t xml:space="preserve">Әдеби деректерді талдау </w:t>
      </w:r>
      <w:r w:rsidR="00317B89" w:rsidRPr="00504DD2">
        <w:rPr>
          <w:lang w:val="kk-KZ"/>
        </w:rPr>
        <w:t>[24</w:t>
      </w:r>
      <w:r w:rsidRPr="00504DD2">
        <w:rPr>
          <w:lang w:val="kk-KZ"/>
        </w:rPr>
        <w:t xml:space="preserve">] белгілі MIM технологияларында ұнтақ материалдардан бөлшектер жасау үшін алдымен </w:t>
      </w:r>
      <w:r w:rsidR="003F7DAD" w:rsidRPr="00504DD2">
        <w:rPr>
          <w:lang w:val="kk-KZ"/>
        </w:rPr>
        <w:t>«</w:t>
      </w:r>
      <w:r w:rsidRPr="00504DD2">
        <w:rPr>
          <w:lang w:val="kk-KZ"/>
        </w:rPr>
        <w:t>фидсток</w:t>
      </w:r>
      <w:r w:rsidR="003F7DAD" w:rsidRPr="00504DD2">
        <w:rPr>
          <w:lang w:val="kk-KZ"/>
        </w:rPr>
        <w:t>»</w:t>
      </w:r>
      <w:r w:rsidRPr="00504DD2">
        <w:rPr>
          <w:lang w:val="kk-KZ"/>
        </w:rPr>
        <w:t xml:space="preserve"> деп аталатын шикізат жасалатынын көрсетеді. Фидсток жасау үшін ұнтақ қоспалары полимерлі байланыстырғышпен біркелкі араласады, қыздырылады және осылайша түйіршікті материал алынады.</w:t>
      </w:r>
    </w:p>
    <w:p w14:paraId="00323A7B" w14:textId="5C39C28D" w:rsidR="009E573F" w:rsidRPr="00504DD2" w:rsidRDefault="009E573F" w:rsidP="00352052">
      <w:pPr>
        <w:tabs>
          <w:tab w:val="left" w:pos="709"/>
          <w:tab w:val="left" w:pos="851"/>
        </w:tabs>
        <w:jc w:val="both"/>
        <w:textAlignment w:val="baseline"/>
        <w:rPr>
          <w:lang w:val="kk-KZ"/>
        </w:rPr>
      </w:pPr>
      <w:r w:rsidRPr="00504DD2">
        <w:rPr>
          <w:lang w:val="kk-KZ"/>
        </w:rPr>
        <w:tab/>
        <w:t xml:space="preserve">Келесі қадамдардағыдай қолдану тізбегі </w:t>
      </w:r>
      <w:r w:rsidR="00317B89" w:rsidRPr="00504DD2">
        <w:rPr>
          <w:lang w:val="kk-KZ"/>
        </w:rPr>
        <w:t>[24,25</w:t>
      </w:r>
      <w:r w:rsidRPr="00504DD2">
        <w:rPr>
          <w:lang w:val="kk-KZ"/>
        </w:rPr>
        <w:t xml:space="preserve">]: </w:t>
      </w:r>
    </w:p>
    <w:p w14:paraId="21FA30A4" w14:textId="4249FD36" w:rsidR="009E573F" w:rsidRPr="00504DD2" w:rsidRDefault="009E573F" w:rsidP="00352052">
      <w:pPr>
        <w:tabs>
          <w:tab w:val="left" w:pos="709"/>
          <w:tab w:val="left" w:pos="851"/>
        </w:tabs>
        <w:jc w:val="both"/>
        <w:textAlignment w:val="baseline"/>
        <w:rPr>
          <w:lang w:val="kk-KZ"/>
        </w:rPr>
      </w:pPr>
      <w:r w:rsidRPr="00504DD2">
        <w:rPr>
          <w:lang w:val="kk-KZ"/>
        </w:rPr>
        <w:tab/>
        <w:t>1. Фидсток термопластикалық машинаның (ТПА) бункеріне жүктеледі және материал цилиндрінде 170-200°С дейін қызған кезде полимерлі байланыстырғыш ериді, түйіршік бір массаға айналады. Содан кейін балқытылған фидстоктың қысымымен инжекция жасалады. Балқыма 12</w:t>
      </w:r>
      <w:r w:rsidR="005F5DD1">
        <w:rPr>
          <w:lang w:val="kk-KZ"/>
        </w:rPr>
        <w:t>5-тен 145</w:t>
      </w:r>
      <m:oMath>
        <m:r>
          <w:rPr>
            <w:rFonts w:ascii="Cambria Math" w:hAnsi="Cambria Math"/>
            <w:lang w:val="kk-KZ"/>
          </w:rPr>
          <m:t>℃</m:t>
        </m:r>
      </m:oMath>
      <w:r w:rsidRPr="00504DD2">
        <w:rPr>
          <w:lang w:val="kk-KZ"/>
        </w:rPr>
        <w:t xml:space="preserve">-қа дейін қыздырылған кезеңінді толтырады, мұнда қысыммен материалдың салқындауы және қатаюы бастапқы дайындаманы </w:t>
      </w:r>
      <w:r w:rsidR="003F7DAD" w:rsidRPr="00504DD2">
        <w:rPr>
          <w:lang w:val="kk-KZ"/>
        </w:rPr>
        <w:t>–</w:t>
      </w:r>
      <w:r w:rsidRPr="00504DD2">
        <w:rPr>
          <w:lang w:val="kk-KZ"/>
        </w:rPr>
        <w:t xml:space="preserve"> </w:t>
      </w:r>
      <w:r w:rsidR="003F7DAD" w:rsidRPr="00504DD2">
        <w:rPr>
          <w:lang w:val="kk-KZ"/>
        </w:rPr>
        <w:t>«</w:t>
      </w:r>
      <w:r w:rsidRPr="00504DD2">
        <w:rPr>
          <w:lang w:val="kk-KZ"/>
        </w:rPr>
        <w:t>жасыл</w:t>
      </w:r>
      <w:r w:rsidR="003F7DAD" w:rsidRPr="00504DD2">
        <w:rPr>
          <w:lang w:val="kk-KZ"/>
        </w:rPr>
        <w:t>»</w:t>
      </w:r>
      <w:r w:rsidRPr="00504DD2">
        <w:rPr>
          <w:lang w:val="kk-KZ"/>
        </w:rPr>
        <w:t xml:space="preserve"> деп аталатын бөлікті алу үшін жүреді.</w:t>
      </w:r>
    </w:p>
    <w:p w14:paraId="1628C0A6" w14:textId="6A997F45" w:rsidR="009E573F" w:rsidRPr="00504DD2" w:rsidRDefault="009E573F" w:rsidP="00352052">
      <w:pPr>
        <w:tabs>
          <w:tab w:val="left" w:pos="709"/>
          <w:tab w:val="left" w:pos="851"/>
        </w:tabs>
        <w:jc w:val="both"/>
        <w:textAlignment w:val="baseline"/>
        <w:rPr>
          <w:lang w:val="kk-KZ"/>
        </w:rPr>
      </w:pPr>
      <w:r w:rsidRPr="00504DD2">
        <w:rPr>
          <w:lang w:val="kk-KZ"/>
        </w:rPr>
        <w:tab/>
        <w:t xml:space="preserve">2. Екінші кезеңде полимерлі байланыстырғыш екі кезеңде </w:t>
      </w:r>
      <w:r w:rsidR="003F7DAD" w:rsidRPr="00504DD2">
        <w:rPr>
          <w:lang w:val="kk-KZ"/>
        </w:rPr>
        <w:t>«</w:t>
      </w:r>
      <w:r w:rsidRPr="00504DD2">
        <w:rPr>
          <w:lang w:val="kk-KZ"/>
        </w:rPr>
        <w:t>жасыл</w:t>
      </w:r>
      <w:r w:rsidR="003F7DAD" w:rsidRPr="00504DD2">
        <w:rPr>
          <w:lang w:val="kk-KZ"/>
        </w:rPr>
        <w:t>»</w:t>
      </w:r>
      <w:r w:rsidRPr="00504DD2">
        <w:rPr>
          <w:lang w:val="kk-KZ"/>
        </w:rPr>
        <w:t xml:space="preserve"> дайындамадан алынады. Байланыстырушы полимерлі зат еріткіштің көмегімен алынады немесе инертті газ атмосферасындағы </w:t>
      </w:r>
      <w:r w:rsidR="003F7DAD" w:rsidRPr="00504DD2">
        <w:rPr>
          <w:lang w:val="kk-KZ"/>
        </w:rPr>
        <w:t>«</w:t>
      </w:r>
      <w:r w:rsidR="00FF0C64">
        <w:rPr>
          <w:lang w:val="kk-KZ"/>
        </w:rPr>
        <w:t>пісіру</w:t>
      </w:r>
      <w:r w:rsidR="003F7DAD" w:rsidRPr="00504DD2">
        <w:rPr>
          <w:lang w:val="kk-KZ"/>
        </w:rPr>
        <w:t>»</w:t>
      </w:r>
      <w:r w:rsidRPr="00504DD2">
        <w:rPr>
          <w:lang w:val="kk-KZ"/>
        </w:rPr>
        <w:t xml:space="preserve"> пешінде және 110-140</w:t>
      </w:r>
      <w:r w:rsidR="005F5DD1">
        <w:rPr>
          <w:lang w:val="kk-KZ"/>
        </w:rPr>
        <w:t xml:space="preserve"> </w:t>
      </w:r>
      <m:oMath>
        <m:r>
          <w:rPr>
            <w:rFonts w:ascii="Cambria Math" w:hAnsi="Cambria Math"/>
            <w:lang w:val="kk-KZ"/>
          </w:rPr>
          <m:t>℃</m:t>
        </m:r>
      </m:oMath>
      <w:r w:rsidRPr="00504DD2">
        <w:rPr>
          <w:lang w:val="kk-KZ"/>
        </w:rPr>
        <w:t xml:space="preserve"> температурада азот қышқылының буларында күйіп кетеді.</w:t>
      </w:r>
    </w:p>
    <w:p w14:paraId="34736397" w14:textId="3694138E" w:rsidR="009E573F" w:rsidRPr="00504DD2" w:rsidRDefault="009E573F" w:rsidP="00352052">
      <w:pPr>
        <w:tabs>
          <w:tab w:val="left" w:pos="709"/>
          <w:tab w:val="left" w:pos="851"/>
        </w:tabs>
        <w:jc w:val="both"/>
        <w:textAlignment w:val="baseline"/>
        <w:rPr>
          <w:lang w:val="kk-KZ"/>
        </w:rPr>
      </w:pPr>
      <w:r w:rsidRPr="00504DD2">
        <w:rPr>
          <w:lang w:val="kk-KZ"/>
        </w:rPr>
        <w:lastRenderedPageBreak/>
        <w:tab/>
        <w:t>3</w:t>
      </w:r>
      <w:r w:rsidR="00352052" w:rsidRPr="00504DD2">
        <w:rPr>
          <w:lang w:val="kk-KZ"/>
        </w:rPr>
        <w:t>.</w:t>
      </w:r>
      <w:r w:rsidRPr="00504DD2">
        <w:rPr>
          <w:lang w:val="kk-KZ"/>
        </w:rPr>
        <w:t xml:space="preserve"> МIМ процесінің соңғы кезеңі «қоңыр» дайындамаларды вакуумдық пеште пісіру болып табылады. Пісіру кезінде материал бөлшектердің бірігуі және кеуектердің жойылуы есебінен тығыздалады. Жартылай фабрикат бақыланатын атмосферасы бар (вакуум, азот, сутегі, пісірілген материалдың маркасына байланысты) арнайы жоғары температуралы пешке түседі, мұнда 1290-1400</w:t>
      </w:r>
      <m:oMath>
        <m:r>
          <w:rPr>
            <w:rFonts w:ascii="Cambria Math" w:hAnsi="Cambria Math"/>
            <w:lang w:val="kk-KZ"/>
          </w:rPr>
          <m:t xml:space="preserve"> ℃</m:t>
        </m:r>
      </m:oMath>
      <w:r w:rsidRPr="00504DD2">
        <w:rPr>
          <w:lang w:val="kk-KZ"/>
        </w:rPr>
        <w:t xml:space="preserve"> температурада оның бөлшектерін соңғы пісіру жүргізіледі, және дайын бөліктің қалыптасуы орын алады. Соңғы бөліктің өлшемдері шөгуіне байланысты «жасыл» бөліктің өлшемдерінен кішірек болады.</w:t>
      </w:r>
    </w:p>
    <w:p w14:paraId="49C0760A" w14:textId="163B3F50" w:rsidR="009E573F" w:rsidRPr="00504DD2" w:rsidRDefault="009E573F" w:rsidP="00352052">
      <w:pPr>
        <w:tabs>
          <w:tab w:val="left" w:pos="709"/>
          <w:tab w:val="left" w:pos="851"/>
        </w:tabs>
        <w:jc w:val="both"/>
        <w:textAlignment w:val="baseline"/>
        <w:rPr>
          <w:lang w:val="kk-KZ"/>
        </w:rPr>
      </w:pPr>
      <w:r w:rsidRPr="00504DD2">
        <w:rPr>
          <w:lang w:val="kk-KZ"/>
        </w:rPr>
        <w:tab/>
        <w:t xml:space="preserve">MIM технологиясының бірегейлігі көптеген мүмкіндіктермен сипатталады </w:t>
      </w:r>
      <w:r w:rsidR="00317B89" w:rsidRPr="00504DD2">
        <w:rPr>
          <w:lang w:val="kk-KZ"/>
        </w:rPr>
        <w:t>[26</w:t>
      </w:r>
      <w:r w:rsidRPr="00504DD2">
        <w:rPr>
          <w:lang w:val="kk-KZ"/>
        </w:rPr>
        <w:t>-</w:t>
      </w:r>
      <w:r w:rsidR="00317B89" w:rsidRPr="00504DD2">
        <w:rPr>
          <w:lang w:val="kk-KZ"/>
        </w:rPr>
        <w:t>28</w:t>
      </w:r>
      <w:r w:rsidRPr="00504DD2">
        <w:rPr>
          <w:lang w:val="kk-KZ"/>
        </w:rPr>
        <w:t>]. Олардың кейбіреулері мыналар: кең қолдану; бөлшектердің күрделі пішіні; шығындарды үнемдеу (бұдан әрі өңдеу немесе ұнтақтауды қажет етпей, бөлшекті соңғы пішініне дейін дайындау); бөлшектердің жоғары түпкілікті (соңғы) тығыздығы, бұл оларды кәдімгі технологияларға баламалы етеді; кең материалдық мүмкіндіктер; жоғары өнімділік, бөліктің жақсы соңғы беті және тұрақтылығы; бөліктің функционалдығына қатысты тұтынушы талаптарына сәйкес бөліктің белгілі бір бөліктерінде немесе қабаттарында мақсатты кеуектерді жасау мүмкіндігі; бөлшектердің көп мөлшерін өндіру мүмкіндігі; материалды пайдаланудың жоғары коэффициенті - 0,97-0,99; қайта өңдеу (зақымдалған немесе істен шыққан бөлшектерді қайта өңдеуге және қайта пайдалануға болады).</w:t>
      </w:r>
    </w:p>
    <w:p w14:paraId="777D43D5" w14:textId="77777777" w:rsidR="009E573F" w:rsidRPr="00504DD2" w:rsidRDefault="009E573F" w:rsidP="00352052">
      <w:pPr>
        <w:tabs>
          <w:tab w:val="left" w:pos="709"/>
          <w:tab w:val="left" w:pos="851"/>
        </w:tabs>
        <w:jc w:val="both"/>
        <w:textAlignment w:val="baseline"/>
        <w:rPr>
          <w:lang w:val="kk-KZ"/>
        </w:rPr>
      </w:pPr>
      <w:r w:rsidRPr="00504DD2">
        <w:rPr>
          <w:lang w:val="kk-KZ"/>
        </w:rPr>
        <w:tab/>
        <w:t>MIM процесінің кемшіліктері келесідей:</w:t>
      </w:r>
    </w:p>
    <w:p w14:paraId="1BA0394B" w14:textId="77777777" w:rsidR="009E573F" w:rsidRPr="00504DD2" w:rsidRDefault="009E573F" w:rsidP="00352052">
      <w:pPr>
        <w:tabs>
          <w:tab w:val="left" w:pos="709"/>
          <w:tab w:val="left" w:pos="851"/>
        </w:tabs>
        <w:jc w:val="both"/>
        <w:textAlignment w:val="baseline"/>
        <w:rPr>
          <w:lang w:val="kk-KZ"/>
        </w:rPr>
      </w:pPr>
      <w:r w:rsidRPr="00504DD2">
        <w:rPr>
          <w:lang w:val="kk-KZ"/>
        </w:rPr>
        <w:tab/>
        <w:t>- MIM технологиясымен өнімді жасау үшін күрделі конструкциялы қалыптау машинасын қолдану қажет;</w:t>
      </w:r>
    </w:p>
    <w:p w14:paraId="6CC2AFE9" w14:textId="77777777" w:rsidR="009E573F" w:rsidRPr="00504DD2" w:rsidRDefault="009E573F" w:rsidP="00352052">
      <w:pPr>
        <w:tabs>
          <w:tab w:val="left" w:pos="709"/>
          <w:tab w:val="left" w:pos="851"/>
        </w:tabs>
        <w:jc w:val="both"/>
        <w:textAlignment w:val="baseline"/>
        <w:rPr>
          <w:lang w:val="kk-KZ"/>
        </w:rPr>
      </w:pPr>
      <w:r w:rsidRPr="00504DD2">
        <w:rPr>
          <w:lang w:val="kk-KZ"/>
        </w:rPr>
        <w:tab/>
        <w:t>- әр бөлікті шығару үшін арнайы құралды жобалау және жасау қажет, бұл үлкен қаржылық шығындарға әкеледі.</w:t>
      </w:r>
    </w:p>
    <w:p w14:paraId="03E36A4B" w14:textId="00356F90" w:rsidR="009E573F" w:rsidRPr="00504DD2" w:rsidRDefault="009E573F" w:rsidP="00352052">
      <w:pPr>
        <w:tabs>
          <w:tab w:val="left" w:pos="709"/>
          <w:tab w:val="left" w:pos="851"/>
        </w:tabs>
        <w:jc w:val="both"/>
        <w:textAlignment w:val="baseline"/>
        <w:rPr>
          <w:lang w:val="kk-KZ"/>
        </w:rPr>
      </w:pPr>
      <w:r w:rsidRPr="00504DD2">
        <w:rPr>
          <w:lang w:val="kk-KZ"/>
        </w:rPr>
        <w:tab/>
        <w:t xml:space="preserve">Қолданыстағы MIM-технологияның кемшіліктерін біз AF-технологиясын қолдану арқылы жоямыз (Additive Fabrication - аддитивті өндіріс) жоғары толтырылған металл-полимерлі композициялардан күрделі пішінді </w:t>
      </w:r>
      <w:r w:rsidR="003F7DAD" w:rsidRPr="00504DD2">
        <w:rPr>
          <w:lang w:val="kk-KZ"/>
        </w:rPr>
        <w:t>«</w:t>
      </w:r>
      <w:r w:rsidRPr="00504DD2">
        <w:rPr>
          <w:lang w:val="kk-KZ"/>
        </w:rPr>
        <w:t>қоңыр</w:t>
      </w:r>
      <w:r w:rsidR="003F7DAD" w:rsidRPr="00504DD2">
        <w:rPr>
          <w:lang w:val="kk-KZ"/>
        </w:rPr>
        <w:t>»</w:t>
      </w:r>
      <w:r w:rsidRPr="00504DD2">
        <w:rPr>
          <w:lang w:val="kk-KZ"/>
        </w:rPr>
        <w:t xml:space="preserve"> бөлшектерді жасау. </w:t>
      </w:r>
    </w:p>
    <w:p w14:paraId="46718168" w14:textId="6D5A3EE2" w:rsidR="009E573F" w:rsidRPr="00504DD2" w:rsidRDefault="009E573F" w:rsidP="00352052">
      <w:pPr>
        <w:tabs>
          <w:tab w:val="left" w:pos="709"/>
          <w:tab w:val="left" w:pos="851"/>
        </w:tabs>
        <w:jc w:val="both"/>
        <w:textAlignment w:val="baseline"/>
        <w:rPr>
          <w:lang w:val="kk-KZ"/>
        </w:rPr>
      </w:pPr>
      <w:r w:rsidRPr="00504DD2">
        <w:rPr>
          <w:lang w:val="kk-KZ"/>
        </w:rPr>
        <w:tab/>
        <w:t>Қазіргі таңда  қарқынды дамып келе жатқан  және де үлкен назар аудартатын саланың бірі, аддитивті өндіріс болып табылады. Аддитивті өндіріс компьютерленген қатты күйдегі 3D моделінің негізінде материалдарды қабат-қабатқа қ</w:t>
      </w:r>
      <w:r w:rsidR="00317B89" w:rsidRPr="00504DD2">
        <w:rPr>
          <w:lang w:val="kk-KZ"/>
        </w:rPr>
        <w:t>осу арқылы бұйымдарды жасайды [29</w:t>
      </w:r>
      <w:r w:rsidRPr="00504DD2">
        <w:rPr>
          <w:lang w:val="kk-KZ"/>
        </w:rPr>
        <w:t>]. Негізгі артықшылықтары, геометриялық формасы күрделі модельдерге икемділігі, қалдық материалдары аз бо</w:t>
      </w:r>
      <w:r w:rsidR="00317B89" w:rsidRPr="00504DD2">
        <w:rPr>
          <w:lang w:val="kk-KZ"/>
        </w:rPr>
        <w:t>луы [30</w:t>
      </w:r>
      <w:r w:rsidRPr="00504DD2">
        <w:rPr>
          <w:lang w:val="kk-KZ"/>
        </w:rPr>
        <w:t>,3</w:t>
      </w:r>
      <w:r w:rsidR="00317B89" w:rsidRPr="00504DD2">
        <w:rPr>
          <w:lang w:val="kk-KZ"/>
        </w:rPr>
        <w:t>1</w:t>
      </w:r>
      <w:r w:rsidRPr="00504DD2">
        <w:rPr>
          <w:lang w:val="kk-KZ"/>
        </w:rPr>
        <w:t>].</w:t>
      </w:r>
    </w:p>
    <w:p w14:paraId="0B7E5B89" w14:textId="1E0B6DA0" w:rsidR="009E573F" w:rsidRPr="00504DD2" w:rsidRDefault="009E573F" w:rsidP="00352052">
      <w:pPr>
        <w:tabs>
          <w:tab w:val="left" w:pos="709"/>
          <w:tab w:val="left" w:pos="851"/>
        </w:tabs>
        <w:jc w:val="both"/>
        <w:textAlignment w:val="baseline"/>
        <w:rPr>
          <w:lang w:val="kk-KZ"/>
        </w:rPr>
      </w:pPr>
      <w:r w:rsidRPr="00504DD2">
        <w:rPr>
          <w:lang w:val="kk-KZ"/>
        </w:rPr>
        <w:tab/>
        <w:t>Айта кету керек, AF технологияларында бөлшектерді тікелей өсіру технологиялары маңызды орын алады [</w:t>
      </w:r>
      <w:r w:rsidR="00317B89" w:rsidRPr="00504DD2">
        <w:rPr>
          <w:lang w:val="kk-KZ"/>
        </w:rPr>
        <w:t>32,33</w:t>
      </w:r>
      <w:r w:rsidRPr="00504DD2">
        <w:rPr>
          <w:lang w:val="kk-KZ"/>
        </w:rPr>
        <w:t>]. Ағылшын тіліндегі әдебиеттерде бұл технологиялар Direct Manufacturing немесе Direct Metal Fabrication деп аталды. Технологияның мәні ұнтақ мета</w:t>
      </w:r>
      <w:r w:rsidR="00BA19BA" w:rsidRPr="00504DD2">
        <w:rPr>
          <w:lang w:val="kk-KZ"/>
        </w:rPr>
        <w:t>лл қабаттарын дәйекті «желімдеу»</w:t>
      </w:r>
      <w:r w:rsidRPr="00504DD2">
        <w:rPr>
          <w:lang w:val="kk-KZ"/>
        </w:rPr>
        <w:t>, пісіру немесе дәнекерлеу болып табылады.</w:t>
      </w:r>
    </w:p>
    <w:p w14:paraId="04E1A240" w14:textId="0BA46A36" w:rsidR="00BA19BA" w:rsidRPr="00504DD2" w:rsidRDefault="009E573F" w:rsidP="00352052">
      <w:pPr>
        <w:tabs>
          <w:tab w:val="left" w:pos="709"/>
          <w:tab w:val="left" w:pos="851"/>
        </w:tabs>
        <w:jc w:val="both"/>
        <w:textAlignment w:val="baseline"/>
        <w:rPr>
          <w:lang w:val="kk-KZ"/>
        </w:rPr>
      </w:pPr>
      <w:r w:rsidRPr="00504DD2">
        <w:rPr>
          <w:lang w:val="kk-KZ"/>
        </w:rPr>
        <w:tab/>
        <w:t>Қазіргі уақытта шетелдік фирмалар Spray forming технологиясы [</w:t>
      </w:r>
      <w:r w:rsidR="00317B89" w:rsidRPr="00504DD2">
        <w:rPr>
          <w:lang w:val="kk-KZ"/>
        </w:rPr>
        <w:t>32,33</w:t>
      </w:r>
      <w:r w:rsidRPr="00504DD2">
        <w:rPr>
          <w:lang w:val="kk-KZ"/>
        </w:rPr>
        <w:t xml:space="preserve">] деп аталатын аддитивті технологияны қолданады. Бұл технология құю және ұнтақ технологиясын біріктіреді. Spray forming - металды бүрку </w:t>
      </w:r>
      <w:r w:rsidRPr="00504DD2">
        <w:rPr>
          <w:lang w:val="kk-KZ"/>
        </w:rPr>
        <w:lastRenderedPageBreak/>
        <w:t>(атомизациялау) арқылы құрылымдық және арнайы қорытпалардан дайындамаларды алудың салыст</w:t>
      </w:r>
      <w:r w:rsidR="00BA19BA" w:rsidRPr="00504DD2">
        <w:rPr>
          <w:lang w:val="kk-KZ"/>
        </w:rPr>
        <w:t>ырмалы түрде жаңа технологиясы.</w:t>
      </w:r>
    </w:p>
    <w:p w14:paraId="098A47B4" w14:textId="7011F027" w:rsidR="009E573F" w:rsidRPr="00504DD2" w:rsidRDefault="00BA19BA" w:rsidP="00352052">
      <w:pPr>
        <w:tabs>
          <w:tab w:val="left" w:pos="709"/>
          <w:tab w:val="left" w:pos="851"/>
        </w:tabs>
        <w:jc w:val="both"/>
        <w:textAlignment w:val="baseline"/>
        <w:rPr>
          <w:lang w:val="kk-KZ"/>
        </w:rPr>
      </w:pPr>
      <w:r w:rsidRPr="00504DD2">
        <w:rPr>
          <w:lang w:val="kk-KZ"/>
        </w:rPr>
        <w:tab/>
      </w:r>
      <w:r w:rsidR="009E573F" w:rsidRPr="00504DD2">
        <w:rPr>
          <w:lang w:val="kk-KZ"/>
        </w:rPr>
        <w:t>Технологияның мәні металды субстратқа қабатты бүрку және кейіннен өңдеу үшін дайында</w:t>
      </w:r>
      <w:r w:rsidRPr="00504DD2">
        <w:rPr>
          <w:lang w:val="kk-KZ"/>
        </w:rPr>
        <w:t>маны «өсіру»</w:t>
      </w:r>
      <w:r w:rsidR="009E573F" w:rsidRPr="00504DD2">
        <w:rPr>
          <w:lang w:val="kk-KZ"/>
        </w:rPr>
        <w:t xml:space="preserve"> болып табылады. </w:t>
      </w:r>
      <w:r w:rsidR="002F7C67">
        <w:rPr>
          <w:lang w:val="kk-KZ"/>
        </w:rPr>
        <w:t>Арнайы</w:t>
      </w:r>
      <w:r w:rsidR="009E573F" w:rsidRPr="00504DD2">
        <w:rPr>
          <w:lang w:val="kk-KZ"/>
        </w:rPr>
        <w:t xml:space="preserve"> камера</w:t>
      </w:r>
      <w:r w:rsidR="002F7C67">
        <w:rPr>
          <w:lang w:val="kk-KZ"/>
        </w:rPr>
        <w:t>да</w:t>
      </w:r>
      <w:r w:rsidR="009E573F" w:rsidRPr="00504DD2">
        <w:rPr>
          <w:lang w:val="kk-KZ"/>
        </w:rPr>
        <w:t xml:space="preserve"> </w:t>
      </w:r>
      <w:r w:rsidR="00FC6CF4">
        <w:rPr>
          <w:lang w:val="kk-KZ"/>
        </w:rPr>
        <w:t xml:space="preserve">металл </w:t>
      </w:r>
      <w:r w:rsidR="009E573F" w:rsidRPr="00504DD2">
        <w:rPr>
          <w:lang w:val="kk-KZ"/>
        </w:rPr>
        <w:t>балқ</w:t>
      </w:r>
      <w:r w:rsidR="00FC6CF4">
        <w:rPr>
          <w:lang w:val="kk-KZ"/>
        </w:rPr>
        <w:t>у</w:t>
      </w:r>
      <w:r w:rsidR="002F7C67">
        <w:rPr>
          <w:lang w:val="kk-KZ"/>
        </w:rPr>
        <w:t xml:space="preserve"> күйіне жақын күйге жетеді</w:t>
      </w:r>
      <w:r w:rsidR="009E573F" w:rsidRPr="00504DD2">
        <w:rPr>
          <w:lang w:val="kk-KZ"/>
        </w:rPr>
        <w:t xml:space="preserve">, содан кейін арнайы саптама арқылы инертті газ ағынымен шашыратылады, металл бөлшектері (мөлшері 10-100 мкм) субстратқа тұнбаға түсіп, дайындама массивін құрайды. Металды қалыптауға қарапайым ағызу арқылы алынған құйма дайындамадан айырмашылығы, Spray forming әдісімен жасалған дайындамалар материалдың микро және макроқұрылымының жоғары біркелкілігіне ие. </w:t>
      </w:r>
    </w:p>
    <w:p w14:paraId="18ED68F5" w14:textId="29A1F8ED" w:rsidR="009E573F" w:rsidRPr="00504DD2" w:rsidRDefault="009E573F" w:rsidP="00352052">
      <w:pPr>
        <w:tabs>
          <w:tab w:val="left" w:pos="709"/>
          <w:tab w:val="left" w:pos="851"/>
        </w:tabs>
        <w:jc w:val="both"/>
        <w:textAlignment w:val="baseline"/>
        <w:rPr>
          <w:lang w:val="kk-KZ"/>
        </w:rPr>
      </w:pPr>
      <w:r w:rsidRPr="00504DD2">
        <w:rPr>
          <w:lang w:val="kk-KZ"/>
        </w:rPr>
        <w:tab/>
        <w:t xml:space="preserve">Айта кету керек, жаңа өнеркәсіптік өнімдерді шығару кезінде жабдықтар мен құю жабдықтарының құны ерекше маңызды. Көптеген жағдайларда құю жабдықтары қымбат құрал болып табылады. Осыған байланысты, жабдықтары мен құю жабдықтары бар MIM технологиясын қолдану материалдық шығындар тұрғысынан қымбат қана емес, сонымен қатар уақытты қажет етеді. Жоғарыда айтылғандарға байланысты, ұсынылған технологияда MIM-ден инжекциялық қалыптау технологиясын алып тастау және AF-технологиясының </w:t>
      </w:r>
      <w:r w:rsidR="003F7DAD" w:rsidRPr="00504DD2">
        <w:rPr>
          <w:lang w:val="kk-KZ"/>
        </w:rPr>
        <w:t>«</w:t>
      </w:r>
      <w:r w:rsidRPr="00504DD2">
        <w:rPr>
          <w:lang w:val="kk-KZ"/>
        </w:rPr>
        <w:t>қоңыр</w:t>
      </w:r>
      <w:r w:rsidR="003F7DAD" w:rsidRPr="00504DD2">
        <w:rPr>
          <w:lang w:val="kk-KZ"/>
        </w:rPr>
        <w:t>»</w:t>
      </w:r>
      <w:r w:rsidRPr="00504DD2">
        <w:rPr>
          <w:lang w:val="kk-KZ"/>
        </w:rPr>
        <w:t xml:space="preserve"> бөлігін жасау өзекті міндет болып табылады. </w:t>
      </w:r>
    </w:p>
    <w:p w14:paraId="66E04B0E" w14:textId="78A3EE5C" w:rsidR="009E573F" w:rsidRPr="00504DD2" w:rsidRDefault="009E573F" w:rsidP="00352052">
      <w:pPr>
        <w:tabs>
          <w:tab w:val="left" w:pos="709"/>
          <w:tab w:val="left" w:pos="851"/>
        </w:tabs>
        <w:jc w:val="both"/>
        <w:textAlignment w:val="baseline"/>
        <w:rPr>
          <w:lang w:val="kk-KZ"/>
        </w:rPr>
      </w:pPr>
      <w:r w:rsidRPr="00504DD2">
        <w:rPr>
          <w:lang w:val="kk-KZ"/>
        </w:rPr>
        <w:tab/>
        <w:t xml:space="preserve">Айта кету керек, біз белгілі әдеби көздерден полимерлі - металл </w:t>
      </w:r>
      <w:r w:rsidR="00BA19BA" w:rsidRPr="00504DD2">
        <w:rPr>
          <w:lang w:val="kk-KZ"/>
        </w:rPr>
        <w:t>«жасыл»</w:t>
      </w:r>
      <w:r w:rsidRPr="00504DD2">
        <w:rPr>
          <w:lang w:val="kk-KZ"/>
        </w:rPr>
        <w:t xml:space="preserve"> филаментерден</w:t>
      </w:r>
      <w:r w:rsidR="00BA19BA" w:rsidRPr="00504DD2">
        <w:rPr>
          <w:lang w:val="kk-KZ"/>
        </w:rPr>
        <w:t xml:space="preserve"> FDM әдісімен «қоңыр»</w:t>
      </w:r>
      <w:r w:rsidRPr="00504DD2">
        <w:rPr>
          <w:lang w:val="kk-KZ"/>
        </w:rPr>
        <w:t xml:space="preserve"> бөлшектерді алу технологиясын таппадық.</w:t>
      </w:r>
    </w:p>
    <w:p w14:paraId="45AC3FF0" w14:textId="3EF8BF94" w:rsidR="009E573F" w:rsidRPr="00504DD2" w:rsidRDefault="009E573F" w:rsidP="00352052">
      <w:pPr>
        <w:tabs>
          <w:tab w:val="left" w:pos="709"/>
          <w:tab w:val="left" w:pos="851"/>
        </w:tabs>
        <w:jc w:val="both"/>
        <w:textAlignment w:val="baseline"/>
        <w:rPr>
          <w:lang w:val="kk-KZ"/>
        </w:rPr>
      </w:pPr>
      <w:r w:rsidRPr="00504DD2">
        <w:rPr>
          <w:lang w:val="kk-KZ"/>
        </w:rPr>
        <w:tab/>
        <w:t>Осылайша, диссертациялық жұмыста бастапқы шикізат MIM технологиямен дайындалады. Содан кейін алынған шикізат престеу құрылғысының (ПҚ) матрицасы арқылы сығылады</w:t>
      </w:r>
      <w:r w:rsidR="00BA19BA" w:rsidRPr="00504DD2">
        <w:rPr>
          <w:lang w:val="kk-KZ"/>
        </w:rPr>
        <w:t xml:space="preserve"> және полимерлі-металл «жасыл»</w:t>
      </w:r>
      <w:r w:rsidRPr="00504DD2">
        <w:rPr>
          <w:lang w:val="kk-KZ"/>
        </w:rPr>
        <w:t xml:space="preserve"> филамент алынады. </w:t>
      </w:r>
      <w:r w:rsidR="00BA19BA" w:rsidRPr="00504DD2">
        <w:rPr>
          <w:lang w:val="kk-KZ"/>
        </w:rPr>
        <w:t xml:space="preserve">Соңғы кезеңде полимерлі-металл «жасыл» </w:t>
      </w:r>
      <w:r w:rsidRPr="00504DD2">
        <w:rPr>
          <w:lang w:val="kk-KZ"/>
        </w:rPr>
        <w:t>филаментерді FDM әдісімен қажетті пішіндегі пішінді бөлік жасалады. Технологияның соңында ұнтақ өнімдері пісіріледі.</w:t>
      </w:r>
    </w:p>
    <w:p w14:paraId="7C1DAA95"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Бастапқы шикізатты сапалы араластыруды және сығуды қамтамасыз ететін ПҚ жасау қажет. Бұл ретте, кинематика, механизмдердің динамикасы және жаңа ПҚ-ның энергосиляциялық параметрлері есептеп, ПҚ-ның ауыр жүктелген элементтерінің кернеулі деформациялық күйін (КДК) есептеп және жаңа ПҚ-ның тораптарының ұтымды конструкциясы әзірленді. Жаңа пресс құрылғысының жобалық құжаттамасының эскиздік, техникалық және жұмыс нұсқасын жасау бірінші кезеңі болып есептелді. </w:t>
      </w:r>
    </w:p>
    <w:p w14:paraId="19261283" w14:textId="77777777" w:rsidR="009E573F" w:rsidRPr="00504DD2" w:rsidRDefault="009E573F" w:rsidP="00352052">
      <w:pPr>
        <w:tabs>
          <w:tab w:val="left" w:pos="709"/>
          <w:tab w:val="left" w:pos="851"/>
        </w:tabs>
        <w:jc w:val="both"/>
        <w:textAlignment w:val="baseline"/>
        <w:rPr>
          <w:lang w:val="kk-KZ"/>
        </w:rPr>
      </w:pPr>
      <w:r w:rsidRPr="00504DD2">
        <w:rPr>
          <w:lang w:val="kk-KZ"/>
        </w:rPr>
        <w:tab/>
        <w:t>Жоғарыда айтылғандарға байланысты біз жоғары сапалы филаментерді жасау үшін қолданылатын пресс жабдықтарының қазіргі жағдайын қарастырдық.</w:t>
      </w:r>
    </w:p>
    <w:p w14:paraId="64A0F325" w14:textId="1161C534" w:rsidR="009E573F" w:rsidRPr="00504DD2" w:rsidRDefault="009E573F" w:rsidP="00352052">
      <w:pPr>
        <w:tabs>
          <w:tab w:val="left" w:pos="709"/>
          <w:tab w:val="left" w:pos="851"/>
        </w:tabs>
        <w:jc w:val="both"/>
        <w:textAlignment w:val="baseline"/>
        <w:rPr>
          <w:lang w:val="kk-KZ"/>
        </w:rPr>
      </w:pPr>
      <w:r w:rsidRPr="00504DD2">
        <w:rPr>
          <w:lang w:val="kk-KZ"/>
        </w:rPr>
        <w:tab/>
      </w:r>
      <w:r w:rsidR="00317B89" w:rsidRPr="00504DD2">
        <w:rPr>
          <w:lang w:val="kk-KZ"/>
        </w:rPr>
        <w:t>[34 - 36</w:t>
      </w:r>
      <w:r w:rsidRPr="00504DD2">
        <w:rPr>
          <w:lang w:val="kk-KZ"/>
        </w:rPr>
        <w:t>] жұмыс авторларының пікірінше, қазіргі уақытта жоғары сапалы бұйымдарды жасау үшін қолданылатын металдарды қысыммен өңдеудің ең прогрессивті процесі гидравликалық престерде дискретті тікелей және кері престеу болып табылады. Бұл престеу кезінде дайындама металының кернеулі деформацияланатын күйінің (КДК) қолайлы схемасына байланысты.</w:t>
      </w:r>
    </w:p>
    <w:p w14:paraId="0D9CBE31"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Алайда, гидравликалық престерде дискретті престеудің қолданыстағы әдістерінде әр престеу циклінен кейін металл қалдықтары қалдық түрінде қалады, ал циклдік процесс өнімділігінің төмендеуіне әкеледі.</w:t>
      </w:r>
    </w:p>
    <w:p w14:paraId="513918EB" w14:textId="49C90E17" w:rsidR="009E573F" w:rsidRPr="00504DD2" w:rsidRDefault="009E573F" w:rsidP="00352052">
      <w:pPr>
        <w:tabs>
          <w:tab w:val="left" w:pos="709"/>
          <w:tab w:val="left" w:pos="851"/>
        </w:tabs>
        <w:jc w:val="both"/>
        <w:textAlignment w:val="baseline"/>
        <w:rPr>
          <w:lang w:val="kk-KZ"/>
        </w:rPr>
      </w:pPr>
      <w:r w:rsidRPr="00504DD2">
        <w:rPr>
          <w:lang w:val="kk-KZ"/>
        </w:rPr>
        <w:tab/>
        <w:t xml:space="preserve">Бүгінгі таңда металдар мен қорытпалардан жасалған пресс-бұйымдардың үлкен номенклатурасын өндіру үшін жартылай үздіксіз престеу кеңінен қолданылады </w:t>
      </w:r>
      <w:r w:rsidR="00317B89" w:rsidRPr="00504DD2">
        <w:rPr>
          <w:lang w:val="kk-KZ"/>
        </w:rPr>
        <w:t>[37</w:t>
      </w:r>
      <w:r w:rsidRPr="00504DD2">
        <w:rPr>
          <w:lang w:val="kk-KZ"/>
        </w:rPr>
        <w:t>]. Престеудің бұл түрінің ерекшелігі-камералық құралды қолдану. Бұл құрал түйіспелі Дәнекерлеумен және кернеумен престеуге мүмкіндік береді.</w:t>
      </w:r>
    </w:p>
    <w:p w14:paraId="167DD547" w14:textId="2B742A19" w:rsidR="009E573F" w:rsidRPr="00504DD2" w:rsidRDefault="009E573F" w:rsidP="00352052">
      <w:pPr>
        <w:tabs>
          <w:tab w:val="left" w:pos="709"/>
          <w:tab w:val="left" w:pos="851"/>
        </w:tabs>
        <w:jc w:val="both"/>
        <w:textAlignment w:val="baseline"/>
        <w:rPr>
          <w:lang w:val="kk-KZ"/>
        </w:rPr>
      </w:pPr>
      <w:r w:rsidRPr="00504DD2">
        <w:rPr>
          <w:lang w:val="kk-KZ"/>
        </w:rPr>
        <w:tab/>
        <w:t xml:space="preserve">Айта кету керек, дискретті және жартылай үздіксіз престеуді жүзеге асырудың негізгі жабдықтары көлденең престер болып табылады </w:t>
      </w:r>
      <w:r w:rsidR="00317B89" w:rsidRPr="00504DD2">
        <w:rPr>
          <w:lang w:val="kk-KZ"/>
        </w:rPr>
        <w:t>[38</w:t>
      </w:r>
      <w:r w:rsidRPr="00504DD2">
        <w:rPr>
          <w:lang w:val="kk-KZ"/>
        </w:rPr>
        <w:t>]. Бұл престер үлкен номиналды күшпен, контейнердің өлшемімен, құралдың жүруімен және қозғалу жылдамдығымен сипатталады. Талданатын гидропресс жабдықтары тартқыш құрылғылармен, өнімді берудің жаңа жүйелерімен және</w:t>
      </w:r>
      <w:r w:rsidR="00BA19BA" w:rsidRPr="00504DD2">
        <w:rPr>
          <w:lang w:val="kk-KZ"/>
        </w:rPr>
        <w:t xml:space="preserve"> т.</w:t>
      </w:r>
      <w:r w:rsidRPr="00504DD2">
        <w:rPr>
          <w:lang w:val="kk-KZ"/>
        </w:rPr>
        <w:t>б. жабдықталған автоматтандырылған желілерде орнатылады.</w:t>
      </w:r>
    </w:p>
    <w:p w14:paraId="746BB977" w14:textId="132B6293" w:rsidR="009E573F" w:rsidRPr="00504DD2" w:rsidRDefault="009E573F" w:rsidP="00352052">
      <w:pPr>
        <w:tabs>
          <w:tab w:val="left" w:pos="709"/>
          <w:tab w:val="left" w:pos="851"/>
        </w:tabs>
        <w:jc w:val="both"/>
        <w:textAlignment w:val="baseline"/>
        <w:rPr>
          <w:lang w:val="kk-KZ"/>
        </w:rPr>
      </w:pPr>
      <w:r w:rsidRPr="00504DD2">
        <w:rPr>
          <w:lang w:val="kk-KZ"/>
        </w:rPr>
        <w:tab/>
        <w:t>ХХІ ғасырда үздіксіз басу технологиясы мен жабдықтары дамыды [</w:t>
      </w:r>
      <w:r w:rsidR="00317B89" w:rsidRPr="00504DD2">
        <w:rPr>
          <w:lang w:val="kk-KZ"/>
        </w:rPr>
        <w:t>39</w:t>
      </w:r>
      <w:r w:rsidRPr="00504DD2">
        <w:rPr>
          <w:lang w:val="kk-KZ"/>
        </w:rPr>
        <w:t>]. Үздіксіз престеу бір түйінде – үздіксіз деформация түйінінде қажетті деформация дәрежесін жүзеге асыру арқылы дискретті және жартылай үздіксіз престеудің белгілі бір кемшіліктерін жоюға мүмкіндік береді. Бұл ретте деформацияда үздіксіз престеу түріне байланысты</w:t>
      </w:r>
      <w:r w:rsidR="00BA19BA" w:rsidRPr="00504DD2">
        <w:rPr>
          <w:lang w:val="kk-KZ"/>
        </w:rPr>
        <w:t xml:space="preserve"> илемдеу, тұнба, тарату және т.</w:t>
      </w:r>
      <w:r w:rsidRPr="00504DD2">
        <w:rPr>
          <w:lang w:val="kk-KZ"/>
        </w:rPr>
        <w:t xml:space="preserve">б. сияқты операциялар престеумен біріктірілуі мүмкін. </w:t>
      </w:r>
      <w:r w:rsidR="00317B89" w:rsidRPr="00504DD2">
        <w:rPr>
          <w:lang w:val="kk-KZ"/>
        </w:rPr>
        <w:t>[39</w:t>
      </w:r>
      <w:r w:rsidRPr="00504DD2">
        <w:rPr>
          <w:lang w:val="kk-KZ"/>
        </w:rPr>
        <w:t>-</w:t>
      </w:r>
      <w:r w:rsidR="00317B89" w:rsidRPr="00504DD2">
        <w:rPr>
          <w:lang w:val="kk-KZ"/>
        </w:rPr>
        <w:t>41</w:t>
      </w:r>
      <w:r w:rsidRPr="00504DD2">
        <w:rPr>
          <w:lang w:val="kk-KZ"/>
        </w:rPr>
        <w:t xml:space="preserve">] жұмысында Conform, Linux және Extraling сияқты үздіксіз престеудің негізгі әдістері, үздіксіз престеу технологиялары мен жабдықтары және осы саладағы зерттеу нәтижелері талданады. </w:t>
      </w:r>
    </w:p>
    <w:p w14:paraId="63B6FEAB" w14:textId="68CE9268" w:rsidR="009E573F" w:rsidRPr="00504DD2" w:rsidRDefault="009E573F" w:rsidP="00352052">
      <w:pPr>
        <w:tabs>
          <w:tab w:val="left" w:pos="709"/>
          <w:tab w:val="left" w:pos="851"/>
        </w:tabs>
        <w:jc w:val="both"/>
        <w:textAlignment w:val="baseline"/>
        <w:rPr>
          <w:lang w:val="kk-KZ"/>
        </w:rPr>
      </w:pPr>
      <w:r w:rsidRPr="00504DD2">
        <w:rPr>
          <w:lang w:val="kk-KZ"/>
        </w:rPr>
        <w:tab/>
        <w:t xml:space="preserve">Қазіргі уақытта үйкеліс күштерінің белсенді әсерімен үздіксіз престеу қарқынды дамып келеді </w:t>
      </w:r>
      <w:r w:rsidR="00317B89" w:rsidRPr="00504DD2">
        <w:rPr>
          <w:lang w:val="kk-KZ"/>
        </w:rPr>
        <w:t>[42-45</w:t>
      </w:r>
      <w:r w:rsidRPr="00504DD2">
        <w:rPr>
          <w:lang w:val="kk-KZ"/>
        </w:rPr>
        <w:t>]. Престеудің осы әдістерін қолданған кезде, пресс - өнімдерді өндірудің жоғарыда аталған әдістерімен салыстырғанда, кернеулер мен деформациялардың біркелкі таралуы айтарлықтай артады.</w:t>
      </w:r>
    </w:p>
    <w:p w14:paraId="7E54CA72" w14:textId="665E72D7" w:rsidR="009E573F" w:rsidRPr="00504DD2" w:rsidRDefault="009E573F" w:rsidP="00352052">
      <w:pPr>
        <w:tabs>
          <w:tab w:val="left" w:pos="709"/>
          <w:tab w:val="left" w:pos="851"/>
        </w:tabs>
        <w:jc w:val="both"/>
        <w:textAlignment w:val="baseline"/>
        <w:rPr>
          <w:lang w:val="kk-KZ"/>
        </w:rPr>
      </w:pPr>
      <w:r w:rsidRPr="00504DD2">
        <w:rPr>
          <w:lang w:val="kk-KZ"/>
        </w:rPr>
        <w:tab/>
        <w:t xml:space="preserve">Үйкеліс күштерінің белсенді әсерімен престеудің үздіксіз әдістерінің ішінен Конформды әдіс өнеркәсіпте ең көп таралды </w:t>
      </w:r>
      <w:r w:rsidR="00317B89" w:rsidRPr="00504DD2">
        <w:rPr>
          <w:lang w:val="kk-KZ"/>
        </w:rPr>
        <w:t>[</w:t>
      </w:r>
      <w:r w:rsidRPr="00504DD2">
        <w:rPr>
          <w:lang w:val="kk-KZ"/>
        </w:rPr>
        <w:t>4</w:t>
      </w:r>
      <w:r w:rsidR="00317B89" w:rsidRPr="00504DD2">
        <w:rPr>
          <w:lang w:val="kk-KZ"/>
        </w:rPr>
        <w:t>2-44</w:t>
      </w:r>
      <w:r w:rsidRPr="00504DD2">
        <w:rPr>
          <w:lang w:val="kk-KZ"/>
        </w:rPr>
        <w:t xml:space="preserve">]. Металдарды үздіксіз басудың бұл әдісі қозғалмалы контейнерді қозғалмайтын матрицаға қарай қолдануға негізделген, ал дайындама белсенді үйкеліс күштерімен матрица арнасына сығылады. Контейнерде ойығы бар доңғалақ түріндегі жылжымалы айналмалы құрал және оған іргелес бекітілген құрал (башмак) бар. Аяқ киімнің соңында доңғалақтың ойығымен қабаттасатын матрица орнатылған. Дайындама ретінде жұмыс дөңгелегінде сақиналы ойық түрінде жасалған және сыртқы жағынан қысқыш аяқ киіммен жабылған, ішкі бетінде дайындаманы қамтитын шығыңқы бөлігі бар ағынға берілетін филамент қолданылады. Аяқ киімде пресс-матрицасы бар құрал блогы бекітілген. </w:t>
      </w:r>
    </w:p>
    <w:p w14:paraId="15E77FF0" w14:textId="6A59DA5F" w:rsidR="009E573F" w:rsidRPr="00504DD2" w:rsidRDefault="00BA19BA" w:rsidP="00352052">
      <w:pPr>
        <w:tabs>
          <w:tab w:val="left" w:pos="709"/>
          <w:tab w:val="left" w:pos="851"/>
        </w:tabs>
        <w:jc w:val="both"/>
        <w:textAlignment w:val="baseline"/>
        <w:rPr>
          <w:lang w:val="kk-KZ"/>
        </w:rPr>
      </w:pPr>
      <w:r w:rsidRPr="00504DD2">
        <w:rPr>
          <w:lang w:val="kk-KZ"/>
        </w:rPr>
        <w:tab/>
      </w:r>
      <w:r w:rsidR="009E573F" w:rsidRPr="00504DD2">
        <w:rPr>
          <w:lang w:val="kk-KZ"/>
        </w:rPr>
        <w:t xml:space="preserve">Филаментік дайындаманы аяқ киім мен доңғалақ арасындағы саңылауға бергенде, ол айналмалы доңғалақпен жанасу бетіндегі үйкеліс күштерінің әсерінен аяқ киім мен ойық беттерінен пайда болған престеу камерасына енеді және матрицаға жетеді </w:t>
      </w:r>
      <w:r w:rsidR="00317B89" w:rsidRPr="00504DD2">
        <w:rPr>
          <w:lang w:val="kk-KZ"/>
        </w:rPr>
        <w:t>[43,44</w:t>
      </w:r>
      <w:r w:rsidR="009E573F" w:rsidRPr="00504DD2">
        <w:rPr>
          <w:lang w:val="kk-KZ"/>
        </w:rPr>
        <w:t xml:space="preserve">]. Матрицаның алдында орналасқан аймақта дайындама қарқынды пластикалық деформацияға </w:t>
      </w:r>
      <w:r w:rsidR="009E573F" w:rsidRPr="00504DD2">
        <w:rPr>
          <w:lang w:val="kk-KZ"/>
        </w:rPr>
        <w:lastRenderedPageBreak/>
        <w:t xml:space="preserve">ұшырайды </w:t>
      </w:r>
      <w:r w:rsidRPr="00504DD2">
        <w:rPr>
          <w:lang w:val="kk-KZ"/>
        </w:rPr>
        <w:t>(«ұсақтау»</w:t>
      </w:r>
      <w:r w:rsidR="009E573F" w:rsidRPr="00504DD2">
        <w:rPr>
          <w:lang w:val="kk-KZ"/>
        </w:rPr>
        <w:t>), соның арқасында ол жоғары температураға дейін қызады және ойықтың бүкіл қимасын толтырады (экструзия кезінде ұстау аймағы). Бұл ойық беті мен дайындама арасындағы үйкеліс күштерінің артуына ықпал етеді. Доңғалақ айналған кезде ойық қабырғаларынан үйкеліс күштері дайындамадағы материалды матрицадағы тесік арқылы сығу үшін қажетті бойлық күштер жасайды. Дайындаманың ойық бетімен толық жанаспайтын аймағы (бастапқы ұстау аймағы) материалды пластикалық деформациялау және матрицаның алдындағы аймақта көлемді толтыру үшін қажетті қысымды дамытуға қызмет етеді. Дайындама ретінде кәдімгі филаментті пайдалануға болады, оның деформация процесі – доңғалақ айналған кезде престеу камерасына тарту, доңғалақтағы ойықты алдын - ала профильдеу және толтыру, жұмыс күшін құру және ақырында престеу-үздіксіз жүреді, яғни үздіксіз экструдтау технологиясы жүзеге асырылады. Бұл әдіс пресс-өнімді жұмыс дөңгелегінің айналу бағытында (тангенциалды әдіс) және жұмыс дөңгелегінің осіне параллель бағытта (радиалды әдіс) сығуға мүмкіндік береді.</w:t>
      </w:r>
    </w:p>
    <w:p w14:paraId="6D23CBDD" w14:textId="220808E7" w:rsidR="009E573F" w:rsidRPr="00504DD2" w:rsidRDefault="00BA19BA" w:rsidP="00352052">
      <w:pPr>
        <w:tabs>
          <w:tab w:val="left" w:pos="709"/>
          <w:tab w:val="left" w:pos="851"/>
        </w:tabs>
        <w:jc w:val="both"/>
        <w:textAlignment w:val="baseline"/>
        <w:rPr>
          <w:lang w:val="kk-KZ"/>
        </w:rPr>
      </w:pPr>
      <w:r w:rsidRPr="00504DD2">
        <w:rPr>
          <w:lang w:val="kk-KZ"/>
        </w:rPr>
        <w:tab/>
      </w:r>
      <w:r w:rsidR="009E573F" w:rsidRPr="00504DD2">
        <w:rPr>
          <w:lang w:val="kk-KZ"/>
        </w:rPr>
        <w:t xml:space="preserve">Бүгінгі таңда ТМД елдерінің ғалымдары конформды тәсілмен жұмыс істейтін тиімді және үнемді қондырғыларды құру үшін белсенді жұмыс істеуде </w:t>
      </w:r>
      <w:r w:rsidR="00317B89" w:rsidRPr="00504DD2">
        <w:rPr>
          <w:lang w:val="kk-KZ"/>
        </w:rPr>
        <w:t>[41</w:t>
      </w:r>
      <w:r w:rsidR="009E573F" w:rsidRPr="00504DD2">
        <w:rPr>
          <w:lang w:val="kk-KZ"/>
        </w:rPr>
        <w:t>]. Сонымен, [</w:t>
      </w:r>
      <w:r w:rsidR="00317B89" w:rsidRPr="00504DD2">
        <w:rPr>
          <w:lang w:val="kk-KZ"/>
        </w:rPr>
        <w:t>46</w:t>
      </w:r>
      <w:r w:rsidR="009E573F" w:rsidRPr="00504DD2">
        <w:rPr>
          <w:lang w:val="kk-KZ"/>
        </w:rPr>
        <w:t>] жұмысында көп РКУП Конформаларын орнатуда үздіксіз престеудің жаңартылған әдісін қолдану ұсынылады.</w:t>
      </w:r>
    </w:p>
    <w:p w14:paraId="1150C789" w14:textId="1F8B893C" w:rsidR="009E573F" w:rsidRPr="00504DD2" w:rsidRDefault="009E573F" w:rsidP="00352052">
      <w:pPr>
        <w:tabs>
          <w:tab w:val="left" w:pos="709"/>
          <w:tab w:val="left" w:pos="851"/>
        </w:tabs>
        <w:jc w:val="both"/>
        <w:textAlignment w:val="baseline"/>
        <w:rPr>
          <w:lang w:val="kk-KZ"/>
        </w:rPr>
      </w:pPr>
      <w:r w:rsidRPr="00504DD2">
        <w:rPr>
          <w:lang w:val="kk-KZ"/>
        </w:rPr>
        <w:tab/>
        <w:t xml:space="preserve">Үйкеліс күштерінің белсенді әрекеті бар престеу әдістерінің ішінде Экстролинг процесін ерекше атап өтуге болады. Бұл әдіс бір деформация аймағында илемдеу және престеу процестерін біріктіру әдісі болып табылады </w:t>
      </w:r>
      <w:r w:rsidR="00317B89" w:rsidRPr="00504DD2">
        <w:rPr>
          <w:lang w:val="kk-KZ"/>
        </w:rPr>
        <w:t>[41</w:t>
      </w:r>
      <w:r w:rsidRPr="00504DD2">
        <w:rPr>
          <w:lang w:val="kk-KZ"/>
        </w:rPr>
        <w:t>]. Экстролинг процесін қолданғанда, орамдар мен дайындама арасындағы жанасу үйкелісінің белсенді күштерінен бұл дайындама престеу қалыбы арқылы сығымдалады.</w:t>
      </w:r>
    </w:p>
    <w:p w14:paraId="63039C1F" w14:textId="77777777" w:rsidR="009E573F" w:rsidRPr="00504DD2" w:rsidRDefault="009E573F" w:rsidP="00352052">
      <w:pPr>
        <w:tabs>
          <w:tab w:val="left" w:pos="709"/>
          <w:tab w:val="left" w:pos="851"/>
        </w:tabs>
        <w:jc w:val="both"/>
        <w:textAlignment w:val="baseline"/>
        <w:rPr>
          <w:lang w:val="kk-KZ"/>
        </w:rPr>
      </w:pPr>
      <w:r w:rsidRPr="00504DD2">
        <w:rPr>
          <w:lang w:val="kk-KZ"/>
        </w:rPr>
        <w:tab/>
        <w:t>Процесті жүзеге асыру үшін бастапқы дайындама калибрге үздіксіз беріледі, оған қысылады, ол илемдеу сатысына толық сәйкес келеді және калибрден шығатын жерде орнатылған матрицаның калибрлеу тесігіне сығылады. Бұл әдіс суық күйде де, жоғары температурада да жүзеге асырылады және реактивті әрекеттің үйкелісіне аз қуат жоғалтады, сонымен қатар калибрлі қуысты дайындаманың металымен тиімдірек толтырады. Қарастырылып отырған процесс төмен үйкеліс шығындарын және илемдеуге тән қысқа өңдеу ұзақтығын және престеуге сәйкес келетін жоғары бірлік қысуды біріктіреді. Мұндай процесті жүзеге асыру кезінде Илемдеудің (кішкене бірлік сығымдау) және престеудің (алынған өнімнің шектеулі ұзындығы) кейбір кемшіліктері жойылады.</w:t>
      </w:r>
    </w:p>
    <w:p w14:paraId="1C894ACC" w14:textId="251F9175" w:rsidR="009E573F" w:rsidRPr="00504DD2" w:rsidRDefault="009E573F" w:rsidP="00352052">
      <w:pPr>
        <w:tabs>
          <w:tab w:val="left" w:pos="709"/>
          <w:tab w:val="left" w:pos="851"/>
        </w:tabs>
        <w:jc w:val="both"/>
        <w:textAlignment w:val="baseline"/>
        <w:rPr>
          <w:lang w:val="kk-KZ"/>
        </w:rPr>
      </w:pPr>
      <w:r w:rsidRPr="00504DD2">
        <w:rPr>
          <w:lang w:val="kk-KZ"/>
        </w:rPr>
        <w:tab/>
        <w:t xml:space="preserve">Осылайша, біз қолданыстағы престердің конструкцияларын талдадық, оларды әртүрлі металдар мен қорытпалардан жоғары сапалы ұзын өнімдер жасау үшін қолдануға болатындығын көрсетті. Алайда, олардың дизайны полимерлі металл композициялардан </w:t>
      </w:r>
      <w:r w:rsidR="00CD52C8" w:rsidRPr="00504DD2">
        <w:rPr>
          <w:lang w:val="kk-KZ"/>
        </w:rPr>
        <w:t>«</w:t>
      </w:r>
      <w:r w:rsidRPr="00504DD2">
        <w:rPr>
          <w:lang w:val="kk-KZ"/>
        </w:rPr>
        <w:t>жасыл</w:t>
      </w:r>
      <w:r w:rsidR="00CD52C8" w:rsidRPr="00504DD2">
        <w:rPr>
          <w:lang w:val="kk-KZ"/>
        </w:rPr>
        <w:t>»</w:t>
      </w:r>
      <w:r w:rsidRPr="00504DD2">
        <w:rPr>
          <w:lang w:val="kk-KZ"/>
        </w:rPr>
        <w:t xml:space="preserve"> филаментерді жасауға бейімделмеген. Сондықтан </w:t>
      </w:r>
      <w:r w:rsidR="00FF030D" w:rsidRPr="00504DD2">
        <w:rPr>
          <w:lang w:val="kk-KZ"/>
        </w:rPr>
        <w:t xml:space="preserve">металл-полимер </w:t>
      </w:r>
      <w:r w:rsidRPr="00504DD2">
        <w:rPr>
          <w:lang w:val="kk-KZ"/>
        </w:rPr>
        <w:t xml:space="preserve">композициялардан жасалған </w:t>
      </w:r>
      <w:r w:rsidR="003F7DAD" w:rsidRPr="00504DD2">
        <w:rPr>
          <w:lang w:val="kk-KZ"/>
        </w:rPr>
        <w:t>«</w:t>
      </w:r>
      <w:r w:rsidRPr="00504DD2">
        <w:rPr>
          <w:lang w:val="kk-KZ"/>
        </w:rPr>
        <w:t>жасыл</w:t>
      </w:r>
      <w:r w:rsidR="003F7DAD" w:rsidRPr="00504DD2">
        <w:rPr>
          <w:lang w:val="kk-KZ"/>
        </w:rPr>
        <w:t>»</w:t>
      </w:r>
      <w:r w:rsidRPr="00504DD2">
        <w:rPr>
          <w:lang w:val="kk-KZ"/>
        </w:rPr>
        <w:t xml:space="preserve"> филаментердің жаңа ПҚ және технологияларының дизайнын жасау өзекті ғылыми міндет болып табылады.</w:t>
      </w:r>
    </w:p>
    <w:p w14:paraId="447E54DC" w14:textId="77777777" w:rsidR="007D4089" w:rsidRPr="00504DD2" w:rsidRDefault="007D4089" w:rsidP="00352052">
      <w:pPr>
        <w:tabs>
          <w:tab w:val="left" w:pos="709"/>
          <w:tab w:val="left" w:pos="851"/>
        </w:tabs>
        <w:jc w:val="both"/>
        <w:textAlignment w:val="baseline"/>
        <w:rPr>
          <w:lang w:val="kk-KZ"/>
        </w:rPr>
      </w:pPr>
    </w:p>
    <w:p w14:paraId="5A073F69" w14:textId="709A47B2" w:rsidR="009E573F" w:rsidRPr="00504DD2" w:rsidRDefault="009E573F" w:rsidP="00352052">
      <w:pPr>
        <w:tabs>
          <w:tab w:val="left" w:pos="709"/>
          <w:tab w:val="left" w:pos="851"/>
        </w:tabs>
        <w:jc w:val="both"/>
        <w:textAlignment w:val="baseline"/>
        <w:rPr>
          <w:b/>
          <w:lang w:val="kk-KZ"/>
        </w:rPr>
      </w:pPr>
      <w:r w:rsidRPr="00504DD2">
        <w:rPr>
          <w:i/>
          <w:lang w:val="kk-KZ"/>
        </w:rPr>
        <w:tab/>
      </w:r>
      <w:r w:rsidR="007D4089" w:rsidRPr="00504DD2">
        <w:rPr>
          <w:b/>
          <w:lang w:val="kk-KZ"/>
        </w:rPr>
        <w:t>1.2 Диссертациялық жұмыстың негізгі және бастапқы деректері</w:t>
      </w:r>
    </w:p>
    <w:p w14:paraId="3D8A547D" w14:textId="77777777" w:rsidR="007D4089" w:rsidRPr="00504DD2" w:rsidRDefault="007D4089" w:rsidP="00352052">
      <w:pPr>
        <w:tabs>
          <w:tab w:val="left" w:pos="709"/>
          <w:tab w:val="left" w:pos="851"/>
        </w:tabs>
        <w:jc w:val="both"/>
        <w:textAlignment w:val="baseline"/>
        <w:rPr>
          <w:b/>
          <w:lang w:val="kk-KZ"/>
        </w:rPr>
      </w:pPr>
    </w:p>
    <w:p w14:paraId="63188E09" w14:textId="430512F5" w:rsidR="009E573F" w:rsidRPr="00504DD2" w:rsidRDefault="009E573F" w:rsidP="00352052">
      <w:pPr>
        <w:tabs>
          <w:tab w:val="left" w:pos="709"/>
          <w:tab w:val="left" w:pos="851"/>
        </w:tabs>
        <w:jc w:val="both"/>
        <w:textAlignment w:val="baseline"/>
        <w:rPr>
          <w:lang w:val="kk-KZ"/>
        </w:rPr>
      </w:pPr>
      <w:r w:rsidRPr="00504DD2">
        <w:rPr>
          <w:lang w:val="kk-KZ"/>
        </w:rPr>
        <w:tab/>
        <w:t>Жоғарыда айтылғандай, өнеркәсіптік немесе тұрмыстық өнімдердің кең ассортименті полимерлі металл композицияларынан алынады. Көп жағдайда жоғарыда аталған өнімдерді MIM технологиясы шығарады. MIM технологиясы, байланыстырғыштары бар жұқа қоспалардың классикалық инжекциялық қалыптауын және металл ұнтақтарын пісіру технологиясын біріктіреді. Бұл технология ұнтақ өнімдерінің күрделілігі мен жоғары дәлдігін қатты металдар мен қорытпалардан жасалған бұйымдардың қасиеттерімен біріктіреді. Бөлшектерді MIM технологиясымен өндіруде шикізат ретінде темірдің, түсті металдардың және легирлеуші элементтердің ұсақ ұнтақ</w:t>
      </w:r>
      <w:r w:rsidR="00C247CE" w:rsidRPr="00504DD2">
        <w:rPr>
          <w:lang w:val="kk-KZ"/>
        </w:rPr>
        <w:t>тары және өлшемі 1-ден 20 мкм-ға</w:t>
      </w:r>
      <w:r w:rsidRPr="00504DD2">
        <w:rPr>
          <w:lang w:val="kk-KZ"/>
        </w:rPr>
        <w:t xml:space="preserve"> дейінгі басқа фракциялар қолданылады. Бұл ұнтақтар полимерлі байланыстырғыштармен және арнайы майлағыштармен араласады. Пісірілетін ұнтақ түрінде ұсынылған барлық материалдар құю машинасында қайта өңделеді. Термопластика немесе олардың қаныққан көмірсутектері бар қоспалары әдетте байланыстырғыш ретінде қолданылады.</w:t>
      </w:r>
    </w:p>
    <w:p w14:paraId="400DE8E1" w14:textId="77777777" w:rsidR="009E573F" w:rsidRPr="00504DD2" w:rsidRDefault="009E573F" w:rsidP="00352052">
      <w:pPr>
        <w:tabs>
          <w:tab w:val="left" w:pos="709"/>
          <w:tab w:val="left" w:pos="851"/>
        </w:tabs>
        <w:jc w:val="both"/>
        <w:textAlignment w:val="baseline"/>
        <w:rPr>
          <w:lang w:val="kk-KZ"/>
        </w:rPr>
      </w:pPr>
      <w:r w:rsidRPr="00504DD2">
        <w:rPr>
          <w:lang w:val="kk-KZ"/>
        </w:rPr>
        <w:tab/>
        <w:t>Алайда, белгілі MIM технологиясын жүзеге асыру үшін дизайн бойынша күрделі қалыптау машиналары қолданылады, ал әр бөлікті шығару үшін арнайы құрал жасалып, өндіріледі, бұл үлкен қаржылық шығындарға әкеледі.</w:t>
      </w:r>
    </w:p>
    <w:p w14:paraId="70ABD202" w14:textId="591F6175" w:rsidR="009E573F" w:rsidRPr="00504DD2" w:rsidRDefault="009E573F" w:rsidP="00352052">
      <w:pPr>
        <w:tabs>
          <w:tab w:val="left" w:pos="709"/>
          <w:tab w:val="left" w:pos="851"/>
        </w:tabs>
        <w:jc w:val="both"/>
        <w:textAlignment w:val="baseline"/>
        <w:rPr>
          <w:lang w:val="kk-KZ"/>
        </w:rPr>
      </w:pPr>
      <w:r w:rsidRPr="00504DD2">
        <w:rPr>
          <w:lang w:val="kk-KZ"/>
        </w:rPr>
        <w:tab/>
        <w:t xml:space="preserve">Қолданыстағы MIM технологияның кемшіліктерін жою үшін біз AF-технологиясын қолданамыз. Ұсынылған технологияға сәйкес </w:t>
      </w:r>
      <w:r w:rsidR="00FF030D" w:rsidRPr="00504DD2">
        <w:rPr>
          <w:lang w:val="kk-KZ"/>
        </w:rPr>
        <w:t xml:space="preserve">металл-полимер  </w:t>
      </w:r>
      <w:r w:rsidRPr="00504DD2">
        <w:rPr>
          <w:lang w:val="kk-KZ"/>
        </w:rPr>
        <w:t>композицияларынан бастапқы шикізат дайындалады. Кейіннен дайындалған шикізат филаментерді ала отырып, ПҚ-дағы матрицасы арқылы сығылады. Әрі қарай, дайындалған филаменттен жаңа аддитивті технологияны қолдана отырып, біз қажетті пішінді бөлшекті әзірлейміз.</w:t>
      </w:r>
    </w:p>
    <w:p w14:paraId="0AA48181" w14:textId="77777777" w:rsidR="009E573F" w:rsidRPr="00504DD2" w:rsidRDefault="009E573F" w:rsidP="00352052">
      <w:pPr>
        <w:tabs>
          <w:tab w:val="left" w:pos="709"/>
          <w:tab w:val="left" w:pos="851"/>
        </w:tabs>
        <w:jc w:val="both"/>
        <w:textAlignment w:val="baseline"/>
        <w:rPr>
          <w:lang w:val="kk-KZ"/>
        </w:rPr>
      </w:pPr>
      <w:r w:rsidRPr="00504DD2">
        <w:rPr>
          <w:lang w:val="kk-KZ"/>
        </w:rPr>
        <w:tab/>
        <w:t>Дайын бөлшектерді аддитивті технологиямен жасау үшін жаңа «жасыл» филаментті алу процестеріне жауап беретін өндіріс кезеңі айқындаушы кезең болып табылады. Бұл филаментер қажетті химиялық құрамдағы металл ұнтақтарынан (көлемі бойынша шамамен 60% және салмағы бойынша 90% немесе одан да көп) және жеңіл балқитын полимерлі байланыстырғыштан жасалған композициялық материал болып табылады. Филаменттің технологиялық қасиеттері мұндай материалдың аддитивті технологияға жарамдылығын анықтайды.</w:t>
      </w:r>
    </w:p>
    <w:p w14:paraId="6408DF31" w14:textId="585377D9" w:rsidR="009E573F" w:rsidRPr="00504DD2" w:rsidRDefault="009E573F" w:rsidP="00352052">
      <w:pPr>
        <w:tabs>
          <w:tab w:val="left" w:pos="709"/>
          <w:tab w:val="left" w:pos="851"/>
        </w:tabs>
        <w:jc w:val="both"/>
        <w:textAlignment w:val="baseline"/>
        <w:rPr>
          <w:lang w:val="kk-KZ"/>
        </w:rPr>
      </w:pPr>
      <w:r w:rsidRPr="00504DD2">
        <w:rPr>
          <w:lang w:val="kk-KZ"/>
        </w:rPr>
        <w:tab/>
        <w:t xml:space="preserve">Берілген қасиеттері бар полимерлі металл композиттерден жоғары сапалы «жасыл» филаментерді алу өте күрделі процесс. </w:t>
      </w:r>
      <w:r w:rsidR="00FF030D" w:rsidRPr="00504DD2">
        <w:rPr>
          <w:lang w:val="kk-KZ"/>
        </w:rPr>
        <w:t xml:space="preserve">Металл-полимер  </w:t>
      </w:r>
      <w:r w:rsidRPr="00504DD2">
        <w:rPr>
          <w:lang w:val="kk-KZ"/>
        </w:rPr>
        <w:t xml:space="preserve">композиттерінен «жасыл» филаментерді алудың қиындығы ұнтақтар мен полимерлі байланыстырғыштардың қасиеттерінің үлкен айырмашылықтарымен, сондай-ақ бөлшектердің мөлшері, ұнтақ бөлшектерінің біркелкі таралуы, престеу температурасын реттеу және тұрақты ұстау дәлдігі, жылыту, қатайту және салқындату режимдерін сақтау сияқты факторлардың әсерін ескеру қажеттілігімен байланысты. </w:t>
      </w:r>
    </w:p>
    <w:p w14:paraId="436756E2" w14:textId="7753E48D" w:rsidR="009E573F" w:rsidRPr="00504DD2" w:rsidRDefault="009E573F" w:rsidP="00352052">
      <w:pPr>
        <w:tabs>
          <w:tab w:val="left" w:pos="709"/>
          <w:tab w:val="left" w:pos="851"/>
        </w:tabs>
        <w:jc w:val="both"/>
        <w:textAlignment w:val="baseline"/>
        <w:rPr>
          <w:lang w:val="kk-KZ"/>
        </w:rPr>
      </w:pPr>
      <w:r w:rsidRPr="00504DD2">
        <w:rPr>
          <w:lang w:val="kk-KZ"/>
        </w:rPr>
        <w:lastRenderedPageBreak/>
        <w:tab/>
        <w:t xml:space="preserve">Дұрыс жобаланған және жақсы дайындалған ПҚ «жасыл» филаменттердің талап етілетін өлшемдік дәлдігін қамтамасыз етуге, жоғары сапалы бет алуға, қолданылатын </w:t>
      </w:r>
      <w:r w:rsidR="00FF030D" w:rsidRPr="00504DD2">
        <w:rPr>
          <w:lang w:val="kk-KZ"/>
        </w:rPr>
        <w:t>металл-полимер</w:t>
      </w:r>
      <w:r w:rsidRPr="00504DD2">
        <w:rPr>
          <w:lang w:val="kk-KZ"/>
        </w:rPr>
        <w:t xml:space="preserve"> материалдың физикалық және механикалық қасиеттерін сақтауға, ең аз қалдығы бар филаментті қалыптастыруға мүмкіндік береді. </w:t>
      </w:r>
    </w:p>
    <w:p w14:paraId="6E7CEE25" w14:textId="489F8053" w:rsidR="009E573F" w:rsidRPr="00504DD2" w:rsidRDefault="009E573F" w:rsidP="00352052">
      <w:pPr>
        <w:tabs>
          <w:tab w:val="left" w:pos="709"/>
          <w:tab w:val="left" w:pos="851"/>
        </w:tabs>
        <w:jc w:val="both"/>
        <w:textAlignment w:val="baseline"/>
        <w:rPr>
          <w:lang w:val="kk-KZ"/>
        </w:rPr>
      </w:pPr>
      <w:r w:rsidRPr="00504DD2">
        <w:rPr>
          <w:lang w:val="kk-KZ"/>
        </w:rPr>
        <w:tab/>
        <w:t xml:space="preserve">Көп жағдайда металл және полимер материалдарын, сондай-ақ </w:t>
      </w:r>
      <w:r w:rsidR="00FF030D" w:rsidRPr="00504DD2">
        <w:rPr>
          <w:lang w:val="kk-KZ"/>
        </w:rPr>
        <w:t xml:space="preserve">металл-полимер </w:t>
      </w:r>
      <w:r w:rsidRPr="00504DD2">
        <w:rPr>
          <w:lang w:val="kk-KZ"/>
        </w:rPr>
        <w:t>композиттерін басу үшін минипресстер қолданылады. Шағын престер-бұл металдар мен қорытпалардан жасалған қатты қималы дайындамаларды престеудің бірегей технологиялық процесін компьютерлік өңдеумен синтезделген техникалық-технологиялық жүйе.</w:t>
      </w:r>
    </w:p>
    <w:p w14:paraId="49C8FDAC" w14:textId="77777777" w:rsidR="009E573F" w:rsidRPr="00504DD2" w:rsidRDefault="009E573F" w:rsidP="00352052">
      <w:pPr>
        <w:tabs>
          <w:tab w:val="left" w:pos="709"/>
          <w:tab w:val="left" w:pos="851"/>
        </w:tabs>
        <w:jc w:val="both"/>
        <w:textAlignment w:val="baseline"/>
        <w:rPr>
          <w:lang w:val="kk-KZ"/>
        </w:rPr>
      </w:pPr>
      <w:r w:rsidRPr="00504DD2">
        <w:rPr>
          <w:lang w:val="kk-KZ"/>
        </w:rPr>
        <w:tab/>
        <w:t>Филаментті престеудің оңтайлы технологиялық параметрлері тұжырымдамалық жобалау кезеңінде шағын пресс дизайнына біріктірілген. Контейнердегі пресс-шайба мен пресс штемпельдің симметриялы қозғалысы және матрицаны дұрыс жобалау және орнату берілген жүктеменің эксцентриситетін азайтады. Минипресстің барлық компоненттері жалпы дәнекерленген рамаға орнатылады. Минипрессті орнату қуат негізін қажет етпейді. Қажет болса, минипресс жаңа орынға оңай ауысады. Престерді пайдалану инженерлік сүйемелдеусіз ең төменгі біліктілігі бар персоналмен мүмкін болады.</w:t>
      </w:r>
    </w:p>
    <w:p w14:paraId="3EB88F9E" w14:textId="2F0292C7" w:rsidR="009E573F" w:rsidRPr="00504DD2" w:rsidRDefault="009E573F" w:rsidP="00352052">
      <w:pPr>
        <w:tabs>
          <w:tab w:val="left" w:pos="709"/>
          <w:tab w:val="left" w:pos="851"/>
        </w:tabs>
        <w:jc w:val="both"/>
        <w:textAlignment w:val="baseline"/>
        <w:rPr>
          <w:lang w:val="kk-KZ"/>
        </w:rPr>
      </w:pPr>
      <w:r w:rsidRPr="00504DD2">
        <w:rPr>
          <w:lang w:val="kk-KZ"/>
        </w:rPr>
        <w:tab/>
      </w:r>
      <w:r w:rsidR="00317B89" w:rsidRPr="00504DD2">
        <w:rPr>
          <w:lang w:val="kk-KZ"/>
        </w:rPr>
        <w:t>[47</w:t>
      </w:r>
      <w:r w:rsidRPr="00504DD2">
        <w:rPr>
          <w:lang w:val="kk-KZ"/>
        </w:rPr>
        <w:t>] авторының пікірінше, жабдықты жобалау соңғы уақытқа дейін аспаптық элементтердің көлеміне кернеулердің таралуын есепке алмастан жүзеге асырылды, бұл металдың жоғары шығынына және негізсіз жоғары өндіріс шығындарына әкелді. Жабдықтардың сенімділігі мен ұзақ мерзімділігіне, сондай-ақ өнімнің сапасына қойылатын талаптардың жоғарылауы қатты жүктелген прес элементтерінің КДК-ын дәл анықтау қажеттілігін тудыратынын атап өткен жөн.</w:t>
      </w:r>
    </w:p>
    <w:p w14:paraId="496A7BF6" w14:textId="0945866B" w:rsidR="009E573F" w:rsidRPr="00504DD2" w:rsidRDefault="009E573F" w:rsidP="00352052">
      <w:pPr>
        <w:tabs>
          <w:tab w:val="left" w:pos="709"/>
          <w:tab w:val="left" w:pos="851"/>
        </w:tabs>
        <w:jc w:val="both"/>
        <w:textAlignment w:val="baseline"/>
        <w:rPr>
          <w:lang w:val="kk-KZ"/>
        </w:rPr>
      </w:pPr>
      <w:r w:rsidRPr="00504DD2">
        <w:rPr>
          <w:lang w:val="kk-KZ"/>
        </w:rPr>
        <w:tab/>
        <w:t xml:space="preserve">Есептеу техникасы мен сандық әдістерді, әсіресе </w:t>
      </w:r>
      <w:r w:rsidR="007D7E53" w:rsidRPr="00504DD2">
        <w:rPr>
          <w:lang w:val="kk-KZ"/>
        </w:rPr>
        <w:t>соңғы</w:t>
      </w:r>
      <w:r w:rsidRPr="00504DD2">
        <w:rPr>
          <w:lang w:val="kk-KZ"/>
        </w:rPr>
        <w:t xml:space="preserve"> элементтер әдісін қолдануға байланысты қатты жүктелген ПҚ элементтерінің КДК дәл анықтауға кең мүмкіндік туады </w:t>
      </w:r>
      <w:r w:rsidR="00317B89" w:rsidRPr="00504DD2">
        <w:rPr>
          <w:lang w:val="kk-KZ"/>
        </w:rPr>
        <w:t>[47</w:t>
      </w:r>
      <w:r w:rsidRPr="00504DD2">
        <w:rPr>
          <w:lang w:val="kk-KZ"/>
        </w:rPr>
        <w:t xml:space="preserve">]. Осы жұмыстың материалдарынан осы уақытқа дейін жарияланған КДК есебінің нәтижелері негізінен қарапайым жағдайларға қатысты екенін көруге болады, күрделі дизайндағы жабдыққа қатысты сандық есептеулер жоқ. Сондықтан күрделі конструкциядағы престердің кернеулі-деформациялық күйін есептеу әлі де өзекті болып табылады. </w:t>
      </w:r>
    </w:p>
    <w:p w14:paraId="152264DC" w14:textId="77777777" w:rsidR="009E573F" w:rsidRPr="00504DD2" w:rsidRDefault="009E573F" w:rsidP="00352052">
      <w:pPr>
        <w:tabs>
          <w:tab w:val="left" w:pos="709"/>
          <w:tab w:val="left" w:pos="851"/>
        </w:tabs>
        <w:jc w:val="both"/>
        <w:textAlignment w:val="baseline"/>
        <w:rPr>
          <w:lang w:val="kk-KZ"/>
        </w:rPr>
      </w:pPr>
      <w:r w:rsidRPr="00504DD2">
        <w:rPr>
          <w:lang w:val="kk-KZ"/>
        </w:rPr>
        <w:tab/>
        <w:t>Күрделі пресс конструкциясын имитациялау және үлкен жүктемелер кезінде пайда болатын кернеу-деформациялық күйді есептеу арқылы пресс жабдығын жобалау әдістемесін әзірлеу технологиялық, құрылымдық және эксплуатациялық факторларды ескере отырып жабдықтың сипаттамаларын негізделген таңдауға мүмкіндік береді.</w:t>
      </w:r>
    </w:p>
    <w:p w14:paraId="63841340" w14:textId="77777777" w:rsidR="009E573F" w:rsidRPr="00504DD2" w:rsidRDefault="009E573F" w:rsidP="00352052">
      <w:pPr>
        <w:tabs>
          <w:tab w:val="left" w:pos="709"/>
          <w:tab w:val="left" w:pos="851"/>
        </w:tabs>
        <w:jc w:val="both"/>
        <w:textAlignment w:val="baseline"/>
        <w:rPr>
          <w:lang w:val="kk-KZ"/>
        </w:rPr>
      </w:pPr>
      <w:r w:rsidRPr="00504DD2">
        <w:rPr>
          <w:lang w:val="kk-KZ"/>
        </w:rPr>
        <w:tab/>
        <w:t>Зерттелетін тақырыпты әзірлеудің бастапқы деректері-жақын және алыс шет елдердегі қолданыстағы шағын престердің дизайны, осы елдердің филаментерді пресстеудің қолданыстағы технологиясы, сондай-ақ әртүрлі жабдықтарды динамикалық модельдеу әдістері.</w:t>
      </w:r>
    </w:p>
    <w:p w14:paraId="5CE37B74"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Бағдарламалық басқарумен жаңа ПҚ жобалау алыс және жақын шетел ғалымдарының конструкторлық шешімдерін талдау нәтижелерін ескере отырып, теориялық есептеулер негізінде жүргізілетін болады. Жабдықты жетілдірмей және оның жаңа түрлерін жасамайынша, MIM және аддитивтік технология бойынша шығарылатын бұйымдардың механикалық қасиеттерін оңтайландыру мүмкін емес екені белгілі. Техникалық прогрестің осы өзара байланысты аспектілерін дамыту бәсекеге қабілетті өнімді минималды шығындармен қамтамасыз етуі керек.</w:t>
      </w:r>
    </w:p>
    <w:p w14:paraId="1E03FEFD"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Жоғарыда келтірілген мәліметтер, сондай-ақ ғылыми-техникалық және патенттік әдебиеттерді талдау негізінде келесі тұжырымдарға келуге болады: </w:t>
      </w:r>
    </w:p>
    <w:p w14:paraId="1A59EE54" w14:textId="5ED1E139" w:rsidR="009E573F" w:rsidRPr="00504DD2" w:rsidRDefault="009E573F" w:rsidP="00352052">
      <w:pPr>
        <w:tabs>
          <w:tab w:val="left" w:pos="709"/>
          <w:tab w:val="left" w:pos="851"/>
        </w:tabs>
        <w:jc w:val="both"/>
        <w:textAlignment w:val="baseline"/>
        <w:rPr>
          <w:lang w:val="kk-KZ"/>
        </w:rPr>
      </w:pPr>
      <w:r w:rsidRPr="00504DD2">
        <w:rPr>
          <w:lang w:val="kk-KZ"/>
        </w:rPr>
        <w:tab/>
      </w:r>
      <w:r w:rsidR="00C247CE" w:rsidRPr="00504DD2">
        <w:rPr>
          <w:lang w:val="kk-KZ"/>
        </w:rPr>
        <w:t>- «</w:t>
      </w:r>
      <w:r w:rsidRPr="00504DD2">
        <w:rPr>
          <w:lang w:val="kk-KZ"/>
        </w:rPr>
        <w:t>жасыл</w:t>
      </w:r>
      <w:r w:rsidR="00C247CE" w:rsidRPr="00504DD2">
        <w:rPr>
          <w:lang w:val="kk-KZ"/>
        </w:rPr>
        <w:t>»</w:t>
      </w:r>
      <w:r w:rsidRPr="00504DD2">
        <w:rPr>
          <w:lang w:val="kk-KZ"/>
        </w:rPr>
        <w:t xml:space="preserve"> филаментерді алу үшін ПҚ-сын дұрыс жобалау және дәл</w:t>
      </w:r>
      <w:r w:rsidR="00C247CE" w:rsidRPr="00504DD2">
        <w:rPr>
          <w:lang w:val="kk-KZ"/>
        </w:rPr>
        <w:t>ірек</w:t>
      </w:r>
      <w:r w:rsidRPr="00504DD2">
        <w:rPr>
          <w:lang w:val="kk-KZ"/>
        </w:rPr>
        <w:t xml:space="preserve"> жасау қажет; </w:t>
      </w:r>
    </w:p>
    <w:p w14:paraId="0718CBC2" w14:textId="77777777" w:rsidR="009E573F" w:rsidRPr="00504DD2" w:rsidRDefault="009E573F" w:rsidP="00352052">
      <w:pPr>
        <w:tabs>
          <w:tab w:val="left" w:pos="709"/>
          <w:tab w:val="left" w:pos="851"/>
        </w:tabs>
        <w:jc w:val="both"/>
        <w:textAlignment w:val="baseline"/>
        <w:rPr>
          <w:lang w:val="kk-KZ"/>
        </w:rPr>
      </w:pPr>
      <w:r w:rsidRPr="00504DD2">
        <w:rPr>
          <w:lang w:val="kk-KZ"/>
        </w:rPr>
        <w:tab/>
        <w:t>- ПҚ-ны жобалау престеу жабдығының көлемі бойынша кернеулердің таралуын ескере отырып жүзеге асырылуы керек, бұл металл сыйымдылығын азайтуға және өндіріс шығындарын азайтуға мүмкіндік береді.</w:t>
      </w:r>
    </w:p>
    <w:p w14:paraId="5D4D90A4" w14:textId="77777777" w:rsidR="009E573F" w:rsidRPr="00504DD2" w:rsidRDefault="009E573F" w:rsidP="00352052">
      <w:pPr>
        <w:tabs>
          <w:tab w:val="left" w:pos="709"/>
          <w:tab w:val="left" w:pos="851"/>
        </w:tabs>
        <w:jc w:val="both"/>
        <w:textAlignment w:val="baseline"/>
        <w:rPr>
          <w:lang w:val="kk-KZ"/>
        </w:rPr>
      </w:pPr>
      <w:r w:rsidRPr="00504DD2">
        <w:rPr>
          <w:lang w:val="kk-KZ"/>
        </w:rPr>
        <w:tab/>
        <w:t>Біздің ойымызша, конструктивтік және пайдалану кемшіліктерін жою арқылы жаңа пресс конструкциясын әзірлеу жаңа ПҚ-ны өнеркәсіптік қолдануды жеделдетуге мүмкіндік береді. Сонымен қатар, жүйенің сенімділігі, ПҚ өнімділігі және филаментердің сапасы артады.</w:t>
      </w:r>
    </w:p>
    <w:p w14:paraId="03B2C224" w14:textId="4F4CBA9D" w:rsidR="009E573F" w:rsidRPr="00504DD2" w:rsidRDefault="009E573F" w:rsidP="00352052">
      <w:pPr>
        <w:tabs>
          <w:tab w:val="left" w:pos="709"/>
          <w:tab w:val="left" w:pos="851"/>
        </w:tabs>
        <w:jc w:val="both"/>
        <w:textAlignment w:val="baseline"/>
        <w:rPr>
          <w:lang w:val="kk-KZ"/>
        </w:rPr>
      </w:pPr>
      <w:r w:rsidRPr="00504DD2">
        <w:rPr>
          <w:lang w:val="kk-KZ"/>
        </w:rPr>
        <w:tab/>
        <w:t xml:space="preserve">Қазіргі уақытта ОМД процестерін зерттеудің ең перспективалы бағыты математикалық немесе имитациялық модельдеу құралдарын қолдану болып табылады </w:t>
      </w:r>
      <w:r w:rsidR="00317B89" w:rsidRPr="00504DD2">
        <w:rPr>
          <w:lang w:val="kk-KZ"/>
        </w:rPr>
        <w:t>[48</w:t>
      </w:r>
      <w:r w:rsidRPr="00504DD2">
        <w:rPr>
          <w:lang w:val="kk-KZ"/>
        </w:rPr>
        <w:t>]. Математикалық модельдеуді қолдану, бір жағынан, КДК-нің, деформацияның температуралық - жылдамдық режимдерінің, құралдың серпімді деформациясының өнімнің қасиеттері мен дәлдігіне әсері туралы жақсы зерттеулер жүргізуге, екінші жағынан, зерттеулер жүргізуге кететін шығындар мен уақытты едәуір азайтуға мүмкіндік береді.</w:t>
      </w:r>
    </w:p>
    <w:p w14:paraId="7BCE9B64" w14:textId="0D631F79" w:rsidR="009E573F" w:rsidRPr="00504DD2" w:rsidRDefault="009E573F" w:rsidP="00352052">
      <w:pPr>
        <w:tabs>
          <w:tab w:val="left" w:pos="709"/>
          <w:tab w:val="left" w:pos="851"/>
        </w:tabs>
        <w:jc w:val="both"/>
        <w:textAlignment w:val="baseline"/>
        <w:rPr>
          <w:lang w:val="kk-KZ"/>
        </w:rPr>
      </w:pPr>
      <w:r w:rsidRPr="00504DD2">
        <w:rPr>
          <w:lang w:val="kk-KZ"/>
        </w:rPr>
        <w:tab/>
        <w:t xml:space="preserve">Қазіргі уақытта технологиялық процестер мен жабдықтарды математикалық модельдеу құралдары ретінде </w:t>
      </w:r>
      <w:r w:rsidR="007D7E53" w:rsidRPr="00504DD2">
        <w:rPr>
          <w:lang w:val="kk-KZ"/>
        </w:rPr>
        <w:t>соңғы</w:t>
      </w:r>
      <w:r w:rsidRPr="00504DD2">
        <w:rPr>
          <w:lang w:val="kk-KZ"/>
        </w:rPr>
        <w:t xml:space="preserve"> элементтер әдісіне негізделген CAE жүйелері кеңінен қолданылады [</w:t>
      </w:r>
      <w:r w:rsidR="00317B89" w:rsidRPr="00504DD2">
        <w:rPr>
          <w:lang w:val="kk-KZ"/>
        </w:rPr>
        <w:t>49</w:t>
      </w:r>
      <w:r w:rsidRPr="00504DD2">
        <w:rPr>
          <w:lang w:val="kk-KZ"/>
        </w:rPr>
        <w:t xml:space="preserve">]. Бұл әдіс олардың материалдарының реологиялық ерекшеліктерін ескере отырып, пресс-жабдықтың КДК айтарлықтай дәлдікпен зерттеуге мүмкіндік береді.  </w:t>
      </w:r>
      <w:r w:rsidR="007D7E53" w:rsidRPr="00504DD2">
        <w:rPr>
          <w:lang w:val="kk-KZ"/>
        </w:rPr>
        <w:t>С</w:t>
      </w:r>
      <w:r w:rsidRPr="00504DD2">
        <w:rPr>
          <w:lang w:val="kk-KZ"/>
        </w:rPr>
        <w:t xml:space="preserve">ЭӘ қолдану болжамдар мен шектеулердің аздығымен неғұрлым жетілдірілген көлемді математикалық модельдерді зерттеуге мүмкіндік береді. Алайда, </w:t>
      </w:r>
      <w:r w:rsidR="007D7E53" w:rsidRPr="00504DD2">
        <w:rPr>
          <w:lang w:val="kk-KZ"/>
        </w:rPr>
        <w:t>С</w:t>
      </w:r>
      <w:r w:rsidRPr="00504DD2">
        <w:rPr>
          <w:lang w:val="kk-KZ"/>
        </w:rPr>
        <w:t>ЭӘ қарапайым физикалық негізге және математикалық формаға ие. Бұл әдіс компьютерде шешуге жақсы бейімделген икемді алгоритмнің көмегімен жүзеге асырылады.</w:t>
      </w:r>
    </w:p>
    <w:p w14:paraId="402C53FF" w14:textId="1B5A3F08" w:rsidR="009E573F" w:rsidRPr="00504DD2" w:rsidRDefault="009E573F" w:rsidP="00352052">
      <w:pPr>
        <w:tabs>
          <w:tab w:val="left" w:pos="709"/>
          <w:tab w:val="left" w:pos="851"/>
        </w:tabs>
        <w:jc w:val="both"/>
        <w:textAlignment w:val="baseline"/>
        <w:rPr>
          <w:lang w:val="kk-KZ"/>
        </w:rPr>
      </w:pPr>
      <w:r w:rsidRPr="00504DD2">
        <w:rPr>
          <w:lang w:val="kk-KZ"/>
        </w:rPr>
        <w:tab/>
        <w:t xml:space="preserve">ПҚ жобалау үшін </w:t>
      </w:r>
      <w:r w:rsidR="00FF0C64">
        <w:rPr>
          <w:lang w:val="kk-KZ"/>
        </w:rPr>
        <w:t>Компас-</w:t>
      </w:r>
      <w:r w:rsidRPr="00504DD2">
        <w:rPr>
          <w:lang w:val="kk-KZ"/>
        </w:rPr>
        <w:t xml:space="preserve">3D, Inventor компьютерлік модельдеу бағдарламаларын қолдануға болады </w:t>
      </w:r>
      <w:r w:rsidR="00317B89" w:rsidRPr="00504DD2">
        <w:rPr>
          <w:lang w:val="kk-KZ"/>
        </w:rPr>
        <w:t>[50</w:t>
      </w:r>
      <w:r w:rsidRPr="00504DD2">
        <w:rPr>
          <w:lang w:val="kk-KZ"/>
        </w:rPr>
        <w:t>-</w:t>
      </w:r>
      <w:r w:rsidR="00317B89" w:rsidRPr="00504DD2">
        <w:rPr>
          <w:lang w:val="kk-KZ"/>
        </w:rPr>
        <w:t>53</w:t>
      </w:r>
      <w:r w:rsidRPr="00504DD2">
        <w:rPr>
          <w:lang w:val="kk-KZ"/>
        </w:rPr>
        <w:t>]. Престеу күшін есептеу мүмкіндігі бар механизмдердің кинематикасын, динамикасын, сондай-ақ жабдықтың серпімді деформациясының көрсеткіштерін және тұтастай ПҚ зерттеуге мүмкіндік береді.</w:t>
      </w:r>
    </w:p>
    <w:p w14:paraId="7F9F4376"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Математикалық модельдеу құралдарын қолдануда жинақталған тәжірибе жабдықтарды жобалауды жаңа ғылыми деңгейге шығарды. </w:t>
      </w:r>
      <w:r w:rsidRPr="00504DD2">
        <w:rPr>
          <w:lang w:val="kk-KZ"/>
        </w:rPr>
        <w:lastRenderedPageBreak/>
        <w:t>Сондықтан КДК, құралдың серпімді деформациясын өзгерту арқылы алынған өнімнің сапасын болжауға және бақылауға болады.</w:t>
      </w:r>
    </w:p>
    <w:p w14:paraId="1BEC004D" w14:textId="77A04604" w:rsidR="009E573F" w:rsidRPr="00504DD2" w:rsidRDefault="009E573F" w:rsidP="00352052">
      <w:pPr>
        <w:tabs>
          <w:tab w:val="left" w:pos="709"/>
          <w:tab w:val="left" w:pos="851"/>
        </w:tabs>
        <w:jc w:val="both"/>
        <w:textAlignment w:val="baseline"/>
        <w:rPr>
          <w:lang w:val="kk-KZ"/>
        </w:rPr>
      </w:pPr>
      <w:r w:rsidRPr="00504DD2">
        <w:rPr>
          <w:lang w:val="kk-KZ"/>
        </w:rPr>
        <w:tab/>
        <w:t xml:space="preserve">Жоғарыда аталған бағдарламалардың барлығын динамикалық модельдеуде, әсіресе күрделі жабдықты жобалау кезінде қолдануға болмайтынын атап өткен жөн. ПҚ-да жасалынған металл-полимерлі </w:t>
      </w:r>
      <w:r w:rsidR="003C04C7" w:rsidRPr="00504DD2">
        <w:rPr>
          <w:lang w:val="kk-KZ"/>
        </w:rPr>
        <w:t>компо</w:t>
      </w:r>
      <w:r w:rsidRPr="00504DD2">
        <w:rPr>
          <w:lang w:val="kk-KZ"/>
        </w:rPr>
        <w:t>зиттік филаментті қолдана отырып 3D принтерде бөлшектерді дайындау қажет.</w:t>
      </w:r>
    </w:p>
    <w:p w14:paraId="47D45C52" w14:textId="760F2441" w:rsidR="009E573F" w:rsidRPr="00504DD2" w:rsidRDefault="009E573F" w:rsidP="00352052">
      <w:pPr>
        <w:tabs>
          <w:tab w:val="left" w:pos="709"/>
          <w:tab w:val="left" w:pos="851"/>
        </w:tabs>
        <w:jc w:val="both"/>
        <w:textAlignment w:val="baseline"/>
        <w:rPr>
          <w:lang w:val="kk-KZ"/>
        </w:rPr>
      </w:pPr>
      <w:r w:rsidRPr="00504DD2">
        <w:rPr>
          <w:lang w:val="kk-KZ"/>
        </w:rPr>
        <w:tab/>
        <w:t>Сонымен қатар әлемде кеңінен қолданылатын 3D принтерде басып шығару әдістерінің ең қол жетімді Fused Filament Fabrication (FFF) технологиясы болып есептеледі [</w:t>
      </w:r>
      <w:r w:rsidR="00E21414" w:rsidRPr="00504DD2">
        <w:rPr>
          <w:lang w:val="kk-KZ"/>
        </w:rPr>
        <w:t>54</w:t>
      </w:r>
      <w:r w:rsidRPr="00504DD2">
        <w:rPr>
          <w:lang w:val="kk-KZ"/>
        </w:rPr>
        <w:t xml:space="preserve">]. </w:t>
      </w:r>
      <w:r w:rsidR="007D7E53" w:rsidRPr="00504DD2">
        <w:rPr>
          <w:lang w:val="kk-KZ"/>
        </w:rPr>
        <w:t>FFF</w:t>
      </w:r>
      <w:r w:rsidRPr="00504DD2">
        <w:rPr>
          <w:lang w:val="kk-KZ"/>
        </w:rPr>
        <w:t xml:space="preserve"> технологиясын қолдану барысында материал қалдықтары өте аз мөлшерде артылады, және жұмыс жасау принципі қарапайым, және бірнеше материалдарды бір уақытта пайдалану мүмкіндігін бар [</w:t>
      </w:r>
      <w:r w:rsidR="00E21414" w:rsidRPr="00504DD2">
        <w:rPr>
          <w:lang w:val="kk-KZ"/>
        </w:rPr>
        <w:t>55,56</w:t>
      </w:r>
      <w:r w:rsidRPr="00504DD2">
        <w:rPr>
          <w:lang w:val="kk-KZ"/>
        </w:rPr>
        <w:t>]. Алайда осы техналогияның кемшіліктері де бар, атап айтсақ бұйымның жеткіліксіз кедір бұдырлығы және бұйымды ұзақ басуы, сонымен қатар температуралық шектеулері. Дегенмен де, осы технология полимерлі копазиттік материалдарды қолдануға мүмкіндік береді.</w:t>
      </w:r>
    </w:p>
    <w:p w14:paraId="38E6812B" w14:textId="4B3E8B56" w:rsidR="009E573F" w:rsidRPr="00504DD2" w:rsidRDefault="009E573F" w:rsidP="00352052">
      <w:pPr>
        <w:ind w:firstLine="720"/>
        <w:jc w:val="both"/>
        <w:rPr>
          <w:lang w:val="kk-KZ"/>
        </w:rPr>
      </w:pPr>
      <w:r w:rsidRPr="00504DD2">
        <w:rPr>
          <w:lang w:val="kk-KZ"/>
        </w:rPr>
        <w:t>316L тот баспайтын болат материалынан қолдана отырып FFF технологиясында жасалған бұйымның негізгі шектеулерінің бірі,  ол басып шығарылатын бұйымның көлемі болып табылады [</w:t>
      </w:r>
      <w:r w:rsidR="00E21414" w:rsidRPr="00504DD2">
        <w:rPr>
          <w:lang w:val="kk-KZ"/>
        </w:rPr>
        <w:t>57</w:t>
      </w:r>
      <w:r w:rsidRPr="00504DD2">
        <w:rPr>
          <w:lang w:val="kk-KZ"/>
        </w:rPr>
        <w:t>]. 3D принтерде бұйымды басу кезіндегі металл шикізатына полимерді (байланыстырғыш ретінде) салыстырмалы түрде пайыздық мөлшермен қосу өте күрделі. Себебі металл ұнтақтары пайыздық мөлшері неғұрлым көп болса, нәтижесінде алынған филамент соғұрлым сынғыш және нәзік болып келеді [</w:t>
      </w:r>
      <w:r w:rsidR="00E21414" w:rsidRPr="00504DD2">
        <w:rPr>
          <w:lang w:val="kk-KZ"/>
        </w:rPr>
        <w:t>55</w:t>
      </w:r>
      <w:r w:rsidRPr="00504DD2">
        <w:rPr>
          <w:lang w:val="kk-KZ"/>
        </w:rPr>
        <w:t>]. Байланыстырғыш ретінде полипропилен (PP), полиэтилен (LDPE) полимерлерін қолданылады. Осы байланыстырғыштар филаментің икемділігіне, жақсы басып шығару сапасына және бұйымның тығыздығы жоғары болуға қамтамасыз етеді. Филаменттің диаметрі стандартты мәннен төмен болса (яғни, 1,75 мм</w:t>
      </w:r>
      <w:r w:rsidR="007D4089" w:rsidRPr="00504DD2">
        <w:rPr>
          <w:lang w:val="kk-KZ"/>
        </w:rPr>
        <w:t xml:space="preserve"> және 2 мм</w:t>
      </w:r>
      <w:r w:rsidRPr="00504DD2">
        <w:rPr>
          <w:lang w:val="kk-KZ"/>
        </w:rPr>
        <w:t xml:space="preserve">), балқытылған материалдың ағынының жылдамдығына, сондай-ақ алынған қабаттардың қалыңдығы мен еніне әсер етеді, бұл шөгінді қабаттар арасында нашар адгезиямен аяқталады немесе іргелес қабаттар арасында қажетсіз бос орындардың болуы. </w:t>
      </w:r>
    </w:p>
    <w:p w14:paraId="46E25A3C" w14:textId="6F147600" w:rsidR="00C247CE" w:rsidRPr="00504DD2" w:rsidRDefault="009E573F" w:rsidP="00352052">
      <w:pPr>
        <w:ind w:firstLine="720"/>
        <w:jc w:val="both"/>
        <w:rPr>
          <w:lang w:val="kk-KZ"/>
        </w:rPr>
      </w:pPr>
      <w:r w:rsidRPr="00504DD2">
        <w:rPr>
          <w:lang w:val="kk-KZ"/>
        </w:rPr>
        <w:t>Мұндай ақаулар күйдіруде жойылмайды және соңғы металл бөлігінде сақталады. Екінші жағынан, филаменттің диаметрі стандартты мәннен жоғары болса, экструдер арқылы беру қиын болуы мүмкін. Кез келген жағдайда материалдың толып кетуі күтіледі, нәтижесінде</w:t>
      </w:r>
      <w:r w:rsidR="00E21414" w:rsidRPr="00504DD2">
        <w:rPr>
          <w:lang w:val="kk-KZ"/>
        </w:rPr>
        <w:t xml:space="preserve"> өлшемдік дәлдігі төмендейді [58,59</w:t>
      </w:r>
      <w:r w:rsidRPr="00504DD2">
        <w:rPr>
          <w:lang w:val="kk-KZ"/>
        </w:rPr>
        <w:t>]. Демек, полимерлерді жойю кезеңінде толық жойылмаса, өнімнің сапасына төмендейді [</w:t>
      </w:r>
      <w:r w:rsidR="00E21414" w:rsidRPr="00504DD2">
        <w:rPr>
          <w:lang w:val="kk-KZ"/>
        </w:rPr>
        <w:t>60</w:t>
      </w:r>
      <w:r w:rsidRPr="00504DD2">
        <w:rPr>
          <w:lang w:val="kk-KZ"/>
        </w:rPr>
        <w:t>]. Полимерлерді әдетте еріткіш немесе термиялық ажырату арқылы жойылады [</w:t>
      </w:r>
      <w:r w:rsidR="00E21414" w:rsidRPr="00504DD2">
        <w:rPr>
          <w:lang w:val="kk-KZ"/>
        </w:rPr>
        <w:t>60,61</w:t>
      </w:r>
      <w:r w:rsidRPr="00504DD2">
        <w:rPr>
          <w:lang w:val="kk-KZ"/>
        </w:rPr>
        <w:t>], сонымен қатар байлансытырғышты жою температурасына мыналар кіреді; қыздыру жылдамдығы, ұстау уақыты және байлансытырғышты термиялы</w:t>
      </w:r>
      <w:r w:rsidR="00E21414" w:rsidRPr="00504DD2">
        <w:rPr>
          <w:lang w:val="kk-KZ"/>
        </w:rPr>
        <w:t>қ жою үшін пештің атмосферасы [62</w:t>
      </w:r>
      <w:r w:rsidRPr="00504DD2">
        <w:rPr>
          <w:lang w:val="kk-KZ"/>
        </w:rPr>
        <w:t xml:space="preserve">]. </w:t>
      </w:r>
    </w:p>
    <w:p w14:paraId="1D288CD3" w14:textId="39B56F5A" w:rsidR="00C247CE" w:rsidRPr="00504DD2" w:rsidRDefault="009E573F" w:rsidP="00352052">
      <w:pPr>
        <w:ind w:firstLine="720"/>
        <w:jc w:val="both"/>
        <w:rPr>
          <w:lang w:val="kk-KZ"/>
        </w:rPr>
      </w:pPr>
      <w:r w:rsidRPr="00504DD2">
        <w:rPr>
          <w:lang w:val="kk-KZ"/>
        </w:rPr>
        <w:t>Көптеген факторлар байланыстырғыш заттардың толық алынбауына әкеліп соғады, олардың ішінде ең маңыздылары дұрыс емес ажырату температурасы, дұрыс емес қыздыру жылдамдығы ж</w:t>
      </w:r>
      <w:r w:rsidR="00E21414" w:rsidRPr="00504DD2">
        <w:rPr>
          <w:lang w:val="kk-KZ"/>
        </w:rPr>
        <w:t xml:space="preserve">әне жеткіліксіз ұстау </w:t>
      </w:r>
      <w:r w:rsidR="00E21414" w:rsidRPr="00504DD2">
        <w:rPr>
          <w:lang w:val="kk-KZ"/>
        </w:rPr>
        <w:lastRenderedPageBreak/>
        <w:t>уақыты [60</w:t>
      </w:r>
      <w:r w:rsidRPr="00504DD2">
        <w:rPr>
          <w:lang w:val="kk-KZ"/>
        </w:rPr>
        <w:t>]. Термиялық ажыратудағы ақаулар көбінесе қыздыру жылдамдығы тым жоғары болған кезде байқалады. Көптеген жағдайларда ақаулар байланыстырушы компоненттердің тез ыдырауынан болады. Тот баспайтын болаттан жасалған ұнтақ жоғары температурада оңай тотығатындықтан, тотығуды болдырмау үшін әдетте вакуум немесе басқарылатын атмосфералық пеш қолданылады. 316L тот баспайтын болатты айыру реактивті емес газда (яғни, Аргон; Азот), сондай-ақ қалпына келтіретін атмосферада (яғни, сутегі) пеште жүзеге асырылды [</w:t>
      </w:r>
      <w:r w:rsidR="00E21414" w:rsidRPr="00504DD2">
        <w:rPr>
          <w:lang w:val="kk-KZ"/>
        </w:rPr>
        <w:t>63</w:t>
      </w:r>
      <w:r w:rsidRPr="00504DD2">
        <w:rPr>
          <w:lang w:val="kk-KZ"/>
        </w:rPr>
        <w:t>]. Алайда инертті газ байланыстырушы жүйенің термиялық ыдырауы кезінде көміртегі өнімінің қажетсіз түзілуіне әкелуі мүмкін, бұл синтездеу кезінде жоғары температурада күтпеген балқуды тудыруы да мүмкін [</w:t>
      </w:r>
      <w:r w:rsidR="00E21414" w:rsidRPr="00504DD2">
        <w:rPr>
          <w:lang w:val="kk-KZ"/>
        </w:rPr>
        <w:t>64</w:t>
      </w:r>
      <w:r w:rsidRPr="00504DD2">
        <w:rPr>
          <w:lang w:val="kk-KZ"/>
        </w:rPr>
        <w:t xml:space="preserve">]. </w:t>
      </w:r>
    </w:p>
    <w:p w14:paraId="7DF61E1E" w14:textId="2469C5E3" w:rsidR="009E573F" w:rsidRPr="00504DD2" w:rsidRDefault="009E573F" w:rsidP="00352052">
      <w:pPr>
        <w:ind w:firstLine="720"/>
        <w:jc w:val="both"/>
        <w:rPr>
          <w:lang w:val="kk-KZ"/>
        </w:rPr>
      </w:pPr>
      <w:r w:rsidRPr="00504DD2">
        <w:rPr>
          <w:lang w:val="kk-KZ"/>
        </w:rPr>
        <w:t>Атмосферада азоттың болуы, бұл хром нитридінің (</w:t>
      </w:r>
      <m:oMath>
        <m:sSub>
          <m:sSubPr>
            <m:ctrlPr>
              <w:rPr>
                <w:rFonts w:ascii="Cambria Math" w:hAnsi="Cambria Math"/>
                <w:lang w:val="kk-KZ"/>
              </w:rPr>
            </m:ctrlPr>
          </m:sSubPr>
          <m:e>
            <m:r>
              <w:rPr>
                <w:rFonts w:ascii="Cambria Math" w:hAnsi="Cambria Math"/>
                <w:lang w:val="kk-KZ"/>
              </w:rPr>
              <m:t>Cr</m:t>
            </m:r>
          </m:e>
          <m:sub>
            <m:r>
              <m:rPr>
                <m:sty m:val="p"/>
              </m:rPr>
              <w:rPr>
                <w:rFonts w:ascii="Cambria Math" w:hAnsi="Cambria Math"/>
                <w:lang w:val="kk-KZ"/>
              </w:rPr>
              <m:t>2</m:t>
            </m:r>
          </m:sub>
        </m:sSub>
      </m:oMath>
      <w:r w:rsidRPr="00504DD2">
        <w:rPr>
          <w:lang w:val="kk-KZ"/>
        </w:rPr>
        <w:t>N) түсуіне әкеледі, әсіресе 500-600</w:t>
      </w:r>
      <w:r w:rsidR="005F5DD1">
        <w:rPr>
          <w:lang w:val="kk-KZ"/>
        </w:rPr>
        <w:t xml:space="preserve"> </w:t>
      </w:r>
      <m:oMath>
        <m:r>
          <w:rPr>
            <w:rFonts w:ascii="Cambria Math" w:hAnsi="Cambria Math"/>
            <w:lang w:val="kk-KZ"/>
          </w:rPr>
          <m:t>℃</m:t>
        </m:r>
      </m:oMath>
      <w:r w:rsidRPr="00504DD2">
        <w:rPr>
          <w:lang w:val="kk-KZ"/>
        </w:rPr>
        <w:t xml:space="preserve"> аралығында, және коррозияға төзімділігі нашарлайды. Ауаның ластануын болдырмау үшін тиісті қысым мен газ шығынын сақтау қажет [</w:t>
      </w:r>
      <w:r w:rsidR="00E21414" w:rsidRPr="00504DD2">
        <w:rPr>
          <w:lang w:val="kk-KZ"/>
        </w:rPr>
        <w:t>65</w:t>
      </w:r>
      <w:r w:rsidRPr="00504DD2">
        <w:rPr>
          <w:lang w:val="kk-KZ"/>
        </w:rPr>
        <w:t>]. 316L тот баспайтын болаттағы көміртегі мөлшері 0,06%-дан жоғары болса, үлкен ақауларға және коррозияға төзімділіктің төмендеуіне әкеледі [</w:t>
      </w:r>
      <w:r w:rsidR="00E21414" w:rsidRPr="00504DD2">
        <w:rPr>
          <w:lang w:val="kk-KZ"/>
        </w:rPr>
        <w:t>66</w:t>
      </w:r>
      <w:r w:rsidRPr="00504DD2">
        <w:rPr>
          <w:lang w:val="kk-KZ"/>
        </w:rPr>
        <w:t>].  Сонымен қатар, газ ағынының жылдамдығы байланыстырғыштарды жоюға әсер етеді, байланыстырғыштың булануын тежейді. Демек, ақаулардың пайда болуы, байланыстырғыштарды жойыу кезінде толық жойылмау салдарынан кең көлемдегі ішкі бос орындар пайда болуы мүмкін [</w:t>
      </w:r>
      <w:r w:rsidR="00E21414" w:rsidRPr="00504DD2">
        <w:rPr>
          <w:lang w:val="kk-KZ"/>
        </w:rPr>
        <w:t>63</w:t>
      </w:r>
      <w:r w:rsidRPr="00504DD2">
        <w:rPr>
          <w:lang w:val="kk-KZ"/>
        </w:rPr>
        <w:t xml:space="preserve">]. Байланыстырғыштарды күйдіріп жойыу процесінен кейін пісіру (спекания) процессі орындалады. </w:t>
      </w:r>
    </w:p>
    <w:p w14:paraId="65EE5A62" w14:textId="60E3AAED" w:rsidR="009E573F" w:rsidRPr="00504DD2" w:rsidRDefault="009E573F" w:rsidP="00352052">
      <w:pPr>
        <w:ind w:firstLine="720"/>
        <w:jc w:val="both"/>
        <w:rPr>
          <w:lang w:val="kk-KZ"/>
        </w:rPr>
      </w:pPr>
      <w:r w:rsidRPr="00504DD2">
        <w:rPr>
          <w:lang w:val="kk-KZ"/>
        </w:rPr>
        <w:t>Пісіру -  бұл бос бөлшектерді (яғни полимерлердің орынын) тығыз когерентті денеге біріктіру және металл ұнтақтарын қосу үшін термиялық өңдеу, яғни металл ұнтағының балқу нүктесіне 70-90% температурада орындалады [</w:t>
      </w:r>
      <w:r w:rsidR="00E21414" w:rsidRPr="00504DD2">
        <w:rPr>
          <w:lang w:val="kk-KZ"/>
        </w:rPr>
        <w:t>67</w:t>
      </w:r>
      <w:r w:rsidRPr="00504DD2">
        <w:rPr>
          <w:lang w:val="kk-KZ"/>
        </w:rPr>
        <w:t>]. Пісіру кезінде ұнтақтар жиырылуымен тығыздалады және бірігеді. Маңызды параметрлерге қыздыру және салқындату жылдамдығы, күйдіру атмосферасы, бұйымның мөлшері және геометриясы жатады [</w:t>
      </w:r>
      <w:r w:rsidR="00E21414" w:rsidRPr="00504DD2">
        <w:rPr>
          <w:lang w:val="kk-KZ"/>
        </w:rPr>
        <w:t>63</w:t>
      </w:r>
      <w:r w:rsidRPr="00504DD2">
        <w:rPr>
          <w:lang w:val="kk-KZ"/>
        </w:rPr>
        <w:t>]. Пісіру температурасын және ұстау уақытын жоғарылату, кеуектіліктің төмендеуіне әкеледі, нәтижесінде тығыздық жоғарылайды. Пісіру температурасы ұнтақтың мөлшеріне пісіру уақытына қарағанда көбірек әсер ететіні дәлелденді [</w:t>
      </w:r>
      <w:r w:rsidR="00E21414" w:rsidRPr="00504DD2">
        <w:rPr>
          <w:lang w:val="kk-KZ"/>
        </w:rPr>
        <w:t>68</w:t>
      </w:r>
      <w:r w:rsidRPr="00504DD2">
        <w:rPr>
          <w:lang w:val="kk-KZ"/>
        </w:rPr>
        <w:t>]. Жеткіліксіз пісіру кезінде механикалық қасиеттері нашар және коррозияға төзімділігі төмен бұйымдар алынады. Бұйымдардың бастапқы шекараларын, және көміртегі мен оттегі жоға</w:t>
      </w:r>
      <w:r w:rsidR="00E21414" w:rsidRPr="00504DD2">
        <w:rPr>
          <w:lang w:val="kk-KZ"/>
        </w:rPr>
        <w:t>ры концентрациясын көрсетеді [69</w:t>
      </w:r>
      <w:r w:rsidRPr="00504DD2">
        <w:rPr>
          <w:lang w:val="kk-KZ"/>
        </w:rPr>
        <w:t>]. Механикалық қасиеттерге салқындату жылдамдығы да әсер етеді. Атап айтқанда, пісіру температурасынан ~500</w:t>
      </w:r>
      <m:oMath>
        <m:r>
          <w:rPr>
            <w:rFonts w:ascii="Cambria Math" w:hAnsi="Cambria Math"/>
            <w:lang w:val="kk-KZ"/>
          </w:rPr>
          <m:t>℃</m:t>
        </m:r>
      </m:oMath>
      <w:r w:rsidRPr="00504DD2">
        <w:rPr>
          <w:lang w:val="kk-KZ"/>
        </w:rPr>
        <w:t xml:space="preserve"> дейін салқындату жылдамдығы мен коррозияға төзімділікке әсер ететін қайта тотығуды, нитридтерді және карбидтерді түзілуін болд</w:t>
      </w:r>
      <w:r w:rsidR="00E21414" w:rsidRPr="00504DD2">
        <w:rPr>
          <w:lang w:val="kk-KZ"/>
        </w:rPr>
        <w:t>ырмауда маңызды рөл атқарады [270</w:t>
      </w:r>
      <w:r w:rsidRPr="00504DD2">
        <w:rPr>
          <w:lang w:val="kk-KZ"/>
        </w:rPr>
        <w:t>]. 316L тот баспайтын болат қазіргі таңда көп салалы, кеңінен колданатын материалдардың бірі болып есептеледі.</w:t>
      </w:r>
    </w:p>
    <w:p w14:paraId="46FE1A85" w14:textId="6BDEE5F8" w:rsidR="002E5B4A" w:rsidRPr="00504DD2" w:rsidRDefault="009E573F" w:rsidP="00352052">
      <w:pPr>
        <w:ind w:firstLine="720"/>
        <w:jc w:val="both"/>
        <w:rPr>
          <w:lang w:val="kk-KZ"/>
        </w:rPr>
      </w:pPr>
      <w:r w:rsidRPr="00504DD2">
        <w:rPr>
          <w:lang w:val="kk-KZ"/>
        </w:rPr>
        <w:t>316L тот</w:t>
      </w:r>
      <w:r w:rsidR="003C04C7" w:rsidRPr="00504DD2">
        <w:rPr>
          <w:lang w:val="kk-KZ"/>
        </w:rPr>
        <w:t xml:space="preserve"> баспайтын болат полимерлі компо</w:t>
      </w:r>
      <w:r w:rsidRPr="00504DD2">
        <w:rPr>
          <w:lang w:val="kk-KZ"/>
        </w:rPr>
        <w:t xml:space="preserve">зиттік материалдармен арзан FFF техналогиясы арқылы бұйымды басып шығару, сондай-ақ басып шығарылған бұйымды күйдіру және пісіру әдістерін қолдана отырып үлгінің сапасын зерттеу болып табылады. Төмен тығыздықтағы полиэтиленнен </w:t>
      </w:r>
      <w:r w:rsidRPr="00504DD2">
        <w:rPr>
          <w:lang w:val="kk-KZ"/>
        </w:rPr>
        <w:lastRenderedPageBreak/>
        <w:t xml:space="preserve">(LDPE) тұратын өте қарапайым байланыстырғыш пайдаланылды, бұл еріткішпен байланыстыруды орындау қажеттілігін болдырмайды. 3D принтерде басып шығарылған бұйымдарды байланыстырғышты жойуда және пісіруге мүмкіндік беретін термиялық өңдеуден өткізілді. </w:t>
      </w:r>
    </w:p>
    <w:p w14:paraId="1256EB93" w14:textId="77777777" w:rsidR="002E5B4A" w:rsidRPr="00504DD2" w:rsidRDefault="002E5B4A" w:rsidP="00352052">
      <w:pPr>
        <w:rPr>
          <w:lang w:val="kk-KZ"/>
        </w:rPr>
      </w:pPr>
      <w:r w:rsidRPr="00504DD2">
        <w:rPr>
          <w:lang w:val="kk-KZ"/>
        </w:rPr>
        <w:br w:type="page"/>
      </w:r>
    </w:p>
    <w:p w14:paraId="5694D9AD" w14:textId="77777777" w:rsidR="009E573F" w:rsidRPr="00504DD2" w:rsidRDefault="009E573F" w:rsidP="00352052">
      <w:pPr>
        <w:tabs>
          <w:tab w:val="left" w:pos="709"/>
          <w:tab w:val="left" w:pos="851"/>
        </w:tabs>
        <w:jc w:val="both"/>
        <w:textAlignment w:val="baseline"/>
        <w:rPr>
          <w:b/>
          <w:lang w:val="kk-KZ"/>
        </w:rPr>
      </w:pPr>
    </w:p>
    <w:p w14:paraId="276F9F36" w14:textId="0485D618" w:rsidR="009E573F" w:rsidRPr="00504DD2" w:rsidRDefault="00352052" w:rsidP="00352052">
      <w:pPr>
        <w:tabs>
          <w:tab w:val="left" w:pos="709"/>
          <w:tab w:val="left" w:pos="851"/>
        </w:tabs>
        <w:jc w:val="both"/>
        <w:textAlignment w:val="baseline"/>
        <w:rPr>
          <w:b/>
          <w:lang w:val="kk-KZ"/>
        </w:rPr>
      </w:pPr>
      <w:r w:rsidRPr="00504DD2">
        <w:rPr>
          <w:b/>
          <w:lang w:val="kk-KZ"/>
        </w:rPr>
        <w:tab/>
        <w:t>1.3</w:t>
      </w:r>
      <w:r w:rsidR="009E573F" w:rsidRPr="00504DD2">
        <w:rPr>
          <w:b/>
          <w:lang w:val="kk-KZ"/>
        </w:rPr>
        <w:t xml:space="preserve"> Металл полимерлі композиттік материал</w:t>
      </w:r>
      <w:r w:rsidR="009C2F65" w:rsidRPr="00504DD2">
        <w:rPr>
          <w:b/>
          <w:lang w:val="kk-KZ"/>
        </w:rPr>
        <w:t>дар</w:t>
      </w:r>
      <w:r w:rsidR="009E573F" w:rsidRPr="00504DD2">
        <w:rPr>
          <w:b/>
          <w:lang w:val="kk-KZ"/>
        </w:rPr>
        <w:t xml:space="preserve">дың </w:t>
      </w:r>
      <w:r w:rsidR="009C2F65" w:rsidRPr="00504DD2">
        <w:rPr>
          <w:b/>
          <w:lang w:val="kk-KZ"/>
        </w:rPr>
        <w:t xml:space="preserve">жалпы </w:t>
      </w:r>
      <w:r w:rsidR="009E573F" w:rsidRPr="00504DD2">
        <w:rPr>
          <w:b/>
          <w:lang w:val="kk-KZ"/>
        </w:rPr>
        <w:t>сипаттамалары</w:t>
      </w:r>
    </w:p>
    <w:p w14:paraId="003B9A89" w14:textId="77777777" w:rsidR="009E573F" w:rsidRPr="00504DD2" w:rsidRDefault="009E573F" w:rsidP="00352052">
      <w:pPr>
        <w:tabs>
          <w:tab w:val="left" w:pos="709"/>
          <w:tab w:val="left" w:pos="851"/>
        </w:tabs>
        <w:jc w:val="both"/>
        <w:textAlignment w:val="baseline"/>
        <w:rPr>
          <w:lang w:val="kk-KZ"/>
        </w:rPr>
      </w:pPr>
    </w:p>
    <w:p w14:paraId="7000A424" w14:textId="7AA90C3E" w:rsidR="002E5B4A" w:rsidRPr="00504DD2" w:rsidRDefault="009E573F" w:rsidP="00352052">
      <w:pPr>
        <w:tabs>
          <w:tab w:val="left" w:pos="709"/>
          <w:tab w:val="left" w:pos="851"/>
        </w:tabs>
        <w:jc w:val="both"/>
        <w:textAlignment w:val="baseline"/>
        <w:rPr>
          <w:lang w:val="kk-KZ"/>
        </w:rPr>
      </w:pPr>
      <w:r w:rsidRPr="00504DD2">
        <w:rPr>
          <w:lang w:val="kk-KZ"/>
        </w:rPr>
        <w:tab/>
        <w:t>Ұнтақ-ұсақ бөлшектер жиынтығын сипаттайтын термин. Ұнтақтың қасиеттері бөлшектердің сипаттамаларының жиынтық өнімі болып табылады. Ұнтақтардың сипаттамалары MIM процесінің әр қадамына әсер етеді. Ұнтақтардың мөлшері мен пішіні, мысалы ұнтақтар арасындағы үйкеліске, қаптаманың тығыздығына, реологияға және т.б.-ға әсер етеді. Металл түрі мен класы да қалыптауда рөл атқарады, өйткені ол б</w:t>
      </w:r>
      <w:r w:rsidR="002E5B4A" w:rsidRPr="00504DD2">
        <w:rPr>
          <w:lang w:val="kk-KZ"/>
        </w:rPr>
        <w:t>ұйымдардың</w:t>
      </w:r>
      <w:r w:rsidRPr="00504DD2">
        <w:rPr>
          <w:lang w:val="kk-KZ"/>
        </w:rPr>
        <w:t xml:space="preserve"> салмағына әсер етеді. [</w:t>
      </w:r>
      <w:r w:rsidR="00763B5C" w:rsidRPr="00504DD2">
        <w:rPr>
          <w:lang w:val="kk-KZ"/>
        </w:rPr>
        <w:t>7</w:t>
      </w:r>
      <w:r w:rsidRPr="00504DD2">
        <w:rPr>
          <w:lang w:val="kk-KZ"/>
        </w:rPr>
        <w:t>1]</w:t>
      </w:r>
    </w:p>
    <w:p w14:paraId="389573D2" w14:textId="05ABE76D" w:rsidR="002E5B4A" w:rsidRPr="00504DD2" w:rsidRDefault="002E5B4A" w:rsidP="00352052">
      <w:pPr>
        <w:tabs>
          <w:tab w:val="left" w:pos="709"/>
          <w:tab w:val="left" w:pos="851"/>
        </w:tabs>
        <w:jc w:val="both"/>
        <w:textAlignment w:val="baseline"/>
        <w:rPr>
          <w:b/>
          <w:lang w:val="kk-KZ"/>
        </w:rPr>
      </w:pPr>
      <w:r w:rsidRPr="00504DD2">
        <w:rPr>
          <w:b/>
          <w:lang w:val="kk-KZ"/>
        </w:rPr>
        <w:tab/>
      </w:r>
      <w:r w:rsidR="009E573F" w:rsidRPr="00504DD2">
        <w:rPr>
          <w:b/>
          <w:lang w:val="kk-KZ"/>
        </w:rPr>
        <w:t>Байланыстырғыштың құрамы</w:t>
      </w:r>
      <w:r w:rsidRPr="00504DD2">
        <w:rPr>
          <w:b/>
          <w:lang w:val="kk-KZ"/>
        </w:rPr>
        <w:t xml:space="preserve">н талдау келесідей. </w:t>
      </w:r>
      <w:r w:rsidR="009E573F" w:rsidRPr="00504DD2">
        <w:rPr>
          <w:lang w:val="kk-KZ"/>
        </w:rPr>
        <w:t>Шикізаттың екінші компоненті - байланыстырғыш. Байланыстырғыш MIM процесі кезінде бір реттік элемент болғанымен, оның сипаттамалары барлық өнімдерге түбегейлі әсер етеді. Байланыстырғыш кем дегенде екі түрлі материалдан тұрады.  Байланыстырғышты құрайтын материал балқу температурасы мен байланыстырушы реологияға әсер етеді.  Инжекция ағыны мен жұмыс температурасы байланыстырушы компоненттерге тікелей байланысты. Сәтті қалыптау үшін балқыма қалып қуыстарын толығымен толтыру үшін дұрыс тұтқырлыққа ие болуы керек. Байланыстырғыштың әртүрлі компоненттерінің арақатынасы байланыстырғыштың сипаттамаларына да әсер етеді [</w:t>
      </w:r>
      <w:r w:rsidR="00763B5C" w:rsidRPr="00504DD2">
        <w:rPr>
          <w:lang w:val="kk-KZ"/>
        </w:rPr>
        <w:t>7</w:t>
      </w:r>
      <w:r w:rsidR="009E573F" w:rsidRPr="00504DD2">
        <w:rPr>
          <w:lang w:val="kk-KZ"/>
        </w:rPr>
        <w:t>2].</w:t>
      </w:r>
    </w:p>
    <w:p w14:paraId="1682CD42" w14:textId="25C17513" w:rsidR="009E573F" w:rsidRPr="00504DD2" w:rsidRDefault="002E5B4A" w:rsidP="00352052">
      <w:pPr>
        <w:tabs>
          <w:tab w:val="left" w:pos="709"/>
          <w:tab w:val="left" w:pos="851"/>
        </w:tabs>
        <w:jc w:val="both"/>
        <w:textAlignment w:val="baseline"/>
        <w:rPr>
          <w:b/>
          <w:lang w:val="kk-KZ"/>
        </w:rPr>
      </w:pPr>
      <w:r w:rsidRPr="00504DD2">
        <w:rPr>
          <w:b/>
          <w:lang w:val="kk-KZ"/>
        </w:rPr>
        <w:tab/>
      </w:r>
      <w:r w:rsidR="009E573F" w:rsidRPr="00504DD2">
        <w:rPr>
          <w:b/>
          <w:lang w:val="kk-KZ"/>
        </w:rPr>
        <w:t>Ұнтақ/байланыстырғыш қатынасы</w:t>
      </w:r>
      <w:r w:rsidRPr="00504DD2">
        <w:rPr>
          <w:b/>
          <w:lang w:val="kk-KZ"/>
        </w:rPr>
        <w:t xml:space="preserve">. </w:t>
      </w:r>
      <w:r w:rsidR="009E573F" w:rsidRPr="00504DD2">
        <w:rPr>
          <w:lang w:val="kk-KZ"/>
        </w:rPr>
        <w:t>Шикізаттағы ұнтақ пен байланыстырғыш мөлшерінің арақатынасы оның өнімділігіне әсер етеді. Қалыптау процесі сәтті болуы үшін екі компонент дұрыс пропорцияда болуы керек. Екі үлкен мөлшердегі ұнтақ құймаларды ұстап тұру проблемаларын, сондай-ақ инжекциялық қалыптау жабдығында абразивті қасиеттерді тудырады. [</w:t>
      </w:r>
      <w:r w:rsidR="00763B5C" w:rsidRPr="00504DD2">
        <w:rPr>
          <w:lang w:val="kk-KZ"/>
        </w:rPr>
        <w:t>7</w:t>
      </w:r>
      <w:r w:rsidR="009E573F" w:rsidRPr="00504DD2">
        <w:rPr>
          <w:lang w:val="kk-KZ"/>
        </w:rPr>
        <w:t>1]</w:t>
      </w:r>
    </w:p>
    <w:p w14:paraId="33090B35" w14:textId="77777777" w:rsidR="009E573F" w:rsidRPr="00504DD2" w:rsidRDefault="009E573F" w:rsidP="00352052">
      <w:pPr>
        <w:tabs>
          <w:tab w:val="left" w:pos="709"/>
          <w:tab w:val="left" w:pos="851"/>
        </w:tabs>
        <w:jc w:val="both"/>
        <w:textAlignment w:val="baseline"/>
        <w:rPr>
          <w:lang w:val="kk-KZ"/>
        </w:rPr>
      </w:pPr>
    </w:p>
    <w:p w14:paraId="7CFFCCDD" w14:textId="140481BA" w:rsidR="009E573F" w:rsidRPr="00504DD2" w:rsidRDefault="0038418D" w:rsidP="00352052">
      <w:pPr>
        <w:tabs>
          <w:tab w:val="left" w:pos="709"/>
          <w:tab w:val="left" w:pos="851"/>
        </w:tabs>
        <w:jc w:val="center"/>
        <w:textAlignment w:val="baseline"/>
        <w:rPr>
          <w:lang w:val="kk-KZ"/>
        </w:rPr>
      </w:pPr>
      <w:r w:rsidRPr="0038418D">
        <w:rPr>
          <w:noProof/>
        </w:rPr>
        <w:drawing>
          <wp:inline distT="0" distB="0" distL="0" distR="0" wp14:anchorId="2ACD4559" wp14:editId="4F9618CA">
            <wp:extent cx="2200275" cy="188989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204972" cy="1893925"/>
                    </a:xfrm>
                    <a:prstGeom prst="rect">
                      <a:avLst/>
                    </a:prstGeom>
                  </pic:spPr>
                </pic:pic>
              </a:graphicData>
            </a:graphic>
          </wp:inline>
        </w:drawing>
      </w:r>
    </w:p>
    <w:p w14:paraId="19562272" w14:textId="77777777" w:rsidR="009C2F65" w:rsidRPr="00504DD2" w:rsidRDefault="009C2F65" w:rsidP="00352052">
      <w:pPr>
        <w:tabs>
          <w:tab w:val="left" w:pos="709"/>
          <w:tab w:val="left" w:pos="851"/>
        </w:tabs>
        <w:jc w:val="center"/>
        <w:textAlignment w:val="baseline"/>
        <w:rPr>
          <w:lang w:val="kk-KZ"/>
        </w:rPr>
      </w:pPr>
    </w:p>
    <w:p w14:paraId="7C63279A" w14:textId="1E940347" w:rsidR="009E573F" w:rsidRPr="00504DD2" w:rsidRDefault="00353C50" w:rsidP="00352052">
      <w:pPr>
        <w:tabs>
          <w:tab w:val="left" w:pos="709"/>
          <w:tab w:val="left" w:pos="851"/>
        </w:tabs>
        <w:jc w:val="center"/>
        <w:textAlignment w:val="baseline"/>
        <w:rPr>
          <w:lang w:val="kk-KZ"/>
        </w:rPr>
      </w:pPr>
      <w:r w:rsidRPr="00504DD2">
        <w:rPr>
          <w:lang w:val="kk-KZ"/>
        </w:rPr>
        <w:t>Сурет 1 – Металл-полмерлі композиттік материалдың түйіршіктері</w:t>
      </w:r>
    </w:p>
    <w:p w14:paraId="3CDCA0A7" w14:textId="77777777" w:rsidR="002E5B4A" w:rsidRPr="00504DD2" w:rsidRDefault="002E5B4A" w:rsidP="00352052">
      <w:pPr>
        <w:tabs>
          <w:tab w:val="left" w:pos="709"/>
          <w:tab w:val="left" w:pos="851"/>
        </w:tabs>
        <w:jc w:val="center"/>
        <w:textAlignment w:val="baseline"/>
        <w:rPr>
          <w:lang w:val="kk-KZ"/>
        </w:rPr>
      </w:pPr>
    </w:p>
    <w:p w14:paraId="0968B070" w14:textId="77777777" w:rsidR="002E5B4A" w:rsidRPr="00504DD2" w:rsidRDefault="009E573F" w:rsidP="00352052">
      <w:pPr>
        <w:tabs>
          <w:tab w:val="left" w:pos="709"/>
          <w:tab w:val="left" w:pos="851"/>
        </w:tabs>
        <w:jc w:val="both"/>
        <w:textAlignment w:val="baseline"/>
        <w:rPr>
          <w:lang w:val="kk-KZ"/>
        </w:rPr>
      </w:pPr>
      <w:r w:rsidRPr="00504DD2">
        <w:rPr>
          <w:lang w:val="kk-KZ"/>
        </w:rPr>
        <w:tab/>
        <w:t xml:space="preserve">Шикізаттың металл ұнтағының бір бөлігі дайын өнімнің механикалық қасиеттерін қамтамасыз етеді. Полученная MIM-часть отображает аналогичные свойства, такие как металл, из которого изготовлен порошок. </w:t>
      </w:r>
      <w:r w:rsidRPr="00504DD2">
        <w:rPr>
          <w:lang w:val="kk-KZ"/>
        </w:rPr>
        <w:lastRenderedPageBreak/>
        <w:t xml:space="preserve">Негізінде, кез-келген металл ұнтағын MIM өндірісінде қолдануға болады, егер ол келесі критерийлерге сәйкес келсе; ұнтақ бөлшектерінің мөлшері аз болуы керек, полимерлермен жақсылап араластырылуы керек, жеткілікті жоғары тығыздыққа дейін пісіру керек және майсыздандыру процесіне кедергі келтірмеу үшін күйдіру және пісіру температурасы жеткілікті жоғары болуы керек. Мысалы, кеңінен қолданылатын металдар, магний және алюминий балқу температурасының төмендігіне және агломерация кезінде қатты тотығуына байланысты тұрақты емес. </w:t>
      </w:r>
    </w:p>
    <w:p w14:paraId="409DDC60" w14:textId="2A28951A" w:rsidR="002E5B4A" w:rsidRPr="00504DD2" w:rsidRDefault="002E5B4A" w:rsidP="00352052">
      <w:pPr>
        <w:tabs>
          <w:tab w:val="left" w:pos="709"/>
          <w:tab w:val="left" w:pos="851"/>
        </w:tabs>
        <w:jc w:val="both"/>
        <w:textAlignment w:val="baseline"/>
        <w:rPr>
          <w:lang w:val="kk-KZ"/>
        </w:rPr>
      </w:pPr>
      <w:r w:rsidRPr="00504DD2">
        <w:rPr>
          <w:lang w:val="kk-KZ"/>
        </w:rPr>
        <w:tab/>
      </w:r>
      <w:r w:rsidR="009E573F" w:rsidRPr="00504DD2">
        <w:rPr>
          <w:lang w:val="kk-KZ"/>
        </w:rPr>
        <w:t>Ең жиі қолданылатын қорытпалар тот баспайтын болаттан, аспаптық болаттан, мыстан, цементтелген карбидтерден, титаннан және басқа да отқа төзімді металдардан тұрады [</w:t>
      </w:r>
      <w:r w:rsidR="00763B5C" w:rsidRPr="00504DD2">
        <w:rPr>
          <w:lang w:val="kk-KZ"/>
        </w:rPr>
        <w:t>7</w:t>
      </w:r>
      <w:r w:rsidR="009E573F" w:rsidRPr="00504DD2">
        <w:rPr>
          <w:lang w:val="kk-KZ"/>
        </w:rPr>
        <w:t xml:space="preserve">1]. </w:t>
      </w:r>
    </w:p>
    <w:p w14:paraId="02F33FC0" w14:textId="1AB15493" w:rsidR="009E573F" w:rsidRPr="00504DD2" w:rsidRDefault="002E5B4A" w:rsidP="00352052">
      <w:pPr>
        <w:tabs>
          <w:tab w:val="left" w:pos="709"/>
          <w:tab w:val="left" w:pos="851"/>
        </w:tabs>
        <w:jc w:val="both"/>
        <w:textAlignment w:val="baseline"/>
        <w:rPr>
          <w:lang w:val="kk-KZ"/>
        </w:rPr>
      </w:pPr>
      <w:r w:rsidRPr="00504DD2">
        <w:rPr>
          <w:lang w:val="kk-KZ"/>
        </w:rPr>
        <w:tab/>
      </w:r>
      <w:r w:rsidR="009E573F" w:rsidRPr="00504DD2">
        <w:rPr>
          <w:lang w:val="kk-KZ"/>
        </w:rPr>
        <w:t>Ұнтақтың сипаттамалары әдетте ұнтақтың ұжымдық партиясын емес, жеке ұнтақтарды сипаттау арқылы ұсынылады. Ұнтақтың қасиеттерін бірнеше негізгі сипаттамаларға дейін дәнекерлеуге болады, олар: ұнтақтардың мөлшері, мөлшерінің таралуы және ұнтақтардың пішіні. Осы сипаттамалардың қосындысы ұнтақтың тығыздығына әкеледі. Тығыздығы жоғары ұнтақты қолдану MIM процесі үшін өте маңызды. Тығыздығы жоғары ұнтақ аз шөгумен жақсы пісіруге әкеледі. Жоғары тығыздығын қамтамасыз ете алатын ұнтақтарды пайдалану ұнтақтар арасындағы үйкелісті арттырудың артықшылығына ие. Ұнтақтар арасындағы үйкеліс күйдіру кезінде қалыпталған компоненттерді сақтауға көмектеседі [</w:t>
      </w:r>
      <w:r w:rsidR="00763B5C" w:rsidRPr="00504DD2">
        <w:rPr>
          <w:lang w:val="kk-KZ"/>
        </w:rPr>
        <w:t>7</w:t>
      </w:r>
      <w:r w:rsidR="009E573F" w:rsidRPr="00504DD2">
        <w:rPr>
          <w:lang w:val="kk-KZ"/>
        </w:rPr>
        <w:t>1].</w:t>
      </w:r>
    </w:p>
    <w:p w14:paraId="55053E3D" w14:textId="6EF96211" w:rsidR="009E573F" w:rsidRPr="00504DD2" w:rsidRDefault="009C2F65" w:rsidP="00352052">
      <w:pPr>
        <w:tabs>
          <w:tab w:val="left" w:pos="709"/>
          <w:tab w:val="left" w:pos="851"/>
        </w:tabs>
        <w:jc w:val="both"/>
        <w:textAlignment w:val="baseline"/>
        <w:rPr>
          <w:b/>
          <w:lang w:val="kk-KZ"/>
        </w:rPr>
      </w:pPr>
      <w:r w:rsidRPr="00504DD2">
        <w:rPr>
          <w:lang w:val="kk-KZ"/>
        </w:rPr>
        <w:tab/>
      </w:r>
      <w:r w:rsidR="009E573F" w:rsidRPr="00504DD2">
        <w:rPr>
          <w:b/>
          <w:lang w:val="kk-KZ"/>
        </w:rPr>
        <w:t>Ұнтақтың өлшемі</w:t>
      </w:r>
      <w:r w:rsidRPr="00504DD2">
        <w:rPr>
          <w:b/>
          <w:lang w:val="kk-KZ"/>
        </w:rPr>
        <w:t xml:space="preserve">. </w:t>
      </w:r>
      <w:r w:rsidR="009E573F" w:rsidRPr="00504DD2">
        <w:rPr>
          <w:lang w:val="kk-KZ"/>
        </w:rPr>
        <w:t>Теориялық тұрғыдан ұнтақтың өлшемі 45 мкм-ге дейін болуы мүмкін, бірақ көптеген қорытпалар үшін идеалды ұнтақтардың өлшемі диаметрі 22 мкм-ден аз. Кішкентай ұнтақты қолданған жөн, өйткені ол тығыздығын арттырады және шикізаттың біркелкілігін жақсартады. Цементтелген карбидтер сияқты кейбір металдардың бөлшектері 5 мкм-ден аз болуы мүмкін. Ұнтақтардығ ұсақ мөлшері ұнтақ бетті тегістеуді қамтамасыз етеді, сонымен қатар инжекциялық қалыптау машинасына абразивті болады. Ұнтақтардың өлшемі үлкен ұнтақты таңдаудың жалғыз себебі бастапқы құнының төмендігі болады. Бірақ іс жүзінде өндіріс құны әлдеқайда төмен болмауы мүмкін, өйткені үлкен өлшемдегі ұнтақтарды инжекциялық қалыптауда қиындықтар тудырады. Кіші өлшемдегі ұнтақтардың бетінің ауданы үлкен, сондықтан беттік энергиясы да жоғары. Жоғары беттік энергия пайдалы, өйткені ол пісіру әдісіне ынғайлы [</w:t>
      </w:r>
      <w:r w:rsidR="00763B5C" w:rsidRPr="00504DD2">
        <w:rPr>
          <w:lang w:val="kk-KZ"/>
        </w:rPr>
        <w:t>7</w:t>
      </w:r>
      <w:r w:rsidR="009E573F" w:rsidRPr="00504DD2">
        <w:rPr>
          <w:lang w:val="kk-KZ"/>
        </w:rPr>
        <w:t>1,</w:t>
      </w:r>
      <w:r w:rsidR="00763B5C" w:rsidRPr="00504DD2">
        <w:rPr>
          <w:lang w:val="kk-KZ"/>
        </w:rPr>
        <w:t>7</w:t>
      </w:r>
      <w:r w:rsidR="009E573F" w:rsidRPr="00504DD2">
        <w:rPr>
          <w:lang w:val="kk-KZ"/>
        </w:rPr>
        <w:t xml:space="preserve">2]. </w:t>
      </w:r>
    </w:p>
    <w:p w14:paraId="17D58359" w14:textId="5189049E" w:rsidR="009E573F" w:rsidRPr="00504DD2" w:rsidRDefault="009E573F" w:rsidP="00352052">
      <w:pPr>
        <w:tabs>
          <w:tab w:val="left" w:pos="709"/>
          <w:tab w:val="left" w:pos="851"/>
        </w:tabs>
        <w:jc w:val="both"/>
        <w:textAlignment w:val="baseline"/>
        <w:rPr>
          <w:b/>
          <w:lang w:val="kk-KZ"/>
        </w:rPr>
      </w:pPr>
      <w:r w:rsidRPr="00504DD2">
        <w:rPr>
          <w:lang w:val="kk-KZ"/>
        </w:rPr>
        <w:tab/>
      </w:r>
      <w:r w:rsidR="009C2F65" w:rsidRPr="00504DD2">
        <w:rPr>
          <w:b/>
          <w:lang w:val="kk-KZ"/>
        </w:rPr>
        <w:t xml:space="preserve">Ұнтақтардың пішіні. </w:t>
      </w:r>
      <w:r w:rsidRPr="00504DD2">
        <w:rPr>
          <w:lang w:val="kk-KZ"/>
        </w:rPr>
        <w:t>Бөлшектердің пішіні MIM процесінің сәтті болуына үлкен әсер етеді. Ұнтақтардың өздерінің пішіндерін олардың жасалу тәсіліне қарай алады. Көптеген себептерге байланысты сфералық пішін қажет. Дөңгелек пішінді ұнтақтар инжекция кезінде шикізаттың жақсы ағуына көмектеседі. Сфералық ұнтақтар да байланыстырғышпен жақсы араласады және де біркелкі таралады, нәтижесінде жақсы біртектілік болады [</w:t>
      </w:r>
      <w:r w:rsidR="00763B5C" w:rsidRPr="00504DD2">
        <w:rPr>
          <w:lang w:val="kk-KZ"/>
        </w:rPr>
        <w:t>7</w:t>
      </w:r>
      <w:r w:rsidRPr="00504DD2">
        <w:rPr>
          <w:lang w:val="kk-KZ"/>
        </w:rPr>
        <w:t>1].</w:t>
      </w:r>
    </w:p>
    <w:p w14:paraId="751CA2E7" w14:textId="6C7BA41D" w:rsidR="009E573F" w:rsidRPr="00504DD2" w:rsidRDefault="009E573F" w:rsidP="00352052">
      <w:pPr>
        <w:tabs>
          <w:tab w:val="left" w:pos="709"/>
          <w:tab w:val="left" w:pos="851"/>
        </w:tabs>
        <w:jc w:val="both"/>
        <w:textAlignment w:val="baseline"/>
        <w:rPr>
          <w:lang w:val="kk-KZ"/>
        </w:rPr>
      </w:pPr>
      <w:r w:rsidRPr="00504DD2">
        <w:rPr>
          <w:lang w:val="kk-KZ"/>
        </w:rPr>
        <w:tab/>
        <w:t xml:space="preserve">Шикізат біркелкі емес пішінді ұнтақтардан тұрады, дегенмен MIM өнеркәсіптерінде үнемі қолданысқа ие. Бұл дұрыс емес пішінді бөлшектер құйылған бөліктің кішігірім құрылымдық артықшылықтарын қамтамасыз </w:t>
      </w:r>
      <w:r w:rsidRPr="00504DD2">
        <w:rPr>
          <w:lang w:val="kk-KZ"/>
        </w:rPr>
        <w:lastRenderedPageBreak/>
        <w:t>етеді, бұл ұнтақты күйдіру кезінде пішінін сақтауға көмектеседі. Сфералық пішінінің артықшылығы, оның өз қасиеттерді сақтауы. Дөңгелек ұнтақтарының үлкен бетінің ауданы оның пішінін сақтай отырып, барлық бағыттағы бөлшектер арасындағы үйкелісті арттырады. Ұнтақтар арасындағы үйкелісті ұнтақтардың мөлшерін азайту және осылайша ұнтақтардың ұнтақтарға жанасуын көбиту арқылы да арттыруға болады. Сфералық пішіндер бір-бірінен жеткілікті жоғары тығыздығын, сондай-ақ байланыстырушы материалмен араласқан кезде ұнтақтардың жоғары жүктемесіне қол жеткізуге болады [</w:t>
      </w:r>
      <w:r w:rsidR="00763B5C" w:rsidRPr="00504DD2">
        <w:rPr>
          <w:lang w:val="kk-KZ"/>
        </w:rPr>
        <w:t>71,7</w:t>
      </w:r>
      <w:r w:rsidRPr="00504DD2">
        <w:rPr>
          <w:lang w:val="kk-KZ"/>
        </w:rPr>
        <w:t>2].</w:t>
      </w:r>
    </w:p>
    <w:p w14:paraId="6140AC46" w14:textId="77777777" w:rsidR="009C2F65" w:rsidRPr="00504DD2" w:rsidRDefault="009E573F" w:rsidP="00352052">
      <w:pPr>
        <w:tabs>
          <w:tab w:val="left" w:pos="709"/>
          <w:tab w:val="left" w:pos="851"/>
        </w:tabs>
        <w:jc w:val="both"/>
        <w:textAlignment w:val="baseline"/>
        <w:rPr>
          <w:lang w:val="kk-KZ"/>
        </w:rPr>
      </w:pPr>
      <w:r w:rsidRPr="00504DD2">
        <w:rPr>
          <w:lang w:val="kk-KZ"/>
        </w:rPr>
        <w:tab/>
      </w:r>
      <w:r w:rsidR="009C2F65" w:rsidRPr="00504DD2">
        <w:rPr>
          <w:b/>
          <w:lang w:val="kk-KZ"/>
        </w:rPr>
        <w:t xml:space="preserve">Өлшемді бөлу. </w:t>
      </w:r>
      <w:r w:rsidRPr="00504DD2">
        <w:rPr>
          <w:lang w:val="kk-KZ"/>
        </w:rPr>
        <w:t xml:space="preserve">MIM ұнтағының партиясында әрбір ұнтақтар бірдей өлшемде болмайды. Бұл мөлшердегі ауытқу айтарлықтай маңызды болуы мүмкін және назар аудару қажет. </w:t>
      </w:r>
    </w:p>
    <w:p w14:paraId="012C377E" w14:textId="29CC531B" w:rsidR="009E573F" w:rsidRPr="00504DD2" w:rsidRDefault="009C2F65" w:rsidP="00352052">
      <w:pPr>
        <w:tabs>
          <w:tab w:val="left" w:pos="709"/>
          <w:tab w:val="left" w:pos="851"/>
        </w:tabs>
        <w:jc w:val="both"/>
        <w:textAlignment w:val="baseline"/>
        <w:rPr>
          <w:b/>
          <w:lang w:val="kk-KZ"/>
        </w:rPr>
      </w:pPr>
      <w:r w:rsidRPr="00504DD2">
        <w:rPr>
          <w:lang w:val="kk-KZ"/>
        </w:rPr>
        <w:tab/>
      </w:r>
      <w:r w:rsidR="009E573F" w:rsidRPr="00504DD2">
        <w:rPr>
          <w:lang w:val="kk-KZ"/>
        </w:rPr>
        <w:t>MIM ұнтақтарындағы өлшемдердің таралуы олардың D10, D50 және D90 мәндерімен сипатталады. D10 мәні төмен өлшемді көр</w:t>
      </w:r>
      <w:r w:rsidR="00737946" w:rsidRPr="00504DD2">
        <w:rPr>
          <w:lang w:val="kk-KZ"/>
        </w:rPr>
        <w:t>сетеді (ұнтақ бөлшектерінің 10%</w:t>
      </w:r>
      <w:r w:rsidR="009E573F" w:rsidRPr="00504DD2">
        <w:rPr>
          <w:lang w:val="kk-KZ"/>
        </w:rPr>
        <w:t>-ы төмен (мысалы, d10 - 4,6 мкм). D50 бөлшектердің орташа мөлшерін сипаттайды, басқа сөзбен айтқанда, бөлшектердің 50%-ы осы өлшемнен төмен (мысалы, d50 - 11 мкм). D90 мәні-бұл ұнтақтардың 90%-ы. қамтитын өлшем, осы партиясындағы ұнтақтардың тек 10%-ы осы өлшемнен жоғары өлшенеді (мысалы, d90 - 18 мкм) [</w:t>
      </w:r>
      <w:r w:rsidR="00763B5C" w:rsidRPr="00504DD2">
        <w:rPr>
          <w:lang w:val="kk-KZ"/>
        </w:rPr>
        <w:t>7</w:t>
      </w:r>
      <w:r w:rsidR="009E573F" w:rsidRPr="00504DD2">
        <w:rPr>
          <w:lang w:val="kk-KZ"/>
        </w:rPr>
        <w:t>2].</w:t>
      </w:r>
    </w:p>
    <w:p w14:paraId="18599D11" w14:textId="77777777" w:rsidR="009E573F" w:rsidRPr="00504DD2" w:rsidRDefault="009E573F" w:rsidP="00352052">
      <w:pPr>
        <w:tabs>
          <w:tab w:val="left" w:pos="709"/>
          <w:tab w:val="left" w:pos="851"/>
        </w:tabs>
        <w:jc w:val="both"/>
        <w:textAlignment w:val="baseline"/>
        <w:rPr>
          <w:lang w:val="kk-KZ"/>
        </w:rPr>
      </w:pPr>
    </w:p>
    <w:p w14:paraId="40EB42CF" w14:textId="77777777" w:rsidR="009E573F" w:rsidRPr="00504DD2" w:rsidRDefault="009E573F" w:rsidP="00352052">
      <w:pPr>
        <w:tabs>
          <w:tab w:val="left" w:pos="709"/>
          <w:tab w:val="left" w:pos="851"/>
        </w:tabs>
        <w:jc w:val="both"/>
        <w:textAlignment w:val="baseline"/>
        <w:rPr>
          <w:lang w:val="kk-KZ"/>
        </w:rPr>
      </w:pPr>
      <w:r w:rsidRPr="00504DD2">
        <w:rPr>
          <w:lang w:val="kk-KZ"/>
        </w:rPr>
        <w:t>Кесте 1 - MIM ұнтағының сипаттамаларының мысалы [61]</w:t>
      </w:r>
    </w:p>
    <w:p w14:paraId="697FE21F" w14:textId="77777777" w:rsidR="00767BA3" w:rsidRPr="00504DD2" w:rsidRDefault="00767BA3" w:rsidP="00352052">
      <w:pPr>
        <w:tabs>
          <w:tab w:val="left" w:pos="709"/>
          <w:tab w:val="left" w:pos="851"/>
        </w:tabs>
        <w:jc w:val="both"/>
        <w:textAlignment w:val="baseline"/>
        <w:rPr>
          <w:lang w:val="kk-KZ"/>
        </w:rPr>
      </w:pPr>
    </w:p>
    <w:tbl>
      <w:tblPr>
        <w:tblW w:w="0" w:type="auto"/>
        <w:jc w:val="center"/>
        <w:tblLook w:val="04A0" w:firstRow="1" w:lastRow="0" w:firstColumn="1" w:lastColumn="0" w:noHBand="0" w:noVBand="1"/>
      </w:tblPr>
      <w:tblGrid>
        <w:gridCol w:w="2130"/>
        <w:gridCol w:w="1526"/>
        <w:gridCol w:w="1365"/>
        <w:gridCol w:w="1679"/>
        <w:gridCol w:w="893"/>
        <w:gridCol w:w="893"/>
        <w:gridCol w:w="893"/>
      </w:tblGrid>
      <w:tr w:rsidR="009E573F" w:rsidRPr="00504DD2" w14:paraId="3F499AC0" w14:textId="77777777" w:rsidTr="009E573F">
        <w:trPr>
          <w:jc w:val="center"/>
        </w:trPr>
        <w:tc>
          <w:tcPr>
            <w:tcW w:w="1914" w:type="dxa"/>
            <w:tcBorders>
              <w:top w:val="single" w:sz="4" w:space="0" w:color="auto"/>
              <w:left w:val="single" w:sz="4" w:space="0" w:color="auto"/>
              <w:bottom w:val="single" w:sz="4" w:space="0" w:color="auto"/>
              <w:right w:val="single" w:sz="4" w:space="0" w:color="auto"/>
            </w:tcBorders>
            <w:hideMark/>
          </w:tcPr>
          <w:p w14:paraId="1C6ED5EE" w14:textId="77777777" w:rsidR="009E573F" w:rsidRPr="00504DD2" w:rsidRDefault="009E573F" w:rsidP="00352052">
            <w:pPr>
              <w:tabs>
                <w:tab w:val="left" w:pos="709"/>
                <w:tab w:val="left" w:pos="851"/>
              </w:tabs>
              <w:jc w:val="both"/>
              <w:textAlignment w:val="baseline"/>
              <w:rPr>
                <w:lang w:val="kk-KZ"/>
              </w:rPr>
            </w:pPr>
            <w:r w:rsidRPr="00504DD2">
              <w:rPr>
                <w:lang w:val="kk-KZ"/>
              </w:rPr>
              <w:t>Өндіріс технологиясы</w:t>
            </w:r>
          </w:p>
        </w:tc>
        <w:tc>
          <w:tcPr>
            <w:tcW w:w="1526" w:type="dxa"/>
            <w:tcBorders>
              <w:top w:val="single" w:sz="4" w:space="0" w:color="auto"/>
              <w:left w:val="single" w:sz="4" w:space="0" w:color="auto"/>
              <w:bottom w:val="single" w:sz="4" w:space="0" w:color="auto"/>
              <w:right w:val="single" w:sz="4" w:space="0" w:color="auto"/>
            </w:tcBorders>
            <w:hideMark/>
          </w:tcPr>
          <w:p w14:paraId="6311DBA2" w14:textId="77777777" w:rsidR="009E573F" w:rsidRPr="00504DD2" w:rsidRDefault="009E573F" w:rsidP="00352052">
            <w:pPr>
              <w:tabs>
                <w:tab w:val="left" w:pos="709"/>
                <w:tab w:val="left" w:pos="851"/>
              </w:tabs>
              <w:jc w:val="both"/>
              <w:textAlignment w:val="baseline"/>
              <w:rPr>
                <w:lang w:val="kk-KZ"/>
              </w:rPr>
            </w:pPr>
            <w:r w:rsidRPr="00504DD2">
              <w:rPr>
                <w:lang w:val="kk-KZ"/>
              </w:rPr>
              <w:t>Материал</w:t>
            </w:r>
          </w:p>
        </w:tc>
        <w:tc>
          <w:tcPr>
            <w:tcW w:w="1119" w:type="dxa"/>
            <w:tcBorders>
              <w:top w:val="single" w:sz="4" w:space="0" w:color="auto"/>
              <w:left w:val="single" w:sz="4" w:space="0" w:color="auto"/>
              <w:bottom w:val="single" w:sz="4" w:space="0" w:color="auto"/>
              <w:right w:val="single" w:sz="4" w:space="0" w:color="auto"/>
            </w:tcBorders>
            <w:hideMark/>
          </w:tcPr>
          <w:p w14:paraId="3F23BD54" w14:textId="77777777" w:rsidR="009E573F" w:rsidRPr="00504DD2" w:rsidRDefault="009E573F" w:rsidP="00352052">
            <w:pPr>
              <w:tabs>
                <w:tab w:val="left" w:pos="709"/>
                <w:tab w:val="left" w:pos="851"/>
              </w:tabs>
              <w:jc w:val="both"/>
              <w:textAlignment w:val="baseline"/>
              <w:rPr>
                <w:lang w:val="kk-KZ"/>
              </w:rPr>
            </w:pPr>
            <w:r w:rsidRPr="00504DD2">
              <w:rPr>
                <w:lang w:val="kk-KZ"/>
              </w:rPr>
              <w:t>тип/класс</w:t>
            </w:r>
          </w:p>
        </w:tc>
        <w:tc>
          <w:tcPr>
            <w:tcW w:w="819" w:type="dxa"/>
            <w:tcBorders>
              <w:top w:val="single" w:sz="4" w:space="0" w:color="auto"/>
              <w:left w:val="single" w:sz="4" w:space="0" w:color="auto"/>
              <w:bottom w:val="single" w:sz="4" w:space="0" w:color="auto"/>
              <w:right w:val="single" w:sz="4" w:space="0" w:color="auto"/>
            </w:tcBorders>
            <w:hideMark/>
          </w:tcPr>
          <w:p w14:paraId="5923136F" w14:textId="77777777" w:rsidR="009E573F" w:rsidRPr="00504DD2" w:rsidRDefault="009E573F" w:rsidP="00352052">
            <w:pPr>
              <w:tabs>
                <w:tab w:val="left" w:pos="709"/>
                <w:tab w:val="left" w:pos="851"/>
              </w:tabs>
              <w:jc w:val="both"/>
              <w:textAlignment w:val="baseline"/>
              <w:rPr>
                <w:lang w:val="kk-KZ"/>
              </w:rPr>
            </w:pPr>
            <w:r w:rsidRPr="00504DD2">
              <w:rPr>
                <w:lang w:val="kk-KZ"/>
              </w:rPr>
              <w:t>Құрамы</w:t>
            </w:r>
          </w:p>
        </w:tc>
        <w:tc>
          <w:tcPr>
            <w:tcW w:w="818" w:type="dxa"/>
            <w:tcBorders>
              <w:top w:val="single" w:sz="4" w:space="0" w:color="auto"/>
              <w:left w:val="single" w:sz="4" w:space="0" w:color="auto"/>
              <w:bottom w:val="single" w:sz="4" w:space="0" w:color="auto"/>
              <w:right w:val="single" w:sz="4" w:space="0" w:color="auto"/>
            </w:tcBorders>
          </w:tcPr>
          <w:p w14:paraId="31AD73F3" w14:textId="77777777" w:rsidR="009E573F" w:rsidRPr="00504DD2" w:rsidRDefault="009E573F" w:rsidP="00352052">
            <w:pPr>
              <w:tabs>
                <w:tab w:val="left" w:pos="709"/>
                <w:tab w:val="left" w:pos="851"/>
              </w:tabs>
              <w:jc w:val="both"/>
              <w:textAlignment w:val="baseline"/>
              <w:rPr>
                <w:lang w:val="kk-KZ"/>
              </w:rPr>
            </w:pPr>
            <w:r w:rsidRPr="00504DD2">
              <w:rPr>
                <w:lang w:val="kk-KZ"/>
              </w:rPr>
              <w:t>D10</w:t>
            </w:r>
          </w:p>
          <w:p w14:paraId="6645F6F5" w14:textId="77777777" w:rsidR="009E573F" w:rsidRPr="00504DD2" w:rsidRDefault="009E573F" w:rsidP="00352052">
            <w:pPr>
              <w:tabs>
                <w:tab w:val="left" w:pos="709"/>
                <w:tab w:val="left" w:pos="851"/>
              </w:tabs>
              <w:jc w:val="both"/>
              <w:textAlignment w:val="baseline"/>
              <w:rPr>
                <w:lang w:val="kk-KZ"/>
              </w:rPr>
            </w:pPr>
            <w:r w:rsidRPr="00504DD2">
              <w:rPr>
                <w:lang w:val="kk-KZ"/>
              </w:rPr>
              <w:t>[мкм]</w:t>
            </w:r>
          </w:p>
          <w:p w14:paraId="2520125C" w14:textId="77777777" w:rsidR="009E573F" w:rsidRPr="00504DD2" w:rsidRDefault="009E573F" w:rsidP="00352052">
            <w:pPr>
              <w:tabs>
                <w:tab w:val="left" w:pos="709"/>
                <w:tab w:val="left" w:pos="851"/>
              </w:tabs>
              <w:jc w:val="both"/>
              <w:textAlignment w:val="baseline"/>
              <w:rPr>
                <w:lang w:val="kk-KZ"/>
              </w:rPr>
            </w:pPr>
          </w:p>
        </w:tc>
        <w:tc>
          <w:tcPr>
            <w:tcW w:w="838" w:type="dxa"/>
            <w:tcBorders>
              <w:top w:val="single" w:sz="4" w:space="0" w:color="auto"/>
              <w:left w:val="single" w:sz="4" w:space="0" w:color="auto"/>
              <w:bottom w:val="single" w:sz="4" w:space="0" w:color="auto"/>
              <w:right w:val="single" w:sz="4" w:space="0" w:color="auto"/>
            </w:tcBorders>
          </w:tcPr>
          <w:p w14:paraId="5A6D28D7" w14:textId="77777777" w:rsidR="009E573F" w:rsidRPr="00504DD2" w:rsidRDefault="009E573F" w:rsidP="00352052">
            <w:pPr>
              <w:tabs>
                <w:tab w:val="left" w:pos="709"/>
                <w:tab w:val="left" w:pos="851"/>
              </w:tabs>
              <w:jc w:val="both"/>
              <w:textAlignment w:val="baseline"/>
              <w:rPr>
                <w:lang w:val="kk-KZ"/>
              </w:rPr>
            </w:pPr>
            <w:r w:rsidRPr="00504DD2">
              <w:rPr>
                <w:lang w:val="kk-KZ"/>
              </w:rPr>
              <w:t>D50</w:t>
            </w:r>
          </w:p>
          <w:p w14:paraId="28C49CA5" w14:textId="77777777" w:rsidR="009E573F" w:rsidRPr="00504DD2" w:rsidRDefault="009E573F" w:rsidP="00352052">
            <w:pPr>
              <w:tabs>
                <w:tab w:val="left" w:pos="709"/>
                <w:tab w:val="left" w:pos="851"/>
              </w:tabs>
              <w:jc w:val="both"/>
              <w:textAlignment w:val="baseline"/>
              <w:rPr>
                <w:lang w:val="kk-KZ"/>
              </w:rPr>
            </w:pPr>
            <w:r w:rsidRPr="00504DD2">
              <w:rPr>
                <w:lang w:val="kk-KZ"/>
              </w:rPr>
              <w:t>[мкм]</w:t>
            </w:r>
          </w:p>
          <w:p w14:paraId="19BA25EF" w14:textId="77777777" w:rsidR="009E573F" w:rsidRPr="00504DD2" w:rsidRDefault="009E573F" w:rsidP="00352052">
            <w:pPr>
              <w:tabs>
                <w:tab w:val="left" w:pos="709"/>
                <w:tab w:val="left" w:pos="851"/>
              </w:tabs>
              <w:jc w:val="both"/>
              <w:textAlignment w:val="baseline"/>
              <w:rPr>
                <w:lang w:val="kk-KZ"/>
              </w:rPr>
            </w:pPr>
          </w:p>
        </w:tc>
        <w:tc>
          <w:tcPr>
            <w:tcW w:w="857" w:type="dxa"/>
            <w:tcBorders>
              <w:top w:val="single" w:sz="4" w:space="0" w:color="auto"/>
              <w:left w:val="single" w:sz="4" w:space="0" w:color="auto"/>
              <w:bottom w:val="single" w:sz="4" w:space="0" w:color="auto"/>
              <w:right w:val="single" w:sz="4" w:space="0" w:color="auto"/>
            </w:tcBorders>
          </w:tcPr>
          <w:p w14:paraId="154DF9F3" w14:textId="77777777" w:rsidR="009E573F" w:rsidRPr="00504DD2" w:rsidRDefault="009E573F" w:rsidP="00352052">
            <w:pPr>
              <w:tabs>
                <w:tab w:val="left" w:pos="709"/>
                <w:tab w:val="left" w:pos="851"/>
              </w:tabs>
              <w:jc w:val="both"/>
              <w:textAlignment w:val="baseline"/>
              <w:rPr>
                <w:lang w:val="kk-KZ"/>
              </w:rPr>
            </w:pPr>
            <w:r w:rsidRPr="00504DD2">
              <w:rPr>
                <w:lang w:val="kk-KZ"/>
              </w:rPr>
              <w:t>D90</w:t>
            </w:r>
          </w:p>
          <w:p w14:paraId="6B7A94A0" w14:textId="77777777" w:rsidR="009E573F" w:rsidRPr="00504DD2" w:rsidRDefault="009E573F" w:rsidP="00352052">
            <w:pPr>
              <w:tabs>
                <w:tab w:val="left" w:pos="709"/>
                <w:tab w:val="left" w:pos="851"/>
              </w:tabs>
              <w:jc w:val="both"/>
              <w:textAlignment w:val="baseline"/>
              <w:rPr>
                <w:lang w:val="kk-KZ"/>
              </w:rPr>
            </w:pPr>
            <w:r w:rsidRPr="00504DD2">
              <w:rPr>
                <w:lang w:val="kk-KZ"/>
              </w:rPr>
              <w:t>[мкм]</w:t>
            </w:r>
          </w:p>
          <w:p w14:paraId="58A4A48D" w14:textId="77777777" w:rsidR="009E573F" w:rsidRPr="00504DD2" w:rsidRDefault="009E573F" w:rsidP="00352052">
            <w:pPr>
              <w:tabs>
                <w:tab w:val="left" w:pos="709"/>
                <w:tab w:val="left" w:pos="851"/>
              </w:tabs>
              <w:jc w:val="both"/>
              <w:textAlignment w:val="baseline"/>
              <w:rPr>
                <w:lang w:val="kk-KZ"/>
              </w:rPr>
            </w:pPr>
          </w:p>
        </w:tc>
      </w:tr>
      <w:tr w:rsidR="009E573F" w:rsidRPr="00504DD2" w14:paraId="512F45F3" w14:textId="77777777" w:rsidTr="009E573F">
        <w:trPr>
          <w:jc w:val="center"/>
        </w:trPr>
        <w:tc>
          <w:tcPr>
            <w:tcW w:w="1914" w:type="dxa"/>
            <w:tcBorders>
              <w:top w:val="single" w:sz="4" w:space="0" w:color="auto"/>
              <w:left w:val="single" w:sz="4" w:space="0" w:color="auto"/>
              <w:bottom w:val="single" w:sz="4" w:space="0" w:color="auto"/>
              <w:right w:val="single" w:sz="4" w:space="0" w:color="auto"/>
            </w:tcBorders>
            <w:hideMark/>
          </w:tcPr>
          <w:p w14:paraId="05C29650" w14:textId="77777777" w:rsidR="009E573F" w:rsidRPr="00504DD2" w:rsidRDefault="009E573F" w:rsidP="00352052">
            <w:pPr>
              <w:tabs>
                <w:tab w:val="left" w:pos="709"/>
                <w:tab w:val="left" w:pos="851"/>
              </w:tabs>
              <w:jc w:val="both"/>
              <w:textAlignment w:val="baseline"/>
              <w:rPr>
                <w:lang w:val="kk-KZ"/>
              </w:rPr>
            </w:pPr>
            <w:r w:rsidRPr="00504DD2">
              <w:rPr>
                <w:lang w:val="kk-KZ"/>
              </w:rPr>
              <w:t>Шашыратылған газ</w:t>
            </w:r>
          </w:p>
        </w:tc>
        <w:tc>
          <w:tcPr>
            <w:tcW w:w="1526" w:type="dxa"/>
            <w:tcBorders>
              <w:top w:val="single" w:sz="4" w:space="0" w:color="auto"/>
              <w:left w:val="single" w:sz="4" w:space="0" w:color="auto"/>
              <w:bottom w:val="single" w:sz="4" w:space="0" w:color="auto"/>
              <w:right w:val="single" w:sz="4" w:space="0" w:color="auto"/>
            </w:tcBorders>
            <w:hideMark/>
          </w:tcPr>
          <w:p w14:paraId="150D3762" w14:textId="77777777" w:rsidR="009E573F" w:rsidRPr="00504DD2" w:rsidRDefault="009E573F" w:rsidP="00352052">
            <w:pPr>
              <w:tabs>
                <w:tab w:val="left" w:pos="709"/>
                <w:tab w:val="left" w:pos="851"/>
              </w:tabs>
              <w:jc w:val="both"/>
              <w:textAlignment w:val="baseline"/>
              <w:rPr>
                <w:lang w:val="kk-KZ"/>
              </w:rPr>
            </w:pPr>
            <w:r w:rsidRPr="00504DD2">
              <w:rPr>
                <w:lang w:val="kk-KZ"/>
              </w:rPr>
              <w:t>тот баспайтын болат</w:t>
            </w:r>
          </w:p>
        </w:tc>
        <w:tc>
          <w:tcPr>
            <w:tcW w:w="1119" w:type="dxa"/>
            <w:tcBorders>
              <w:top w:val="single" w:sz="4" w:space="0" w:color="auto"/>
              <w:left w:val="single" w:sz="4" w:space="0" w:color="auto"/>
              <w:bottom w:val="single" w:sz="4" w:space="0" w:color="auto"/>
              <w:right w:val="single" w:sz="4" w:space="0" w:color="auto"/>
            </w:tcBorders>
            <w:hideMark/>
          </w:tcPr>
          <w:p w14:paraId="3712668C" w14:textId="77777777" w:rsidR="009E573F" w:rsidRPr="00504DD2" w:rsidRDefault="009E573F" w:rsidP="00352052">
            <w:pPr>
              <w:tabs>
                <w:tab w:val="left" w:pos="709"/>
                <w:tab w:val="left" w:pos="851"/>
              </w:tabs>
              <w:jc w:val="both"/>
              <w:textAlignment w:val="baseline"/>
              <w:rPr>
                <w:lang w:val="kk-KZ"/>
              </w:rPr>
            </w:pPr>
            <w:r w:rsidRPr="00504DD2">
              <w:rPr>
                <w:lang w:val="kk-KZ"/>
              </w:rPr>
              <w:t>316L</w:t>
            </w:r>
          </w:p>
        </w:tc>
        <w:tc>
          <w:tcPr>
            <w:tcW w:w="819" w:type="dxa"/>
            <w:tcBorders>
              <w:top w:val="single" w:sz="4" w:space="0" w:color="auto"/>
              <w:left w:val="single" w:sz="4" w:space="0" w:color="auto"/>
              <w:bottom w:val="single" w:sz="4" w:space="0" w:color="auto"/>
              <w:right w:val="single" w:sz="4" w:space="0" w:color="auto"/>
            </w:tcBorders>
            <w:hideMark/>
          </w:tcPr>
          <w:p w14:paraId="57F4C853" w14:textId="77777777" w:rsidR="009E573F" w:rsidRPr="00504DD2" w:rsidRDefault="009E573F" w:rsidP="00352052">
            <w:pPr>
              <w:tabs>
                <w:tab w:val="left" w:pos="709"/>
                <w:tab w:val="left" w:pos="851"/>
              </w:tabs>
              <w:jc w:val="both"/>
              <w:textAlignment w:val="baseline"/>
              <w:rPr>
                <w:lang w:val="kk-KZ"/>
              </w:rPr>
            </w:pPr>
            <w:r w:rsidRPr="00504DD2">
              <w:rPr>
                <w:lang w:val="kk-KZ"/>
              </w:rPr>
              <w:t>Fe/Cr/Ni/Mo</w:t>
            </w:r>
          </w:p>
        </w:tc>
        <w:tc>
          <w:tcPr>
            <w:tcW w:w="818" w:type="dxa"/>
            <w:tcBorders>
              <w:top w:val="single" w:sz="4" w:space="0" w:color="auto"/>
              <w:left w:val="single" w:sz="4" w:space="0" w:color="auto"/>
              <w:bottom w:val="single" w:sz="4" w:space="0" w:color="auto"/>
              <w:right w:val="single" w:sz="4" w:space="0" w:color="auto"/>
            </w:tcBorders>
            <w:hideMark/>
          </w:tcPr>
          <w:p w14:paraId="64B5EC38" w14:textId="77777777" w:rsidR="009E573F" w:rsidRPr="00504DD2" w:rsidRDefault="009E573F" w:rsidP="00352052">
            <w:pPr>
              <w:tabs>
                <w:tab w:val="left" w:pos="709"/>
                <w:tab w:val="left" w:pos="851"/>
              </w:tabs>
              <w:jc w:val="both"/>
              <w:textAlignment w:val="baseline"/>
              <w:rPr>
                <w:lang w:val="kk-KZ"/>
              </w:rPr>
            </w:pPr>
            <w:r w:rsidRPr="00504DD2">
              <w:rPr>
                <w:lang w:val="kk-KZ"/>
              </w:rPr>
              <w:t>4,6</w:t>
            </w:r>
          </w:p>
        </w:tc>
        <w:tc>
          <w:tcPr>
            <w:tcW w:w="838" w:type="dxa"/>
            <w:tcBorders>
              <w:top w:val="single" w:sz="4" w:space="0" w:color="auto"/>
              <w:left w:val="single" w:sz="4" w:space="0" w:color="auto"/>
              <w:bottom w:val="single" w:sz="4" w:space="0" w:color="auto"/>
              <w:right w:val="single" w:sz="4" w:space="0" w:color="auto"/>
            </w:tcBorders>
            <w:hideMark/>
          </w:tcPr>
          <w:p w14:paraId="323418E8" w14:textId="77777777" w:rsidR="009E573F" w:rsidRPr="00504DD2" w:rsidRDefault="009E573F" w:rsidP="00352052">
            <w:pPr>
              <w:tabs>
                <w:tab w:val="left" w:pos="709"/>
                <w:tab w:val="left" w:pos="851"/>
              </w:tabs>
              <w:jc w:val="both"/>
              <w:textAlignment w:val="baseline"/>
              <w:rPr>
                <w:lang w:val="kk-KZ"/>
              </w:rPr>
            </w:pPr>
            <w:r w:rsidRPr="00504DD2">
              <w:rPr>
                <w:lang w:val="kk-KZ"/>
              </w:rPr>
              <w:t>11</w:t>
            </w:r>
          </w:p>
        </w:tc>
        <w:tc>
          <w:tcPr>
            <w:tcW w:w="857" w:type="dxa"/>
            <w:tcBorders>
              <w:top w:val="single" w:sz="4" w:space="0" w:color="auto"/>
              <w:left w:val="single" w:sz="4" w:space="0" w:color="auto"/>
              <w:bottom w:val="single" w:sz="4" w:space="0" w:color="auto"/>
              <w:right w:val="single" w:sz="4" w:space="0" w:color="auto"/>
            </w:tcBorders>
            <w:hideMark/>
          </w:tcPr>
          <w:p w14:paraId="13AC39BA" w14:textId="77777777" w:rsidR="009E573F" w:rsidRPr="00504DD2" w:rsidRDefault="009E573F" w:rsidP="00352052">
            <w:pPr>
              <w:tabs>
                <w:tab w:val="left" w:pos="709"/>
                <w:tab w:val="left" w:pos="851"/>
              </w:tabs>
              <w:jc w:val="both"/>
              <w:textAlignment w:val="baseline"/>
              <w:rPr>
                <w:lang w:val="kk-KZ"/>
              </w:rPr>
            </w:pPr>
            <w:r w:rsidRPr="00504DD2">
              <w:rPr>
                <w:lang w:val="kk-KZ"/>
              </w:rPr>
              <w:t>18</w:t>
            </w:r>
          </w:p>
        </w:tc>
      </w:tr>
      <w:tr w:rsidR="009E573F" w:rsidRPr="00504DD2" w14:paraId="3AE061D6" w14:textId="77777777" w:rsidTr="009E573F">
        <w:trPr>
          <w:jc w:val="center"/>
        </w:trPr>
        <w:tc>
          <w:tcPr>
            <w:tcW w:w="1914" w:type="dxa"/>
            <w:tcBorders>
              <w:top w:val="single" w:sz="4" w:space="0" w:color="auto"/>
              <w:left w:val="single" w:sz="4" w:space="0" w:color="auto"/>
              <w:bottom w:val="single" w:sz="4" w:space="0" w:color="auto"/>
              <w:right w:val="single" w:sz="4" w:space="0" w:color="auto"/>
            </w:tcBorders>
            <w:hideMark/>
          </w:tcPr>
          <w:p w14:paraId="1D9B49A8" w14:textId="77777777" w:rsidR="009E573F" w:rsidRPr="00504DD2" w:rsidRDefault="009E573F" w:rsidP="00352052">
            <w:pPr>
              <w:tabs>
                <w:tab w:val="left" w:pos="709"/>
                <w:tab w:val="left" w:pos="851"/>
              </w:tabs>
              <w:jc w:val="both"/>
              <w:textAlignment w:val="baseline"/>
              <w:rPr>
                <w:lang w:val="kk-KZ"/>
              </w:rPr>
            </w:pPr>
            <w:r w:rsidRPr="00504DD2">
              <w:rPr>
                <w:lang w:val="kk-KZ"/>
              </w:rPr>
              <w:t>Бүріккіш су</w:t>
            </w:r>
          </w:p>
        </w:tc>
        <w:tc>
          <w:tcPr>
            <w:tcW w:w="1526" w:type="dxa"/>
            <w:tcBorders>
              <w:top w:val="single" w:sz="4" w:space="0" w:color="auto"/>
              <w:left w:val="single" w:sz="4" w:space="0" w:color="auto"/>
              <w:bottom w:val="single" w:sz="4" w:space="0" w:color="auto"/>
              <w:right w:val="single" w:sz="4" w:space="0" w:color="auto"/>
            </w:tcBorders>
            <w:hideMark/>
          </w:tcPr>
          <w:p w14:paraId="6965655B" w14:textId="77777777" w:rsidR="009E573F" w:rsidRPr="00504DD2" w:rsidRDefault="009E573F" w:rsidP="00352052">
            <w:pPr>
              <w:tabs>
                <w:tab w:val="left" w:pos="709"/>
                <w:tab w:val="left" w:pos="851"/>
              </w:tabs>
              <w:jc w:val="both"/>
              <w:textAlignment w:val="baseline"/>
              <w:rPr>
                <w:lang w:val="kk-KZ"/>
              </w:rPr>
            </w:pPr>
            <w:r w:rsidRPr="00504DD2">
              <w:rPr>
                <w:lang w:val="kk-KZ"/>
              </w:rPr>
              <w:t>тот баспайтын болат</w:t>
            </w:r>
          </w:p>
        </w:tc>
        <w:tc>
          <w:tcPr>
            <w:tcW w:w="1119" w:type="dxa"/>
            <w:tcBorders>
              <w:top w:val="single" w:sz="4" w:space="0" w:color="auto"/>
              <w:left w:val="single" w:sz="4" w:space="0" w:color="auto"/>
              <w:bottom w:val="single" w:sz="4" w:space="0" w:color="auto"/>
              <w:right w:val="single" w:sz="4" w:space="0" w:color="auto"/>
            </w:tcBorders>
            <w:hideMark/>
          </w:tcPr>
          <w:p w14:paraId="71EE3E28" w14:textId="77777777" w:rsidR="009E573F" w:rsidRPr="00504DD2" w:rsidRDefault="009E573F" w:rsidP="00352052">
            <w:pPr>
              <w:tabs>
                <w:tab w:val="left" w:pos="709"/>
                <w:tab w:val="left" w:pos="851"/>
              </w:tabs>
              <w:jc w:val="both"/>
              <w:textAlignment w:val="baseline"/>
              <w:rPr>
                <w:lang w:val="kk-KZ"/>
              </w:rPr>
            </w:pPr>
            <w:r w:rsidRPr="00504DD2">
              <w:rPr>
                <w:lang w:val="kk-KZ"/>
              </w:rPr>
              <w:t>17 -4 PH</w:t>
            </w:r>
          </w:p>
        </w:tc>
        <w:tc>
          <w:tcPr>
            <w:tcW w:w="819" w:type="dxa"/>
            <w:tcBorders>
              <w:top w:val="single" w:sz="4" w:space="0" w:color="auto"/>
              <w:left w:val="single" w:sz="4" w:space="0" w:color="auto"/>
              <w:bottom w:val="single" w:sz="4" w:space="0" w:color="auto"/>
              <w:right w:val="single" w:sz="4" w:space="0" w:color="auto"/>
            </w:tcBorders>
            <w:hideMark/>
          </w:tcPr>
          <w:p w14:paraId="5BD36629" w14:textId="77777777" w:rsidR="009E573F" w:rsidRPr="00504DD2" w:rsidRDefault="009E573F" w:rsidP="00352052">
            <w:pPr>
              <w:tabs>
                <w:tab w:val="left" w:pos="709"/>
                <w:tab w:val="left" w:pos="851"/>
              </w:tabs>
              <w:jc w:val="both"/>
              <w:textAlignment w:val="baseline"/>
              <w:rPr>
                <w:lang w:val="kk-KZ"/>
              </w:rPr>
            </w:pPr>
            <w:r w:rsidRPr="00504DD2">
              <w:rPr>
                <w:lang w:val="kk-KZ"/>
              </w:rPr>
              <w:t>Fe/Cr/Ni/ Cu</w:t>
            </w:r>
          </w:p>
        </w:tc>
        <w:tc>
          <w:tcPr>
            <w:tcW w:w="818" w:type="dxa"/>
            <w:tcBorders>
              <w:top w:val="single" w:sz="4" w:space="0" w:color="auto"/>
              <w:left w:val="single" w:sz="4" w:space="0" w:color="auto"/>
              <w:bottom w:val="single" w:sz="4" w:space="0" w:color="auto"/>
              <w:right w:val="single" w:sz="4" w:space="0" w:color="auto"/>
            </w:tcBorders>
            <w:hideMark/>
          </w:tcPr>
          <w:p w14:paraId="580326CF" w14:textId="77777777" w:rsidR="009E573F" w:rsidRPr="00504DD2" w:rsidRDefault="009E573F" w:rsidP="00352052">
            <w:pPr>
              <w:tabs>
                <w:tab w:val="left" w:pos="709"/>
                <w:tab w:val="left" w:pos="851"/>
              </w:tabs>
              <w:jc w:val="both"/>
              <w:textAlignment w:val="baseline"/>
              <w:rPr>
                <w:lang w:val="kk-KZ"/>
              </w:rPr>
            </w:pPr>
            <w:r w:rsidRPr="00504DD2">
              <w:rPr>
                <w:lang w:val="kk-KZ"/>
              </w:rPr>
              <w:t>4,8</w:t>
            </w:r>
          </w:p>
        </w:tc>
        <w:tc>
          <w:tcPr>
            <w:tcW w:w="838" w:type="dxa"/>
            <w:tcBorders>
              <w:top w:val="single" w:sz="4" w:space="0" w:color="auto"/>
              <w:left w:val="single" w:sz="4" w:space="0" w:color="auto"/>
              <w:bottom w:val="single" w:sz="4" w:space="0" w:color="auto"/>
              <w:right w:val="single" w:sz="4" w:space="0" w:color="auto"/>
            </w:tcBorders>
            <w:hideMark/>
          </w:tcPr>
          <w:p w14:paraId="0BF4ACF8" w14:textId="77777777" w:rsidR="009E573F" w:rsidRPr="00504DD2" w:rsidRDefault="009E573F" w:rsidP="00352052">
            <w:pPr>
              <w:tabs>
                <w:tab w:val="left" w:pos="709"/>
                <w:tab w:val="left" w:pos="851"/>
              </w:tabs>
              <w:jc w:val="both"/>
              <w:textAlignment w:val="baseline"/>
              <w:rPr>
                <w:lang w:val="kk-KZ"/>
              </w:rPr>
            </w:pPr>
            <w:r w:rsidRPr="00504DD2">
              <w:rPr>
                <w:lang w:val="kk-KZ"/>
              </w:rPr>
              <w:t>20,7</w:t>
            </w:r>
          </w:p>
        </w:tc>
        <w:tc>
          <w:tcPr>
            <w:tcW w:w="857" w:type="dxa"/>
            <w:tcBorders>
              <w:top w:val="single" w:sz="4" w:space="0" w:color="auto"/>
              <w:left w:val="single" w:sz="4" w:space="0" w:color="auto"/>
              <w:bottom w:val="single" w:sz="4" w:space="0" w:color="auto"/>
              <w:right w:val="single" w:sz="4" w:space="0" w:color="auto"/>
            </w:tcBorders>
            <w:hideMark/>
          </w:tcPr>
          <w:p w14:paraId="449C4A6F" w14:textId="77777777" w:rsidR="009E573F" w:rsidRPr="00504DD2" w:rsidRDefault="009E573F" w:rsidP="00352052">
            <w:pPr>
              <w:tabs>
                <w:tab w:val="left" w:pos="709"/>
                <w:tab w:val="left" w:pos="851"/>
              </w:tabs>
              <w:jc w:val="both"/>
              <w:textAlignment w:val="baseline"/>
              <w:rPr>
                <w:lang w:val="kk-KZ"/>
              </w:rPr>
            </w:pPr>
            <w:r w:rsidRPr="00504DD2">
              <w:rPr>
                <w:lang w:val="kk-KZ"/>
              </w:rPr>
              <w:t>50,9</w:t>
            </w:r>
          </w:p>
        </w:tc>
      </w:tr>
    </w:tbl>
    <w:p w14:paraId="6ED84AA0" w14:textId="77777777" w:rsidR="009E573F" w:rsidRPr="00504DD2" w:rsidRDefault="009E573F" w:rsidP="00352052">
      <w:pPr>
        <w:tabs>
          <w:tab w:val="left" w:pos="709"/>
          <w:tab w:val="left" w:pos="851"/>
        </w:tabs>
        <w:jc w:val="both"/>
        <w:textAlignment w:val="baseline"/>
        <w:rPr>
          <w:b/>
          <w:lang w:val="kk-KZ"/>
        </w:rPr>
      </w:pPr>
      <w:r w:rsidRPr="00504DD2">
        <w:rPr>
          <w:b/>
          <w:lang w:val="kk-KZ"/>
        </w:rPr>
        <w:tab/>
      </w:r>
    </w:p>
    <w:p w14:paraId="3757935B" w14:textId="77777777" w:rsidR="009C2F65" w:rsidRPr="00504DD2" w:rsidRDefault="009C2F65" w:rsidP="00352052">
      <w:pPr>
        <w:tabs>
          <w:tab w:val="left" w:pos="709"/>
          <w:tab w:val="left" w:pos="851"/>
        </w:tabs>
        <w:jc w:val="both"/>
        <w:textAlignment w:val="baseline"/>
        <w:rPr>
          <w:lang w:val="kk-KZ"/>
        </w:rPr>
      </w:pPr>
      <w:r w:rsidRPr="00504DD2">
        <w:rPr>
          <w:b/>
          <w:lang w:val="kk-KZ"/>
        </w:rPr>
        <w:tab/>
        <w:t xml:space="preserve">Байланыстырушы. </w:t>
      </w:r>
      <w:r w:rsidR="009E573F" w:rsidRPr="00504DD2">
        <w:rPr>
          <w:lang w:val="kk-KZ"/>
        </w:rPr>
        <w:t xml:space="preserve">Шикізаттың екінші компоненті - байланыстырғыш. Байланыстырғышты қолдану кезінде бір реттік элемент болғанымен, оның сипаттамалары барлық өнімдерге түбегейлі әсер етеді. Байланыстырушы құрам-кем дегенде екі түрлі материалдан тұрады.  Байланыстырғышты құрайтын материал балқу температурасы мен байланыстырушы реологияға әсер етеді. </w:t>
      </w:r>
    </w:p>
    <w:p w14:paraId="7C593C5A" w14:textId="2329DDD8" w:rsidR="009E573F" w:rsidRPr="00504DD2" w:rsidRDefault="009C2F65" w:rsidP="00352052">
      <w:pPr>
        <w:tabs>
          <w:tab w:val="left" w:pos="709"/>
          <w:tab w:val="left" w:pos="851"/>
        </w:tabs>
        <w:jc w:val="both"/>
        <w:textAlignment w:val="baseline"/>
        <w:rPr>
          <w:b/>
          <w:lang w:val="kk-KZ"/>
        </w:rPr>
      </w:pPr>
      <w:r w:rsidRPr="00504DD2">
        <w:rPr>
          <w:lang w:val="kk-KZ"/>
        </w:rPr>
        <w:tab/>
      </w:r>
      <w:r w:rsidR="009E573F" w:rsidRPr="00504DD2">
        <w:rPr>
          <w:lang w:val="kk-KZ"/>
        </w:rPr>
        <w:t>Инжекция ағыны мен жұмыс температурасы байланыстырушы компоненттерге тікелей байланысты. Сәтті қалыптау үшін балқыма форма қуыстарын толығымен толтыру үшін дұрыс тұтқырлыққа ие болуы керек. Байланыстырғыштың әртүрлі компоненттерінің арақатынасы байланыстырғыштың сипаттамаларына да әсер етеді [</w:t>
      </w:r>
      <w:r w:rsidR="00763B5C" w:rsidRPr="00504DD2">
        <w:rPr>
          <w:lang w:val="kk-KZ"/>
        </w:rPr>
        <w:t>7</w:t>
      </w:r>
      <w:r w:rsidR="009E573F" w:rsidRPr="00504DD2">
        <w:rPr>
          <w:lang w:val="kk-KZ"/>
        </w:rPr>
        <w:t>2].</w:t>
      </w:r>
    </w:p>
    <w:p w14:paraId="066D4E12" w14:textId="311A92C8" w:rsidR="009E573F" w:rsidRPr="00504DD2" w:rsidRDefault="009E573F" w:rsidP="00352052">
      <w:pPr>
        <w:tabs>
          <w:tab w:val="left" w:pos="709"/>
          <w:tab w:val="left" w:pos="851"/>
        </w:tabs>
        <w:jc w:val="both"/>
        <w:textAlignment w:val="baseline"/>
        <w:rPr>
          <w:lang w:val="kk-KZ"/>
        </w:rPr>
      </w:pPr>
      <w:r w:rsidRPr="00504DD2">
        <w:rPr>
          <w:lang w:val="kk-KZ"/>
        </w:rPr>
        <w:lastRenderedPageBreak/>
        <w:tab/>
        <w:t xml:space="preserve">Байланыстырғыштың рөлі тек өндіріс кезінде қалыптау қабілеті мен пішінін сақтайтын қасиеттері бар бастапқы қоспаны қамтамасыз ету болып табылады. Байланыстырғыш Материал өте маңызды рөл атқарады және бүкіл </w:t>
      </w:r>
      <w:r w:rsidR="00F76CF9" w:rsidRPr="00504DD2">
        <w:rPr>
          <w:lang w:val="kk-KZ"/>
        </w:rPr>
        <w:t>MIM</w:t>
      </w:r>
      <w:r w:rsidRPr="00504DD2">
        <w:rPr>
          <w:lang w:val="kk-KZ"/>
        </w:rPr>
        <w:t xml:space="preserve"> операциясының сәттілігі көбінесе байланыстырғыштың жұмысына байланысты.</w:t>
      </w:r>
    </w:p>
    <w:p w14:paraId="48E4A2E6" w14:textId="77777777" w:rsidR="009C2F65" w:rsidRPr="00504DD2" w:rsidRDefault="009E573F" w:rsidP="00352052">
      <w:pPr>
        <w:tabs>
          <w:tab w:val="left" w:pos="709"/>
          <w:tab w:val="left" w:pos="851"/>
        </w:tabs>
        <w:jc w:val="both"/>
        <w:textAlignment w:val="baseline"/>
        <w:rPr>
          <w:lang w:val="kk-KZ"/>
        </w:rPr>
      </w:pPr>
      <w:r w:rsidRPr="00504DD2">
        <w:rPr>
          <w:lang w:val="kk-KZ"/>
        </w:rPr>
        <w:tab/>
        <w:t xml:space="preserve">Байланыстырғыш бірнеше түрлі материалдардың компоненттен тұрады, олардың әрқайсысының өзіндік ерекшелігі бар. Әдетте MIM байланыстырғыш үш негізгі компоненттен тұрады; полимер, толтырғыш және беттік белсенді зат. Осы үш компоненттің ішінде полимер мен толтырғыш материал байланыстырғыштың басым көпшілігін құрайды. Толтырғыш Материал әдетте балауыз немесе балауыз тәрізді материалдың кейбір түрі болып табылады. Полимер мен балауыз әдетте байланыстырғыштың ұқсас пропорцияларын құрайды. Екі компоненттің де мөлшері бірдей болғандықтан, әр материалда жақсы қосылыс бүкіл қалыпталған ұнтаққа қол жеткізіледі.  Әдетте, осы негізгі компоненттердің бірі байланыстырғыштың 20-80% құрайды. Тіпті пропорциялар қажет болғанымен, толық араласу жоқ. Молекулалық салмақ пен химиялық құрылымдағы айырмашылықтар полимер мен балауызды толық араластырудан сақтайды. </w:t>
      </w:r>
    </w:p>
    <w:p w14:paraId="2A58C84E" w14:textId="6B28FD08" w:rsidR="009E573F" w:rsidRPr="00504DD2" w:rsidRDefault="009C2F65" w:rsidP="00352052">
      <w:pPr>
        <w:tabs>
          <w:tab w:val="left" w:pos="709"/>
          <w:tab w:val="left" w:pos="851"/>
        </w:tabs>
        <w:jc w:val="both"/>
        <w:textAlignment w:val="baseline"/>
        <w:rPr>
          <w:lang w:val="kk-KZ"/>
        </w:rPr>
      </w:pPr>
      <w:r w:rsidRPr="00504DD2">
        <w:rPr>
          <w:lang w:val="kk-KZ"/>
        </w:rPr>
        <w:tab/>
      </w:r>
      <w:r w:rsidR="009E573F" w:rsidRPr="00504DD2">
        <w:rPr>
          <w:lang w:val="kk-KZ"/>
        </w:rPr>
        <w:t xml:space="preserve">Компоненттер арасындағы балқу температурасының айырмашылығы MIM процесінде жеке компоненттерді іріктеп алып тастауды жеңілдететін негізгі атрибут болып табылады. Ұнтақтау шарттары полимердің ыдырауы үшін жеткілікті қатаң емес. Полимер толтырғышты алып тастағаннан кейін пайда болады және </w:t>
      </w:r>
      <w:r w:rsidR="00763B5C" w:rsidRPr="00504DD2">
        <w:rPr>
          <w:lang w:val="kk-KZ"/>
        </w:rPr>
        <w:t>алдын ала басумен сәйкес келеді</w:t>
      </w:r>
      <w:r w:rsidR="009E573F" w:rsidRPr="00504DD2">
        <w:rPr>
          <w:lang w:val="kk-KZ"/>
        </w:rPr>
        <w:t xml:space="preserve"> [</w:t>
      </w:r>
      <w:r w:rsidR="00763B5C" w:rsidRPr="00504DD2">
        <w:rPr>
          <w:lang w:val="kk-KZ"/>
        </w:rPr>
        <w:t>7</w:t>
      </w:r>
      <w:r w:rsidR="009E573F" w:rsidRPr="00504DD2">
        <w:rPr>
          <w:lang w:val="kk-KZ"/>
        </w:rPr>
        <w:t>1,</w:t>
      </w:r>
      <w:r w:rsidR="00763B5C" w:rsidRPr="00504DD2">
        <w:rPr>
          <w:lang w:val="kk-KZ"/>
        </w:rPr>
        <w:t>7</w:t>
      </w:r>
      <w:r w:rsidR="009E573F" w:rsidRPr="00504DD2">
        <w:rPr>
          <w:lang w:val="kk-KZ"/>
        </w:rPr>
        <w:t>2]</w:t>
      </w:r>
      <w:r w:rsidR="00763B5C" w:rsidRPr="00504DD2">
        <w:rPr>
          <w:lang w:val="kk-KZ"/>
        </w:rPr>
        <w:t>.</w:t>
      </w:r>
    </w:p>
    <w:p w14:paraId="2B0921EB" w14:textId="40B19F47" w:rsidR="009E573F" w:rsidRPr="00504DD2" w:rsidRDefault="009E573F" w:rsidP="00352052">
      <w:pPr>
        <w:tabs>
          <w:tab w:val="left" w:pos="709"/>
          <w:tab w:val="left" w:pos="851"/>
        </w:tabs>
        <w:jc w:val="both"/>
        <w:textAlignment w:val="baseline"/>
        <w:rPr>
          <w:lang w:val="kk-KZ"/>
        </w:rPr>
      </w:pPr>
      <w:r w:rsidRPr="00504DD2">
        <w:rPr>
          <w:lang w:val="kk-KZ"/>
        </w:rPr>
        <w:tab/>
        <w:t>Полимерлер мен толтырғыш материалдардың шексіз таңдауы болғанымен, таңдауға болатын комбинациялардың шектеулі саны ғана бар. Байланыстырушы компоненттер бір-бірімен үйлесімді қасиеттерге ие болуы керек, сонымен қатар тұтастай жұмыс істеуі керек. Практикалық тұрғыдан тұтқыр құрамға жақындағанда, негізгі күйдірудің қол жетімді әдістері мен қажетті ұнтақ материалын та</w:t>
      </w:r>
      <w:r w:rsidR="00763B5C" w:rsidRPr="00504DD2">
        <w:rPr>
          <w:lang w:val="kk-KZ"/>
        </w:rPr>
        <w:t>ңдаудың ең маңызды критерийлері</w:t>
      </w:r>
      <w:r w:rsidRPr="00504DD2">
        <w:rPr>
          <w:lang w:val="kk-KZ"/>
        </w:rPr>
        <w:t xml:space="preserve"> [</w:t>
      </w:r>
      <w:r w:rsidR="00763B5C" w:rsidRPr="00504DD2">
        <w:rPr>
          <w:lang w:val="kk-KZ"/>
        </w:rPr>
        <w:t>71,7</w:t>
      </w:r>
      <w:r w:rsidRPr="00504DD2">
        <w:rPr>
          <w:lang w:val="kk-KZ"/>
        </w:rPr>
        <w:t>2]</w:t>
      </w:r>
      <w:r w:rsidR="00763B5C" w:rsidRPr="00504DD2">
        <w:rPr>
          <w:lang w:val="kk-KZ"/>
        </w:rPr>
        <w:t>.</w:t>
      </w:r>
    </w:p>
    <w:p w14:paraId="7F52CD4E" w14:textId="52186743" w:rsidR="009C2F65" w:rsidRPr="00504DD2" w:rsidRDefault="009E573F" w:rsidP="00352052">
      <w:pPr>
        <w:tabs>
          <w:tab w:val="left" w:pos="709"/>
          <w:tab w:val="left" w:pos="851"/>
        </w:tabs>
        <w:jc w:val="both"/>
        <w:textAlignment w:val="baseline"/>
        <w:rPr>
          <w:lang w:val="kk-KZ"/>
        </w:rPr>
      </w:pPr>
      <w:r w:rsidRPr="00504DD2">
        <w:rPr>
          <w:b/>
          <w:lang w:val="kk-KZ"/>
        </w:rPr>
        <w:tab/>
        <w:t>Екінші байланыстырғыш</w:t>
      </w:r>
      <w:r w:rsidR="009C2F65" w:rsidRPr="00504DD2">
        <w:rPr>
          <w:b/>
          <w:lang w:val="kk-KZ"/>
        </w:rPr>
        <w:t xml:space="preserve">. </w:t>
      </w:r>
      <w:r w:rsidRPr="00504DD2">
        <w:rPr>
          <w:lang w:val="kk-KZ"/>
        </w:rPr>
        <w:t>Екінші реттік байланыстырғыштардың функциясы күйдіру және пісірудің бастау кезінде қалыпталған MIM бөлігінің құрылымдық беріктігін қамтамасыз ету болып табылады. Екіншілік байланыстырғыш зат әрдайым дерлік полимерден жасалады. Бұл әдетте байланыстырғыштың барлық компоненттерінің ең жоғары балқу температурасына ие негізгі полимер.  Байланыстырғыштың полимерлі бөлігі жою үшін ең қиын және көп уақытты қажет ететін компонент болып табылады [</w:t>
      </w:r>
      <w:r w:rsidR="00763B5C" w:rsidRPr="00504DD2">
        <w:rPr>
          <w:lang w:val="kk-KZ"/>
        </w:rPr>
        <w:t>7</w:t>
      </w:r>
      <w:r w:rsidRPr="00504DD2">
        <w:rPr>
          <w:lang w:val="kk-KZ"/>
        </w:rPr>
        <w:t xml:space="preserve">2]. Полиэтилен мен полипропилен-ең көп қолданылатын байланыстырушы полимерлер. Олар идеалды қасиеттерге ие, өйткені олар қажетті құрылымдық беріктікті қамтамасыз ете алады, ал оларды алып тастау оңайырақ. </w:t>
      </w:r>
    </w:p>
    <w:p w14:paraId="40FB68EF" w14:textId="5CAA3BB9" w:rsidR="009E573F" w:rsidRPr="00504DD2" w:rsidRDefault="009C2F65" w:rsidP="00352052">
      <w:pPr>
        <w:tabs>
          <w:tab w:val="left" w:pos="709"/>
          <w:tab w:val="left" w:pos="851"/>
        </w:tabs>
        <w:jc w:val="both"/>
        <w:textAlignment w:val="baseline"/>
        <w:rPr>
          <w:b/>
          <w:lang w:val="kk-KZ"/>
        </w:rPr>
      </w:pPr>
      <w:r w:rsidRPr="00504DD2">
        <w:rPr>
          <w:lang w:val="kk-KZ"/>
        </w:rPr>
        <w:tab/>
      </w:r>
      <w:r w:rsidR="009E573F" w:rsidRPr="00504DD2">
        <w:rPr>
          <w:lang w:val="kk-KZ"/>
        </w:rPr>
        <w:t xml:space="preserve">Олардың балқу температурасы төмен және тұтқырлығы төмен, бұл тиімді қалыптауды қамтамасыз етеді. Жақсы майлағыш қасиетті бар, сондықтан олар басқа байланыстырғыштармен, сондай-ақ ұнтақпен жақсы </w:t>
      </w:r>
      <w:r w:rsidR="009E573F" w:rsidRPr="00504DD2">
        <w:rPr>
          <w:lang w:val="kk-KZ"/>
        </w:rPr>
        <w:lastRenderedPageBreak/>
        <w:t>араласады. Олардың қысқа молекулалық тізбек ұзындығы көлемнің салыстырмалы түрде аз өзгеруімен ыдырауға мүмкіндік береді, күйдіру және пісіру кезіндегі қиындықтарды азайтады. Сонымен қатар ең көп өндірілетін PE және PP пластмассалар болып табылады, бұл оларды байланыстырушы компоненттер ретінде өте арзан, және соңғы күйіп кетуден көмірт</w:t>
      </w:r>
      <w:r w:rsidR="00763B5C" w:rsidRPr="00504DD2">
        <w:rPr>
          <w:lang w:val="kk-KZ"/>
        </w:rPr>
        <w:t>ектің өте аз ластануын тудырады</w:t>
      </w:r>
      <w:r w:rsidR="009E573F" w:rsidRPr="00504DD2">
        <w:rPr>
          <w:lang w:val="kk-KZ"/>
        </w:rPr>
        <w:t xml:space="preserve"> [</w:t>
      </w:r>
      <w:r w:rsidR="00763B5C" w:rsidRPr="00504DD2">
        <w:rPr>
          <w:lang w:val="kk-KZ"/>
        </w:rPr>
        <w:t>7</w:t>
      </w:r>
      <w:r w:rsidR="009E573F" w:rsidRPr="00504DD2">
        <w:rPr>
          <w:lang w:val="kk-KZ"/>
        </w:rPr>
        <w:t>2]</w:t>
      </w:r>
      <w:r w:rsidR="00763B5C" w:rsidRPr="00504DD2">
        <w:rPr>
          <w:lang w:val="kk-KZ"/>
        </w:rPr>
        <w:t>.</w:t>
      </w:r>
    </w:p>
    <w:p w14:paraId="7392A526" w14:textId="77777777" w:rsidR="009C2F65" w:rsidRPr="00504DD2" w:rsidRDefault="009E573F" w:rsidP="00352052">
      <w:pPr>
        <w:tabs>
          <w:tab w:val="left" w:pos="709"/>
          <w:tab w:val="left" w:pos="851"/>
        </w:tabs>
        <w:jc w:val="both"/>
        <w:textAlignment w:val="baseline"/>
        <w:rPr>
          <w:lang w:val="kk-KZ"/>
        </w:rPr>
      </w:pPr>
      <w:r w:rsidRPr="00504DD2">
        <w:rPr>
          <w:lang w:val="kk-KZ"/>
        </w:rPr>
        <w:tab/>
      </w:r>
    </w:p>
    <w:p w14:paraId="656724BC" w14:textId="18CF4B7C" w:rsidR="009C2F65" w:rsidRPr="00504DD2" w:rsidRDefault="009C2F65" w:rsidP="00352052">
      <w:pPr>
        <w:tabs>
          <w:tab w:val="left" w:pos="709"/>
          <w:tab w:val="left" w:pos="851"/>
        </w:tabs>
        <w:jc w:val="both"/>
        <w:textAlignment w:val="baseline"/>
        <w:rPr>
          <w:b/>
          <w:lang w:val="kk-KZ"/>
        </w:rPr>
      </w:pPr>
      <w:r w:rsidRPr="00504DD2">
        <w:rPr>
          <w:b/>
          <w:lang w:val="kk-KZ"/>
        </w:rPr>
        <w:tab/>
      </w:r>
      <w:r w:rsidR="00352052" w:rsidRPr="00504DD2">
        <w:rPr>
          <w:b/>
          <w:lang w:val="kk-KZ"/>
        </w:rPr>
        <w:t>1.4 Металл-</w:t>
      </w:r>
      <w:r w:rsidRPr="00504DD2">
        <w:rPr>
          <w:b/>
          <w:lang w:val="kk-KZ"/>
        </w:rPr>
        <w:t>полимерлі композиттік материалдың құрылымдық қасиеттерін зерттеу</w:t>
      </w:r>
    </w:p>
    <w:p w14:paraId="5B427B54" w14:textId="77777777" w:rsidR="009C2F65" w:rsidRPr="00504DD2" w:rsidRDefault="009C2F65" w:rsidP="00352052">
      <w:pPr>
        <w:tabs>
          <w:tab w:val="left" w:pos="709"/>
          <w:tab w:val="left" w:pos="851"/>
        </w:tabs>
        <w:jc w:val="both"/>
        <w:textAlignment w:val="baseline"/>
        <w:rPr>
          <w:lang w:val="kk-KZ"/>
        </w:rPr>
      </w:pPr>
    </w:p>
    <w:p w14:paraId="15550ED4" w14:textId="77777777" w:rsidR="00593DF3" w:rsidRPr="00504DD2" w:rsidRDefault="009C2F65" w:rsidP="00352052">
      <w:pPr>
        <w:tabs>
          <w:tab w:val="left" w:pos="709"/>
          <w:tab w:val="left" w:pos="851"/>
        </w:tabs>
        <w:jc w:val="both"/>
        <w:textAlignment w:val="baseline"/>
        <w:rPr>
          <w:lang w:val="kk-KZ"/>
        </w:rPr>
      </w:pPr>
      <w:r w:rsidRPr="00504DD2">
        <w:rPr>
          <w:lang w:val="kk-KZ"/>
        </w:rPr>
        <w:tab/>
      </w:r>
      <w:r w:rsidR="00593DF3" w:rsidRPr="00504DD2">
        <w:rPr>
          <w:lang w:val="kk-KZ"/>
        </w:rPr>
        <w:t>Жоғарыда келтірілген ақпараттарға сүйене отырып MIM әдісіне арналған шикізаттқа өзгертулер жүргізіп, және шикізатты зерттелді. 316 L тот баспайтын болат қазіргі уақытта көп салалы өндіріс саласында ең көп қолданылатын материалдардың бірі болып табылады.</w:t>
      </w:r>
    </w:p>
    <w:p w14:paraId="7B2687F8" w14:textId="77777777" w:rsidR="00593DF3" w:rsidRPr="00504DD2" w:rsidRDefault="00593DF3" w:rsidP="00352052">
      <w:pPr>
        <w:tabs>
          <w:tab w:val="left" w:pos="709"/>
          <w:tab w:val="left" w:pos="851"/>
        </w:tabs>
        <w:jc w:val="both"/>
        <w:textAlignment w:val="baseline"/>
        <w:rPr>
          <w:lang w:val="kk-KZ"/>
        </w:rPr>
      </w:pPr>
      <w:r w:rsidRPr="00504DD2">
        <w:rPr>
          <w:lang w:val="kk-KZ"/>
        </w:rPr>
        <w:tab/>
        <w:t xml:space="preserve">Осы зерттеудегі шикізат металл ұнтақты толтырғыш ретінде,  көміртегі 0,018 пайызды қамтамасыз ететін 316L тот баспайтын болаттан жасалған ұнтақтан тұрады. Байланыстырғыш ретінде төмен тығыздықтағы полиэтиленнен (LDPE) тұратын өте қарапайым байланыстырғыш пайдаланылды, бұл еріткішпен байланыстыруды орындау қажеттілігін болдырмайды. </w:t>
      </w:r>
    </w:p>
    <w:p w14:paraId="103B34B3" w14:textId="7B30464E" w:rsidR="00593DF3" w:rsidRPr="00504DD2" w:rsidRDefault="00593DF3" w:rsidP="00352052">
      <w:pPr>
        <w:tabs>
          <w:tab w:val="left" w:pos="709"/>
          <w:tab w:val="left" w:pos="851"/>
        </w:tabs>
        <w:jc w:val="both"/>
        <w:textAlignment w:val="baseline"/>
        <w:rPr>
          <w:lang w:val="kk-KZ"/>
        </w:rPr>
      </w:pPr>
      <w:r w:rsidRPr="00504DD2">
        <w:rPr>
          <w:lang w:val="kk-KZ"/>
        </w:rPr>
        <w:tab/>
      </w:r>
      <w:r w:rsidRPr="00504DD2">
        <w:rPr>
          <w:lang w:val="kk-KZ"/>
        </w:rPr>
        <w:tab/>
        <w:t xml:space="preserve">Сондай-ақ металл ұнтағы да полимер ұнтақтағы да қосымша өңдеусіз қолданылды. Осы зерттеуде қолданылған шикізаттың екі түрлі қоспасы бар шикізатты қолданыдық. Бірінші шикізаттың формуласы 316L тот баспайтын болаттың көлемі бойынша 75% және байланыстырғыш ретінде полиэтилен полимері  25% пайыздық көлемінен құрайды. </w:t>
      </w:r>
    </w:p>
    <w:p w14:paraId="4A617764" w14:textId="0841BF93" w:rsidR="00593DF3" w:rsidRPr="00504DD2" w:rsidRDefault="00593DF3" w:rsidP="00352052">
      <w:pPr>
        <w:tabs>
          <w:tab w:val="left" w:pos="709"/>
          <w:tab w:val="left" w:pos="851"/>
        </w:tabs>
        <w:jc w:val="both"/>
        <w:textAlignment w:val="baseline"/>
        <w:rPr>
          <w:lang w:val="kk-KZ"/>
        </w:rPr>
      </w:pPr>
      <w:r w:rsidRPr="00504DD2">
        <w:rPr>
          <w:lang w:val="kk-KZ"/>
        </w:rPr>
        <w:tab/>
        <w:t>Металл полимерлі комп</w:t>
      </w:r>
      <w:r w:rsidR="003C04C7" w:rsidRPr="00504DD2">
        <w:rPr>
          <w:lang w:val="kk-KZ"/>
        </w:rPr>
        <w:t>о</w:t>
      </w:r>
      <w:r w:rsidRPr="00504DD2">
        <w:rPr>
          <w:lang w:val="kk-KZ"/>
        </w:rPr>
        <w:t>зит шикізатына зерттеулер жүргізу барысында 316 L  тот баспайтын болаттан жасалған ұнтақтың фазалық талдауы рентгендік дифракция арқылы зерттелді (XRD, Rigaku MiniFlex 600, Алматы, Қазақстан).</w:t>
      </w:r>
    </w:p>
    <w:p w14:paraId="182E124B" w14:textId="77777777" w:rsidR="00593DF3" w:rsidRPr="00504DD2" w:rsidRDefault="00593DF3" w:rsidP="00352052">
      <w:pPr>
        <w:tabs>
          <w:tab w:val="left" w:pos="709"/>
          <w:tab w:val="left" w:pos="851"/>
        </w:tabs>
        <w:jc w:val="both"/>
        <w:textAlignment w:val="baseline"/>
        <w:rPr>
          <w:lang w:val="kk-KZ"/>
        </w:rPr>
      </w:pPr>
      <w:r w:rsidRPr="00504DD2">
        <w:rPr>
          <w:lang w:val="kk-KZ"/>
        </w:rPr>
        <w:tab/>
        <w:t xml:space="preserve">XRD үлгілері 2θ 3–90° диапазонында төмендегідей сипаттадада  жасалынды, олар: Cu Kα сәулеленуі (λ = 1,5408 Å), қадам өлшемі 0,02°, 40 кВ және 15 мА, айналу жылдамдығы минутына 10° және 9 минут 31 секунт уақытта түсірілді.  </w:t>
      </w:r>
    </w:p>
    <w:p w14:paraId="3A808E5B" w14:textId="1F18A1AB" w:rsidR="00593DF3" w:rsidRPr="00504DD2" w:rsidRDefault="00593DF3" w:rsidP="00352052">
      <w:pPr>
        <w:tabs>
          <w:tab w:val="left" w:pos="709"/>
          <w:tab w:val="left" w:pos="851"/>
        </w:tabs>
        <w:jc w:val="both"/>
        <w:textAlignment w:val="baseline"/>
        <w:rPr>
          <w:lang w:val="kk-KZ"/>
        </w:rPr>
      </w:pPr>
      <w:r w:rsidRPr="00504DD2">
        <w:rPr>
          <w:lang w:val="kk-KZ"/>
        </w:rPr>
        <w:tab/>
        <w:t xml:space="preserve">EDX талдауы </w:t>
      </w:r>
      <w:r w:rsidR="00963449" w:rsidRPr="00504DD2">
        <w:rPr>
          <w:lang w:val="kk-KZ"/>
        </w:rPr>
        <w:t>1.</w:t>
      </w:r>
      <w:r w:rsidRPr="00504DD2">
        <w:rPr>
          <w:lang w:val="kk-KZ"/>
        </w:rPr>
        <w:t xml:space="preserve">2-ші суретте көрсетілген. 316L тот баспайтын болаттың құрамы келесідей анықталды. Темір (Fe) шыңы 42,9 %,  7,4 % хром (Cr) және 3,9 % никель (Ni) элементтері анықталды. Сәйкесінше, деректер парағына және 316L тот баспайтын болаттың химиялық құрамына сәйкес, қорытпада 0,3 % марганец (Mn), 0,5 % молибден (Mo) және 0,3% кремний (Si) анықталды.  </w:t>
      </w:r>
    </w:p>
    <w:p w14:paraId="70E1FAFE" w14:textId="77777777" w:rsidR="00593DF3" w:rsidRPr="00504DD2" w:rsidRDefault="00593DF3" w:rsidP="00352052">
      <w:pPr>
        <w:tabs>
          <w:tab w:val="left" w:pos="709"/>
          <w:tab w:val="left" w:pos="851"/>
        </w:tabs>
        <w:jc w:val="both"/>
        <w:textAlignment w:val="baseline"/>
        <w:rPr>
          <w:lang w:val="kk-KZ"/>
        </w:rPr>
      </w:pPr>
    </w:p>
    <w:p w14:paraId="2866DC7C" w14:textId="77777777" w:rsidR="00593DF3" w:rsidRPr="00504DD2" w:rsidRDefault="00593DF3" w:rsidP="00352052">
      <w:pPr>
        <w:tabs>
          <w:tab w:val="left" w:pos="709"/>
          <w:tab w:val="left" w:pos="851"/>
        </w:tabs>
        <w:jc w:val="center"/>
        <w:textAlignment w:val="baseline"/>
        <w:rPr>
          <w:lang w:val="kk-KZ"/>
        </w:rPr>
      </w:pPr>
      <w:r w:rsidRPr="00504DD2">
        <w:rPr>
          <w:rFonts w:ascii="Arial" w:eastAsia="MS PGothic" w:hAnsi="Arial" w:cs="Arial"/>
          <w:noProof/>
          <w:sz w:val="24"/>
          <w:szCs w:val="24"/>
        </w:rPr>
        <w:lastRenderedPageBreak/>
        <w:drawing>
          <wp:inline distT="0" distB="0" distL="0" distR="0" wp14:anchorId="22558EED" wp14:editId="76B62668">
            <wp:extent cx="3163570" cy="2213973"/>
            <wp:effectExtent l="0" t="0" r="0" b="0"/>
            <wp:docPr id="48" name="Рисунок 48" descr="IDPhase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PhaseProfiles"/>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r="7948" b="14070"/>
                    <a:stretch/>
                  </pic:blipFill>
                  <pic:spPr bwMode="auto">
                    <a:xfrm>
                      <a:off x="0" y="0"/>
                      <a:ext cx="3163570" cy="2213973"/>
                    </a:xfrm>
                    <a:prstGeom prst="rect">
                      <a:avLst/>
                    </a:prstGeom>
                    <a:noFill/>
                    <a:ln>
                      <a:noFill/>
                    </a:ln>
                    <a:extLst>
                      <a:ext uri="{53640926-AAD7-44D8-BBD7-CCE9431645EC}">
                        <a14:shadowObscured xmlns:a14="http://schemas.microsoft.com/office/drawing/2010/main"/>
                      </a:ext>
                    </a:extLst>
                  </pic:spPr>
                </pic:pic>
              </a:graphicData>
            </a:graphic>
          </wp:inline>
        </w:drawing>
      </w:r>
      <w:r w:rsidRPr="00504DD2">
        <w:rPr>
          <w:noProof/>
          <w:sz w:val="24"/>
          <w:szCs w:val="24"/>
        </w:rPr>
        <w:drawing>
          <wp:inline distT="0" distB="0" distL="0" distR="0" wp14:anchorId="368DFE29" wp14:editId="40A6BCED">
            <wp:extent cx="2727960" cy="218328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27960" cy="2183282"/>
                    </a:xfrm>
                    <a:prstGeom prst="rect">
                      <a:avLst/>
                    </a:prstGeom>
                  </pic:spPr>
                </pic:pic>
              </a:graphicData>
            </a:graphic>
          </wp:inline>
        </w:drawing>
      </w:r>
    </w:p>
    <w:p w14:paraId="0D253E6B" w14:textId="77777777" w:rsidR="00593DF3" w:rsidRPr="00504DD2" w:rsidRDefault="00593DF3" w:rsidP="00352052">
      <w:pPr>
        <w:tabs>
          <w:tab w:val="left" w:pos="709"/>
          <w:tab w:val="left" w:pos="851"/>
        </w:tabs>
        <w:jc w:val="both"/>
        <w:textAlignment w:val="baseline"/>
        <w:rPr>
          <w:lang w:val="kk-KZ"/>
        </w:rPr>
      </w:pPr>
    </w:p>
    <w:p w14:paraId="68D83947" w14:textId="230D494E" w:rsidR="00593DF3" w:rsidRPr="00504DD2" w:rsidRDefault="00593DF3" w:rsidP="00352052">
      <w:pPr>
        <w:ind w:firstLine="720"/>
        <w:jc w:val="center"/>
        <w:rPr>
          <w:lang w:val="kk-KZ"/>
        </w:rPr>
      </w:pPr>
      <w:r w:rsidRPr="00504DD2">
        <w:rPr>
          <w:lang w:val="kk-KZ"/>
        </w:rPr>
        <w:t xml:space="preserve">Сурет </w:t>
      </w:r>
      <w:r w:rsidR="00963449" w:rsidRPr="00504DD2">
        <w:rPr>
          <w:lang w:val="kk-KZ"/>
        </w:rPr>
        <w:t>1.</w:t>
      </w:r>
      <w:r w:rsidRPr="00504DD2">
        <w:rPr>
          <w:lang w:val="kk-KZ"/>
        </w:rPr>
        <w:t>2 - 2θ 10-90° диапазон</w:t>
      </w:r>
      <w:r w:rsidR="003C04C7" w:rsidRPr="00504DD2">
        <w:rPr>
          <w:lang w:val="kk-KZ"/>
        </w:rPr>
        <w:t>ында 316L металл полимерлі компо</w:t>
      </w:r>
      <w:r w:rsidRPr="00504DD2">
        <w:rPr>
          <w:lang w:val="kk-KZ"/>
        </w:rPr>
        <w:t>зит шикізат ұнтағының рентгенографиясы</w:t>
      </w:r>
    </w:p>
    <w:p w14:paraId="4A1A51A7" w14:textId="77777777" w:rsidR="00593DF3" w:rsidRPr="00504DD2" w:rsidRDefault="00593DF3" w:rsidP="00352052">
      <w:pPr>
        <w:tabs>
          <w:tab w:val="left" w:pos="709"/>
          <w:tab w:val="left" w:pos="851"/>
        </w:tabs>
        <w:jc w:val="both"/>
        <w:textAlignment w:val="baseline"/>
        <w:rPr>
          <w:lang w:val="kk-KZ"/>
        </w:rPr>
      </w:pPr>
    </w:p>
    <w:p w14:paraId="6EBB4CFB" w14:textId="77777777" w:rsidR="00593DF3" w:rsidRPr="00504DD2" w:rsidRDefault="00593DF3" w:rsidP="00352052">
      <w:pPr>
        <w:tabs>
          <w:tab w:val="left" w:pos="709"/>
          <w:tab w:val="left" w:pos="851"/>
        </w:tabs>
        <w:jc w:val="both"/>
        <w:textAlignment w:val="baseline"/>
        <w:rPr>
          <w:lang w:val="kk-KZ"/>
        </w:rPr>
      </w:pPr>
      <w:r w:rsidRPr="00504DD2">
        <w:rPr>
          <w:lang w:val="kk-KZ"/>
        </w:rPr>
        <w:tab/>
        <w:t>Fe-Cr-Ni аустениттік қорытпасының кездейсоқ бағытталған кристалды фазасын білдіретін центрі бар текше құрылымын көрсететін 2θ = 44.65◦, 64.98◦, 82.30◦, 98.88◦, және 116.31◦ өткір шыңдарын көрсетеді.</w:t>
      </w:r>
    </w:p>
    <w:p w14:paraId="228526CE" w14:textId="5D10251B" w:rsidR="00593DF3" w:rsidRPr="00504DD2" w:rsidRDefault="00593DF3" w:rsidP="00352052">
      <w:pPr>
        <w:tabs>
          <w:tab w:val="left" w:pos="709"/>
          <w:tab w:val="left" w:pos="851"/>
        </w:tabs>
        <w:jc w:val="both"/>
        <w:textAlignment w:val="baseline"/>
        <w:rPr>
          <w:lang w:val="kk-KZ"/>
        </w:rPr>
      </w:pPr>
      <w:r w:rsidRPr="00504DD2">
        <w:rPr>
          <w:lang w:val="kk-KZ"/>
        </w:rPr>
        <w:tab/>
        <w:t>Металл полимерлі комп</w:t>
      </w:r>
      <w:r w:rsidR="003C04C7" w:rsidRPr="00504DD2">
        <w:rPr>
          <w:lang w:val="kk-KZ"/>
        </w:rPr>
        <w:t>о</w:t>
      </w:r>
      <w:r w:rsidRPr="00504DD2">
        <w:rPr>
          <w:lang w:val="kk-KZ"/>
        </w:rPr>
        <w:t>зит шикізатына сканерлеуші электронды микроскопиямен (SEM Zeiss Crossbeam 540, Астана, Қазақстан) талданды.</w:t>
      </w:r>
    </w:p>
    <w:p w14:paraId="692E7CC8" w14:textId="77777777" w:rsidR="00593DF3" w:rsidRPr="00504DD2" w:rsidRDefault="00593DF3" w:rsidP="00352052">
      <w:pPr>
        <w:tabs>
          <w:tab w:val="left" w:pos="709"/>
          <w:tab w:val="left" w:pos="851"/>
        </w:tabs>
        <w:jc w:val="both"/>
        <w:textAlignment w:val="baseline"/>
        <w:rPr>
          <w:lang w:val="kk-KZ"/>
        </w:rPr>
      </w:pPr>
      <w:r w:rsidRPr="00504DD2">
        <w:rPr>
          <w:lang w:val="kk-KZ"/>
        </w:rPr>
        <w:tab/>
        <w:t>Сканерлеуші электронды микроскоп полимерлі байланыстырғыштарды зерттеу және микробөлшектердің орташа өлшемдерін анықтау үшін пайдаланылды. Электронның жұмыс энергиясы 5 кВ болды.</w:t>
      </w:r>
    </w:p>
    <w:p w14:paraId="3775FD97" w14:textId="099597DE" w:rsidR="00593DF3" w:rsidRPr="00504DD2" w:rsidRDefault="00593DF3" w:rsidP="00352052">
      <w:pPr>
        <w:tabs>
          <w:tab w:val="left" w:pos="709"/>
          <w:tab w:val="left" w:pos="851"/>
        </w:tabs>
        <w:jc w:val="both"/>
        <w:textAlignment w:val="baseline"/>
        <w:rPr>
          <w:lang w:val="kk-KZ"/>
        </w:rPr>
      </w:pPr>
      <w:r w:rsidRPr="00504DD2">
        <w:rPr>
          <w:lang w:val="kk-KZ"/>
        </w:rPr>
        <w:tab/>
        <w:t>SEM кескіндерінен көрініп тұрғандай 316L тот баспайтын болат микро-бөлшектері полимер байланыстырғыштарымен біріктірілген. Алайда мөлшері 6-7 мкм болатын бөлшектердің саны аз. Күйдіруге дейінгі SEM-10 мкм ұ</w:t>
      </w:r>
      <w:r w:rsidR="003C04C7" w:rsidRPr="00504DD2">
        <w:rPr>
          <w:lang w:val="kk-KZ"/>
        </w:rPr>
        <w:t>лғайтумен металл полимерлі компо</w:t>
      </w:r>
      <w:r w:rsidRPr="00504DD2">
        <w:rPr>
          <w:lang w:val="kk-KZ"/>
        </w:rPr>
        <w:t>зит шикізат ұнтағының нәтижелері 1</w:t>
      </w:r>
      <w:r w:rsidR="00963449" w:rsidRPr="00504DD2">
        <w:rPr>
          <w:lang w:val="kk-KZ"/>
        </w:rPr>
        <w:t>.3</w:t>
      </w:r>
      <w:r w:rsidRPr="00504DD2">
        <w:rPr>
          <w:lang w:val="kk-KZ"/>
        </w:rPr>
        <w:t xml:space="preserve"> </w:t>
      </w:r>
      <w:r w:rsidR="00963449" w:rsidRPr="00504DD2">
        <w:rPr>
          <w:lang w:val="kk-KZ"/>
        </w:rPr>
        <w:t xml:space="preserve">және 1.4-ші </w:t>
      </w:r>
      <w:r w:rsidRPr="00504DD2">
        <w:rPr>
          <w:lang w:val="kk-KZ"/>
        </w:rPr>
        <w:t xml:space="preserve">суреттерінде көрсетілген. </w:t>
      </w:r>
    </w:p>
    <w:p w14:paraId="448E6A23" w14:textId="77777777" w:rsidR="00593DF3" w:rsidRPr="00504DD2" w:rsidRDefault="00593DF3" w:rsidP="00352052">
      <w:pPr>
        <w:tabs>
          <w:tab w:val="left" w:pos="709"/>
          <w:tab w:val="left" w:pos="851"/>
        </w:tabs>
        <w:jc w:val="both"/>
        <w:textAlignment w:val="baseline"/>
        <w:rPr>
          <w:lang w:val="kk-KZ"/>
        </w:rPr>
      </w:pPr>
    </w:p>
    <w:p w14:paraId="268AAA37" w14:textId="77777777" w:rsidR="00593DF3" w:rsidRPr="00504DD2" w:rsidRDefault="00593DF3" w:rsidP="00352052">
      <w:pPr>
        <w:tabs>
          <w:tab w:val="left" w:pos="709"/>
          <w:tab w:val="left" w:pos="851"/>
        </w:tabs>
        <w:jc w:val="center"/>
        <w:textAlignment w:val="baseline"/>
        <w:rPr>
          <w:lang w:val="kk-KZ"/>
        </w:rPr>
      </w:pPr>
      <w:r w:rsidRPr="00504DD2">
        <w:rPr>
          <w:noProof/>
        </w:rPr>
        <w:lastRenderedPageBreak/>
        <w:drawing>
          <wp:inline distT="0" distB="0" distL="0" distR="0" wp14:anchorId="6B9556B2" wp14:editId="5B2BD789">
            <wp:extent cx="5051363" cy="3788522"/>
            <wp:effectExtent l="0" t="0" r="0" b="2540"/>
            <wp:docPr id="53" name="Рисунок 53" descr="C:\Users\Бауыржан\Desktop\я\Новая папка\макала-бастысы\БАЯН\SEM до выжигания\Steel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я\Новая папка\макала-бастысы\БАЯН\SEM до выжигания\Steel_09.t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69672" cy="3802254"/>
                    </a:xfrm>
                    <a:prstGeom prst="rect">
                      <a:avLst/>
                    </a:prstGeom>
                    <a:noFill/>
                    <a:ln>
                      <a:noFill/>
                    </a:ln>
                  </pic:spPr>
                </pic:pic>
              </a:graphicData>
            </a:graphic>
          </wp:inline>
        </w:drawing>
      </w:r>
      <w:r w:rsidRPr="00504DD2">
        <w:rPr>
          <w:lang w:val="kk-KZ"/>
        </w:rPr>
        <w:t xml:space="preserve">  </w:t>
      </w:r>
    </w:p>
    <w:p w14:paraId="30B0D03B" w14:textId="5E0B97BF" w:rsidR="00593DF3" w:rsidRPr="00504DD2" w:rsidRDefault="00593DF3" w:rsidP="00352052">
      <w:pPr>
        <w:tabs>
          <w:tab w:val="left" w:pos="709"/>
          <w:tab w:val="left" w:pos="851"/>
        </w:tabs>
        <w:textAlignment w:val="baseline"/>
        <w:rPr>
          <w:i/>
          <w:lang w:val="kk-KZ"/>
        </w:rPr>
      </w:pPr>
    </w:p>
    <w:p w14:paraId="0A312F85" w14:textId="709F8079" w:rsidR="00593DF3" w:rsidRPr="00504DD2" w:rsidRDefault="00593DF3" w:rsidP="00352052">
      <w:pPr>
        <w:jc w:val="center"/>
        <w:rPr>
          <w:sz w:val="24"/>
          <w:szCs w:val="24"/>
          <w:lang w:val="kk-KZ"/>
        </w:rPr>
      </w:pPr>
      <w:r w:rsidRPr="00504DD2">
        <w:rPr>
          <w:lang w:val="kk-KZ"/>
        </w:rPr>
        <w:t>Сурет 1</w:t>
      </w:r>
      <w:r w:rsidR="00963449" w:rsidRPr="00504DD2">
        <w:rPr>
          <w:lang w:val="kk-KZ"/>
        </w:rPr>
        <w:t>.3 –</w:t>
      </w:r>
      <w:r w:rsidRPr="00504DD2">
        <w:rPr>
          <w:lang w:val="kk-KZ"/>
        </w:rPr>
        <w:t xml:space="preserve"> SEM-</w:t>
      </w:r>
      <w:r w:rsidR="00963449" w:rsidRPr="00504DD2">
        <w:rPr>
          <w:lang w:val="kk-KZ"/>
        </w:rPr>
        <w:t>2</w:t>
      </w:r>
      <w:r w:rsidRPr="00504DD2">
        <w:rPr>
          <w:lang w:val="kk-KZ"/>
        </w:rPr>
        <w:t xml:space="preserve"> мкм  ұ</w:t>
      </w:r>
      <w:r w:rsidR="003C04C7" w:rsidRPr="00504DD2">
        <w:rPr>
          <w:lang w:val="kk-KZ"/>
        </w:rPr>
        <w:t>лғайтумен металл полимерлі компо</w:t>
      </w:r>
      <w:r w:rsidRPr="00504DD2">
        <w:rPr>
          <w:lang w:val="kk-KZ"/>
        </w:rPr>
        <w:t>зит шикізат ұнтағының бейнесі</w:t>
      </w:r>
    </w:p>
    <w:p w14:paraId="1BF8AAC1" w14:textId="77777777" w:rsidR="00593DF3" w:rsidRPr="00504DD2" w:rsidRDefault="00593DF3" w:rsidP="00352052">
      <w:pPr>
        <w:tabs>
          <w:tab w:val="left" w:pos="709"/>
          <w:tab w:val="left" w:pos="851"/>
        </w:tabs>
        <w:jc w:val="center"/>
        <w:textAlignment w:val="baseline"/>
        <w:rPr>
          <w:lang w:val="kk-KZ"/>
        </w:rPr>
      </w:pPr>
    </w:p>
    <w:p w14:paraId="2DBB72C0" w14:textId="77777777" w:rsidR="00593DF3" w:rsidRPr="00504DD2" w:rsidRDefault="00593DF3" w:rsidP="00352052">
      <w:pPr>
        <w:tabs>
          <w:tab w:val="left" w:pos="709"/>
          <w:tab w:val="left" w:pos="851"/>
        </w:tabs>
        <w:jc w:val="center"/>
        <w:textAlignment w:val="baseline"/>
        <w:rPr>
          <w:lang w:val="kk-KZ"/>
        </w:rPr>
      </w:pPr>
      <w:r w:rsidRPr="00504DD2">
        <w:rPr>
          <w:noProof/>
          <w:sz w:val="24"/>
          <w:szCs w:val="24"/>
        </w:rPr>
        <w:drawing>
          <wp:inline distT="0" distB="0" distL="0" distR="0" wp14:anchorId="3BF88826" wp14:editId="7D0EE2A8">
            <wp:extent cx="4570074" cy="3431568"/>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13484" cy="3539252"/>
                    </a:xfrm>
                    <a:prstGeom prst="rect">
                      <a:avLst/>
                    </a:prstGeom>
                    <a:noFill/>
                    <a:ln>
                      <a:noFill/>
                    </a:ln>
                  </pic:spPr>
                </pic:pic>
              </a:graphicData>
            </a:graphic>
          </wp:inline>
        </w:drawing>
      </w:r>
    </w:p>
    <w:p w14:paraId="03DD8B45" w14:textId="77777777" w:rsidR="00593DF3" w:rsidRPr="00504DD2" w:rsidRDefault="00593DF3" w:rsidP="00352052">
      <w:pPr>
        <w:tabs>
          <w:tab w:val="left" w:pos="709"/>
          <w:tab w:val="left" w:pos="851"/>
        </w:tabs>
        <w:jc w:val="center"/>
        <w:textAlignment w:val="baseline"/>
        <w:rPr>
          <w:lang w:val="kk-KZ"/>
        </w:rPr>
      </w:pPr>
    </w:p>
    <w:p w14:paraId="27D5272D" w14:textId="3EC0238B" w:rsidR="00593DF3" w:rsidRPr="00504DD2" w:rsidRDefault="00593DF3" w:rsidP="00352052">
      <w:pPr>
        <w:jc w:val="center"/>
        <w:rPr>
          <w:sz w:val="24"/>
          <w:szCs w:val="24"/>
          <w:lang w:val="kk-KZ"/>
        </w:rPr>
      </w:pPr>
      <w:r w:rsidRPr="00504DD2">
        <w:rPr>
          <w:lang w:val="kk-KZ"/>
        </w:rPr>
        <w:t>Сурет 1</w:t>
      </w:r>
      <w:r w:rsidR="00963449" w:rsidRPr="00504DD2">
        <w:rPr>
          <w:lang w:val="kk-KZ"/>
        </w:rPr>
        <w:t>.4</w:t>
      </w:r>
      <w:r w:rsidRPr="00504DD2">
        <w:rPr>
          <w:lang w:val="kk-KZ"/>
        </w:rPr>
        <w:t xml:space="preserve"> - </w:t>
      </w:r>
      <w:r w:rsidR="00963449" w:rsidRPr="00504DD2">
        <w:rPr>
          <w:lang w:val="kk-KZ"/>
        </w:rPr>
        <w:t>SEM-1</w:t>
      </w:r>
      <w:r w:rsidRPr="00504DD2">
        <w:rPr>
          <w:lang w:val="kk-KZ"/>
        </w:rPr>
        <w:t xml:space="preserve"> мкм ұ</w:t>
      </w:r>
      <w:r w:rsidR="003C04C7" w:rsidRPr="00504DD2">
        <w:rPr>
          <w:lang w:val="kk-KZ"/>
        </w:rPr>
        <w:t>лғайтумен металл полимерлі компо</w:t>
      </w:r>
      <w:r w:rsidRPr="00504DD2">
        <w:rPr>
          <w:lang w:val="kk-KZ"/>
        </w:rPr>
        <w:t>зит шикізат ұнтағының бейнесі</w:t>
      </w:r>
    </w:p>
    <w:p w14:paraId="3D9C14C2" w14:textId="77777777" w:rsidR="00593DF3" w:rsidRPr="00504DD2" w:rsidRDefault="00593DF3" w:rsidP="00352052">
      <w:pPr>
        <w:tabs>
          <w:tab w:val="left" w:pos="709"/>
          <w:tab w:val="left" w:pos="851"/>
        </w:tabs>
        <w:jc w:val="center"/>
        <w:textAlignment w:val="baseline"/>
        <w:rPr>
          <w:lang w:val="kk-KZ"/>
        </w:rPr>
      </w:pPr>
    </w:p>
    <w:p w14:paraId="374CB4E0" w14:textId="77777777" w:rsidR="00593DF3" w:rsidRPr="00504DD2" w:rsidRDefault="00593DF3" w:rsidP="00352052">
      <w:pPr>
        <w:tabs>
          <w:tab w:val="left" w:pos="709"/>
          <w:tab w:val="left" w:pos="851"/>
        </w:tabs>
        <w:jc w:val="center"/>
        <w:textAlignment w:val="baseline"/>
        <w:rPr>
          <w:lang w:val="kk-KZ"/>
        </w:rPr>
      </w:pPr>
    </w:p>
    <w:p w14:paraId="0B2DF1EA" w14:textId="77777777" w:rsidR="00593DF3" w:rsidRPr="00504DD2" w:rsidRDefault="00593DF3" w:rsidP="00352052">
      <w:pPr>
        <w:tabs>
          <w:tab w:val="left" w:pos="709"/>
          <w:tab w:val="left" w:pos="851"/>
        </w:tabs>
        <w:jc w:val="both"/>
        <w:textAlignment w:val="baseline"/>
        <w:rPr>
          <w:lang w:val="kk-KZ"/>
        </w:rPr>
      </w:pPr>
      <w:r w:rsidRPr="00504DD2">
        <w:rPr>
          <w:lang w:val="kk-KZ"/>
        </w:rPr>
        <w:tab/>
        <w:t>Ұнтақтардың көпшілігі сфералық немесе квазисфералық морфологияны көрсетеді. Ұнтақтардың орташа өлшемі 7 мкм құрайды, мұнда 7 мкм-ден асатын және 5 мкм-ден аз ұнтақтардың жалпы пайызы 5%.</w:t>
      </w:r>
    </w:p>
    <w:p w14:paraId="7CA66064" w14:textId="77777777" w:rsidR="00593DF3" w:rsidRPr="00504DD2" w:rsidRDefault="00593DF3" w:rsidP="00352052">
      <w:pPr>
        <w:tabs>
          <w:tab w:val="left" w:pos="709"/>
          <w:tab w:val="left" w:pos="851"/>
        </w:tabs>
        <w:jc w:val="both"/>
        <w:textAlignment w:val="baseline"/>
        <w:rPr>
          <w:lang w:val="kk-KZ"/>
        </w:rPr>
      </w:pPr>
      <w:r w:rsidRPr="00504DD2">
        <w:rPr>
          <w:lang w:val="kk-KZ"/>
        </w:rPr>
        <w:tab/>
        <w:t>Фурье түрлендіру инфрақызыл спектроскопиясы (FT-IR) FTIR спектрометрін (Thermo Scientific Nicole iS10, Астана, Қазақстан) пайдаланып, полиэтилен полимер  ұнтағын зерттеді. FTIR спектрометрімен 500 мен 4000 см</w:t>
      </w:r>
      <w:r w:rsidRPr="00504DD2">
        <w:rPr>
          <w:vertAlign w:val="superscript"/>
          <w:lang w:val="kk-KZ"/>
        </w:rPr>
        <w:t xml:space="preserve">-1 </w:t>
      </w:r>
      <w:r w:rsidRPr="00504DD2">
        <w:rPr>
          <w:lang w:val="kk-KZ"/>
        </w:rPr>
        <w:t xml:space="preserve">аралығында өлшенді. </w:t>
      </w:r>
    </w:p>
    <w:p w14:paraId="15CCD9FC" w14:textId="77777777" w:rsidR="00593DF3" w:rsidRPr="00504DD2" w:rsidRDefault="00593DF3" w:rsidP="00352052">
      <w:pPr>
        <w:tabs>
          <w:tab w:val="left" w:pos="709"/>
          <w:tab w:val="left" w:pos="851"/>
        </w:tabs>
        <w:jc w:val="both"/>
        <w:textAlignment w:val="baseline"/>
        <w:rPr>
          <w:lang w:val="kk-KZ"/>
        </w:rPr>
      </w:pPr>
    </w:p>
    <w:p w14:paraId="6ED3638C" w14:textId="77777777" w:rsidR="00593DF3" w:rsidRPr="00504DD2" w:rsidRDefault="00593DF3" w:rsidP="00352052">
      <w:pPr>
        <w:tabs>
          <w:tab w:val="left" w:pos="709"/>
          <w:tab w:val="left" w:pos="851"/>
        </w:tabs>
        <w:jc w:val="center"/>
        <w:textAlignment w:val="baseline"/>
        <w:rPr>
          <w:lang w:val="kk-KZ"/>
        </w:rPr>
      </w:pPr>
      <w:r w:rsidRPr="00504DD2">
        <w:rPr>
          <w:noProof/>
          <w:sz w:val="24"/>
          <w:szCs w:val="24"/>
        </w:rPr>
        <w:drawing>
          <wp:inline distT="0" distB="0" distL="0" distR="0" wp14:anchorId="3AAD4285" wp14:editId="23DDC9E0">
            <wp:extent cx="3802380" cy="2909472"/>
            <wp:effectExtent l="0" t="0" r="7620" b="571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5430" cy="2950064"/>
                    </a:xfrm>
                    <a:prstGeom prst="rect">
                      <a:avLst/>
                    </a:prstGeom>
                    <a:noFill/>
                    <a:ln>
                      <a:noFill/>
                    </a:ln>
                  </pic:spPr>
                </pic:pic>
              </a:graphicData>
            </a:graphic>
          </wp:inline>
        </w:drawing>
      </w:r>
    </w:p>
    <w:p w14:paraId="3E9EEB3E" w14:textId="77777777" w:rsidR="00593DF3" w:rsidRPr="00504DD2" w:rsidRDefault="00593DF3" w:rsidP="00352052">
      <w:pPr>
        <w:tabs>
          <w:tab w:val="left" w:pos="709"/>
          <w:tab w:val="left" w:pos="851"/>
        </w:tabs>
        <w:jc w:val="center"/>
        <w:textAlignment w:val="baseline"/>
        <w:rPr>
          <w:lang w:val="kk-KZ"/>
        </w:rPr>
      </w:pPr>
    </w:p>
    <w:p w14:paraId="71B38D40" w14:textId="4E56E787" w:rsidR="00593DF3" w:rsidRPr="00504DD2" w:rsidRDefault="00963449" w:rsidP="00352052">
      <w:pPr>
        <w:ind w:firstLine="720"/>
        <w:jc w:val="center"/>
        <w:rPr>
          <w:lang w:val="kk-KZ"/>
        </w:rPr>
      </w:pPr>
      <w:r w:rsidRPr="00504DD2">
        <w:rPr>
          <w:lang w:val="kk-KZ"/>
        </w:rPr>
        <w:t>Сурет 1.5</w:t>
      </w:r>
      <w:r w:rsidR="00593DF3" w:rsidRPr="00504DD2">
        <w:rPr>
          <w:lang w:val="kk-KZ"/>
        </w:rPr>
        <w:t xml:space="preserve"> - 4</w:t>
      </w:r>
      <m:oMath>
        <m:sSup>
          <m:sSupPr>
            <m:ctrlPr>
              <w:rPr>
                <w:rFonts w:ascii="Cambria Math" w:hAnsi="Cambria Math"/>
                <w:lang w:val="kk-KZ"/>
              </w:rPr>
            </m:ctrlPr>
          </m:sSupPr>
          <m:e>
            <m:r>
              <m:rPr>
                <m:sty m:val="p"/>
              </m:rPr>
              <w:rPr>
                <w:rFonts w:ascii="Cambria Math" w:hAnsi="Cambria Math"/>
                <w:lang w:val="kk-KZ"/>
              </w:rPr>
              <m:t>см</m:t>
            </m:r>
          </m:e>
          <m:sup>
            <m:r>
              <m:rPr>
                <m:sty m:val="p"/>
              </m:rPr>
              <w:rPr>
                <w:rFonts w:ascii="Cambria Math" w:hAnsi="Cambria Math"/>
                <w:lang w:val="kk-KZ"/>
              </w:rPr>
              <m:t>-1</m:t>
            </m:r>
          </m:sup>
        </m:sSup>
      </m:oMath>
      <w:r w:rsidR="00593DF3" w:rsidRPr="00504DD2">
        <w:rPr>
          <w:lang w:val="kk-KZ"/>
        </w:rPr>
        <w:t xml:space="preserve"> рұқсатымен 3000</w:t>
      </w:r>
      <m:oMath>
        <m:sSup>
          <m:sSupPr>
            <m:ctrlPr>
              <w:rPr>
                <w:rFonts w:ascii="Cambria Math" w:hAnsi="Cambria Math"/>
                <w:lang w:val="kk-KZ"/>
              </w:rPr>
            </m:ctrlPr>
          </m:sSupPr>
          <m:e>
            <m:r>
              <m:rPr>
                <m:sty m:val="p"/>
              </m:rPr>
              <w:rPr>
                <w:rFonts w:ascii="Cambria Math" w:hAnsi="Cambria Math"/>
                <w:lang w:val="kk-KZ"/>
              </w:rPr>
              <m:t>см</m:t>
            </m:r>
          </m:e>
          <m:sup>
            <m:r>
              <m:rPr>
                <m:sty m:val="p"/>
              </m:rPr>
              <w:rPr>
                <w:rFonts w:ascii="Cambria Math" w:hAnsi="Cambria Math"/>
                <w:lang w:val="kk-KZ"/>
              </w:rPr>
              <m:t>-1</m:t>
            </m:r>
          </m:sup>
        </m:sSup>
      </m:oMath>
      <w:r w:rsidR="00593DF3" w:rsidRPr="00504DD2">
        <w:rPr>
          <w:lang w:val="kk-KZ"/>
        </w:rPr>
        <w:t xml:space="preserve"> - 500</w:t>
      </w:r>
      <m:oMath>
        <m:sSup>
          <m:sSupPr>
            <m:ctrlPr>
              <w:rPr>
                <w:rFonts w:ascii="Cambria Math" w:hAnsi="Cambria Math"/>
                <w:lang w:val="kk-KZ"/>
              </w:rPr>
            </m:ctrlPr>
          </m:sSupPr>
          <m:e>
            <m:r>
              <m:rPr>
                <m:sty m:val="p"/>
              </m:rPr>
              <w:rPr>
                <w:rFonts w:ascii="Cambria Math" w:hAnsi="Cambria Math"/>
                <w:lang w:val="kk-KZ"/>
              </w:rPr>
              <m:t>см</m:t>
            </m:r>
          </m:e>
          <m:sup>
            <m:r>
              <m:rPr>
                <m:sty m:val="p"/>
              </m:rPr>
              <w:rPr>
                <w:rFonts w:ascii="Cambria Math" w:hAnsi="Cambria Math"/>
                <w:lang w:val="kk-KZ"/>
              </w:rPr>
              <m:t>-1</m:t>
            </m:r>
          </m:sup>
        </m:sSup>
      </m:oMath>
      <w:r w:rsidR="00593DF3" w:rsidRPr="00504DD2">
        <w:rPr>
          <w:lang w:val="kk-KZ"/>
        </w:rPr>
        <w:t xml:space="preserve">  диапазонында LDPE байланыстырғыштың FT-IR спектрлері</w:t>
      </w:r>
    </w:p>
    <w:p w14:paraId="103EC764" w14:textId="77777777" w:rsidR="00593DF3" w:rsidRPr="00504DD2" w:rsidRDefault="00593DF3" w:rsidP="00352052">
      <w:pPr>
        <w:tabs>
          <w:tab w:val="left" w:pos="709"/>
          <w:tab w:val="left" w:pos="851"/>
        </w:tabs>
        <w:jc w:val="both"/>
        <w:textAlignment w:val="baseline"/>
        <w:rPr>
          <w:lang w:val="kk-KZ"/>
        </w:rPr>
      </w:pPr>
    </w:p>
    <w:p w14:paraId="5373F39C" w14:textId="064243AB" w:rsidR="00593DF3" w:rsidRPr="00504DD2" w:rsidRDefault="00593DF3" w:rsidP="00352052">
      <w:pPr>
        <w:tabs>
          <w:tab w:val="left" w:pos="709"/>
          <w:tab w:val="left" w:pos="851"/>
        </w:tabs>
        <w:jc w:val="both"/>
        <w:textAlignment w:val="baseline"/>
        <w:rPr>
          <w:lang w:val="kk-KZ"/>
        </w:rPr>
      </w:pPr>
      <w:r w:rsidRPr="00504DD2">
        <w:rPr>
          <w:lang w:val="kk-KZ"/>
        </w:rPr>
        <w:tab/>
        <w:t>LDPE байланыстырғышын FT-IR арқылы талданды. Спектрлер (</w:t>
      </w:r>
      <w:r w:rsidR="00963449" w:rsidRPr="00504DD2">
        <w:rPr>
          <w:lang w:val="kk-KZ"/>
        </w:rPr>
        <w:t>1.5</w:t>
      </w:r>
      <w:r w:rsidRPr="00504DD2">
        <w:rPr>
          <w:lang w:val="kk-KZ"/>
        </w:rPr>
        <w:t>-ші суретте көрсетілген)  ылғалдың болуына байланысты OH тобының созылу тербелісіне сәйкесінше 3000</w:t>
      </w:r>
      <w:r w:rsidRPr="00504DD2">
        <w:rPr>
          <w:rFonts w:ascii="Cambria Math" w:hAnsi="Cambria Math" w:cs="Cambria Math"/>
          <w:lang w:val="kk-KZ"/>
        </w:rPr>
        <w:t xml:space="preserve"> </w:t>
      </w:r>
      <w:r w:rsidRPr="00504DD2">
        <w:rPr>
          <w:lang w:val="kk-KZ"/>
        </w:rPr>
        <w:t>см</w:t>
      </w:r>
      <w:r w:rsidRPr="00504DD2">
        <w:rPr>
          <w:vertAlign w:val="superscript"/>
          <w:lang w:val="kk-KZ"/>
        </w:rPr>
        <w:t>-1</w:t>
      </w:r>
      <w:r w:rsidRPr="00504DD2">
        <w:rPr>
          <w:lang w:val="kk-KZ"/>
        </w:rPr>
        <w:t xml:space="preserve"> шыңын көрсетеді. 3000 </w:t>
      </w:r>
      <w:r w:rsidRPr="00504DD2">
        <w:rPr>
          <w:rFonts w:ascii="Cambria Math" w:hAnsi="Cambria Math" w:cs="Cambria Math"/>
          <w:lang w:val="kk-KZ"/>
        </w:rPr>
        <w:t>см</w:t>
      </w:r>
      <w:r w:rsidRPr="00504DD2">
        <w:rPr>
          <w:rFonts w:ascii="Cambria Math" w:hAnsi="Cambria Math" w:cs="Cambria Math"/>
          <w:vertAlign w:val="superscript"/>
          <w:lang w:val="kk-KZ"/>
        </w:rPr>
        <w:t>-1</w:t>
      </w:r>
      <w:r w:rsidRPr="00504DD2">
        <w:rPr>
          <w:lang w:val="kk-KZ"/>
        </w:rPr>
        <w:t xml:space="preserve"> толқын сандарының жанында C-H созылу тербелісіне байланысты әлсіз жұтылу шыңдары да бар және 1000 см</w:t>
      </w:r>
      <w:r w:rsidRPr="00504DD2">
        <w:rPr>
          <w:vertAlign w:val="superscript"/>
          <w:lang w:val="kk-KZ"/>
        </w:rPr>
        <w:t>-1</w:t>
      </w:r>
      <w:r w:rsidRPr="00504DD2">
        <w:rPr>
          <w:lang w:val="kk-KZ"/>
        </w:rPr>
        <w:t xml:space="preserve"> және 1500 см</w:t>
      </w:r>
      <w:r w:rsidRPr="00504DD2">
        <w:rPr>
          <w:vertAlign w:val="superscript"/>
          <w:lang w:val="kk-KZ"/>
        </w:rPr>
        <w:t>-1</w:t>
      </w:r>
      <w:r w:rsidRPr="00504DD2">
        <w:rPr>
          <w:lang w:val="kk-KZ"/>
        </w:rPr>
        <w:t xml:space="preserve"> арасындағы шыңдар C=C созылу тербелісіне сәйкес келеді. C-H жазық иілу діріл жұтуы 750 см</w:t>
      </w:r>
      <w:r w:rsidRPr="00504DD2">
        <w:rPr>
          <w:vertAlign w:val="superscript"/>
          <w:lang w:val="kk-KZ"/>
        </w:rPr>
        <w:t>-1</w:t>
      </w:r>
      <w:r w:rsidRPr="00504DD2">
        <w:rPr>
          <w:lang w:val="kk-KZ"/>
        </w:rPr>
        <w:t xml:space="preserve"> шыңына сәйкес келеді.   Бұл филаментті дайындау және FFF басып шығару мүмкіндігін ескеруге м</w:t>
      </w:r>
      <w:r w:rsidRPr="00504DD2">
        <w:rPr>
          <w:rFonts w:hint="eastAsia"/>
          <w:lang w:val="kk-KZ"/>
        </w:rPr>
        <w:t>а</w:t>
      </w:r>
      <w:r w:rsidRPr="00504DD2">
        <w:rPr>
          <w:lang w:val="kk-KZ"/>
        </w:rPr>
        <w:t>ңызды.</w:t>
      </w:r>
    </w:p>
    <w:p w14:paraId="39762105" w14:textId="77777777" w:rsidR="00593DF3" w:rsidRPr="00504DD2" w:rsidRDefault="00593DF3" w:rsidP="00352052">
      <w:pPr>
        <w:rPr>
          <w:b/>
          <w:lang w:val="kk-KZ"/>
        </w:rPr>
      </w:pPr>
      <w:r w:rsidRPr="00504DD2">
        <w:rPr>
          <w:b/>
          <w:lang w:val="kk-KZ"/>
        </w:rPr>
        <w:br w:type="page"/>
      </w:r>
    </w:p>
    <w:p w14:paraId="210F4E49" w14:textId="146BB010" w:rsidR="009E573F" w:rsidRPr="00504DD2" w:rsidRDefault="00352052" w:rsidP="00352052">
      <w:pPr>
        <w:tabs>
          <w:tab w:val="left" w:pos="709"/>
          <w:tab w:val="left" w:pos="851"/>
        </w:tabs>
        <w:jc w:val="both"/>
        <w:textAlignment w:val="baseline"/>
        <w:rPr>
          <w:b/>
          <w:lang w:val="kk-KZ"/>
        </w:rPr>
      </w:pPr>
      <w:r w:rsidRPr="00504DD2">
        <w:rPr>
          <w:b/>
          <w:lang w:val="kk-KZ"/>
        </w:rPr>
        <w:lastRenderedPageBreak/>
        <w:t>2</w:t>
      </w:r>
      <w:r w:rsidR="009E573F" w:rsidRPr="00504DD2">
        <w:rPr>
          <w:b/>
          <w:lang w:val="kk-KZ"/>
        </w:rPr>
        <w:t xml:space="preserve"> ЖАҢА ПРЕСС ҚҰРЫЛҒЫСЫН ЖОБАЛАУ</w:t>
      </w:r>
    </w:p>
    <w:p w14:paraId="633B17BD" w14:textId="77777777" w:rsidR="009E573F" w:rsidRPr="00504DD2" w:rsidRDefault="009E573F" w:rsidP="00352052">
      <w:pPr>
        <w:tabs>
          <w:tab w:val="left" w:pos="709"/>
          <w:tab w:val="left" w:pos="851"/>
        </w:tabs>
        <w:ind w:firstLine="709"/>
        <w:jc w:val="both"/>
        <w:textAlignment w:val="baseline"/>
        <w:rPr>
          <w:lang w:val="kk-KZ"/>
        </w:rPr>
      </w:pPr>
    </w:p>
    <w:p w14:paraId="6D0AA9F7"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Пресс құрылғысын жобалау машиналар мен жабдықтарды жобалауда жинақталған тәжірибені қолдану арқылы жүзеге асырылды [33]. Жаңа престі жобалау кезінде алдын ала жобалау, техникалық жоба, жұмыс жобасы сияқты үш жобалау кезеңі қолданылды.</w:t>
      </w:r>
    </w:p>
    <w:p w14:paraId="4D274FAE" w14:textId="77777777" w:rsidR="009E573F" w:rsidRPr="00504DD2" w:rsidRDefault="009E573F" w:rsidP="00352052">
      <w:pPr>
        <w:tabs>
          <w:tab w:val="left" w:pos="709"/>
          <w:tab w:val="left" w:pos="851"/>
        </w:tabs>
        <w:ind w:firstLine="709"/>
        <w:jc w:val="both"/>
        <w:textAlignment w:val="baseline"/>
        <w:rPr>
          <w:lang w:val="kk-KZ"/>
        </w:rPr>
      </w:pPr>
    </w:p>
    <w:p w14:paraId="7828B63A" w14:textId="0648B340"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.1 Жаңа престеу құрылғысының конструкторлық құжаттамасының эскиздік, техникалық және жұмыс нұсқасын әзірлеу</w:t>
      </w:r>
    </w:p>
    <w:p w14:paraId="4CE3BE1D" w14:textId="77777777" w:rsidR="009E573F" w:rsidRPr="00504DD2" w:rsidRDefault="009E573F" w:rsidP="00352052">
      <w:pPr>
        <w:tabs>
          <w:tab w:val="left" w:pos="709"/>
          <w:tab w:val="left" w:pos="851"/>
        </w:tabs>
        <w:ind w:firstLine="709"/>
        <w:jc w:val="both"/>
        <w:textAlignment w:val="baseline"/>
        <w:rPr>
          <w:lang w:val="kk-KZ"/>
        </w:rPr>
      </w:pPr>
    </w:p>
    <w:p w14:paraId="58013FDE"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Пресс құрылғысының эскиздік жобасын әзірлеу кезінде келесі жұмыстар орындалды:</w:t>
      </w:r>
    </w:p>
    <w:p w14:paraId="42FBFF9D"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ПҚ-сының конструкциясының сенімді нұсқасын іздеу, нұсқалардың ерекшеліктерін белгілеу, оларды конструкторлық пысықтау;</w:t>
      </w:r>
    </w:p>
    <w:p w14:paraId="588A0D50"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сенімділік көрсеткіштерін қамтамасыз ететін техникалық шешімдерді әзірлеу және негіздеу;</w:t>
      </w:r>
    </w:p>
    <w:p w14:paraId="432DA9C0"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«жасыл» филаменттердің өндірістік қабілеттілігін бағалау және аспаптық құрылғының оңтайлы нұсқасын таңдау, оны таңдаудың негіздемесі;</w:t>
      </w:r>
    </w:p>
    <w:p w14:paraId="49D615F9"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 аспаптық құрылғыларға қойылатын талаптарды нақтылау </w:t>
      </w:r>
    </w:p>
    <w:p w14:paraId="3515C886"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Жаңа престің кинематикалық схемасы есептеліп, анықталды, әрбір бөліктің габариттік өлшемдері массасы шамамен табылды.</w:t>
      </w:r>
    </w:p>
    <w:p w14:paraId="1FBA9912" w14:textId="77777777" w:rsidR="009E573F" w:rsidRPr="00504DD2" w:rsidRDefault="009E573F" w:rsidP="00352052">
      <w:pPr>
        <w:tabs>
          <w:tab w:val="left" w:pos="709"/>
          <w:tab w:val="left" w:pos="851"/>
        </w:tabs>
        <w:ind w:firstLine="709"/>
        <w:jc w:val="both"/>
        <w:textAlignment w:val="baseline"/>
        <w:rPr>
          <w:lang w:val="kk-KZ"/>
        </w:rPr>
      </w:pPr>
    </w:p>
    <w:p w14:paraId="548EF997" w14:textId="3A8C45E0"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 xml:space="preserve">.2 </w:t>
      </w:r>
      <w:r w:rsidR="00FF030D" w:rsidRPr="00504DD2">
        <w:rPr>
          <w:b/>
          <w:lang w:val="kk-KZ"/>
        </w:rPr>
        <w:t xml:space="preserve">Металл-полимер </w:t>
      </w:r>
      <w:r w:rsidR="009E573F" w:rsidRPr="00504DD2">
        <w:rPr>
          <w:b/>
          <w:lang w:val="kk-KZ"/>
        </w:rPr>
        <w:t>композицияларынан «жасыл» филаментті престеуге арналған жаңа ПҚ</w:t>
      </w:r>
      <w:r w:rsidR="0089700A" w:rsidRPr="00504DD2">
        <w:rPr>
          <w:b/>
          <w:lang w:val="kk-KZ"/>
        </w:rPr>
        <w:t xml:space="preserve"> техникалық жобасын әзірлеу</w:t>
      </w:r>
    </w:p>
    <w:p w14:paraId="0C09FC96" w14:textId="77777777" w:rsidR="009E573F" w:rsidRPr="00504DD2" w:rsidRDefault="009E573F" w:rsidP="00352052">
      <w:pPr>
        <w:tabs>
          <w:tab w:val="left" w:pos="709"/>
          <w:tab w:val="left" w:pos="851"/>
        </w:tabs>
        <w:ind w:firstLine="709"/>
        <w:jc w:val="both"/>
        <w:textAlignment w:val="baseline"/>
        <w:rPr>
          <w:lang w:val="kk-KZ"/>
        </w:rPr>
      </w:pPr>
    </w:p>
    <w:p w14:paraId="762BBB17"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ПҚ техникалық жобасын әзірлеу барысында келесі жұмыстар жүргізілді:</w:t>
      </w:r>
    </w:p>
    <w:p w14:paraId="06B54ED4"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 ПҚ мен оның негізгі құрамдас бөліктерінің конструкторлық шешімдерін әзірлеу; </w:t>
      </w:r>
    </w:p>
    <w:p w14:paraId="749DDD06"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ПҚ қуат параметрлерін есептеу;</w:t>
      </w:r>
    </w:p>
    <w:p w14:paraId="6735305B"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аспаптық құрылғылардың электр сұлбаларын, электр схемаларын әзірлеу;</w:t>
      </w:r>
    </w:p>
    <w:p w14:paraId="7E8CF297"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сенімділік көрсеткіштерінің мәндерін қамтамасыз ететін техникалық шешімдерді әзірлеу және негіздеу;</w:t>
      </w:r>
    </w:p>
    <w:p w14:paraId="00437B67"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нақты өндірістік ортада дайындалу қабілетіне және жаңа жабдықтың қажеттілігіне ПҚ дизайнын талдау;</w:t>
      </w:r>
    </w:p>
    <w:p w14:paraId="37E1CB4D"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метрологиялық қамтамасыз етуді әзірлеу (өлшеу әдісі мен өлшем құралдарын таңдау);</w:t>
      </w:r>
    </w:p>
    <w:p w14:paraId="6C411B3E"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іске қосу қондырғыларын пайдалану орнында тасымалдау, сақтау және орнату мүмкіндігін бағалау;</w:t>
      </w:r>
    </w:p>
    <w:p w14:paraId="18BF12AF"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 ПҚ эксплуатациялық деректерін бағалау (бір-бірін алмастыру, техникалық қызмет көрсетудің қарапайымдылығы, техникалық қызмет </w:t>
      </w:r>
      <w:r w:rsidRPr="00504DD2">
        <w:rPr>
          <w:lang w:val="kk-KZ"/>
        </w:rPr>
        <w:lastRenderedPageBreak/>
        <w:t>көрсету, сыртқы ортаның әсеріне тұрақтылық, ақауларды тез жою мүмкіндігі және т.б.).</w:t>
      </w:r>
    </w:p>
    <w:p w14:paraId="753C9279"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Техникалық жоба негізінде жаңа ПҚ жұмыс жобасы әзірленді. Бұл ретте барлық бөлшектердің соңғы конфигурациясы мен өлшемдері анықталып, жаңа престің соңғы дизайны жасалды. Айта кету керек, бірінші рет ПҚ дизайныны әзірленді. Сондықтан оңтайлы шешімді табу үшін сызбалардың бірнеше нұсқалары дайындалды, олар салыстырылды және жаңа прес бөліктерінің беріктігіне есептеудің бірнеше нұсқалары жүргізілді.</w:t>
      </w:r>
    </w:p>
    <w:p w14:paraId="2FCC1010" w14:textId="77777777" w:rsidR="009E573F" w:rsidRPr="00504DD2" w:rsidRDefault="009E573F" w:rsidP="00352052">
      <w:pPr>
        <w:tabs>
          <w:tab w:val="left" w:pos="709"/>
          <w:tab w:val="left" w:pos="851"/>
        </w:tabs>
        <w:ind w:firstLine="709"/>
        <w:jc w:val="both"/>
        <w:textAlignment w:val="baseline"/>
        <w:rPr>
          <w:lang w:val="kk-KZ"/>
        </w:rPr>
      </w:pPr>
    </w:p>
    <w:p w14:paraId="42910310" w14:textId="4D0FFB7A"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 xml:space="preserve">.3 </w:t>
      </w:r>
      <w:r w:rsidR="00FF030D" w:rsidRPr="00504DD2">
        <w:rPr>
          <w:b/>
          <w:lang w:val="kk-KZ"/>
        </w:rPr>
        <w:t xml:space="preserve">Металл-полимер </w:t>
      </w:r>
      <w:r w:rsidR="009E573F" w:rsidRPr="00504DD2">
        <w:rPr>
          <w:b/>
          <w:lang w:val="kk-KZ"/>
        </w:rPr>
        <w:t>композитті материалынан филаментті әзірлеуге  арналған ПҚ</w:t>
      </w:r>
    </w:p>
    <w:p w14:paraId="502F6111" w14:textId="77777777" w:rsidR="009E573F" w:rsidRPr="00504DD2" w:rsidRDefault="009E573F" w:rsidP="00352052">
      <w:pPr>
        <w:tabs>
          <w:tab w:val="left" w:pos="709"/>
          <w:tab w:val="left" w:pos="851"/>
        </w:tabs>
        <w:ind w:firstLine="709"/>
        <w:jc w:val="both"/>
        <w:textAlignment w:val="baseline"/>
        <w:rPr>
          <w:b/>
          <w:lang w:val="kk-KZ"/>
        </w:rPr>
      </w:pPr>
    </w:p>
    <w:p w14:paraId="44ABA45D" w14:textId="3F032396" w:rsidR="009E573F" w:rsidRPr="00504DD2" w:rsidRDefault="009E573F" w:rsidP="00352052">
      <w:pPr>
        <w:tabs>
          <w:tab w:val="left" w:pos="709"/>
          <w:tab w:val="left" w:pos="851"/>
        </w:tabs>
        <w:ind w:firstLine="709"/>
        <w:jc w:val="both"/>
        <w:textAlignment w:val="baseline"/>
        <w:rPr>
          <w:lang w:val="kk-KZ"/>
        </w:rPr>
      </w:pPr>
      <w:r w:rsidRPr="00504DD2">
        <w:rPr>
          <w:lang w:val="kk-KZ"/>
        </w:rPr>
        <w:t>ПҚ жобалау кезеңінде жақын және алыс шетел ғалымдарының конструкторлық шешімдерінің нәтижелерін талдау кезінде теориялық есептеулер негізінде жүзеге асырылды [</w:t>
      </w:r>
      <w:r w:rsidR="00596D3C" w:rsidRPr="00504DD2">
        <w:rPr>
          <w:lang w:val="kk-KZ"/>
        </w:rPr>
        <w:t>73</w:t>
      </w:r>
      <w:r w:rsidRPr="00504DD2">
        <w:rPr>
          <w:lang w:val="kk-KZ"/>
        </w:rPr>
        <w:t>].</w:t>
      </w:r>
    </w:p>
    <w:p w14:paraId="07CD5FCD"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Белгілі шешімдерді талдау жаңа ПҚ-ны жобалау кезінде орнатылған параметрлер (мысалы, қосылыстардағы саңылаулар) ұтымды және тұрақты болып қалуы керек және жабдықтың қызмет ету мерзіміне байланысты емес деген қорытындыға келді. Қосылыстардағы саңылаулар үнемі әсер ететіндігін және олардың әсер ету дәрежесі саңылаулардың көлеміне және серпімділігіне байланысты екенін анықтады. Олар баспасөз жабдықтарындағы үлкен саңылаулар өте зиянды екенін анықтады. Үлкен саңылаулар пресс дірілінің көзі және жүктеме эксцентриситетінің жоғарылауы болуы мүмкін. </w:t>
      </w:r>
    </w:p>
    <w:p w14:paraId="6CE0F10B"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Осылайша, жоғары функционалдық сипаттамалары бар сенімді және берік ПҚ жобалау үшін шағын саңылаулары бар машиналарға арналған дизайнды жасау қажет. Бұған әртүрлі түйіндер мен бөліктердегі жылжымалы қосылыстарды азайту арқылы қол жеткізіледі. Саңылауларды азайту жүктің эксцентриктігінің және престің тербелістерінің төмендеуіне әкеледі. </w:t>
      </w:r>
    </w:p>
    <w:p w14:paraId="0C8C2E55"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ПҚ қондырғыларындағы саңылауларды азайтуға жабдықты және гидравликалық пресс механизмдерін дәл жобалау арқылы қол жеткізуге болады. Гидравликалық цилиндрлердің өзектерін, жұмыс сырғытпаларын пресс-штемпельге, пресс-шайбаға, матрицаны ұстағыш матрицаға дәл бекіту ауыр жүктелген пресс элементтерінің серпімді деформациясын, престеу күшінің жоғалуын, баспасөздің авариялық тоқтауын және т. б. азайтуға мүмкіндік берді.</w:t>
      </w:r>
    </w:p>
    <w:p w14:paraId="78DA25C1"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ПҚ жобалау кезінде келесі негізгі талаптар қойылды:</w:t>
      </w:r>
    </w:p>
    <w:p w14:paraId="63E743C3" w14:textId="12216BCE" w:rsidR="009E573F" w:rsidRPr="00504DD2" w:rsidRDefault="009E573F" w:rsidP="00352052">
      <w:pPr>
        <w:widowControl w:val="0"/>
        <w:suppressAutoHyphens w:val="0"/>
        <w:ind w:firstLine="360"/>
        <w:jc w:val="both"/>
        <w:rPr>
          <w:lang w:val="kk-KZ"/>
        </w:rPr>
      </w:pPr>
      <w:r w:rsidRPr="00504DD2">
        <w:rPr>
          <w:lang w:val="kk-KZ"/>
        </w:rPr>
        <w:t xml:space="preserve">- </w:t>
      </w:r>
      <w:r w:rsidR="00C87E7D" w:rsidRPr="00504DD2">
        <w:rPr>
          <w:lang w:val="kk-KZ"/>
        </w:rPr>
        <w:t xml:space="preserve">«жасыл» шикізаттарды қолдана </w:t>
      </w:r>
      <w:r w:rsidRPr="00504DD2">
        <w:rPr>
          <w:lang w:val="kk-KZ"/>
        </w:rPr>
        <w:t>отырып, пресс контейнерінде полимерлі байланыстырғыштары және мөлшері 1-ден 20 мкм-ге дейінгі арнайы майлағыштары бар ұсақ дисперсті темір ұнтақтарын деформациялау мүмкіндігі;</w:t>
      </w:r>
    </w:p>
    <w:p w14:paraId="3A1F8A59" w14:textId="77777777" w:rsidR="009E573F" w:rsidRPr="00504DD2" w:rsidRDefault="009E573F" w:rsidP="00352052">
      <w:pPr>
        <w:widowControl w:val="0"/>
        <w:suppressAutoHyphens w:val="0"/>
        <w:ind w:firstLine="360"/>
        <w:jc w:val="both"/>
        <w:rPr>
          <w:lang w:val="kk-KZ"/>
        </w:rPr>
      </w:pPr>
      <w:r w:rsidRPr="00504DD2">
        <w:rPr>
          <w:lang w:val="kk-KZ"/>
        </w:rPr>
        <w:t>- пресс механизмдері мен тораптарының жеткілікті жоғары беріктігі мен қаттылығы;</w:t>
      </w:r>
    </w:p>
    <w:p w14:paraId="670B517F" w14:textId="77777777" w:rsidR="009E573F" w:rsidRPr="00504DD2" w:rsidRDefault="009E573F" w:rsidP="00352052">
      <w:pPr>
        <w:widowControl w:val="0"/>
        <w:tabs>
          <w:tab w:val="left" w:pos="567"/>
        </w:tabs>
        <w:suppressAutoHyphens w:val="0"/>
        <w:ind w:firstLine="360"/>
        <w:jc w:val="both"/>
        <w:rPr>
          <w:lang w:val="kk-KZ"/>
        </w:rPr>
      </w:pPr>
      <w:r w:rsidRPr="00504DD2">
        <w:rPr>
          <w:lang w:val="kk-KZ"/>
        </w:rPr>
        <w:t xml:space="preserve">- престеу процесінде ұсақ темір ұнтақтарын полимерлі </w:t>
      </w:r>
      <w:r w:rsidRPr="00504DD2">
        <w:rPr>
          <w:lang w:val="kk-KZ"/>
        </w:rPr>
        <w:lastRenderedPageBreak/>
        <w:t>байланыстырғыштармен және арнайы майлау материалдарымен максималды 250 ℃ температураға дейін қыздыру қажеттілігі;</w:t>
      </w:r>
    </w:p>
    <w:p w14:paraId="384254D2" w14:textId="77777777" w:rsidR="009E573F" w:rsidRPr="00504DD2" w:rsidRDefault="009E573F" w:rsidP="00352052">
      <w:pPr>
        <w:widowControl w:val="0"/>
        <w:tabs>
          <w:tab w:val="left" w:pos="567"/>
        </w:tabs>
        <w:suppressAutoHyphens w:val="0"/>
        <w:ind w:firstLine="360"/>
        <w:jc w:val="both"/>
        <w:rPr>
          <w:lang w:val="kk-KZ"/>
        </w:rPr>
      </w:pPr>
      <w:r w:rsidRPr="00504DD2">
        <w:rPr>
          <w:lang w:val="kk-KZ"/>
        </w:rPr>
        <w:t>- темір ұнтақтарын полимерлі байланыстырғыштармен және арнайы майлағыштармен жақсы араластыру жағдайларын қамтамасыз ету;</w:t>
      </w:r>
    </w:p>
    <w:p w14:paraId="63BCD467" w14:textId="5C2007D0" w:rsidR="009E573F" w:rsidRPr="00504DD2" w:rsidRDefault="009E573F" w:rsidP="00352052">
      <w:pPr>
        <w:widowControl w:val="0"/>
        <w:tabs>
          <w:tab w:val="left" w:pos="567"/>
        </w:tabs>
        <w:suppressAutoHyphens w:val="0"/>
        <w:ind w:firstLine="360"/>
        <w:jc w:val="both"/>
        <w:rPr>
          <w:lang w:val="kk-KZ"/>
        </w:rPr>
      </w:pPr>
      <w:r w:rsidRPr="00504DD2">
        <w:rPr>
          <w:lang w:val="kk-KZ"/>
        </w:rPr>
        <w:t>ПҚ</w:t>
      </w:r>
      <w:r w:rsidR="00FF030D" w:rsidRPr="00504DD2">
        <w:rPr>
          <w:lang w:val="kk-KZ"/>
        </w:rPr>
        <w:t>-ғы</w:t>
      </w:r>
      <w:r w:rsidRPr="00504DD2">
        <w:rPr>
          <w:lang w:val="kk-KZ"/>
        </w:rPr>
        <w:t xml:space="preserve"> </w:t>
      </w:r>
      <w:r w:rsidR="00FF030D" w:rsidRPr="00504DD2">
        <w:rPr>
          <w:lang w:val="kk-KZ"/>
        </w:rPr>
        <w:t xml:space="preserve">металл-полимер </w:t>
      </w:r>
      <w:r w:rsidRPr="00504DD2">
        <w:rPr>
          <w:lang w:val="kk-KZ"/>
        </w:rPr>
        <w:t>композиттерінен филаментерді дайындауға арналған экструдер және пресс қондырғыларынан (</w:t>
      </w:r>
      <w:r w:rsidR="00963449" w:rsidRPr="00504DD2">
        <w:rPr>
          <w:lang w:val="kk-KZ"/>
        </w:rPr>
        <w:t>2</w:t>
      </w:r>
      <w:r w:rsidRPr="00504DD2">
        <w:rPr>
          <w:lang w:val="kk-KZ"/>
        </w:rPr>
        <w:t xml:space="preserve">-сурет) тұрады. </w:t>
      </w:r>
    </w:p>
    <w:p w14:paraId="5E2D64A2" w14:textId="77777777" w:rsidR="009E573F" w:rsidRPr="00504DD2" w:rsidRDefault="009E573F" w:rsidP="00352052">
      <w:pPr>
        <w:widowControl w:val="0"/>
        <w:tabs>
          <w:tab w:val="left" w:pos="567"/>
        </w:tabs>
        <w:suppressAutoHyphens w:val="0"/>
        <w:ind w:firstLine="360"/>
        <w:jc w:val="both"/>
        <w:rPr>
          <w:lang w:val="kk-KZ"/>
        </w:rPr>
      </w:pPr>
      <w:r w:rsidRPr="00504DD2">
        <w:rPr>
          <w:lang w:val="kk-KZ"/>
        </w:rPr>
        <w:t xml:space="preserve">Бұрандалы жинақ жетегі (экструдер), бастапқы материалдарды (фидсток) жинайтын бункер, мотор-редуктор, қыздырылатын цилиндр, шнек, қыздырғыштар және ауыстырылатын </w:t>
      </w:r>
      <w:r w:rsidRPr="00504DD2">
        <w:rPr>
          <w:lang w:val="kk-KZ" w:eastAsia="ar-SA"/>
        </w:rPr>
        <w:t>фильер</w:t>
      </w:r>
      <w:r w:rsidRPr="00504DD2">
        <w:rPr>
          <w:lang w:val="kk-KZ"/>
        </w:rPr>
        <w:t xml:space="preserve">ден тұрады.  </w:t>
      </w:r>
    </w:p>
    <w:p w14:paraId="0E7A864D" w14:textId="77777777" w:rsidR="009E573F" w:rsidRPr="00504DD2" w:rsidRDefault="009E573F" w:rsidP="00352052">
      <w:pPr>
        <w:widowControl w:val="0"/>
        <w:tabs>
          <w:tab w:val="left" w:pos="567"/>
        </w:tabs>
        <w:suppressAutoHyphens w:val="0"/>
        <w:ind w:firstLine="360"/>
        <w:jc w:val="both"/>
        <w:rPr>
          <w:lang w:val="kk-KZ"/>
        </w:rPr>
      </w:pPr>
      <w:r w:rsidRPr="00504DD2">
        <w:rPr>
          <w:lang w:val="kk-KZ"/>
        </w:rPr>
        <w:t>Пресс бөлігіне, рамаға бекітілген көлденең қима, жылжымалы жұмыс сырғытпасы, гидравликалық жетек, сонымен қатар рамаға қатты бекітілген қыздырылатын контейнер кіреді. Жылжымалы жұмыс сырғытпасы пресс-штемпель пен матрица бекітіледі. Престің гидравликалық жетегі симметриялы бекітілген екі гидравликалық цилиндрден тұрады. Бұл цилиндрлердің қозғалмайтын бөліктері жұмыс сырғытпасының бағыттаушыларына параллель раманың көлденең қимасында бекітіледі, ал қозғалатын бөліктері жұмыс сырғытпасына қосылады.</w:t>
      </w:r>
    </w:p>
    <w:p w14:paraId="0D7EFD96" w14:textId="77777777" w:rsidR="009E573F" w:rsidRPr="00504DD2" w:rsidRDefault="009E573F" w:rsidP="00352052">
      <w:pPr>
        <w:widowControl w:val="0"/>
        <w:tabs>
          <w:tab w:val="left" w:pos="567"/>
        </w:tabs>
        <w:suppressAutoHyphens w:val="0"/>
        <w:jc w:val="both"/>
        <w:rPr>
          <w:lang w:val="kk-KZ"/>
        </w:rPr>
      </w:pPr>
    </w:p>
    <w:p w14:paraId="5BD30D27" w14:textId="77777777" w:rsidR="009E573F" w:rsidRPr="00504DD2" w:rsidRDefault="009E573F" w:rsidP="00352052">
      <w:pPr>
        <w:widowControl w:val="0"/>
        <w:tabs>
          <w:tab w:val="left" w:pos="567"/>
        </w:tabs>
        <w:suppressAutoHyphens w:val="0"/>
        <w:jc w:val="center"/>
        <w:rPr>
          <w:lang w:val="kk-KZ"/>
        </w:rPr>
      </w:pPr>
      <w:r w:rsidRPr="00504DD2">
        <w:rPr>
          <w:noProof/>
        </w:rPr>
        <w:drawing>
          <wp:inline distT="0" distB="0" distL="0" distR="0" wp14:anchorId="0167D5CC" wp14:editId="0781A23E">
            <wp:extent cx="3932466" cy="2088000"/>
            <wp:effectExtent l="0" t="0" r="0" b="7620"/>
            <wp:docPr id="1" name="Рисунок 84"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_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932466" cy="2088000"/>
                    </a:xfrm>
                    <a:prstGeom prst="rect">
                      <a:avLst/>
                    </a:prstGeom>
                    <a:noFill/>
                    <a:ln w="9525">
                      <a:noFill/>
                      <a:miter lim="800000"/>
                      <a:headEnd/>
                      <a:tailEnd/>
                    </a:ln>
                  </pic:spPr>
                </pic:pic>
              </a:graphicData>
            </a:graphic>
          </wp:inline>
        </w:drawing>
      </w:r>
    </w:p>
    <w:p w14:paraId="4AAC6AB5" w14:textId="77777777" w:rsidR="009E573F" w:rsidRPr="00504DD2" w:rsidRDefault="009E573F" w:rsidP="00352052">
      <w:pPr>
        <w:widowControl w:val="0"/>
        <w:tabs>
          <w:tab w:val="left" w:pos="567"/>
        </w:tabs>
        <w:suppressAutoHyphens w:val="0"/>
        <w:jc w:val="center"/>
        <w:rPr>
          <w:lang w:val="kk-KZ"/>
        </w:rPr>
      </w:pPr>
      <w:r w:rsidRPr="00504DD2">
        <w:rPr>
          <w:noProof/>
        </w:rPr>
        <w:drawing>
          <wp:inline distT="0" distB="0" distL="0" distR="0" wp14:anchorId="1339E1AB" wp14:editId="2E93247E">
            <wp:extent cx="4371692" cy="1080000"/>
            <wp:effectExtent l="0" t="0" r="0" b="6350"/>
            <wp:docPr id="22" name="Рисунок 3" descr="C:\Users\МАКСИМ\AppData\Local\Microsoft\Windows\INetCache\Content.Word\Образец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КСИМ\AppData\Local\Microsoft\Windows\INetCache\Content.Word\Образец_2_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71692" cy="1080000"/>
                    </a:xfrm>
                    <a:prstGeom prst="rect">
                      <a:avLst/>
                    </a:prstGeom>
                    <a:noFill/>
                    <a:ln>
                      <a:noFill/>
                    </a:ln>
                  </pic:spPr>
                </pic:pic>
              </a:graphicData>
            </a:graphic>
          </wp:inline>
        </w:drawing>
      </w:r>
    </w:p>
    <w:p w14:paraId="53867DEA" w14:textId="77777777" w:rsidR="009E573F" w:rsidRPr="00504DD2" w:rsidRDefault="009E573F" w:rsidP="00352052">
      <w:pPr>
        <w:widowControl w:val="0"/>
        <w:tabs>
          <w:tab w:val="left" w:pos="567"/>
        </w:tabs>
        <w:suppressAutoHyphens w:val="0"/>
        <w:jc w:val="center"/>
        <w:rPr>
          <w:lang w:val="kk-KZ"/>
        </w:rPr>
      </w:pPr>
    </w:p>
    <w:p w14:paraId="699963E1" w14:textId="7D100808" w:rsidR="009E573F" w:rsidRPr="00504DD2" w:rsidRDefault="009E573F" w:rsidP="00352052">
      <w:pPr>
        <w:widowControl w:val="0"/>
        <w:tabs>
          <w:tab w:val="left" w:pos="567"/>
        </w:tabs>
        <w:suppressAutoHyphens w:val="0"/>
        <w:ind w:firstLine="360"/>
        <w:jc w:val="center"/>
        <w:rPr>
          <w:lang w:val="kk-KZ"/>
        </w:rPr>
      </w:pPr>
      <w:r w:rsidRPr="00504DD2">
        <w:rPr>
          <w:lang w:val="kk-KZ"/>
        </w:rPr>
        <w:t xml:space="preserve">Сурет </w:t>
      </w:r>
      <w:r w:rsidR="00963449" w:rsidRPr="00504DD2">
        <w:rPr>
          <w:lang w:val="kk-KZ"/>
        </w:rPr>
        <w:t>2</w:t>
      </w:r>
      <w:r w:rsidRPr="00504DD2">
        <w:rPr>
          <w:lang w:val="kk-KZ"/>
        </w:rPr>
        <w:t xml:space="preserve"> - Жаңа дизайндағы престеу құрылғысы</w:t>
      </w:r>
    </w:p>
    <w:p w14:paraId="3C99A1D4" w14:textId="77777777" w:rsidR="009E573F" w:rsidRPr="00504DD2" w:rsidRDefault="009E573F" w:rsidP="00352052">
      <w:pPr>
        <w:widowControl w:val="0"/>
        <w:tabs>
          <w:tab w:val="left" w:pos="567"/>
        </w:tabs>
        <w:suppressAutoHyphens w:val="0"/>
        <w:ind w:firstLine="360"/>
        <w:jc w:val="both"/>
        <w:rPr>
          <w:lang w:val="kk-KZ"/>
        </w:rPr>
      </w:pPr>
    </w:p>
    <w:p w14:paraId="6CE21BDA" w14:textId="26AD202C"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Қатты күйдегі шикізат вентильмен </w:t>
      </w:r>
      <w:r w:rsidR="002F7C67" w:rsidRPr="002F7C67">
        <w:rPr>
          <w:lang w:val="kk-KZ"/>
        </w:rPr>
        <w:t>қамтамасыздандырылған</w:t>
      </w:r>
      <w:r w:rsidRPr="00504DD2">
        <w:rPr>
          <w:lang w:val="kk-KZ"/>
        </w:rPr>
        <w:t xml:space="preserve"> бункерге (бункерлерге) түседі, ол жерден </w:t>
      </w:r>
      <w:r w:rsidR="002F7C67">
        <w:rPr>
          <w:lang w:val="kk-KZ"/>
        </w:rPr>
        <w:t>шнек арқылы қыздырылған цилиндрір ішімен жүреді</w:t>
      </w:r>
      <w:r w:rsidRPr="00504DD2">
        <w:rPr>
          <w:lang w:val="kk-KZ"/>
        </w:rPr>
        <w:t xml:space="preserve">. Қыздырылған </w:t>
      </w:r>
      <w:r w:rsidR="002F7C67">
        <w:rPr>
          <w:lang w:val="kk-KZ"/>
        </w:rPr>
        <w:t xml:space="preserve">шнек </w:t>
      </w:r>
      <w:r w:rsidRPr="00504DD2">
        <w:rPr>
          <w:lang w:val="kk-KZ"/>
        </w:rPr>
        <w:t xml:space="preserve">қозғалған кезде </w:t>
      </w:r>
      <w:r w:rsidR="0045794E">
        <w:rPr>
          <w:lang w:val="kk-KZ"/>
        </w:rPr>
        <w:t xml:space="preserve">шикізат </w:t>
      </w:r>
      <w:r w:rsidRPr="00504DD2">
        <w:rPr>
          <w:lang w:val="kk-KZ"/>
        </w:rPr>
        <w:t xml:space="preserve">ұнтақтар </w:t>
      </w:r>
      <w:r w:rsidR="002F7C67">
        <w:rPr>
          <w:lang w:val="kk-KZ"/>
        </w:rPr>
        <w:t>180-220</w:t>
      </w:r>
      <w:r w:rsidR="002F7C67" w:rsidRPr="00504DD2">
        <w:rPr>
          <w:lang w:val="kk-KZ"/>
        </w:rPr>
        <w:t xml:space="preserve"> </w:t>
      </w:r>
      <m:oMath>
        <m:r>
          <w:rPr>
            <w:rFonts w:ascii="Cambria Math" w:hAnsi="Cambria Math"/>
            <w:lang w:val="kk-KZ"/>
          </w:rPr>
          <m:t>℃</m:t>
        </m:r>
      </m:oMath>
      <w:r w:rsidR="002F7C67" w:rsidRPr="00504DD2">
        <w:rPr>
          <w:lang w:val="kk-KZ"/>
        </w:rPr>
        <w:t xml:space="preserve"> </w:t>
      </w:r>
      <w:r w:rsidR="002F7C67">
        <w:rPr>
          <w:lang w:val="kk-KZ"/>
        </w:rPr>
        <w:t xml:space="preserve">аралығында </w:t>
      </w:r>
      <w:r w:rsidRPr="00504DD2">
        <w:rPr>
          <w:lang w:val="kk-KZ"/>
        </w:rPr>
        <w:t>қызады</w:t>
      </w:r>
      <w:r w:rsidR="0045794E" w:rsidRPr="00504DD2">
        <w:rPr>
          <w:lang w:val="kk-KZ"/>
        </w:rPr>
        <w:t>ры</w:t>
      </w:r>
      <w:r w:rsidR="0045794E">
        <w:rPr>
          <w:lang w:val="kk-KZ"/>
        </w:rPr>
        <w:t>лады,</w:t>
      </w:r>
      <w:r w:rsidRPr="00504DD2">
        <w:rPr>
          <w:lang w:val="kk-KZ"/>
        </w:rPr>
        <w:t xml:space="preserve"> және тиісті шнек </w:t>
      </w:r>
      <w:r w:rsidR="0045794E">
        <w:rPr>
          <w:lang w:val="kk-KZ"/>
        </w:rPr>
        <w:t>формасының</w:t>
      </w:r>
      <w:r w:rsidRPr="00504DD2">
        <w:rPr>
          <w:lang w:val="kk-KZ"/>
        </w:rPr>
        <w:t xml:space="preserve"> </w:t>
      </w:r>
      <w:r w:rsidR="0045794E">
        <w:rPr>
          <w:lang w:val="kk-KZ"/>
        </w:rPr>
        <w:t>әсерінен шиізат</w:t>
      </w:r>
      <w:r w:rsidRPr="00504DD2">
        <w:rPr>
          <w:lang w:val="kk-KZ"/>
        </w:rPr>
        <w:t xml:space="preserve"> тығыздалады және байланыстырғыштар</w:t>
      </w:r>
      <w:r w:rsidR="0045794E">
        <w:rPr>
          <w:lang w:val="kk-KZ"/>
        </w:rPr>
        <w:t xml:space="preserve"> арасындағы кеуектер азайады</w:t>
      </w:r>
      <w:r w:rsidRPr="00504DD2">
        <w:rPr>
          <w:lang w:val="kk-KZ"/>
        </w:rPr>
        <w:t xml:space="preserve">, қысу жылдамдығына тәуелді тиксотропты тұтқырлығы бар </w:t>
      </w:r>
      <w:r w:rsidR="0045794E">
        <w:rPr>
          <w:lang w:val="kk-KZ"/>
        </w:rPr>
        <w:t>шикізат</w:t>
      </w:r>
      <w:r w:rsidRPr="00504DD2">
        <w:rPr>
          <w:lang w:val="kk-KZ"/>
        </w:rPr>
        <w:t xml:space="preserve"> айналады. </w:t>
      </w:r>
      <w:r w:rsidR="0045794E">
        <w:rPr>
          <w:lang w:val="kk-KZ"/>
        </w:rPr>
        <w:t>Шикізат</w:t>
      </w:r>
      <w:r w:rsidRPr="00504DD2">
        <w:rPr>
          <w:lang w:val="kk-KZ"/>
        </w:rPr>
        <w:t xml:space="preserve"> балқы</w:t>
      </w:r>
      <w:r w:rsidR="0045794E">
        <w:rPr>
          <w:lang w:val="kk-KZ"/>
        </w:rPr>
        <w:t>тылғаннан</w:t>
      </w:r>
      <w:r w:rsidRPr="00504DD2">
        <w:rPr>
          <w:lang w:val="kk-KZ"/>
        </w:rPr>
        <w:t xml:space="preserve"> кейін алынған суспензия матрицада </w:t>
      </w:r>
      <w:r w:rsidRPr="00504DD2">
        <w:rPr>
          <w:lang w:val="kk-KZ"/>
        </w:rPr>
        <w:lastRenderedPageBreak/>
        <w:t xml:space="preserve">қарқынды ығысу деформацияларына ұшырайды, бұл суспензия материалының қажетті тиксотропты қасиеттерге ие болуын қамтамасыз етеді. Айта кету керек, тек полимер байланыстырғышы бұрандалы жинақта ериді, </w:t>
      </w:r>
      <w:r w:rsidR="0045794E">
        <w:rPr>
          <w:lang w:val="kk-KZ"/>
        </w:rPr>
        <w:t>және</w:t>
      </w:r>
      <w:r w:rsidRPr="00504DD2">
        <w:rPr>
          <w:lang w:val="kk-KZ"/>
        </w:rPr>
        <w:t xml:space="preserve"> көлемдік үлесі 40% -дан </w:t>
      </w:r>
      <w:r w:rsidR="0045794E">
        <w:rPr>
          <w:lang w:val="kk-KZ"/>
        </w:rPr>
        <w:t>көп</w:t>
      </w:r>
      <w:r w:rsidRPr="00504DD2">
        <w:rPr>
          <w:lang w:val="kk-KZ"/>
        </w:rPr>
        <w:t xml:space="preserve">. </w:t>
      </w:r>
      <w:r w:rsidR="0045794E">
        <w:rPr>
          <w:lang w:val="kk-KZ"/>
        </w:rPr>
        <w:t>Б</w:t>
      </w:r>
      <w:r w:rsidRPr="00504DD2">
        <w:rPr>
          <w:lang w:val="kk-KZ"/>
        </w:rPr>
        <w:t>алқы</w:t>
      </w:r>
      <w:r w:rsidR="0045794E">
        <w:rPr>
          <w:lang w:val="kk-KZ"/>
        </w:rPr>
        <w:t>ған</w:t>
      </w:r>
      <w:r w:rsidRPr="00504DD2">
        <w:rPr>
          <w:lang w:val="kk-KZ"/>
        </w:rPr>
        <w:t xml:space="preserve"> шикізат қажетті пішінді бере отырып, қысыммен айдалады. Жұмыс цилиндрінің ішіндегі компоненттерді араластыру үшін бұранда қолданылады, оның көмегімен материал матрица бағыты бойынша тасымалданады. Бір бұрандалы бұранданың диаметрі 60 мм және жалпы ұзындығы 1500 мм (бұранданың жұмыс бөлігінің ұзындығының оның диаметріне қатынасы 25:1). Шнектің бұрандалы қадамы тұрақты, 30 мм-ге тең, ал тереңдігі 6 мм. Матрица ұшынан корпусқа түйіседі және оған гайкамен тартылады.</w:t>
      </w:r>
    </w:p>
    <w:p w14:paraId="3953723B"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Филаментті кері престеу бұрандалы қондырғының жалғасы болып табылатын пресс қондырғысында жүзеге асырылатын «жасыл» филаментерді өндірудің технологиялық тізбегінің соңғы кезеңі болып табылады.</w:t>
      </w:r>
    </w:p>
    <w:p w14:paraId="51521AF9" w14:textId="06C9F977"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Кері престеуді жүзеге асыру үшін шнек торабында алынған дайындама 125-тен 145 °С-қа дейінгі температураға дейін қыздырылған контейнерді толтырады, онда дайындама матрицаның нүктесі арқылы қысыммен сығылады, содан кейін диаметрі 1,5-тен 3 мм-ге дейін филаментті ала отырып, материалды салқындату және қатайту жүреді, оны </w:t>
      </w:r>
      <w:r w:rsidR="003F7DAD" w:rsidRPr="00504DD2">
        <w:rPr>
          <w:lang w:val="kk-KZ"/>
        </w:rPr>
        <w:t>«</w:t>
      </w:r>
      <w:r w:rsidRPr="00504DD2">
        <w:rPr>
          <w:lang w:val="kk-KZ"/>
        </w:rPr>
        <w:t>жасыл</w:t>
      </w:r>
      <w:r w:rsidR="003F7DAD" w:rsidRPr="00504DD2">
        <w:rPr>
          <w:lang w:val="kk-KZ"/>
        </w:rPr>
        <w:t>»</w:t>
      </w:r>
      <w:r w:rsidRPr="00504DD2">
        <w:rPr>
          <w:lang w:val="kk-KZ"/>
        </w:rPr>
        <w:t xml:space="preserve"> шикізат деп атайды. Сондай-ақ, «жасыл» филаментерді жасау кезінде жұмыс сырғытпасының тұрақты қозғалысына байланысты, сол арқылы пресс-штемпель матрица арқылы контейнерден полимерлі металл композицияларын кері басу жүзеге асырылады.</w:t>
      </w:r>
    </w:p>
    <w:p w14:paraId="55E19E9E"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Жұмыс барысында шнек пен пресс контейнеріндегі температура мен қысымды автоматты түрде өлшеуге және тіркеуге, сондай-ақ престеу құрылғысының алдын ала матрицалық аймақтарында орнатылған температураға байланысты қыздыру элементін басқаруға арналған барлық престеу процестерін компьютерлік басқару жүйесі әзірленді.</w:t>
      </w:r>
    </w:p>
    <w:p w14:paraId="4B8EFD46"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Басқару пультінен пресс құрылғысы іске қосылады және тоқтатылады. Басқару пультіне шнектің айналу жиілігін, престеу қысымын және электр энергиясын тұтынуды өлшеуге және тіркеуге арналған құрылғылар кіреді. Басқару пультінде престеу құрылғысының матрица алдындағы аймақтарындағы процестің температурасы мен қысымын тіркеуге арналған бақылау - өлшеу аппаратурасы бар.</w:t>
      </w:r>
    </w:p>
    <w:p w14:paraId="47973328" w14:textId="77777777" w:rsidR="009E573F" w:rsidRPr="00504DD2" w:rsidRDefault="009E573F" w:rsidP="00352052">
      <w:pPr>
        <w:tabs>
          <w:tab w:val="left" w:pos="709"/>
          <w:tab w:val="left" w:pos="851"/>
        </w:tabs>
        <w:ind w:firstLine="709"/>
        <w:jc w:val="both"/>
        <w:textAlignment w:val="baseline"/>
        <w:rPr>
          <w:lang w:val="kk-KZ"/>
        </w:rPr>
      </w:pPr>
    </w:p>
    <w:p w14:paraId="0E925F60" w14:textId="511DF831"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.4 Престеу құрылғысында филаменті престеудің энергетикалық-қуаттық параметрлерін есептеу</w:t>
      </w:r>
    </w:p>
    <w:p w14:paraId="20619130" w14:textId="77777777" w:rsidR="009E573F" w:rsidRPr="00504DD2" w:rsidRDefault="009E573F" w:rsidP="00352052">
      <w:pPr>
        <w:tabs>
          <w:tab w:val="left" w:pos="709"/>
          <w:tab w:val="left" w:pos="851"/>
        </w:tabs>
        <w:ind w:firstLine="709"/>
        <w:jc w:val="both"/>
        <w:textAlignment w:val="baseline"/>
        <w:rPr>
          <w:lang w:val="kk-KZ"/>
        </w:rPr>
      </w:pPr>
    </w:p>
    <w:p w14:paraId="5A0B9176" w14:textId="1B19800C" w:rsidR="009E573F" w:rsidRPr="00504DD2" w:rsidRDefault="009E573F" w:rsidP="00352052">
      <w:pPr>
        <w:tabs>
          <w:tab w:val="left" w:pos="709"/>
          <w:tab w:val="left" w:pos="851"/>
        </w:tabs>
        <w:ind w:firstLine="709"/>
        <w:jc w:val="both"/>
        <w:textAlignment w:val="baseline"/>
        <w:rPr>
          <w:lang w:val="kk-KZ"/>
        </w:rPr>
      </w:pPr>
      <w:r w:rsidRPr="00504DD2">
        <w:rPr>
          <w:lang w:val="kk-KZ"/>
        </w:rPr>
        <w:t>Полимерлі-металл композицияларынан филаментерді  престеудің энергетикалық-қуаттық параметрлерін есептеу үшін И.Л.Перлин әдісі қолданылды [</w:t>
      </w:r>
      <w:r w:rsidR="00596D3C" w:rsidRPr="00504DD2">
        <w:rPr>
          <w:lang w:val="kk-KZ"/>
        </w:rPr>
        <w:t>74</w:t>
      </w:r>
      <w:r w:rsidRPr="00504DD2">
        <w:rPr>
          <w:lang w:val="kk-KZ"/>
        </w:rPr>
        <w:t>]. Бұл әдіс суперпозиция принципін пайдаланады, яғни. қысым күші Р мына формуламен анықталады:</w:t>
      </w:r>
    </w:p>
    <w:p w14:paraId="08D85076" w14:textId="77777777" w:rsidR="009E573F" w:rsidRPr="00504DD2" w:rsidRDefault="009E573F" w:rsidP="00352052">
      <w:pPr>
        <w:tabs>
          <w:tab w:val="left" w:pos="709"/>
          <w:tab w:val="left" w:pos="851"/>
        </w:tabs>
        <w:ind w:firstLine="709"/>
        <w:jc w:val="both"/>
        <w:textAlignment w:val="baseline"/>
        <w:rPr>
          <w:lang w:val="kk-KZ"/>
        </w:rPr>
      </w:pPr>
    </w:p>
    <w:p w14:paraId="6D936441" w14:textId="77777777" w:rsidR="009E573F" w:rsidRPr="00504DD2" w:rsidRDefault="009E573F" w:rsidP="00352052">
      <w:pPr>
        <w:suppressAutoHyphens w:val="0"/>
        <w:ind w:firstLine="709"/>
        <w:jc w:val="right"/>
        <w:rPr>
          <w:rFonts w:eastAsia="Calibri"/>
        </w:rPr>
      </w:pPr>
      <w:r w:rsidRPr="00504DD2">
        <w:rPr>
          <w:rFonts w:eastAsia="Calibri"/>
          <w:i/>
        </w:rPr>
        <w:t>Р</w:t>
      </w:r>
      <w:r w:rsidRPr="00504DD2">
        <w:rPr>
          <w:rFonts w:eastAsia="Calibri"/>
        </w:rPr>
        <w:t xml:space="preserve"> = </w:t>
      </w:r>
      <w:r w:rsidRPr="00504DD2">
        <w:rPr>
          <w:rFonts w:eastAsia="Calibri"/>
          <w:i/>
        </w:rPr>
        <w:t>R</w:t>
      </w:r>
      <w:r w:rsidRPr="00504DD2">
        <w:rPr>
          <w:rFonts w:eastAsia="Calibri"/>
          <w:vertAlign w:val="subscript"/>
        </w:rPr>
        <w:t>м</w:t>
      </w:r>
      <w:r w:rsidRPr="00504DD2">
        <w:rPr>
          <w:rFonts w:eastAsia="Calibri"/>
        </w:rPr>
        <w:t xml:space="preserve"> + </w:t>
      </w:r>
      <w:r w:rsidRPr="00504DD2">
        <w:rPr>
          <w:rFonts w:eastAsia="Calibri"/>
          <w:i/>
        </w:rPr>
        <w:t>Т</w:t>
      </w:r>
      <w:r w:rsidRPr="00504DD2">
        <w:rPr>
          <w:rFonts w:eastAsia="Calibri"/>
          <w:vertAlign w:val="subscript"/>
        </w:rPr>
        <w:t>кр</w:t>
      </w:r>
      <w:r w:rsidRPr="00504DD2">
        <w:rPr>
          <w:rFonts w:eastAsia="Calibri"/>
        </w:rPr>
        <w:t xml:space="preserve"> + </w:t>
      </w:r>
      <w:r w:rsidRPr="00504DD2">
        <w:rPr>
          <w:rFonts w:eastAsia="Calibri"/>
          <w:i/>
        </w:rPr>
        <w:t>Т</w:t>
      </w:r>
      <w:r w:rsidRPr="00504DD2">
        <w:rPr>
          <w:rFonts w:eastAsia="Calibri"/>
          <w:vertAlign w:val="subscript"/>
        </w:rPr>
        <w:t>м</w:t>
      </w:r>
      <w:r w:rsidRPr="00504DD2">
        <w:rPr>
          <w:rFonts w:eastAsia="Calibri"/>
        </w:rPr>
        <w:t xml:space="preserve"> + </w:t>
      </w:r>
      <w:r w:rsidRPr="00504DD2">
        <w:rPr>
          <w:rFonts w:eastAsia="Calibri"/>
          <w:i/>
        </w:rPr>
        <w:t>Т</w:t>
      </w:r>
      <w:r w:rsidRPr="00504DD2">
        <w:rPr>
          <w:rFonts w:eastAsia="Calibri"/>
          <w:vertAlign w:val="subscript"/>
        </w:rPr>
        <w:t>п</w:t>
      </w:r>
      <w:r w:rsidRPr="00504DD2">
        <w:rPr>
          <w:rFonts w:eastAsia="Calibri"/>
        </w:rPr>
        <w:t>,                                                    (1)</w:t>
      </w:r>
    </w:p>
    <w:p w14:paraId="4A7A03F4" w14:textId="77777777" w:rsidR="009E573F" w:rsidRPr="00504DD2" w:rsidRDefault="009E573F" w:rsidP="00352052">
      <w:pPr>
        <w:tabs>
          <w:tab w:val="left" w:pos="709"/>
          <w:tab w:val="left" w:pos="851"/>
        </w:tabs>
        <w:jc w:val="both"/>
        <w:textAlignment w:val="baseline"/>
        <w:rPr>
          <w:lang w:val="kk-KZ"/>
        </w:rPr>
      </w:pPr>
    </w:p>
    <w:p w14:paraId="5117723A" w14:textId="77777777" w:rsidR="00354CE6" w:rsidRPr="00504DD2" w:rsidRDefault="009E573F" w:rsidP="00352052">
      <w:pPr>
        <w:tabs>
          <w:tab w:val="left" w:pos="709"/>
          <w:tab w:val="left" w:pos="851"/>
        </w:tabs>
        <w:ind w:firstLine="709"/>
        <w:jc w:val="both"/>
        <w:textAlignment w:val="baseline"/>
        <w:rPr>
          <w:lang w:val="kk-KZ"/>
        </w:rPr>
      </w:pPr>
      <w:r w:rsidRPr="00504DD2">
        <w:rPr>
          <w:lang w:val="kk-KZ"/>
        </w:rPr>
        <w:t>мұндағы R</w:t>
      </w:r>
      <w:r w:rsidRPr="00504DD2">
        <w:rPr>
          <w:vertAlign w:val="subscript"/>
          <w:lang w:val="kk-KZ"/>
        </w:rPr>
        <w:t>м</w:t>
      </w:r>
      <w:r w:rsidRPr="00504DD2">
        <w:rPr>
          <w:lang w:val="kk-KZ"/>
        </w:rPr>
        <w:t xml:space="preserve">- ішкі күштердің қуатын еңсеруге күш-жігердің құрамдас бөлігі (нақты деформацияға); </w:t>
      </w:r>
    </w:p>
    <w:p w14:paraId="3080F8BE" w14:textId="77777777" w:rsidR="00354CE6" w:rsidRPr="00504DD2" w:rsidRDefault="009E573F" w:rsidP="00352052">
      <w:pPr>
        <w:tabs>
          <w:tab w:val="left" w:pos="709"/>
          <w:tab w:val="left" w:pos="851"/>
        </w:tabs>
        <w:ind w:firstLine="709"/>
        <w:jc w:val="both"/>
        <w:textAlignment w:val="baseline"/>
        <w:rPr>
          <w:lang w:val="kk-KZ"/>
        </w:rPr>
      </w:pPr>
      <w:r w:rsidRPr="00504DD2">
        <w:rPr>
          <w:lang w:val="kk-KZ"/>
        </w:rPr>
        <w:t>Т</w:t>
      </w:r>
      <w:r w:rsidRPr="00504DD2">
        <w:rPr>
          <w:vertAlign w:val="subscript"/>
          <w:lang w:val="kk-KZ"/>
        </w:rPr>
        <w:t xml:space="preserve">кр </w:t>
      </w:r>
      <w:r w:rsidRPr="00504DD2">
        <w:rPr>
          <w:lang w:val="kk-KZ"/>
        </w:rPr>
        <w:t xml:space="preserve">- контейнер қабырғаларындағы үйкеліс кернеулерін еңсеруге күш-жігердің құрамдас бөлігі; </w:t>
      </w:r>
    </w:p>
    <w:p w14:paraId="7063EA32" w14:textId="77777777" w:rsidR="00354CE6" w:rsidRPr="00504DD2" w:rsidRDefault="009E573F" w:rsidP="00352052">
      <w:pPr>
        <w:tabs>
          <w:tab w:val="left" w:pos="709"/>
          <w:tab w:val="left" w:pos="851"/>
        </w:tabs>
        <w:ind w:firstLine="709"/>
        <w:jc w:val="both"/>
        <w:textAlignment w:val="baseline"/>
        <w:rPr>
          <w:lang w:val="kk-KZ"/>
        </w:rPr>
      </w:pPr>
      <w:r w:rsidRPr="00504DD2">
        <w:rPr>
          <w:lang w:val="kk-KZ"/>
        </w:rPr>
        <w:t>Т</w:t>
      </w:r>
      <w:r w:rsidRPr="00504DD2">
        <w:rPr>
          <w:vertAlign w:val="subscript"/>
          <w:lang w:val="kk-KZ"/>
        </w:rPr>
        <w:t>М</w:t>
      </w:r>
      <w:r w:rsidRPr="00504DD2">
        <w:rPr>
          <w:lang w:val="kk-KZ"/>
        </w:rPr>
        <w:t xml:space="preserve"> - матрица бетіндегі үйкеліс кернеулерін немесе өлі аймақтың кесу кернеулерін еңсеруге күш-жігердің құрамдас бөлігі; </w:t>
      </w:r>
    </w:p>
    <w:p w14:paraId="45F688AC" w14:textId="441C6ED5" w:rsidR="009E573F" w:rsidRPr="00504DD2" w:rsidRDefault="009E573F" w:rsidP="00352052">
      <w:pPr>
        <w:tabs>
          <w:tab w:val="left" w:pos="709"/>
          <w:tab w:val="left" w:pos="851"/>
        </w:tabs>
        <w:ind w:firstLine="709"/>
        <w:jc w:val="both"/>
        <w:textAlignment w:val="baseline"/>
        <w:rPr>
          <w:lang w:val="kk-KZ"/>
        </w:rPr>
      </w:pPr>
      <w:r w:rsidRPr="00504DD2">
        <w:rPr>
          <w:lang w:val="kk-KZ"/>
        </w:rPr>
        <w:t>Т</w:t>
      </w:r>
      <w:r w:rsidRPr="00504DD2">
        <w:rPr>
          <w:vertAlign w:val="subscript"/>
          <w:lang w:val="kk-KZ"/>
        </w:rPr>
        <w:t>П</w:t>
      </w:r>
      <w:r w:rsidRPr="00504DD2">
        <w:rPr>
          <w:lang w:val="kk-KZ"/>
        </w:rPr>
        <w:t>-үйкеліс кернеулерін еңсеруге күш-жігердің құрамдас бөлігі матрицаның калибрлеу белдеуі.</w:t>
      </w:r>
    </w:p>
    <w:p w14:paraId="1DE610F1" w14:textId="32D5EF23"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 (1) формуладағы дөңгелек дайындаманың дөңгелек филаментті ПҚ-да әзірлеген кезде, көрсетілген компоненттерді (2–5) теңде</w:t>
      </w:r>
      <w:r w:rsidR="00596D3C" w:rsidRPr="00504DD2">
        <w:rPr>
          <w:lang w:val="kk-KZ"/>
        </w:rPr>
        <w:t>улер арқылы анықтауға болады [74</w:t>
      </w:r>
      <w:r w:rsidRPr="00504DD2">
        <w:rPr>
          <w:lang w:val="kk-KZ"/>
        </w:rPr>
        <w:t>]:</w:t>
      </w:r>
    </w:p>
    <w:p w14:paraId="1E24BAF4" w14:textId="77777777" w:rsidR="009E573F" w:rsidRPr="00504DD2" w:rsidRDefault="009E573F" w:rsidP="00352052">
      <w:pPr>
        <w:tabs>
          <w:tab w:val="left" w:pos="709"/>
          <w:tab w:val="left" w:pos="851"/>
        </w:tabs>
        <w:ind w:firstLine="709"/>
        <w:jc w:val="both"/>
        <w:textAlignment w:val="baseline"/>
        <w:rPr>
          <w:lang w:val="kk-KZ"/>
        </w:rPr>
      </w:pPr>
    </w:p>
    <w:p w14:paraId="0224EE79" w14:textId="77777777" w:rsidR="009E573F" w:rsidRPr="00504DD2" w:rsidRDefault="009E573F" w:rsidP="00352052">
      <w:pPr>
        <w:suppressAutoHyphens w:val="0"/>
        <w:ind w:firstLine="709"/>
        <w:jc w:val="right"/>
        <w:rPr>
          <w:rFonts w:eastAsia="Calibri"/>
          <w:lang w:val="kk-KZ"/>
        </w:rPr>
      </w:pPr>
      <w:r w:rsidRPr="00504DD2">
        <w:rPr>
          <w:rFonts w:eastAsia="Calibri"/>
          <w:noProof/>
          <w:position w:val="-14"/>
        </w:rPr>
        <w:object w:dxaOrig="3420" w:dyaOrig="400" w14:anchorId="5FE04453">
          <v:shape id="_x0000_i1026" type="#_x0000_t75" style="width:173.9pt;height:21.5pt" o:ole="">
            <v:imagedata r:id="rId19" o:title=""/>
          </v:shape>
          <o:OLEObject Type="Embed" ProgID="Equation.DSMT4" ShapeID="_x0000_i1026" DrawAspect="Content" ObjectID="_1762177272" r:id="rId20"/>
        </w:object>
      </w:r>
      <w:r w:rsidRPr="00504DD2">
        <w:rPr>
          <w:rFonts w:eastAsia="Calibri"/>
          <w:lang w:val="kk-KZ"/>
        </w:rPr>
        <w:t xml:space="preserve">                                            (2)</w:t>
      </w:r>
    </w:p>
    <w:p w14:paraId="5DDD448A" w14:textId="77777777" w:rsidR="009E573F" w:rsidRPr="00504DD2" w:rsidRDefault="009E573F" w:rsidP="00352052">
      <w:pPr>
        <w:suppressAutoHyphens w:val="0"/>
        <w:ind w:firstLine="709"/>
        <w:jc w:val="center"/>
        <w:rPr>
          <w:rFonts w:eastAsia="Calibri"/>
          <w:lang w:val="kk-KZ"/>
        </w:rPr>
      </w:pPr>
    </w:p>
    <w:p w14:paraId="0C9B3EE6" w14:textId="77777777" w:rsidR="009E573F" w:rsidRPr="00504DD2" w:rsidRDefault="009E573F" w:rsidP="00352052">
      <w:pPr>
        <w:suppressAutoHyphens w:val="0"/>
        <w:ind w:firstLine="709"/>
        <w:jc w:val="right"/>
        <w:rPr>
          <w:rFonts w:eastAsia="Calibri"/>
          <w:lang w:val="kk-KZ"/>
        </w:rPr>
      </w:pPr>
      <w:r w:rsidRPr="00504DD2">
        <w:rPr>
          <w:rFonts w:eastAsia="Calibri"/>
          <w:noProof/>
          <w:position w:val="-12"/>
        </w:rPr>
        <w:object w:dxaOrig="2799" w:dyaOrig="360" w14:anchorId="39AA0B8E">
          <v:shape id="_x0000_i1027" type="#_x0000_t75" style="width:142.15pt;height:14.05pt" o:ole="">
            <v:imagedata r:id="rId21" o:title=""/>
          </v:shape>
          <o:OLEObject Type="Embed" ProgID="Equation.DSMT4" ShapeID="_x0000_i1027" DrawAspect="Content" ObjectID="_1762177273" r:id="rId22"/>
        </w:object>
      </w:r>
      <w:r w:rsidRPr="00504DD2">
        <w:rPr>
          <w:rFonts w:eastAsia="Calibri"/>
          <w:lang w:val="kk-KZ"/>
        </w:rPr>
        <w:t xml:space="preserve">                                                 (3)</w:t>
      </w:r>
    </w:p>
    <w:p w14:paraId="3AC8C317" w14:textId="77777777" w:rsidR="009E573F" w:rsidRPr="00504DD2" w:rsidRDefault="009E573F" w:rsidP="00352052">
      <w:pPr>
        <w:suppressAutoHyphens w:val="0"/>
        <w:ind w:firstLine="709"/>
        <w:jc w:val="center"/>
        <w:rPr>
          <w:rFonts w:eastAsia="Calibri"/>
          <w:lang w:val="kk-KZ"/>
        </w:rPr>
      </w:pPr>
    </w:p>
    <w:p w14:paraId="42F11269" w14:textId="77777777" w:rsidR="009E573F" w:rsidRPr="00504DD2" w:rsidRDefault="009E573F" w:rsidP="00352052">
      <w:pPr>
        <w:suppressAutoHyphens w:val="0"/>
        <w:ind w:firstLine="709"/>
        <w:jc w:val="right"/>
        <w:rPr>
          <w:rFonts w:eastAsia="Calibri"/>
          <w:lang w:val="kk-KZ"/>
        </w:rPr>
      </w:pPr>
      <w:r w:rsidRPr="00504DD2">
        <w:rPr>
          <w:rFonts w:eastAsia="Calibri"/>
          <w:noProof/>
          <w:position w:val="-14"/>
        </w:rPr>
        <w:object w:dxaOrig="3200" w:dyaOrig="400" w14:anchorId="4B8A2A8A">
          <v:shape id="_x0000_i1028" type="#_x0000_t75" style="width:159.9pt;height:21.5pt" o:ole="">
            <v:imagedata r:id="rId23" o:title=""/>
          </v:shape>
          <o:OLEObject Type="Embed" ProgID="Equation.DSMT4" ShapeID="_x0000_i1028" DrawAspect="Content" ObjectID="_1762177274" r:id="rId24"/>
        </w:object>
      </w:r>
      <w:r w:rsidRPr="00504DD2">
        <w:rPr>
          <w:rFonts w:eastAsia="Calibri"/>
          <w:lang w:val="kk-KZ"/>
        </w:rPr>
        <w:t xml:space="preserve">                                              (4)</w:t>
      </w:r>
    </w:p>
    <w:p w14:paraId="355C23CE" w14:textId="77777777" w:rsidR="009E573F" w:rsidRPr="00504DD2" w:rsidRDefault="009E573F" w:rsidP="00352052">
      <w:pPr>
        <w:suppressAutoHyphens w:val="0"/>
        <w:ind w:firstLine="709"/>
        <w:jc w:val="center"/>
        <w:rPr>
          <w:rFonts w:eastAsia="Calibri"/>
          <w:lang w:val="kk-KZ"/>
        </w:rPr>
      </w:pPr>
    </w:p>
    <w:p w14:paraId="2AD671A0" w14:textId="77777777" w:rsidR="009E573F" w:rsidRPr="00504DD2" w:rsidRDefault="009E573F" w:rsidP="00352052">
      <w:pPr>
        <w:suppressAutoHyphens w:val="0"/>
        <w:ind w:firstLine="709"/>
        <w:jc w:val="right"/>
        <w:rPr>
          <w:rFonts w:eastAsia="Calibri"/>
          <w:lang w:val="kk-KZ"/>
        </w:rPr>
      </w:pPr>
      <w:r w:rsidRPr="00504DD2">
        <w:rPr>
          <w:rFonts w:eastAsia="Calibri"/>
          <w:noProof/>
          <w:position w:val="-12"/>
        </w:rPr>
        <w:object w:dxaOrig="2620" w:dyaOrig="360" w14:anchorId="0E8ED5D0">
          <v:shape id="_x0000_i1029" type="#_x0000_t75" style="width:129.05pt;height:14.05pt" o:ole="">
            <v:imagedata r:id="rId25" o:title=""/>
          </v:shape>
          <o:OLEObject Type="Embed" ProgID="Equation.DSMT4" ShapeID="_x0000_i1029" DrawAspect="Content" ObjectID="_1762177275" r:id="rId26"/>
        </w:object>
      </w:r>
      <w:r w:rsidRPr="00504DD2">
        <w:rPr>
          <w:rFonts w:eastAsia="Calibri"/>
          <w:lang w:val="kk-KZ"/>
        </w:rPr>
        <w:t xml:space="preserve">                                                  (5)</w:t>
      </w:r>
    </w:p>
    <w:p w14:paraId="7FD1CE27" w14:textId="77777777" w:rsidR="009E573F" w:rsidRPr="00504DD2" w:rsidRDefault="009E573F" w:rsidP="00352052">
      <w:pPr>
        <w:tabs>
          <w:tab w:val="left" w:pos="709"/>
          <w:tab w:val="left" w:pos="851"/>
        </w:tabs>
        <w:ind w:firstLine="709"/>
        <w:jc w:val="both"/>
        <w:textAlignment w:val="baseline"/>
        <w:rPr>
          <w:lang w:val="kk-KZ"/>
        </w:rPr>
      </w:pPr>
    </w:p>
    <w:p w14:paraId="11D4C629" w14:textId="77777777" w:rsidR="00354CE6" w:rsidRPr="00504DD2" w:rsidRDefault="009E573F" w:rsidP="00352052">
      <w:pPr>
        <w:tabs>
          <w:tab w:val="left" w:pos="709"/>
          <w:tab w:val="left" w:pos="851"/>
        </w:tabs>
        <w:ind w:firstLine="709"/>
        <w:jc w:val="both"/>
        <w:textAlignment w:val="baseline"/>
        <w:rPr>
          <w:lang w:val="kk-KZ"/>
        </w:rPr>
      </w:pPr>
      <w:r w:rsidRPr="00504DD2">
        <w:rPr>
          <w:lang w:val="kk-KZ"/>
        </w:rPr>
        <w:t>мұндағы σ</w:t>
      </w:r>
      <w:r w:rsidRPr="00504DD2">
        <w:rPr>
          <w:vertAlign w:val="subscript"/>
          <w:lang w:val="kk-KZ"/>
        </w:rPr>
        <w:t>sср</w:t>
      </w:r>
      <w:r w:rsidRPr="00504DD2">
        <w:rPr>
          <w:lang w:val="kk-KZ"/>
        </w:rPr>
        <w:t>, σ</w:t>
      </w:r>
      <w:r w:rsidRPr="00504DD2">
        <w:rPr>
          <w:vertAlign w:val="subscript"/>
          <w:lang w:val="kk-KZ"/>
        </w:rPr>
        <w:t>sо</w:t>
      </w:r>
      <w:r w:rsidRPr="00504DD2">
        <w:rPr>
          <w:lang w:val="kk-KZ"/>
        </w:rPr>
        <w:t>, σ</w:t>
      </w:r>
      <w:r w:rsidRPr="00504DD2">
        <w:rPr>
          <w:vertAlign w:val="subscript"/>
          <w:lang w:val="kk-KZ"/>
        </w:rPr>
        <w:t>sк</w:t>
      </w:r>
      <w:r w:rsidRPr="00504DD2">
        <w:rPr>
          <w:lang w:val="kk-KZ"/>
        </w:rPr>
        <w:t xml:space="preserve"> - деформацияға қарсылық мәндері; </w:t>
      </w:r>
    </w:p>
    <w:p w14:paraId="0F0447E2" w14:textId="77777777" w:rsidR="00354CE6" w:rsidRPr="00504DD2" w:rsidRDefault="009E573F" w:rsidP="00352052">
      <w:pPr>
        <w:tabs>
          <w:tab w:val="left" w:pos="709"/>
          <w:tab w:val="left" w:pos="851"/>
        </w:tabs>
        <w:ind w:firstLine="709"/>
        <w:jc w:val="both"/>
        <w:textAlignment w:val="baseline"/>
        <w:rPr>
          <w:lang w:val="kk-KZ"/>
        </w:rPr>
      </w:pPr>
      <w:r w:rsidRPr="00504DD2">
        <w:rPr>
          <w:rFonts w:eastAsia="Calibri"/>
          <w:noProof/>
          <w:position w:val="-6"/>
        </w:rPr>
        <w:object w:dxaOrig="840" w:dyaOrig="279" w14:anchorId="18AD52B3">
          <v:shape id="_x0000_i1030" type="#_x0000_t75" style="width:42.1pt;height:14.05pt" o:ole="">
            <v:imagedata r:id="rId9" o:title=""/>
          </v:shape>
          <o:OLEObject Type="Embed" ProgID="Equation.DSMT4" ShapeID="_x0000_i1030" DrawAspect="Content" ObjectID="_1762177276" r:id="rId27"/>
        </w:object>
      </w:r>
      <w:r w:rsidRPr="00504DD2">
        <w:rPr>
          <w:lang w:val="kk-KZ"/>
        </w:rPr>
        <w:t xml:space="preserve">– деформацияның логарифмдік дәрежесі; </w:t>
      </w:r>
    </w:p>
    <w:p w14:paraId="510F834A" w14:textId="77777777" w:rsidR="00354CE6" w:rsidRPr="00504DD2" w:rsidRDefault="009E573F" w:rsidP="00352052">
      <w:pPr>
        <w:tabs>
          <w:tab w:val="left" w:pos="709"/>
          <w:tab w:val="left" w:pos="851"/>
        </w:tabs>
        <w:ind w:firstLine="709"/>
        <w:jc w:val="both"/>
        <w:textAlignment w:val="baseline"/>
        <w:rPr>
          <w:lang w:val="kk-KZ"/>
        </w:rPr>
      </w:pPr>
      <w:r w:rsidRPr="00504DD2">
        <w:rPr>
          <w:rFonts w:eastAsia="Calibri"/>
          <w:i/>
          <w:lang w:val="kk-KZ"/>
        </w:rPr>
        <w:t>L</w:t>
      </w:r>
      <w:r w:rsidRPr="00504DD2">
        <w:rPr>
          <w:rFonts w:eastAsia="Calibri"/>
          <w:lang w:val="kk-KZ"/>
        </w:rPr>
        <w:t xml:space="preserve"> = </w:t>
      </w:r>
      <w:r w:rsidRPr="00504DD2">
        <w:rPr>
          <w:rFonts w:eastAsia="Calibri"/>
          <w:i/>
          <w:lang w:val="kk-KZ"/>
        </w:rPr>
        <w:t>L</w:t>
      </w:r>
      <w:r w:rsidRPr="00504DD2">
        <w:rPr>
          <w:rFonts w:eastAsia="Calibri"/>
          <w:vertAlign w:val="subscript"/>
          <w:lang w:val="kk-KZ"/>
        </w:rPr>
        <w:t>ср</w:t>
      </w:r>
      <w:r w:rsidRPr="00504DD2">
        <w:rPr>
          <w:rFonts w:eastAsia="Calibri"/>
          <w:lang w:val="kk-KZ"/>
        </w:rPr>
        <w:t xml:space="preserve"> – 0,5·(</w:t>
      </w:r>
      <w:r w:rsidRPr="00504DD2">
        <w:rPr>
          <w:rFonts w:eastAsia="Calibri"/>
          <w:i/>
          <w:lang w:val="kk-KZ"/>
        </w:rPr>
        <w:t>D</w:t>
      </w:r>
      <w:r w:rsidRPr="00504DD2">
        <w:rPr>
          <w:rFonts w:eastAsia="Calibri"/>
          <w:vertAlign w:val="subscript"/>
          <w:lang w:val="kk-KZ"/>
        </w:rPr>
        <w:t>к</w:t>
      </w:r>
      <w:r w:rsidRPr="00504DD2">
        <w:rPr>
          <w:rFonts w:eastAsia="Calibri"/>
          <w:lang w:val="kk-KZ"/>
        </w:rPr>
        <w:t xml:space="preserve"> – </w:t>
      </w:r>
      <w:r w:rsidRPr="00504DD2">
        <w:rPr>
          <w:rFonts w:eastAsia="Calibri"/>
          <w:i/>
          <w:lang w:val="kk-KZ"/>
        </w:rPr>
        <w:t>d</w:t>
      </w:r>
      <w:r w:rsidRPr="00504DD2">
        <w:rPr>
          <w:rFonts w:eastAsia="Calibri"/>
          <w:lang w:val="kk-KZ"/>
        </w:rPr>
        <w:t>)/tg</w:t>
      </w:r>
      <w:r w:rsidRPr="00504DD2">
        <w:rPr>
          <w:rFonts w:eastAsia="Calibri"/>
        </w:rPr>
        <w:t>α</w:t>
      </w:r>
      <w:r w:rsidRPr="00504DD2">
        <w:rPr>
          <w:rFonts w:eastAsia="Calibri"/>
          <w:lang w:val="kk-KZ"/>
        </w:rPr>
        <w:t xml:space="preserve"> </w:t>
      </w:r>
      <w:r w:rsidRPr="00504DD2">
        <w:rPr>
          <w:lang w:val="kk-KZ"/>
        </w:rPr>
        <w:t xml:space="preserve">– қатты (өлі) аймақтың ұзындығын алып тастағандағы престелген дайындаманың ұзындығы; </w:t>
      </w:r>
    </w:p>
    <w:p w14:paraId="57A46744" w14:textId="77777777" w:rsidR="00354CE6" w:rsidRPr="00504DD2" w:rsidRDefault="009E573F" w:rsidP="00352052">
      <w:pPr>
        <w:tabs>
          <w:tab w:val="left" w:pos="709"/>
          <w:tab w:val="left" w:pos="851"/>
        </w:tabs>
        <w:ind w:firstLine="709"/>
        <w:jc w:val="both"/>
        <w:textAlignment w:val="baseline"/>
        <w:rPr>
          <w:lang w:val="kk-KZ"/>
        </w:rPr>
      </w:pPr>
      <w:r w:rsidRPr="00504DD2">
        <w:rPr>
          <w:rFonts w:eastAsia="Calibri"/>
          <w:i/>
          <w:lang w:val="kk-KZ"/>
        </w:rPr>
        <w:t>L</w:t>
      </w:r>
      <w:r w:rsidRPr="00504DD2">
        <w:rPr>
          <w:rFonts w:eastAsia="Calibri"/>
          <w:vertAlign w:val="subscript"/>
          <w:lang w:val="kk-KZ"/>
        </w:rPr>
        <w:t>cp</w:t>
      </w:r>
      <w:r w:rsidRPr="00504DD2">
        <w:rPr>
          <w:rFonts w:eastAsia="Calibri"/>
          <w:lang w:val="kk-KZ"/>
        </w:rPr>
        <w:t xml:space="preserve"> = D</w:t>
      </w:r>
      <w:r w:rsidRPr="00504DD2">
        <w:rPr>
          <w:rFonts w:eastAsia="Calibri"/>
          <w:vertAlign w:val="superscript"/>
          <w:lang w:val="kk-KZ"/>
        </w:rPr>
        <w:t>2</w:t>
      </w:r>
      <w:r w:rsidRPr="00504DD2">
        <w:rPr>
          <w:rFonts w:eastAsia="Calibri"/>
          <w:lang w:val="kk-KZ"/>
        </w:rPr>
        <w:t xml:space="preserve"> · L</w:t>
      </w:r>
      <w:r w:rsidRPr="00504DD2">
        <w:rPr>
          <w:rFonts w:eastAsia="Calibri"/>
          <w:vertAlign w:val="subscript"/>
          <w:lang w:val="kk-KZ"/>
        </w:rPr>
        <w:t>c</w:t>
      </w:r>
      <w:r w:rsidRPr="00504DD2">
        <w:rPr>
          <w:rFonts w:eastAsia="Calibri"/>
          <w:lang w:val="kk-KZ"/>
        </w:rPr>
        <w:t>/D</w:t>
      </w:r>
      <w:r w:rsidRPr="00504DD2">
        <w:rPr>
          <w:rFonts w:eastAsia="Calibri"/>
          <w:vertAlign w:val="subscript"/>
          <w:lang w:val="kk-KZ"/>
        </w:rPr>
        <w:t>к</w:t>
      </w:r>
      <w:r w:rsidRPr="00504DD2">
        <w:rPr>
          <w:rFonts w:eastAsia="Calibri"/>
          <w:vertAlign w:val="superscript"/>
          <w:lang w:val="kk-KZ"/>
        </w:rPr>
        <w:t>2</w:t>
      </w:r>
      <w:r w:rsidRPr="00504DD2">
        <w:rPr>
          <w:rFonts w:eastAsia="Calibri"/>
          <w:lang w:val="kk-KZ"/>
        </w:rPr>
        <w:t xml:space="preserve"> </w:t>
      </w:r>
      <w:r w:rsidRPr="00504DD2">
        <w:rPr>
          <w:lang w:val="kk-KZ"/>
        </w:rPr>
        <w:t xml:space="preserve">– престелген дайындаманың ұзындығы; </w:t>
      </w:r>
    </w:p>
    <w:p w14:paraId="663ED120" w14:textId="77777777" w:rsidR="00354CE6" w:rsidRPr="00504DD2" w:rsidRDefault="009E573F" w:rsidP="00352052">
      <w:pPr>
        <w:tabs>
          <w:tab w:val="left" w:pos="709"/>
          <w:tab w:val="left" w:pos="851"/>
        </w:tabs>
        <w:ind w:firstLine="709"/>
        <w:jc w:val="both"/>
        <w:textAlignment w:val="baseline"/>
        <w:rPr>
          <w:lang w:val="kk-KZ"/>
        </w:rPr>
      </w:pPr>
      <w:r w:rsidRPr="00504DD2">
        <w:rPr>
          <w:rFonts w:eastAsia="Calibri"/>
          <w:i/>
          <w:lang w:val="kk-KZ"/>
        </w:rPr>
        <w:t>D</w:t>
      </w:r>
      <w:r w:rsidRPr="00504DD2">
        <w:rPr>
          <w:rFonts w:eastAsia="Calibri"/>
          <w:vertAlign w:val="subscript"/>
          <w:lang w:val="kk-KZ"/>
        </w:rPr>
        <w:t>к</w:t>
      </w:r>
      <w:r w:rsidRPr="00504DD2">
        <w:rPr>
          <w:rFonts w:eastAsia="Calibri"/>
          <w:lang w:val="kk-KZ"/>
        </w:rPr>
        <w:t xml:space="preserve">, </w:t>
      </w:r>
      <w:r w:rsidRPr="00504DD2">
        <w:rPr>
          <w:rFonts w:eastAsia="Calibri"/>
          <w:i/>
          <w:lang w:val="kk-KZ"/>
        </w:rPr>
        <w:t>D</w:t>
      </w:r>
      <w:r w:rsidRPr="00504DD2">
        <w:rPr>
          <w:rFonts w:eastAsia="Calibri"/>
          <w:lang w:val="kk-KZ"/>
        </w:rPr>
        <w:t xml:space="preserve"> және </w:t>
      </w:r>
      <w:r w:rsidRPr="00504DD2">
        <w:rPr>
          <w:rFonts w:eastAsia="Calibri"/>
          <w:i/>
          <w:lang w:val="kk-KZ"/>
        </w:rPr>
        <w:t>L</w:t>
      </w:r>
      <w:r w:rsidRPr="00504DD2">
        <w:rPr>
          <w:rFonts w:eastAsia="Calibri"/>
          <w:vertAlign w:val="subscript"/>
          <w:lang w:val="kk-KZ"/>
        </w:rPr>
        <w:t>c</w:t>
      </w:r>
      <w:r w:rsidRPr="00504DD2">
        <w:rPr>
          <w:rFonts w:eastAsia="Calibri"/>
          <w:lang w:val="kk-KZ"/>
        </w:rPr>
        <w:t xml:space="preserve"> </w:t>
      </w:r>
      <w:r w:rsidRPr="00504DD2">
        <w:rPr>
          <w:lang w:val="kk-KZ"/>
        </w:rPr>
        <w:t xml:space="preserve">- контейнердің диаметрі, дайындаманың диаметрі және ұзындығы; </w:t>
      </w:r>
    </w:p>
    <w:p w14:paraId="2EDEB5DD" w14:textId="12E99C6F"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α - пластикалық аймақтың қысу бөлігінің бұрышы.  </w:t>
      </w:r>
    </w:p>
    <w:p w14:paraId="30F3B754" w14:textId="4AB0CF47" w:rsidR="009E573F" w:rsidRPr="00504DD2" w:rsidRDefault="009E573F" w:rsidP="00352052">
      <w:pPr>
        <w:tabs>
          <w:tab w:val="left" w:pos="709"/>
          <w:tab w:val="left" w:pos="851"/>
        </w:tabs>
        <w:jc w:val="both"/>
        <w:textAlignment w:val="baseline"/>
        <w:rPr>
          <w:lang w:val="kk-KZ"/>
        </w:rPr>
      </w:pPr>
      <w:r w:rsidRPr="00504DD2">
        <w:rPr>
          <w:lang w:val="kk-KZ"/>
        </w:rPr>
        <w:tab/>
        <w:t xml:space="preserve">Жұмыста α бұрышы 30-ға тең қабылданды. Үйкеліс коэффициенттері </w:t>
      </w:r>
      <w:r w:rsidRPr="00504DD2">
        <w:rPr>
          <w:rFonts w:eastAsia="Calibri"/>
        </w:rPr>
        <w:t>ψ</w:t>
      </w:r>
      <w:r w:rsidRPr="00504DD2">
        <w:rPr>
          <w:rFonts w:eastAsia="Calibri"/>
          <w:vertAlign w:val="subscript"/>
          <w:lang w:val="kk-KZ"/>
        </w:rPr>
        <w:t>к</w:t>
      </w:r>
      <w:r w:rsidRPr="00504DD2">
        <w:rPr>
          <w:rFonts w:eastAsia="Calibri"/>
          <w:lang w:val="kk-KZ"/>
        </w:rPr>
        <w:t xml:space="preserve">, </w:t>
      </w:r>
      <w:r w:rsidRPr="00504DD2">
        <w:rPr>
          <w:rFonts w:eastAsia="Calibri"/>
        </w:rPr>
        <w:t>ψ</w:t>
      </w:r>
      <w:r w:rsidRPr="00504DD2">
        <w:rPr>
          <w:rFonts w:eastAsia="Calibri"/>
          <w:vertAlign w:val="subscript"/>
          <w:lang w:val="kk-KZ"/>
        </w:rPr>
        <w:t>м</w:t>
      </w:r>
      <w:r w:rsidRPr="00504DD2">
        <w:rPr>
          <w:rFonts w:eastAsia="Calibri"/>
          <w:lang w:val="kk-KZ"/>
        </w:rPr>
        <w:t xml:space="preserve">, </w:t>
      </w:r>
      <w:r w:rsidRPr="00504DD2">
        <w:rPr>
          <w:rFonts w:eastAsia="Calibri"/>
        </w:rPr>
        <w:t>ψ</w:t>
      </w:r>
      <w:r w:rsidRPr="00504DD2">
        <w:rPr>
          <w:rFonts w:eastAsia="Calibri"/>
          <w:vertAlign w:val="subscript"/>
          <w:lang w:val="kk-KZ"/>
        </w:rPr>
        <w:t>п</w:t>
      </w:r>
      <w:r w:rsidRPr="00504DD2">
        <w:rPr>
          <w:lang w:val="kk-KZ"/>
        </w:rPr>
        <w:t xml:space="preserve"> сәйкесінше контейнерде, матрицада және калибрлеу белдеуінде анықтамалықтан анықталды [</w:t>
      </w:r>
      <w:r w:rsidR="00596D3C" w:rsidRPr="00504DD2">
        <w:rPr>
          <w:lang w:val="kk-KZ"/>
        </w:rPr>
        <w:t>75</w:t>
      </w:r>
      <w:r w:rsidRPr="00504DD2">
        <w:rPr>
          <w:lang w:val="kk-KZ"/>
        </w:rPr>
        <w:t>].</w:t>
      </w:r>
    </w:p>
    <w:p w14:paraId="10CCD567" w14:textId="3A05649A"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Полимерлі-металл металл композициялардан филаментерді ПҚ-да престеу күшін анықтау кезінде деформацияға төзімділік шамасын анықтау белгілі бір қиындық туғызды. Бұл </w:t>
      </w:r>
      <w:r w:rsidR="00FF030D" w:rsidRPr="00504DD2">
        <w:rPr>
          <w:lang w:val="kk-KZ"/>
        </w:rPr>
        <w:t>металл-полимер</w:t>
      </w:r>
      <w:r w:rsidRPr="00504DD2">
        <w:rPr>
          <w:lang w:val="kk-KZ"/>
        </w:rPr>
        <w:t xml:space="preserve"> композициялар үшін деформация дәрежесінің жоғары мәндерінде ПҚ-ға престеуге тән деформацияға төзімділік қисықтарының қазіргі уақытта тиісті әдістердің болмауына байланысты.</w:t>
      </w:r>
    </w:p>
    <w:p w14:paraId="1D2399A0" w14:textId="4EB4E74F"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Осыған байланысты деформацияға төзімділік мәні </w:t>
      </w:r>
      <w:r w:rsidR="00FF030D" w:rsidRPr="00504DD2">
        <w:rPr>
          <w:lang w:val="kk-KZ"/>
        </w:rPr>
        <w:t xml:space="preserve">металл-полимер </w:t>
      </w:r>
      <w:r w:rsidRPr="00504DD2">
        <w:rPr>
          <w:lang w:val="kk-KZ"/>
        </w:rPr>
        <w:t>композицияларының аққыштық шегіне тең қабылданды, яғни σ</w:t>
      </w:r>
      <w:r w:rsidRPr="00504DD2">
        <w:rPr>
          <w:vertAlign w:val="subscript"/>
          <w:lang w:val="kk-KZ"/>
        </w:rPr>
        <w:t>s0</w:t>
      </w:r>
      <w:r w:rsidRPr="00504DD2">
        <w:rPr>
          <w:lang w:val="kk-KZ"/>
        </w:rPr>
        <w:t xml:space="preserve"> = 10 МПа. Орташа арифметикалық шама ретінде деформацияға орташа кедергінің мәні алынды, </w:t>
      </w:r>
      <w:r w:rsidRPr="00504DD2">
        <w:rPr>
          <w:rFonts w:eastAsia="Calibri"/>
        </w:rPr>
        <w:t>σ</w:t>
      </w:r>
      <w:r w:rsidRPr="00504DD2">
        <w:rPr>
          <w:rFonts w:eastAsia="Calibri"/>
          <w:vertAlign w:val="subscript"/>
          <w:lang w:val="kk-KZ"/>
        </w:rPr>
        <w:t>sср</w:t>
      </w:r>
      <w:r w:rsidRPr="00504DD2">
        <w:rPr>
          <w:lang w:val="kk-KZ"/>
        </w:rPr>
        <w:t xml:space="preserve"> = 12 МПа. Әдебиет деректерін талдау арқылы σ</w:t>
      </w:r>
      <w:r w:rsidRPr="00504DD2">
        <w:rPr>
          <w:rFonts w:eastAsia="Calibri"/>
          <w:vertAlign w:val="subscript"/>
          <w:lang w:val="kk-KZ"/>
        </w:rPr>
        <w:t>sк</w:t>
      </w:r>
      <w:r w:rsidRPr="00504DD2">
        <w:rPr>
          <w:lang w:val="kk-KZ"/>
        </w:rPr>
        <w:t xml:space="preserve"> = 25 МПа тең деп алынды. Жұмыста деформацияға төзімділіктің шамадан тыс мәндері </w:t>
      </w:r>
      <w:r w:rsidRPr="00504DD2">
        <w:rPr>
          <w:lang w:val="kk-KZ"/>
        </w:rPr>
        <w:lastRenderedPageBreak/>
        <w:t>қабылданғанын атап өткен жөн. Егер деформацияға төзімділіктің шамадан тыс мәндері болса, яғни престеудің салыстырмалы түрде үлкен күшімен ПҚ-ның берік шарттары орындалады.</w:t>
      </w:r>
    </w:p>
    <w:p w14:paraId="79C9545B" w14:textId="13C884E2" w:rsidR="009E573F" w:rsidRPr="00504DD2" w:rsidRDefault="009E573F" w:rsidP="00352052">
      <w:pPr>
        <w:tabs>
          <w:tab w:val="left" w:pos="709"/>
          <w:tab w:val="left" w:pos="851"/>
        </w:tabs>
        <w:ind w:firstLine="709"/>
        <w:jc w:val="both"/>
        <w:textAlignment w:val="baseline"/>
        <w:rPr>
          <w:lang w:val="kk-KZ"/>
        </w:rPr>
      </w:pPr>
      <w:r w:rsidRPr="00504DD2">
        <w:rPr>
          <w:lang w:val="kk-KZ"/>
        </w:rPr>
        <w:t>ПГ.1 -ші кестесінде филаменті престеу процесінің бастапқы деректері мен есептеу нәтижелері көрсетілген [</w:t>
      </w:r>
      <w:r w:rsidR="0025212F" w:rsidRPr="00504DD2">
        <w:rPr>
          <w:lang w:val="kk-KZ"/>
        </w:rPr>
        <w:t>76</w:t>
      </w:r>
      <w:r w:rsidRPr="00504DD2">
        <w:rPr>
          <w:lang w:val="kk-KZ"/>
        </w:rPr>
        <w:t>].</w:t>
      </w:r>
    </w:p>
    <w:p w14:paraId="3BB620F8" w14:textId="77777777" w:rsidR="009E573F" w:rsidRPr="00504DD2" w:rsidRDefault="009E573F" w:rsidP="00352052">
      <w:pPr>
        <w:tabs>
          <w:tab w:val="left" w:pos="709"/>
          <w:tab w:val="left" w:pos="851"/>
        </w:tabs>
        <w:ind w:firstLine="709"/>
        <w:jc w:val="both"/>
        <w:textAlignment w:val="baseline"/>
        <w:rPr>
          <w:lang w:val="kk-KZ"/>
        </w:rPr>
      </w:pPr>
      <w:r w:rsidRPr="00504DD2">
        <w:rPr>
          <w:lang w:val="kk-KZ"/>
        </w:rPr>
        <w:t>Полимерлі металл композиттік материалынан филаментерді престеу процесін есептеу нәтижелері ПҚ-да престеу процесін жүзеге асыру үшін 1730,8 кН күш қажет екенін көрсетті.</w:t>
      </w:r>
    </w:p>
    <w:p w14:paraId="551B91F3" w14:textId="77777777" w:rsidR="009E573F" w:rsidRPr="00504DD2" w:rsidRDefault="009E573F" w:rsidP="00352052">
      <w:pPr>
        <w:tabs>
          <w:tab w:val="left" w:pos="709"/>
          <w:tab w:val="left" w:pos="851"/>
        </w:tabs>
        <w:ind w:firstLine="709"/>
        <w:jc w:val="both"/>
        <w:textAlignment w:val="baseline"/>
        <w:rPr>
          <w:lang w:val="kk-KZ"/>
        </w:rPr>
      </w:pPr>
    </w:p>
    <w:p w14:paraId="1DBAF889" w14:textId="4880B456"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.5 ПҚ-ның құралдарының беріктігін тексеру есептері</w:t>
      </w:r>
    </w:p>
    <w:p w14:paraId="28DD70C5" w14:textId="05855BFE"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.5.1 Контейнердің беріктігін тексеру есептері</w:t>
      </w:r>
    </w:p>
    <w:p w14:paraId="523BF69A" w14:textId="77777777" w:rsidR="009E573F" w:rsidRPr="00504DD2" w:rsidRDefault="009E573F" w:rsidP="00352052">
      <w:pPr>
        <w:tabs>
          <w:tab w:val="left" w:pos="709"/>
          <w:tab w:val="left" w:pos="851"/>
        </w:tabs>
        <w:ind w:firstLine="709"/>
        <w:jc w:val="both"/>
        <w:textAlignment w:val="baseline"/>
        <w:rPr>
          <w:b/>
          <w:lang w:val="kk-KZ"/>
        </w:rPr>
      </w:pPr>
    </w:p>
    <w:p w14:paraId="61706542" w14:textId="7DFC1DB6" w:rsidR="009E573F" w:rsidRPr="00504DD2" w:rsidRDefault="009E573F" w:rsidP="00352052">
      <w:pPr>
        <w:tabs>
          <w:tab w:val="left" w:pos="709"/>
          <w:tab w:val="left" w:pos="851"/>
        </w:tabs>
        <w:ind w:firstLine="709"/>
        <w:jc w:val="both"/>
        <w:textAlignment w:val="baseline"/>
        <w:rPr>
          <w:lang w:val="kk-KZ"/>
        </w:rPr>
      </w:pPr>
      <w:r w:rsidRPr="00504DD2">
        <w:rPr>
          <w:lang w:val="kk-KZ"/>
        </w:rPr>
        <w:t>ПҚ-да кері престеу 125-тен 145°С-қа температураға дейін қыздырылған контейнерде жүзеге асырылғандықтан, жұмыста бір қабатты контейнер қолданылды [</w:t>
      </w:r>
      <w:r w:rsidR="0025212F" w:rsidRPr="00504DD2">
        <w:rPr>
          <w:lang w:val="kk-KZ"/>
        </w:rPr>
        <w:t>7</w:t>
      </w:r>
      <w:r w:rsidRPr="00504DD2">
        <w:rPr>
          <w:lang w:val="kk-KZ"/>
        </w:rPr>
        <w:t>7]. Бір қабатты контейнердің беріктігі филаментерді ПҚ-да 2 МН күшпен қысқан кезде есептелді. Втулка материалы: болат маркасы 4Х2В, σ</w:t>
      </w:r>
      <w:r w:rsidRPr="00504DD2">
        <w:rPr>
          <w:vertAlign w:val="subscript"/>
          <w:lang w:val="kk-KZ"/>
        </w:rPr>
        <w:t>02</w:t>
      </w:r>
      <w:r w:rsidRPr="00504DD2">
        <w:rPr>
          <w:lang w:val="kk-KZ"/>
        </w:rPr>
        <w:t xml:space="preserve"> = 1050 МПа, аралық және сыртқы - 5ХНМ, σ</w:t>
      </w:r>
      <w:r w:rsidRPr="00504DD2">
        <w:rPr>
          <w:vertAlign w:val="subscript"/>
          <w:lang w:val="kk-KZ"/>
        </w:rPr>
        <w:t>02</w:t>
      </w:r>
      <w:r w:rsidRPr="00504DD2">
        <w:rPr>
          <w:lang w:val="kk-KZ"/>
        </w:rPr>
        <w:t xml:space="preserve"> = 700 МПа.</w:t>
      </w:r>
    </w:p>
    <w:p w14:paraId="2FE983B9" w14:textId="09C8F8C4" w:rsidR="009E573F" w:rsidRPr="00504DD2" w:rsidRDefault="009E573F" w:rsidP="00352052">
      <w:pPr>
        <w:tabs>
          <w:tab w:val="left" w:pos="709"/>
          <w:tab w:val="left" w:pos="851"/>
        </w:tabs>
        <w:ind w:firstLine="709"/>
        <w:jc w:val="both"/>
        <w:textAlignment w:val="baseline"/>
        <w:rPr>
          <w:lang w:val="kk-KZ"/>
        </w:rPr>
      </w:pPr>
      <w:r w:rsidRPr="00504DD2">
        <w:rPr>
          <w:lang w:val="kk-KZ"/>
        </w:rPr>
        <w:t>Жұмыста контейнердің ішкі бетіне металдың қысымы (</w:t>
      </w:r>
      <w:r w:rsidR="00504DD2" w:rsidRPr="00504DD2">
        <w:rPr>
          <w:lang w:val="kk-KZ"/>
        </w:rPr>
        <w:t>ПГ.1</w:t>
      </w:r>
      <w:r w:rsidRPr="00504DD2">
        <w:rPr>
          <w:lang w:val="kk-KZ"/>
        </w:rPr>
        <w:t xml:space="preserve">) формуласы бойынша есептелді, втулкаларды бекітуге қатысты салыстырмалы кедергінің мәні таңдалды: ішкі және орташа </w:t>
      </w:r>
      <w:r w:rsidRPr="00504DD2">
        <w:rPr>
          <w:rFonts w:eastAsia="Calibri"/>
          <w:noProof/>
          <w:position w:val="-26"/>
        </w:rPr>
        <w:object w:dxaOrig="880" w:dyaOrig="639" w14:anchorId="4C4A511A">
          <v:shape id="_x0000_i1031" type="#_x0000_t75" style="width:45.8pt;height:29.9pt" o:ole="">
            <v:imagedata r:id="rId28" o:title=""/>
          </v:shape>
          <o:OLEObject Type="Embed" ProgID="Equation.DSMT4" ShapeID="_x0000_i1031" DrawAspect="Content" ObjectID="_1762177277" r:id="rId29"/>
        </w:object>
      </w:r>
      <w:r w:rsidRPr="00504DD2">
        <w:rPr>
          <w:lang w:val="kk-KZ"/>
        </w:rPr>
        <w:t xml:space="preserve"> = 0013; орташа және сыртқы </w:t>
      </w:r>
      <w:r w:rsidRPr="00504DD2">
        <w:rPr>
          <w:rFonts w:eastAsia="Calibri"/>
          <w:noProof/>
          <w:position w:val="-26"/>
        </w:rPr>
        <w:object w:dxaOrig="920" w:dyaOrig="639" w14:anchorId="5A163580">
          <v:shape id="_x0000_i1032" type="#_x0000_t75" style="width:43.95pt;height:29.9pt" o:ole="">
            <v:imagedata r:id="rId30" o:title=""/>
          </v:shape>
          <o:OLEObject Type="Embed" ProgID="Equation.DSMT4" ShapeID="_x0000_i1032" DrawAspect="Content" ObjectID="_1762177278" r:id="rId31"/>
        </w:object>
      </w:r>
      <w:r w:rsidRPr="00504DD2">
        <w:rPr>
          <w:lang w:val="kk-KZ"/>
        </w:rPr>
        <w:t xml:space="preserve">= 0004. Есептеу нәтижелері бойынша </w:t>
      </w:r>
      <w:r w:rsidRPr="00504DD2">
        <w:rPr>
          <w:i/>
          <w:lang w:val="kk-KZ"/>
        </w:rPr>
        <w:t>p</w:t>
      </w:r>
      <w:r w:rsidRPr="00504DD2">
        <w:rPr>
          <w:i/>
          <w:vertAlign w:val="subscript"/>
          <w:lang w:val="kk-KZ"/>
        </w:rPr>
        <w:t>k</w:t>
      </w:r>
      <w:r w:rsidRPr="00504DD2">
        <w:rPr>
          <w:lang w:val="kk-KZ"/>
        </w:rPr>
        <w:t xml:space="preserve"> = 130 МПа алынды. </w:t>
      </w:r>
    </w:p>
    <w:p w14:paraId="2C6F1584" w14:textId="2490F67C" w:rsidR="009E573F" w:rsidRPr="00504DD2" w:rsidRDefault="009E573F" w:rsidP="00352052">
      <w:pPr>
        <w:tabs>
          <w:tab w:val="left" w:pos="709"/>
          <w:tab w:val="left" w:pos="851"/>
        </w:tabs>
        <w:ind w:firstLine="709"/>
        <w:jc w:val="both"/>
        <w:textAlignment w:val="baseline"/>
        <w:rPr>
          <w:lang w:val="kk-KZ"/>
        </w:rPr>
      </w:pPr>
      <w:r w:rsidRPr="00504DD2">
        <w:rPr>
          <w:lang w:val="kk-KZ"/>
        </w:rPr>
        <w:t>Таңдалған кедергімен құрастыруды қамтамасыз ету үшін төлкелердің қондыру температурасын есептелді. Есептеу (</w:t>
      </w:r>
      <w:r w:rsidR="00504DD2" w:rsidRPr="00504DD2">
        <w:rPr>
          <w:lang w:val="kk-KZ"/>
        </w:rPr>
        <w:t>ПГ.1 кестесіне</w:t>
      </w:r>
      <w:r w:rsidRPr="00504DD2">
        <w:rPr>
          <w:lang w:val="kk-KZ"/>
        </w:rPr>
        <w:t xml:space="preserve">) формуласы бойынша жүргізілді, бұл ретте термиялық кеңею коэффициенті </w:t>
      </w:r>
      <w:r w:rsidRPr="00504DD2">
        <w:rPr>
          <w:rFonts w:eastAsia="Calibri"/>
          <w:lang w:val="kk-KZ"/>
        </w:rPr>
        <w:t>12,5·10</w:t>
      </w:r>
      <w:r w:rsidRPr="00504DD2">
        <w:rPr>
          <w:rFonts w:eastAsia="Calibri"/>
          <w:vertAlign w:val="superscript"/>
          <w:lang w:val="kk-KZ"/>
        </w:rPr>
        <w:t>-6</w:t>
      </w:r>
      <w:r w:rsidRPr="00504DD2">
        <w:rPr>
          <w:rFonts w:eastAsia="Calibri"/>
          <w:lang w:val="kk-KZ"/>
        </w:rPr>
        <w:t xml:space="preserve"> 1/граду</w:t>
      </w:r>
      <w:r w:rsidRPr="00504DD2">
        <w:rPr>
          <w:lang w:val="kk-KZ"/>
        </w:rPr>
        <w:t xml:space="preserve">сқа тең деп алынды. </w:t>
      </w:r>
    </w:p>
    <w:p w14:paraId="5EBE1641" w14:textId="77777777" w:rsidR="009E573F" w:rsidRPr="00504DD2" w:rsidRDefault="009E573F" w:rsidP="00352052">
      <w:pPr>
        <w:tabs>
          <w:tab w:val="left" w:pos="709"/>
          <w:tab w:val="left" w:pos="851"/>
        </w:tabs>
        <w:ind w:firstLine="709"/>
        <w:jc w:val="both"/>
        <w:textAlignment w:val="baseline"/>
        <w:rPr>
          <w:b/>
          <w:lang w:val="kk-KZ"/>
        </w:rPr>
      </w:pPr>
    </w:p>
    <w:p w14:paraId="3D689647" w14:textId="333F2F22" w:rsidR="009E573F" w:rsidRPr="00504DD2" w:rsidRDefault="00352052" w:rsidP="00352052">
      <w:pPr>
        <w:tabs>
          <w:tab w:val="left" w:pos="709"/>
          <w:tab w:val="left" w:pos="851"/>
        </w:tabs>
        <w:ind w:firstLine="709"/>
        <w:jc w:val="both"/>
        <w:textAlignment w:val="baseline"/>
        <w:rPr>
          <w:b/>
          <w:lang w:val="kk-KZ"/>
        </w:rPr>
      </w:pPr>
      <w:r w:rsidRPr="00504DD2">
        <w:rPr>
          <w:b/>
          <w:lang w:val="kk-KZ"/>
        </w:rPr>
        <w:t>2</w:t>
      </w:r>
      <w:r w:rsidR="009E573F" w:rsidRPr="00504DD2">
        <w:rPr>
          <w:b/>
          <w:lang w:val="kk-KZ"/>
        </w:rPr>
        <w:t>.5.2 Пресс-штемпель беріктігін тексеру есептері</w:t>
      </w:r>
    </w:p>
    <w:p w14:paraId="7059F363" w14:textId="77777777" w:rsidR="009E573F" w:rsidRPr="00504DD2" w:rsidRDefault="009E573F" w:rsidP="00352052">
      <w:pPr>
        <w:tabs>
          <w:tab w:val="left" w:pos="709"/>
          <w:tab w:val="left" w:pos="851"/>
        </w:tabs>
        <w:ind w:firstLine="709"/>
        <w:jc w:val="both"/>
        <w:textAlignment w:val="baseline"/>
        <w:rPr>
          <w:b/>
          <w:lang w:val="kk-KZ"/>
        </w:rPr>
      </w:pPr>
    </w:p>
    <w:p w14:paraId="45DB15C0" w14:textId="0A218FE4"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ПҚ-ғы пресс-штемпелінің беріктігі 2 МН күшпен есептелді. Пресс-штемпелінің өлшемдері </w:t>
      </w:r>
      <w:r w:rsidR="00504DD2" w:rsidRPr="00504DD2">
        <w:rPr>
          <w:lang w:val="kk-KZ"/>
        </w:rPr>
        <w:t xml:space="preserve">ПГ.1 кестесінде </w:t>
      </w:r>
      <w:r w:rsidRPr="00504DD2">
        <w:rPr>
          <w:lang w:val="kk-KZ"/>
        </w:rPr>
        <w:t>көрсетілген. Пресс-штемпельдің материалы шартты аққыштық шегі σ</w:t>
      </w:r>
      <w:r w:rsidRPr="00504DD2">
        <w:rPr>
          <w:vertAlign w:val="subscript"/>
          <w:lang w:val="kk-KZ"/>
        </w:rPr>
        <w:t>02</w:t>
      </w:r>
      <w:r w:rsidRPr="00504DD2">
        <w:rPr>
          <w:lang w:val="kk-KZ"/>
        </w:rPr>
        <w:t xml:space="preserve"> = 1400 МПа болатын 3Х2В8 маркалы болат.</w:t>
      </w:r>
    </w:p>
    <w:p w14:paraId="00DE391A" w14:textId="41CB1754"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Жобаланған пресс-штемпельдің беріктігін тексеру үшін қуыс пресс-штемпельдің көлденең қимасының </w:t>
      </w:r>
      <w:r w:rsidRPr="00504DD2">
        <w:rPr>
          <w:i/>
          <w:lang w:val="kk-KZ"/>
        </w:rPr>
        <w:t>F</w:t>
      </w:r>
      <w:r w:rsidRPr="00504DD2">
        <w:rPr>
          <w:lang w:val="kk-KZ"/>
        </w:rPr>
        <w:t xml:space="preserve"> ауданы мен </w:t>
      </w:r>
      <w:r w:rsidRPr="00504DD2">
        <w:rPr>
          <w:i/>
          <w:lang w:val="kk-KZ"/>
        </w:rPr>
        <w:t>J</w:t>
      </w:r>
      <w:r w:rsidRPr="00504DD2">
        <w:rPr>
          <w:i/>
          <w:vertAlign w:val="subscript"/>
          <w:lang w:val="kk-KZ"/>
        </w:rPr>
        <w:t>min</w:t>
      </w:r>
      <w:r w:rsidRPr="00504DD2">
        <w:rPr>
          <w:lang w:val="kk-KZ"/>
        </w:rPr>
        <w:t xml:space="preserve"> инерция моменті (</w:t>
      </w:r>
      <w:r w:rsidR="00504DD2" w:rsidRPr="00504DD2">
        <w:rPr>
          <w:lang w:val="kk-KZ"/>
        </w:rPr>
        <w:t>ПГ.1</w:t>
      </w:r>
      <w:r w:rsidRPr="00504DD2">
        <w:rPr>
          <w:lang w:val="kk-KZ"/>
        </w:rPr>
        <w:t>) формуласы бойынша және қиманың инерция радиусы (</w:t>
      </w:r>
      <w:r w:rsidR="00504DD2" w:rsidRPr="00504DD2">
        <w:rPr>
          <w:lang w:val="kk-KZ"/>
        </w:rPr>
        <w:t>ПГ.1</w:t>
      </w:r>
      <w:r w:rsidRPr="00504DD2">
        <w:rPr>
          <w:lang w:val="kk-KZ"/>
        </w:rPr>
        <w:t>) формуласы бойынша есептелді.</w:t>
      </w:r>
    </w:p>
    <w:p w14:paraId="68413F75" w14:textId="7CAD051D" w:rsidR="009E573F" w:rsidRPr="00504DD2" w:rsidRDefault="009E573F" w:rsidP="00352052">
      <w:pPr>
        <w:tabs>
          <w:tab w:val="left" w:pos="709"/>
          <w:tab w:val="left" w:pos="851"/>
        </w:tabs>
        <w:ind w:firstLine="709"/>
        <w:jc w:val="both"/>
        <w:textAlignment w:val="baseline"/>
        <w:rPr>
          <w:lang w:val="kk-KZ"/>
        </w:rPr>
      </w:pPr>
      <w:r w:rsidRPr="00504DD2">
        <w:rPr>
          <w:lang w:val="kk-KZ"/>
        </w:rPr>
        <w:t>(</w:t>
      </w:r>
      <w:r w:rsidR="00504DD2" w:rsidRPr="00504DD2">
        <w:rPr>
          <w:lang w:val="kk-KZ"/>
        </w:rPr>
        <w:t>ПГ.1</w:t>
      </w:r>
      <w:r w:rsidRPr="00504DD2">
        <w:rPr>
          <w:lang w:val="kk-KZ"/>
        </w:rPr>
        <w:t xml:space="preserve">) формуласы бойынша пресс-штемпельдің иілгіштігі </w:t>
      </w:r>
      <w:r w:rsidRPr="00504DD2">
        <w:rPr>
          <w:i/>
          <w:lang w:val="kk-KZ"/>
        </w:rPr>
        <w:t>λ</w:t>
      </w:r>
      <w:r w:rsidRPr="00504DD2">
        <w:rPr>
          <w:lang w:val="kk-KZ"/>
        </w:rPr>
        <w:t xml:space="preserve"> пресс-штемпельдің қысқартылған ұзындығының коэффициентімен </w:t>
      </w:r>
      <w:r w:rsidRPr="00504DD2">
        <w:rPr>
          <w:i/>
          <w:lang w:val="kk-KZ"/>
        </w:rPr>
        <w:t>μ</w:t>
      </w:r>
      <w:r w:rsidRPr="00504DD2">
        <w:rPr>
          <w:lang w:val="kk-KZ"/>
        </w:rPr>
        <w:t xml:space="preserve"> = 2,0 және пресс-штемпельдің жұмыс ұзындығы </w:t>
      </w:r>
      <w:r w:rsidRPr="00504DD2">
        <w:rPr>
          <w:i/>
          <w:lang w:val="kk-KZ"/>
        </w:rPr>
        <w:t>L</w:t>
      </w:r>
      <w:r w:rsidRPr="00504DD2">
        <w:rPr>
          <w:i/>
          <w:vertAlign w:val="subscript"/>
          <w:lang w:val="kk-KZ"/>
        </w:rPr>
        <w:t>П</w:t>
      </w:r>
      <w:r w:rsidRPr="00504DD2">
        <w:rPr>
          <w:i/>
          <w:lang w:val="kk-KZ"/>
        </w:rPr>
        <w:t xml:space="preserve"> </w:t>
      </w:r>
      <w:r w:rsidRPr="00504DD2">
        <w:rPr>
          <w:lang w:val="kk-KZ"/>
        </w:rPr>
        <w:t>= 400 мм = 0,4 м анықталды.</w:t>
      </w:r>
    </w:p>
    <w:p w14:paraId="2A2C615E" w14:textId="5E32B370"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Әрі қарай, пресс-штемпельді престеу күшімен қысу кезіндегі беріктікке есептеу жүргізілді. Есептеу кезінде пресс-штемпельдің ортаңғы бойлық осі </w:t>
      </w:r>
      <w:r w:rsidRPr="00504DD2">
        <w:rPr>
          <w:lang w:val="kk-KZ"/>
        </w:rPr>
        <w:lastRenderedPageBreak/>
        <w:t>бойымен престеу күші әсер етті деп есептелді. Бұл жағдайда қысу кернеулері (</w:t>
      </w:r>
      <w:r w:rsidR="00504DD2" w:rsidRPr="00504DD2">
        <w:rPr>
          <w:lang w:val="kk-KZ"/>
        </w:rPr>
        <w:t>ПГ.1</w:t>
      </w:r>
      <w:r w:rsidRPr="00504DD2">
        <w:rPr>
          <w:lang w:val="kk-KZ"/>
        </w:rPr>
        <w:t xml:space="preserve">) формуласы арқылы есептелді.  Кейіннен </w:t>
      </w:r>
      <w:r w:rsidRPr="00504DD2">
        <w:rPr>
          <w:i/>
          <w:lang w:val="kk-KZ"/>
        </w:rPr>
        <w:t>n</w:t>
      </w:r>
      <w:r w:rsidRPr="00504DD2">
        <w:rPr>
          <w:lang w:val="kk-KZ"/>
        </w:rPr>
        <w:t xml:space="preserve"> = 1,2 қауіпсіздік коэффициентін ала отырып, рұқсат етілген қысу кернеуінің мәні [σ] анықталды.</w:t>
      </w:r>
    </w:p>
    <w:p w14:paraId="03A02DBE" w14:textId="34E6CB19" w:rsidR="009E573F" w:rsidRPr="00504DD2" w:rsidRDefault="009E573F" w:rsidP="00352052">
      <w:pPr>
        <w:tabs>
          <w:tab w:val="left" w:pos="709"/>
          <w:tab w:val="left" w:pos="851"/>
        </w:tabs>
        <w:ind w:firstLine="709"/>
        <w:jc w:val="both"/>
        <w:textAlignment w:val="baseline"/>
        <w:rPr>
          <w:lang w:val="kk-KZ"/>
        </w:rPr>
      </w:pPr>
      <w:r w:rsidRPr="00504DD2">
        <w:rPr>
          <w:lang w:val="kk-KZ"/>
        </w:rPr>
        <w:t>Айта кету керек, П</w:t>
      </w:r>
      <w:r w:rsidR="00504DD2" w:rsidRPr="00504DD2">
        <w:rPr>
          <w:lang w:val="kk-KZ"/>
        </w:rPr>
        <w:t>Г.1</w:t>
      </w:r>
      <w:r w:rsidRPr="00504DD2">
        <w:rPr>
          <w:lang w:val="kk-KZ"/>
        </w:rPr>
        <w:t xml:space="preserve"> кестесіне сәйкес рұқсат етілген кернеу φ үшін азайту коэффициентінің мәні табылды. λ = 28 кезінде, φ = 0,91. Бұл ретте пресс-штемпельдің икемділігін ескере отырып, рұқсат етілген кернеу есептелді. Пресс-штемпельдің беріктілігін есептеу нәтижелері </w:t>
      </w:r>
      <w:r w:rsidR="00C472A8" w:rsidRPr="00504DD2">
        <w:rPr>
          <w:lang w:val="kk-KZ"/>
        </w:rPr>
        <w:t>2</w:t>
      </w:r>
      <w:r w:rsidRPr="00504DD2">
        <w:rPr>
          <w:lang w:val="kk-KZ"/>
        </w:rPr>
        <w:t>-кестеде жинақталған. Есептеу нәтижелері пре</w:t>
      </w:r>
      <w:r w:rsidR="00504DD2" w:rsidRPr="00504DD2">
        <w:rPr>
          <w:lang w:val="kk-KZ"/>
        </w:rPr>
        <w:t xml:space="preserve">сс-штемпель беріктігінің шарты </w:t>
      </w:r>
      <w:r w:rsidRPr="00504DD2">
        <w:rPr>
          <w:lang w:val="kk-KZ"/>
        </w:rPr>
        <w:t>орындалғанын көрсетті.</w:t>
      </w:r>
    </w:p>
    <w:p w14:paraId="3307764A" w14:textId="77777777" w:rsidR="009E573F" w:rsidRPr="00504DD2" w:rsidRDefault="009E573F" w:rsidP="00352052">
      <w:pPr>
        <w:tabs>
          <w:tab w:val="left" w:pos="709"/>
          <w:tab w:val="left" w:pos="851"/>
        </w:tabs>
        <w:jc w:val="both"/>
        <w:textAlignment w:val="baseline"/>
        <w:rPr>
          <w:lang w:val="kk-KZ"/>
        </w:rPr>
      </w:pPr>
    </w:p>
    <w:p w14:paraId="4051CB6D" w14:textId="5D41B40A" w:rsidR="009E573F" w:rsidRPr="00504DD2" w:rsidRDefault="00C472A8" w:rsidP="00352052">
      <w:pPr>
        <w:tabs>
          <w:tab w:val="left" w:pos="709"/>
          <w:tab w:val="left" w:pos="851"/>
        </w:tabs>
        <w:jc w:val="both"/>
        <w:textAlignment w:val="baseline"/>
        <w:rPr>
          <w:lang w:val="kk-KZ"/>
        </w:rPr>
      </w:pPr>
      <w:r w:rsidRPr="00504DD2">
        <w:rPr>
          <w:lang w:val="kk-KZ"/>
        </w:rPr>
        <w:t>Кесте 2</w:t>
      </w:r>
      <w:r w:rsidR="009E573F" w:rsidRPr="00504DD2">
        <w:rPr>
          <w:lang w:val="kk-KZ"/>
        </w:rPr>
        <w:t xml:space="preserve"> - Пресс-Шштемпельдің беріктігін есептеу нәтижелері</w:t>
      </w:r>
    </w:p>
    <w:p w14:paraId="1CF5E692" w14:textId="77777777" w:rsidR="009E573F" w:rsidRPr="00504DD2" w:rsidRDefault="009E573F" w:rsidP="00352052">
      <w:pPr>
        <w:tabs>
          <w:tab w:val="left" w:pos="709"/>
          <w:tab w:val="left" w:pos="851"/>
        </w:tabs>
        <w:jc w:val="both"/>
        <w:textAlignment w:val="baseline"/>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406"/>
        <w:gridCol w:w="1432"/>
        <w:gridCol w:w="1143"/>
        <w:gridCol w:w="1288"/>
        <w:gridCol w:w="1435"/>
        <w:gridCol w:w="1578"/>
      </w:tblGrid>
      <w:tr w:rsidR="009E573F" w:rsidRPr="00504DD2" w14:paraId="26A71FAA" w14:textId="77777777" w:rsidTr="00484073">
        <w:tc>
          <w:tcPr>
            <w:tcW w:w="682" w:type="pct"/>
          </w:tcPr>
          <w:p w14:paraId="209B3DF1" w14:textId="77777777" w:rsidR="009E573F" w:rsidRPr="00504DD2" w:rsidRDefault="009E573F" w:rsidP="00352052">
            <w:pPr>
              <w:jc w:val="center"/>
              <w:rPr>
                <w:rFonts w:eastAsia="Calibri"/>
                <w:i/>
                <w:vertAlign w:val="superscript"/>
              </w:rPr>
            </w:pPr>
            <w:r w:rsidRPr="00504DD2">
              <w:rPr>
                <w:rFonts w:eastAsia="Calibri"/>
                <w:i/>
              </w:rPr>
              <w:t xml:space="preserve">F, </w:t>
            </w:r>
            <w:r w:rsidRPr="00504DD2">
              <w:rPr>
                <w:rFonts w:eastAsia="Calibri"/>
              </w:rPr>
              <w:t>м</w:t>
            </w:r>
            <w:r w:rsidRPr="00504DD2">
              <w:rPr>
                <w:rFonts w:eastAsia="Calibri"/>
                <w:vertAlign w:val="superscript"/>
              </w:rPr>
              <w:t>2</w:t>
            </w:r>
          </w:p>
        </w:tc>
        <w:tc>
          <w:tcPr>
            <w:tcW w:w="682" w:type="pct"/>
          </w:tcPr>
          <w:p w14:paraId="7EA4044A" w14:textId="77777777" w:rsidR="009E573F" w:rsidRPr="00504DD2" w:rsidRDefault="009E573F" w:rsidP="00352052">
            <w:pPr>
              <w:jc w:val="center"/>
              <w:rPr>
                <w:rFonts w:eastAsia="Calibri"/>
                <w:vertAlign w:val="superscript"/>
              </w:rPr>
            </w:pPr>
            <w:r w:rsidRPr="00504DD2">
              <w:rPr>
                <w:rFonts w:eastAsia="Calibri"/>
                <w:i/>
              </w:rPr>
              <w:t>J</w:t>
            </w:r>
            <w:r w:rsidRPr="00504DD2">
              <w:rPr>
                <w:rFonts w:eastAsia="Calibri"/>
                <w:vertAlign w:val="subscript"/>
              </w:rPr>
              <w:t>min</w:t>
            </w:r>
            <w:r w:rsidRPr="00504DD2">
              <w:rPr>
                <w:rFonts w:eastAsia="Calibri"/>
              </w:rPr>
              <w:t>, м</w:t>
            </w:r>
            <w:r w:rsidRPr="00504DD2">
              <w:rPr>
                <w:rFonts w:eastAsia="Calibri"/>
                <w:vertAlign w:val="superscript"/>
              </w:rPr>
              <w:t>4</w:t>
            </w:r>
          </w:p>
        </w:tc>
        <w:tc>
          <w:tcPr>
            <w:tcW w:w="757" w:type="pct"/>
          </w:tcPr>
          <w:p w14:paraId="75457E7F" w14:textId="77777777" w:rsidR="009E573F" w:rsidRPr="00504DD2" w:rsidRDefault="009E573F" w:rsidP="00352052">
            <w:pPr>
              <w:jc w:val="center"/>
              <w:rPr>
                <w:rFonts w:eastAsia="Calibri"/>
              </w:rPr>
            </w:pPr>
            <w:r w:rsidRPr="00504DD2">
              <w:rPr>
                <w:rFonts w:eastAsia="Calibri"/>
                <w:i/>
              </w:rPr>
              <w:t>i</w:t>
            </w:r>
            <w:r w:rsidRPr="00504DD2">
              <w:rPr>
                <w:rFonts w:eastAsia="Calibri"/>
                <w:vertAlign w:val="subscript"/>
              </w:rPr>
              <w:t>min</w:t>
            </w:r>
            <w:r w:rsidRPr="00504DD2">
              <w:rPr>
                <w:rFonts w:eastAsia="Calibri"/>
              </w:rPr>
              <w:t>, м</w:t>
            </w:r>
          </w:p>
        </w:tc>
        <w:tc>
          <w:tcPr>
            <w:tcW w:w="606" w:type="pct"/>
          </w:tcPr>
          <w:p w14:paraId="0612B278" w14:textId="77777777" w:rsidR="009E573F" w:rsidRPr="00504DD2" w:rsidRDefault="009E573F" w:rsidP="00352052">
            <w:pPr>
              <w:jc w:val="center"/>
              <w:rPr>
                <w:rFonts w:eastAsia="Calibri"/>
              </w:rPr>
            </w:pPr>
            <w:r w:rsidRPr="00504DD2">
              <w:rPr>
                <w:rFonts w:eastAsia="Calibri"/>
              </w:rPr>
              <w:t>λ</w:t>
            </w:r>
          </w:p>
        </w:tc>
        <w:tc>
          <w:tcPr>
            <w:tcW w:w="682" w:type="pct"/>
          </w:tcPr>
          <w:p w14:paraId="16556177" w14:textId="77777777" w:rsidR="009E573F" w:rsidRPr="00504DD2" w:rsidRDefault="009E573F" w:rsidP="00352052">
            <w:pPr>
              <w:jc w:val="center"/>
              <w:rPr>
                <w:rFonts w:eastAsia="Calibri"/>
              </w:rPr>
            </w:pPr>
            <w:r w:rsidRPr="00504DD2">
              <w:rPr>
                <w:rFonts w:eastAsia="Calibri"/>
              </w:rPr>
              <w:t>σ</w:t>
            </w:r>
            <w:r w:rsidRPr="00504DD2">
              <w:rPr>
                <w:rFonts w:eastAsia="Calibri"/>
                <w:vertAlign w:val="subscript"/>
              </w:rPr>
              <w:t>1</w:t>
            </w:r>
            <w:r w:rsidRPr="00504DD2">
              <w:rPr>
                <w:rFonts w:eastAsia="Calibri"/>
              </w:rPr>
              <w:t>, МПа</w:t>
            </w:r>
          </w:p>
        </w:tc>
        <w:tc>
          <w:tcPr>
            <w:tcW w:w="758" w:type="pct"/>
          </w:tcPr>
          <w:p w14:paraId="6488CAB9" w14:textId="77777777" w:rsidR="009E573F" w:rsidRPr="00504DD2" w:rsidRDefault="009E573F" w:rsidP="00352052">
            <w:pPr>
              <w:jc w:val="center"/>
              <w:rPr>
                <w:rFonts w:eastAsia="Calibri"/>
              </w:rPr>
            </w:pPr>
            <w:r w:rsidRPr="00504DD2">
              <w:rPr>
                <w:rFonts w:eastAsia="Calibri"/>
              </w:rPr>
              <w:t>[σ], МПа</w:t>
            </w:r>
          </w:p>
        </w:tc>
        <w:tc>
          <w:tcPr>
            <w:tcW w:w="833" w:type="pct"/>
          </w:tcPr>
          <w:p w14:paraId="6ED619C2" w14:textId="77777777" w:rsidR="009E573F" w:rsidRPr="00504DD2" w:rsidRDefault="009E573F" w:rsidP="00352052">
            <w:pPr>
              <w:jc w:val="center"/>
              <w:rPr>
                <w:rFonts w:eastAsia="Calibri"/>
              </w:rPr>
            </w:pPr>
            <w:r w:rsidRPr="00504DD2">
              <w:rPr>
                <w:rFonts w:eastAsia="Calibri"/>
              </w:rPr>
              <w:t>φ[σ], МПа</w:t>
            </w:r>
          </w:p>
        </w:tc>
      </w:tr>
      <w:tr w:rsidR="009E573F" w:rsidRPr="00504DD2" w14:paraId="77814E5E" w14:textId="77777777" w:rsidTr="00484073">
        <w:tc>
          <w:tcPr>
            <w:tcW w:w="682" w:type="pct"/>
          </w:tcPr>
          <w:p w14:paraId="74767DB8" w14:textId="77777777" w:rsidR="009E573F" w:rsidRPr="00504DD2" w:rsidRDefault="009E573F" w:rsidP="00352052">
            <w:pPr>
              <w:jc w:val="center"/>
              <w:rPr>
                <w:rFonts w:eastAsia="Calibri"/>
              </w:rPr>
            </w:pPr>
            <w:r w:rsidRPr="00504DD2">
              <w:t>0,0101</w:t>
            </w:r>
          </w:p>
        </w:tc>
        <w:tc>
          <w:tcPr>
            <w:tcW w:w="682" w:type="pct"/>
          </w:tcPr>
          <w:p w14:paraId="00C1E832" w14:textId="77777777" w:rsidR="009E573F" w:rsidRPr="00504DD2" w:rsidRDefault="009E573F" w:rsidP="00352052">
            <w:pPr>
              <w:jc w:val="center"/>
              <w:rPr>
                <w:rFonts w:eastAsia="Calibri"/>
              </w:rPr>
            </w:pPr>
            <w:r w:rsidRPr="00504DD2">
              <w:rPr>
                <w:rFonts w:eastAsia="Calibri"/>
              </w:rPr>
              <w:t>0,0000083</w:t>
            </w:r>
          </w:p>
        </w:tc>
        <w:tc>
          <w:tcPr>
            <w:tcW w:w="757" w:type="pct"/>
          </w:tcPr>
          <w:p w14:paraId="29F56C74" w14:textId="77777777" w:rsidR="009E573F" w:rsidRPr="00504DD2" w:rsidRDefault="009E573F" w:rsidP="00352052">
            <w:pPr>
              <w:jc w:val="center"/>
              <w:rPr>
                <w:rFonts w:eastAsia="Calibri"/>
              </w:rPr>
            </w:pPr>
            <w:r w:rsidRPr="00504DD2">
              <w:rPr>
                <w:rFonts w:eastAsia="Calibri"/>
              </w:rPr>
              <w:t>0,0287</w:t>
            </w:r>
          </w:p>
        </w:tc>
        <w:tc>
          <w:tcPr>
            <w:tcW w:w="606" w:type="pct"/>
          </w:tcPr>
          <w:p w14:paraId="474E7103" w14:textId="77777777" w:rsidR="009E573F" w:rsidRPr="00504DD2" w:rsidRDefault="009E573F" w:rsidP="00352052">
            <w:pPr>
              <w:jc w:val="center"/>
              <w:rPr>
                <w:rFonts w:eastAsia="Calibri"/>
              </w:rPr>
            </w:pPr>
            <w:r w:rsidRPr="00504DD2">
              <w:rPr>
                <w:rFonts w:eastAsia="Calibri"/>
              </w:rPr>
              <w:t>28</w:t>
            </w:r>
          </w:p>
        </w:tc>
        <w:tc>
          <w:tcPr>
            <w:tcW w:w="682" w:type="pct"/>
          </w:tcPr>
          <w:p w14:paraId="27526163" w14:textId="77777777" w:rsidR="009E573F" w:rsidRPr="00504DD2" w:rsidRDefault="009E573F" w:rsidP="00352052">
            <w:pPr>
              <w:jc w:val="center"/>
              <w:rPr>
                <w:rFonts w:eastAsia="Calibri"/>
              </w:rPr>
            </w:pPr>
            <w:r w:rsidRPr="00504DD2">
              <w:rPr>
                <w:rFonts w:eastAsia="Calibri"/>
              </w:rPr>
              <w:t>198,2</w:t>
            </w:r>
          </w:p>
        </w:tc>
        <w:tc>
          <w:tcPr>
            <w:tcW w:w="758" w:type="pct"/>
          </w:tcPr>
          <w:p w14:paraId="1E6ED44E" w14:textId="77777777" w:rsidR="009E573F" w:rsidRPr="00504DD2" w:rsidRDefault="009E573F" w:rsidP="00352052">
            <w:pPr>
              <w:jc w:val="center"/>
              <w:rPr>
                <w:rFonts w:eastAsia="Calibri"/>
              </w:rPr>
            </w:pPr>
            <w:r w:rsidRPr="00504DD2">
              <w:rPr>
                <w:rFonts w:eastAsia="Calibri"/>
              </w:rPr>
              <w:t>1167</w:t>
            </w:r>
          </w:p>
        </w:tc>
        <w:tc>
          <w:tcPr>
            <w:tcW w:w="833" w:type="pct"/>
          </w:tcPr>
          <w:p w14:paraId="1CD376CD" w14:textId="77777777" w:rsidR="009E573F" w:rsidRPr="00504DD2" w:rsidRDefault="009E573F" w:rsidP="00352052">
            <w:pPr>
              <w:jc w:val="center"/>
              <w:rPr>
                <w:rFonts w:eastAsia="Calibri"/>
              </w:rPr>
            </w:pPr>
            <w:r w:rsidRPr="00504DD2">
              <w:rPr>
                <w:rFonts w:eastAsia="Calibri"/>
              </w:rPr>
              <w:t>1062</w:t>
            </w:r>
          </w:p>
        </w:tc>
      </w:tr>
    </w:tbl>
    <w:p w14:paraId="36A85952" w14:textId="77777777" w:rsidR="009E573F" w:rsidRPr="00504DD2" w:rsidRDefault="009E573F" w:rsidP="00352052">
      <w:pPr>
        <w:tabs>
          <w:tab w:val="left" w:pos="709"/>
          <w:tab w:val="left" w:pos="851"/>
        </w:tabs>
        <w:jc w:val="both"/>
        <w:textAlignment w:val="baseline"/>
        <w:rPr>
          <w:lang w:val="kk-KZ"/>
        </w:rPr>
      </w:pPr>
    </w:p>
    <w:p w14:paraId="73776B4A" w14:textId="0A3C23DC" w:rsidR="009E573F" w:rsidRPr="00504DD2" w:rsidRDefault="009E573F" w:rsidP="00352052">
      <w:pPr>
        <w:tabs>
          <w:tab w:val="left" w:pos="709"/>
          <w:tab w:val="left" w:pos="851"/>
        </w:tabs>
        <w:jc w:val="both"/>
        <w:textAlignment w:val="baseline"/>
        <w:rPr>
          <w:b/>
          <w:lang w:val="kk-KZ"/>
        </w:rPr>
      </w:pPr>
      <w:r w:rsidRPr="00504DD2">
        <w:rPr>
          <w:lang w:val="kk-KZ"/>
        </w:rPr>
        <w:tab/>
      </w:r>
      <w:r w:rsidR="00352052" w:rsidRPr="00504DD2">
        <w:rPr>
          <w:b/>
          <w:lang w:val="kk-KZ"/>
        </w:rPr>
        <w:t>2</w:t>
      </w:r>
      <w:r w:rsidRPr="00504DD2">
        <w:rPr>
          <w:b/>
          <w:lang w:val="kk-KZ"/>
        </w:rPr>
        <w:t>.5.3 Матрица беріктігін есептеу</w:t>
      </w:r>
    </w:p>
    <w:p w14:paraId="475BE12E" w14:textId="77777777" w:rsidR="009E573F" w:rsidRPr="00504DD2" w:rsidRDefault="009E573F" w:rsidP="00352052">
      <w:pPr>
        <w:tabs>
          <w:tab w:val="left" w:pos="709"/>
          <w:tab w:val="left" w:pos="851"/>
        </w:tabs>
        <w:jc w:val="both"/>
        <w:textAlignment w:val="baseline"/>
        <w:rPr>
          <w:lang w:val="kk-KZ"/>
        </w:rPr>
      </w:pPr>
    </w:p>
    <w:p w14:paraId="2ADA7FBF" w14:textId="14B96A25" w:rsidR="009E573F" w:rsidRPr="00504DD2" w:rsidRDefault="009E573F" w:rsidP="00352052">
      <w:pPr>
        <w:tabs>
          <w:tab w:val="left" w:pos="709"/>
          <w:tab w:val="left" w:pos="851"/>
        </w:tabs>
        <w:jc w:val="both"/>
        <w:textAlignment w:val="baseline"/>
        <w:rPr>
          <w:lang w:val="kk-KZ"/>
        </w:rPr>
      </w:pPr>
      <w:r w:rsidRPr="00504DD2">
        <w:rPr>
          <w:lang w:val="kk-KZ"/>
        </w:rPr>
        <w:tab/>
        <w:t>Әдебиеттерден негізінен консоль элементтері бар матрицалардың беріктігі, сондай-ақ бөлгішпен біріктірілген матрицалар есептелетіні белгілі. Дөңгелек пішінді саңылауы бар матрицалар үшін тіреу бетінің мыжылуына, астармен немесе ауыз қуысымен жанасуына тексеру есебі жасалады және иілу үшін есептеу азырақ жүзеге асырылады. Сондықтан (</w:t>
      </w:r>
      <w:r w:rsidR="00504DD2" w:rsidRPr="00504DD2">
        <w:rPr>
          <w:lang w:val="kk-KZ"/>
        </w:rPr>
        <w:t>ПГ.1</w:t>
      </w:r>
      <w:r w:rsidRPr="00504DD2">
        <w:rPr>
          <w:lang w:val="kk-KZ"/>
        </w:rPr>
        <w:t xml:space="preserve">) формула бойынша жұмыста </w:t>
      </w:r>
      <w:r w:rsidRPr="00504DD2">
        <w:rPr>
          <w:i/>
          <w:lang w:val="kk-KZ"/>
        </w:rPr>
        <w:t>Р</w:t>
      </w:r>
      <w:r w:rsidRPr="00504DD2">
        <w:rPr>
          <w:vertAlign w:val="subscript"/>
          <w:lang w:val="kk-KZ"/>
        </w:rPr>
        <w:t>М</w:t>
      </w:r>
      <w:r w:rsidRPr="00504DD2">
        <w:rPr>
          <w:lang w:val="kk-KZ"/>
        </w:rPr>
        <w:t xml:space="preserve"> күшін анықтады. Содан кейін (</w:t>
      </w:r>
      <w:r w:rsidR="00504DD2" w:rsidRPr="00504DD2">
        <w:rPr>
          <w:lang w:val="kk-KZ"/>
        </w:rPr>
        <w:t>ПГ.1</w:t>
      </w:r>
      <w:r w:rsidRPr="00504DD2">
        <w:rPr>
          <w:lang w:val="kk-KZ"/>
        </w:rPr>
        <w:t>)  формула бойынша ең үлкен иілу кернеулерін есептеді. Бұл жағдайда матрица қабылдаған иілу моменті (</w:t>
      </w:r>
      <w:r w:rsidR="00504DD2" w:rsidRPr="00504DD2">
        <w:rPr>
          <w:lang w:val="kk-KZ"/>
        </w:rPr>
        <w:t>ПГ.1</w:t>
      </w:r>
      <w:r w:rsidRPr="00504DD2">
        <w:rPr>
          <w:lang w:val="kk-KZ"/>
        </w:rPr>
        <w:t>) формула бойынша табылады.</w:t>
      </w:r>
    </w:p>
    <w:p w14:paraId="1B639AA8" w14:textId="5FC47C32" w:rsidR="009E573F" w:rsidRPr="00504DD2" w:rsidRDefault="009E573F" w:rsidP="00352052">
      <w:pPr>
        <w:tabs>
          <w:tab w:val="left" w:pos="709"/>
          <w:tab w:val="left" w:pos="851"/>
        </w:tabs>
        <w:jc w:val="both"/>
        <w:textAlignment w:val="baseline"/>
        <w:rPr>
          <w:lang w:val="kk-KZ"/>
        </w:rPr>
      </w:pPr>
      <w:r w:rsidRPr="00504DD2">
        <w:rPr>
          <w:lang w:val="kk-KZ"/>
        </w:rPr>
        <w:tab/>
        <w:t xml:space="preserve">Айта кету керек, қосымшаның шеңберлерінің радиустары </w:t>
      </w:r>
      <w:r w:rsidRPr="00504DD2">
        <w:rPr>
          <w:i/>
          <w:lang w:val="kk-KZ"/>
        </w:rPr>
        <w:t>R</w:t>
      </w:r>
      <w:r w:rsidRPr="00504DD2">
        <w:rPr>
          <w:i/>
          <w:vertAlign w:val="subscript"/>
          <w:lang w:val="kk-KZ"/>
        </w:rPr>
        <w:t>M</w:t>
      </w:r>
      <w:r w:rsidRPr="00504DD2">
        <w:rPr>
          <w:lang w:val="kk-KZ"/>
        </w:rPr>
        <w:t>-ге тең-әсер етуші күш, сәйкесінше, тірек беті мен матрицаның айнасы жағынан (</w:t>
      </w:r>
      <w:r w:rsidR="00504DD2" w:rsidRPr="00504DD2">
        <w:rPr>
          <w:lang w:val="kk-KZ"/>
        </w:rPr>
        <w:t>ПГ.1</w:t>
      </w:r>
      <w:r w:rsidRPr="00504DD2">
        <w:rPr>
          <w:lang w:val="kk-KZ"/>
        </w:rPr>
        <w:t>) формула бойынша есептелді.</w:t>
      </w:r>
      <w:r w:rsidRPr="00504DD2">
        <w:rPr>
          <w:color w:val="FF0000"/>
          <w:lang w:val="kk-KZ"/>
        </w:rPr>
        <w:t xml:space="preserve"> </w:t>
      </w:r>
      <w:r w:rsidRPr="00504DD2">
        <w:rPr>
          <w:lang w:val="kk-KZ"/>
        </w:rPr>
        <w:t>Әрі қарай, (</w:t>
      </w:r>
      <w:r w:rsidR="00504DD2" w:rsidRPr="00504DD2">
        <w:rPr>
          <w:lang w:val="kk-KZ"/>
        </w:rPr>
        <w:t>ПГ.1</w:t>
      </w:r>
      <w:r w:rsidRPr="00504DD2">
        <w:rPr>
          <w:lang w:val="kk-KZ"/>
        </w:rPr>
        <w:t>) пішіндегі беріктік шартының орындалуын тексердік.</w:t>
      </w:r>
      <w:r w:rsidRPr="00504DD2">
        <w:rPr>
          <w:color w:val="FF0000"/>
          <w:lang w:val="kk-KZ"/>
        </w:rPr>
        <w:t xml:space="preserve"> </w:t>
      </w:r>
      <w:r w:rsidRPr="00504DD2">
        <w:rPr>
          <w:lang w:val="kk-KZ"/>
        </w:rPr>
        <w:t>Рұқсат етілген қауіпсіздік коэффициенті шартты аққыштық шегінен 1,2 деп алынды. Жұмыста ығысу кернеуі (</w:t>
      </w:r>
      <w:r w:rsidR="00504DD2" w:rsidRPr="00504DD2">
        <w:rPr>
          <w:lang w:val="kk-KZ"/>
        </w:rPr>
        <w:t>ПГ.1</w:t>
      </w:r>
      <w:r w:rsidRPr="00504DD2">
        <w:rPr>
          <w:lang w:val="kk-KZ"/>
        </w:rPr>
        <w:t>) формуласы бойынша анықталды.</w:t>
      </w:r>
    </w:p>
    <w:p w14:paraId="06E058B6" w14:textId="0E20C157" w:rsidR="009E573F" w:rsidRPr="00504DD2" w:rsidRDefault="009E573F" w:rsidP="00352052">
      <w:pPr>
        <w:tabs>
          <w:tab w:val="left" w:pos="709"/>
          <w:tab w:val="left" w:pos="851"/>
        </w:tabs>
        <w:jc w:val="both"/>
        <w:textAlignment w:val="baseline"/>
        <w:rPr>
          <w:lang w:val="kk-KZ"/>
        </w:rPr>
      </w:pPr>
      <w:r w:rsidRPr="00504DD2">
        <w:rPr>
          <w:lang w:val="kk-KZ"/>
        </w:rPr>
        <w:tab/>
      </w:r>
    </w:p>
    <w:p w14:paraId="67B80479" w14:textId="08C265FE" w:rsidR="009E573F" w:rsidRPr="00504DD2" w:rsidRDefault="009E573F" w:rsidP="00352052">
      <w:pPr>
        <w:tabs>
          <w:tab w:val="left" w:pos="709"/>
          <w:tab w:val="left" w:pos="851"/>
        </w:tabs>
        <w:jc w:val="both"/>
        <w:textAlignment w:val="baseline"/>
        <w:rPr>
          <w:lang w:val="kk-KZ"/>
        </w:rPr>
      </w:pPr>
      <w:r w:rsidRPr="00504DD2">
        <w:rPr>
          <w:lang w:val="kk-KZ"/>
        </w:rPr>
        <w:t>Кесте</w:t>
      </w:r>
      <w:r w:rsidR="00C472A8" w:rsidRPr="00504DD2">
        <w:rPr>
          <w:lang w:val="kk-KZ"/>
        </w:rPr>
        <w:t xml:space="preserve"> 3 </w:t>
      </w:r>
      <w:r w:rsidRPr="00504DD2">
        <w:rPr>
          <w:lang w:val="kk-KZ"/>
        </w:rPr>
        <w:t>- Матрицаның беріктігін есептеу нәтижелері</w:t>
      </w:r>
    </w:p>
    <w:p w14:paraId="1990854E" w14:textId="77777777" w:rsidR="009E573F" w:rsidRPr="00504DD2" w:rsidRDefault="009E573F" w:rsidP="00352052">
      <w:pPr>
        <w:tabs>
          <w:tab w:val="left" w:pos="709"/>
          <w:tab w:val="left" w:pos="851"/>
        </w:tabs>
        <w:jc w:val="both"/>
        <w:textAlignment w:val="baseline"/>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367"/>
        <w:gridCol w:w="1518"/>
        <w:gridCol w:w="1671"/>
        <w:gridCol w:w="1822"/>
        <w:gridCol w:w="1671"/>
      </w:tblGrid>
      <w:tr w:rsidR="009E573F" w:rsidRPr="00504DD2" w14:paraId="3DDC2A12" w14:textId="77777777" w:rsidTr="00484073">
        <w:tc>
          <w:tcPr>
            <w:tcW w:w="794" w:type="pct"/>
          </w:tcPr>
          <w:p w14:paraId="5856B1AA" w14:textId="77777777" w:rsidR="009E573F" w:rsidRPr="00504DD2" w:rsidRDefault="009E573F" w:rsidP="00352052">
            <w:pPr>
              <w:jc w:val="center"/>
              <w:rPr>
                <w:rFonts w:eastAsia="Calibri"/>
                <w:i/>
                <w:vertAlign w:val="superscript"/>
              </w:rPr>
            </w:pPr>
            <w:r w:rsidRPr="00504DD2">
              <w:rPr>
                <w:rFonts w:eastAsia="Calibri"/>
                <w:i/>
              </w:rPr>
              <w:t>Р</w:t>
            </w:r>
            <w:r w:rsidRPr="00504DD2">
              <w:rPr>
                <w:rFonts w:eastAsia="Calibri"/>
                <w:i/>
                <w:vertAlign w:val="subscript"/>
              </w:rPr>
              <w:t>м</w:t>
            </w:r>
            <w:r w:rsidRPr="00504DD2">
              <w:rPr>
                <w:rFonts w:eastAsia="Calibri"/>
                <w:i/>
              </w:rPr>
              <w:t xml:space="preserve">, </w:t>
            </w:r>
            <w:r w:rsidRPr="00504DD2">
              <w:rPr>
                <w:rFonts w:eastAsia="Calibri"/>
              </w:rPr>
              <w:t>кН</w:t>
            </w:r>
          </w:p>
        </w:tc>
        <w:tc>
          <w:tcPr>
            <w:tcW w:w="714" w:type="pct"/>
          </w:tcPr>
          <w:p w14:paraId="10EAA6AB" w14:textId="77777777" w:rsidR="009E573F" w:rsidRPr="00504DD2" w:rsidRDefault="009E573F" w:rsidP="00352052">
            <w:pPr>
              <w:jc w:val="center"/>
              <w:rPr>
                <w:rFonts w:eastAsia="Calibri"/>
              </w:rPr>
            </w:pPr>
            <w:r w:rsidRPr="00504DD2">
              <w:rPr>
                <w:rFonts w:eastAsia="Calibri"/>
                <w:i/>
              </w:rPr>
              <w:t>R</w:t>
            </w:r>
            <w:r w:rsidRPr="00504DD2">
              <w:rPr>
                <w:rFonts w:eastAsia="Calibri"/>
                <w:vertAlign w:val="subscript"/>
              </w:rPr>
              <w:t>1</w:t>
            </w:r>
            <w:r w:rsidRPr="00504DD2">
              <w:rPr>
                <w:rFonts w:eastAsia="Calibri"/>
              </w:rPr>
              <w:t>, мм</w:t>
            </w:r>
          </w:p>
        </w:tc>
        <w:tc>
          <w:tcPr>
            <w:tcW w:w="793" w:type="pct"/>
          </w:tcPr>
          <w:p w14:paraId="1508B4C8" w14:textId="77777777" w:rsidR="009E573F" w:rsidRPr="00504DD2" w:rsidRDefault="009E573F" w:rsidP="00352052">
            <w:pPr>
              <w:jc w:val="center"/>
              <w:rPr>
                <w:rFonts w:eastAsia="Calibri"/>
              </w:rPr>
            </w:pPr>
            <w:r w:rsidRPr="00504DD2">
              <w:rPr>
                <w:rFonts w:eastAsia="Calibri"/>
                <w:i/>
              </w:rPr>
              <w:t>r</w:t>
            </w:r>
            <w:r w:rsidRPr="00504DD2">
              <w:rPr>
                <w:rFonts w:eastAsia="Calibri"/>
                <w:vertAlign w:val="subscript"/>
              </w:rPr>
              <w:t>1</w:t>
            </w:r>
            <w:r w:rsidRPr="00504DD2">
              <w:rPr>
                <w:rFonts w:eastAsia="Calibri"/>
              </w:rPr>
              <w:t>, мм</w:t>
            </w:r>
          </w:p>
        </w:tc>
        <w:tc>
          <w:tcPr>
            <w:tcW w:w="873" w:type="pct"/>
          </w:tcPr>
          <w:p w14:paraId="0A0C1B26" w14:textId="77777777" w:rsidR="009E573F" w:rsidRPr="00504DD2" w:rsidRDefault="009E573F" w:rsidP="00352052">
            <w:pPr>
              <w:jc w:val="center"/>
              <w:rPr>
                <w:rFonts w:eastAsia="Calibri"/>
              </w:rPr>
            </w:pPr>
            <w:r w:rsidRPr="00504DD2">
              <w:rPr>
                <w:rFonts w:eastAsia="Calibri"/>
                <w:i/>
              </w:rPr>
              <w:t xml:space="preserve">M, </w:t>
            </w:r>
            <w:r w:rsidRPr="00504DD2">
              <w:rPr>
                <w:rFonts w:eastAsia="Calibri"/>
              </w:rPr>
              <w:t>кН·мм</w:t>
            </w:r>
          </w:p>
        </w:tc>
        <w:tc>
          <w:tcPr>
            <w:tcW w:w="952" w:type="pct"/>
          </w:tcPr>
          <w:p w14:paraId="0D7A4704" w14:textId="77777777" w:rsidR="009E573F" w:rsidRPr="00504DD2" w:rsidRDefault="009E573F" w:rsidP="00352052">
            <w:pPr>
              <w:jc w:val="center"/>
              <w:rPr>
                <w:rFonts w:eastAsia="Calibri"/>
              </w:rPr>
            </w:pPr>
            <w:r w:rsidRPr="00504DD2">
              <w:rPr>
                <w:rFonts w:eastAsia="Calibri"/>
              </w:rPr>
              <w:t>σ</w:t>
            </w:r>
            <w:r w:rsidRPr="00504DD2">
              <w:rPr>
                <w:rFonts w:eastAsia="Calibri"/>
                <w:vertAlign w:val="subscript"/>
              </w:rPr>
              <w:t>из.max</w:t>
            </w:r>
            <w:r w:rsidRPr="00504DD2">
              <w:rPr>
                <w:rFonts w:eastAsia="Calibri"/>
              </w:rPr>
              <w:t>, МПа</w:t>
            </w:r>
          </w:p>
        </w:tc>
        <w:tc>
          <w:tcPr>
            <w:tcW w:w="873" w:type="pct"/>
          </w:tcPr>
          <w:p w14:paraId="27031F80" w14:textId="77777777" w:rsidR="009E573F" w:rsidRPr="00504DD2" w:rsidRDefault="009E573F" w:rsidP="00352052">
            <w:pPr>
              <w:jc w:val="center"/>
              <w:rPr>
                <w:rFonts w:eastAsia="Calibri"/>
              </w:rPr>
            </w:pPr>
            <w:r w:rsidRPr="00504DD2">
              <w:rPr>
                <w:rFonts w:eastAsia="Calibri"/>
              </w:rPr>
              <w:t>[σ], МПа</w:t>
            </w:r>
          </w:p>
        </w:tc>
      </w:tr>
      <w:tr w:rsidR="009E573F" w:rsidRPr="00504DD2" w14:paraId="539261B0" w14:textId="77777777" w:rsidTr="00484073">
        <w:tc>
          <w:tcPr>
            <w:tcW w:w="794" w:type="pct"/>
          </w:tcPr>
          <w:p w14:paraId="4246D3B3" w14:textId="77777777" w:rsidR="009E573F" w:rsidRPr="00504DD2" w:rsidRDefault="009E573F" w:rsidP="00352052">
            <w:pPr>
              <w:jc w:val="center"/>
              <w:rPr>
                <w:rFonts w:eastAsia="Calibri"/>
              </w:rPr>
            </w:pPr>
            <w:r w:rsidRPr="00504DD2">
              <w:t>2000,3</w:t>
            </w:r>
          </w:p>
        </w:tc>
        <w:tc>
          <w:tcPr>
            <w:tcW w:w="714" w:type="pct"/>
          </w:tcPr>
          <w:p w14:paraId="323447BB" w14:textId="77777777" w:rsidR="009E573F" w:rsidRPr="00504DD2" w:rsidRDefault="009E573F" w:rsidP="00352052">
            <w:pPr>
              <w:jc w:val="center"/>
              <w:rPr>
                <w:rFonts w:eastAsia="Calibri"/>
              </w:rPr>
            </w:pPr>
            <w:r w:rsidRPr="00504DD2">
              <w:rPr>
                <w:rFonts w:eastAsia="Calibri"/>
              </w:rPr>
              <w:t>25,4</w:t>
            </w:r>
          </w:p>
        </w:tc>
        <w:tc>
          <w:tcPr>
            <w:tcW w:w="793" w:type="pct"/>
          </w:tcPr>
          <w:p w14:paraId="1AB09246" w14:textId="77777777" w:rsidR="009E573F" w:rsidRPr="00504DD2" w:rsidRDefault="009E573F" w:rsidP="00352052">
            <w:pPr>
              <w:jc w:val="center"/>
              <w:rPr>
                <w:rFonts w:eastAsia="Calibri"/>
              </w:rPr>
            </w:pPr>
            <w:r w:rsidRPr="00504DD2">
              <w:rPr>
                <w:rFonts w:eastAsia="Calibri"/>
              </w:rPr>
              <w:t>25,2</w:t>
            </w:r>
          </w:p>
        </w:tc>
        <w:tc>
          <w:tcPr>
            <w:tcW w:w="873" w:type="pct"/>
          </w:tcPr>
          <w:p w14:paraId="02E849E5" w14:textId="77777777" w:rsidR="009E573F" w:rsidRPr="00504DD2" w:rsidRDefault="009E573F" w:rsidP="00352052">
            <w:pPr>
              <w:jc w:val="center"/>
              <w:rPr>
                <w:rFonts w:eastAsia="Calibri"/>
              </w:rPr>
            </w:pPr>
            <w:r w:rsidRPr="00504DD2">
              <w:rPr>
                <w:rFonts w:eastAsia="Calibri"/>
              </w:rPr>
              <w:t>63,7</w:t>
            </w:r>
          </w:p>
        </w:tc>
        <w:tc>
          <w:tcPr>
            <w:tcW w:w="952" w:type="pct"/>
          </w:tcPr>
          <w:p w14:paraId="24678E17" w14:textId="77777777" w:rsidR="009E573F" w:rsidRPr="00504DD2" w:rsidRDefault="009E573F" w:rsidP="00352052">
            <w:pPr>
              <w:jc w:val="center"/>
              <w:rPr>
                <w:rFonts w:eastAsia="Calibri"/>
              </w:rPr>
            </w:pPr>
            <w:r w:rsidRPr="00504DD2">
              <w:rPr>
                <w:rFonts w:eastAsia="Calibri"/>
              </w:rPr>
              <w:t>233</w:t>
            </w:r>
          </w:p>
        </w:tc>
        <w:tc>
          <w:tcPr>
            <w:tcW w:w="873" w:type="pct"/>
          </w:tcPr>
          <w:p w14:paraId="33C2CF2B" w14:textId="77777777" w:rsidR="009E573F" w:rsidRPr="00504DD2" w:rsidRDefault="009E573F" w:rsidP="00352052">
            <w:pPr>
              <w:jc w:val="center"/>
              <w:rPr>
                <w:rFonts w:eastAsia="Calibri"/>
              </w:rPr>
            </w:pPr>
            <w:r w:rsidRPr="00504DD2">
              <w:rPr>
                <w:rFonts w:eastAsia="Calibri"/>
              </w:rPr>
              <w:t>1167</w:t>
            </w:r>
          </w:p>
        </w:tc>
      </w:tr>
    </w:tbl>
    <w:p w14:paraId="31BA7834" w14:textId="77777777" w:rsidR="009E573F" w:rsidRPr="00504DD2" w:rsidRDefault="009E573F" w:rsidP="00352052">
      <w:pPr>
        <w:tabs>
          <w:tab w:val="left" w:pos="709"/>
          <w:tab w:val="left" w:pos="851"/>
        </w:tabs>
        <w:jc w:val="both"/>
        <w:textAlignment w:val="baseline"/>
        <w:rPr>
          <w:lang w:val="kk-KZ"/>
        </w:rPr>
      </w:pPr>
    </w:p>
    <w:p w14:paraId="19A5DA4F" w14:textId="436036B6" w:rsidR="00354CE6" w:rsidRPr="00504DD2" w:rsidRDefault="00354CE6" w:rsidP="00352052">
      <w:pPr>
        <w:tabs>
          <w:tab w:val="left" w:pos="709"/>
          <w:tab w:val="left" w:pos="851"/>
        </w:tabs>
        <w:jc w:val="both"/>
        <w:textAlignment w:val="baseline"/>
        <w:rPr>
          <w:lang w:val="kk-KZ"/>
        </w:rPr>
      </w:pPr>
      <w:r w:rsidRPr="00504DD2">
        <w:rPr>
          <w:lang w:val="kk-KZ"/>
        </w:rPr>
        <w:tab/>
        <w:t>Матрицаның</w:t>
      </w:r>
      <w:r w:rsidR="00C472A8" w:rsidRPr="00504DD2">
        <w:rPr>
          <w:lang w:val="kk-KZ"/>
        </w:rPr>
        <w:t xml:space="preserve"> беріктігін есептеу нәтижелері 3</w:t>
      </w:r>
      <w:r w:rsidRPr="00504DD2">
        <w:rPr>
          <w:lang w:val="kk-KZ"/>
        </w:rPr>
        <w:t>-кестеде көрсетілген. Алынған мәліметтер матрицаның беріктігі шартының орындалғанын көрсетті.</w:t>
      </w:r>
    </w:p>
    <w:p w14:paraId="59A21F82" w14:textId="77777777" w:rsidR="009E573F" w:rsidRPr="00504DD2" w:rsidRDefault="009E573F" w:rsidP="00352052">
      <w:pPr>
        <w:tabs>
          <w:tab w:val="left" w:pos="709"/>
          <w:tab w:val="left" w:pos="851"/>
        </w:tabs>
        <w:jc w:val="both"/>
        <w:textAlignment w:val="baseline"/>
        <w:rPr>
          <w:lang w:val="kk-KZ"/>
        </w:rPr>
      </w:pPr>
    </w:p>
    <w:p w14:paraId="3B9F960B" w14:textId="6A020C9F" w:rsidR="009E573F" w:rsidRPr="00504DD2" w:rsidRDefault="00352052" w:rsidP="00352052">
      <w:pPr>
        <w:tabs>
          <w:tab w:val="left" w:pos="709"/>
          <w:tab w:val="left" w:pos="851"/>
        </w:tabs>
        <w:jc w:val="both"/>
        <w:textAlignment w:val="baseline"/>
        <w:rPr>
          <w:b/>
          <w:lang w:val="kk-KZ"/>
        </w:rPr>
      </w:pPr>
      <w:r w:rsidRPr="00504DD2">
        <w:rPr>
          <w:b/>
          <w:lang w:val="kk-KZ"/>
        </w:rPr>
        <w:tab/>
        <w:t>2</w:t>
      </w:r>
      <w:r w:rsidR="009E573F" w:rsidRPr="00504DD2">
        <w:rPr>
          <w:b/>
          <w:lang w:val="kk-KZ"/>
        </w:rPr>
        <w:t>.6 Престеу құрылғысының ауыр жүктелген элементтерінің беріктігі мен қаттылығын соңғы элементтік есептеу</w:t>
      </w:r>
    </w:p>
    <w:p w14:paraId="744BF956" w14:textId="77777777" w:rsidR="009E573F" w:rsidRPr="00504DD2" w:rsidRDefault="009E573F" w:rsidP="00352052">
      <w:pPr>
        <w:tabs>
          <w:tab w:val="left" w:pos="709"/>
          <w:tab w:val="left" w:pos="851"/>
        </w:tabs>
        <w:jc w:val="both"/>
        <w:textAlignment w:val="baseline"/>
        <w:rPr>
          <w:b/>
          <w:lang w:val="kk-KZ"/>
        </w:rPr>
      </w:pPr>
    </w:p>
    <w:p w14:paraId="21A9542D" w14:textId="77777777" w:rsidR="009E573F" w:rsidRPr="00504DD2" w:rsidRDefault="009E573F" w:rsidP="00352052">
      <w:pPr>
        <w:tabs>
          <w:tab w:val="left" w:pos="709"/>
          <w:tab w:val="left" w:pos="851"/>
        </w:tabs>
        <w:jc w:val="both"/>
        <w:textAlignment w:val="baseline"/>
        <w:rPr>
          <w:lang w:val="kk-KZ"/>
        </w:rPr>
      </w:pPr>
      <w:r w:rsidRPr="00504DD2">
        <w:rPr>
          <w:lang w:val="kk-KZ"/>
        </w:rPr>
        <w:tab/>
        <w:t>Әдебиет деректерін талдау компьютерлік модельдеуді қолдану арқылы ауыр жүктелген пресс элементтерінің серпімді деформациясы аз зерттелгенін көрсетті. Соңғы элементтер әдісіне негізделген қазіргі заманғы компьютерлік бағдарламалар үш өлшемді (3D) формулада ауыр жүктелген элементтердің беріктігі мен бірлескен серпімді деформациясын зерттеуге мүмкіндік береді.</w:t>
      </w:r>
    </w:p>
    <w:p w14:paraId="780F069B" w14:textId="77777777" w:rsidR="009E573F" w:rsidRPr="00504DD2" w:rsidRDefault="009E573F" w:rsidP="00352052">
      <w:pPr>
        <w:tabs>
          <w:tab w:val="left" w:pos="709"/>
          <w:tab w:val="left" w:pos="851"/>
        </w:tabs>
        <w:jc w:val="both"/>
        <w:textAlignment w:val="baseline"/>
        <w:rPr>
          <w:lang w:val="kk-KZ"/>
        </w:rPr>
      </w:pPr>
      <w:r w:rsidRPr="00504DD2">
        <w:rPr>
          <w:b/>
          <w:lang w:val="kk-KZ"/>
        </w:rPr>
        <w:tab/>
      </w:r>
      <w:r w:rsidRPr="00504DD2">
        <w:rPr>
          <w:lang w:val="kk-KZ"/>
        </w:rPr>
        <w:t>Жоғарыда айтылғандарға байланысты біз CreoParametric бағдарламасында компьютерлік модельдеу арқылы жаңа престің ауыр жүктелген элементтерінің беріктігі мен қаттылығын зерттедік.</w:t>
      </w:r>
    </w:p>
    <w:p w14:paraId="737D545A" w14:textId="77777777" w:rsidR="009E573F" w:rsidRPr="00504DD2" w:rsidRDefault="009E573F" w:rsidP="00352052">
      <w:pPr>
        <w:tabs>
          <w:tab w:val="left" w:pos="709"/>
          <w:tab w:val="left" w:pos="851"/>
        </w:tabs>
        <w:jc w:val="both"/>
        <w:textAlignment w:val="baseline"/>
        <w:rPr>
          <w:lang w:val="kk-KZ"/>
        </w:rPr>
      </w:pPr>
      <w:r w:rsidRPr="00504DD2">
        <w:rPr>
          <w:lang w:val="kk-KZ"/>
        </w:rPr>
        <w:tab/>
        <w:t>ПҚ - көп құрамды құрылғы, оның ішінде рама, гидравликалық жетек, жылжымалы жұмыс сырғытпасы, бірте-бірте қозғалатын пресс-штемпель және матрица, қыздырылған контейнер және цилиндр, айналмалы шнек, мойынтіректер, бекіту құрылғылары және басқа компоненттер мен бөлшектер. Мұндай құрылғының конструкциясы өте күрделі және көп еңбекті қажет ететін процесс, ол үлкен есептеу және графикалық жұмысты қажет етеді.</w:t>
      </w:r>
    </w:p>
    <w:p w14:paraId="2A19FE34" w14:textId="77777777" w:rsidR="009E573F" w:rsidRPr="00504DD2" w:rsidRDefault="009E573F" w:rsidP="00352052">
      <w:pPr>
        <w:tabs>
          <w:tab w:val="left" w:pos="709"/>
          <w:tab w:val="left" w:pos="851"/>
        </w:tabs>
        <w:jc w:val="both"/>
        <w:textAlignment w:val="baseline"/>
        <w:rPr>
          <w:lang w:val="kk-KZ"/>
        </w:rPr>
      </w:pPr>
      <w:r w:rsidRPr="00504DD2">
        <w:rPr>
          <w:lang w:val="kk-KZ"/>
        </w:rPr>
        <w:tab/>
        <w:t>Жоғарыда айтылғандарды ескере отырып, компьютерлік есептеу техникасы CreoParametric соңғы элементтерді талдау бағдарламасы арқылы жүзеге асырылды. CreoParametric интегралды компьютерлік модельдеу жүйесі механизмдердің кинематикасын, динамикасын зерттеуге мүмкіндік береді, бұл жеке буындардың да, жалпы механизмнің де кернеулі-деформациялық күйін (ҚҚС) есептеуге қолайлы.</w:t>
      </w:r>
    </w:p>
    <w:p w14:paraId="2DFED69F" w14:textId="2819066F" w:rsidR="00354CE6" w:rsidRPr="00504DD2" w:rsidRDefault="009E573F" w:rsidP="00352052">
      <w:pPr>
        <w:tabs>
          <w:tab w:val="left" w:pos="709"/>
          <w:tab w:val="left" w:pos="851"/>
        </w:tabs>
        <w:jc w:val="both"/>
        <w:textAlignment w:val="baseline"/>
        <w:rPr>
          <w:lang w:val="kk-KZ"/>
        </w:rPr>
      </w:pPr>
      <w:r w:rsidRPr="00504DD2">
        <w:rPr>
          <w:lang w:val="kk-KZ"/>
        </w:rPr>
        <w:tab/>
        <w:t>Әдебиет деректерін талдау [</w:t>
      </w:r>
      <w:r w:rsidR="00A96C30" w:rsidRPr="00504DD2">
        <w:rPr>
          <w:lang w:val="kk-KZ"/>
        </w:rPr>
        <w:t>7</w:t>
      </w:r>
      <w:r w:rsidRPr="00504DD2">
        <w:rPr>
          <w:lang w:val="kk-KZ"/>
        </w:rPr>
        <w:t>8] бойынша 40 000-нан астам компанияда CreoParametric графикалық жүйесінде шамамен 500 000 дизайнерлер мен инженерлер жұмыс істейтінін көрсетеді. Мұндай қызығушылықты CreoParametric мүмкіндіктерін кез келген басқа 3D CAD жүйесімен салыстырсақ көруге болады. Кез келген басқа CAD жүйесі CreoParametric бағдарламасымен қамтамасыз етілген сапалы нәт</w:t>
      </w:r>
      <w:r w:rsidR="00A96C30" w:rsidRPr="00504DD2">
        <w:rPr>
          <w:lang w:val="kk-KZ"/>
        </w:rPr>
        <w:t>ижелерді қамтамасыз етпейтіні [7</w:t>
      </w:r>
      <w:r w:rsidRPr="00504DD2">
        <w:rPr>
          <w:lang w:val="kk-KZ"/>
        </w:rPr>
        <w:t xml:space="preserve">8] атап өтілген. Жоғарыда аталған жұмыстардың материалдарынан CreoParametric сияқты заманауи жоғары деңгейлі бағдарламалық жүйелер конструкторлық, технологиялық және аналитикалық бағдарламалық қамтамасыз етудің ішкі жүйелерін бір жүйеге біріктіруді қамтамасыз ететінін көруге болады. </w:t>
      </w:r>
    </w:p>
    <w:p w14:paraId="4239CDF5" w14:textId="3B9DA5B3" w:rsidR="009E573F" w:rsidRPr="00504DD2" w:rsidRDefault="00354CE6" w:rsidP="00352052">
      <w:pPr>
        <w:tabs>
          <w:tab w:val="left" w:pos="709"/>
          <w:tab w:val="left" w:pos="851"/>
        </w:tabs>
        <w:jc w:val="both"/>
        <w:textAlignment w:val="baseline"/>
        <w:rPr>
          <w:lang w:val="kk-KZ"/>
        </w:rPr>
      </w:pPr>
      <w:r w:rsidRPr="00504DD2">
        <w:rPr>
          <w:lang w:val="kk-KZ"/>
        </w:rPr>
        <w:tab/>
      </w:r>
      <w:r w:rsidR="009E573F" w:rsidRPr="00504DD2">
        <w:rPr>
          <w:lang w:val="kk-KZ"/>
        </w:rPr>
        <w:t>CreoParametric пайдалану прототиптер сериясын жасауды талап ететін қымбат толық масштабты эксперименттерді виртуалды үлгілерінде заманауи компьютерлік эксперименттермен ауыстыруға мүмкіндік береді [</w:t>
      </w:r>
      <w:r w:rsidR="00A96C30" w:rsidRPr="00504DD2">
        <w:rPr>
          <w:lang w:val="kk-KZ"/>
        </w:rPr>
        <w:t>7</w:t>
      </w:r>
      <w:r w:rsidR="009E573F" w:rsidRPr="00504DD2">
        <w:rPr>
          <w:lang w:val="kk-KZ"/>
        </w:rPr>
        <w:t>8]. CreoParametric ең жақсы беріктік параметрлері бар ұтымды жабдықты жасауға мүмкіндік береді, бұл олардың пайдалану беріктігін арттырады. Модельдеуші кернеу концентрацияларын ескеруі керек. Басқа бағдарламаларда бұл көп уақытты алады, бірақ Creo Parametric көмегімен уақыт қысқарады және сапа жоғалмайды. Бұл бағдарламаның көмегімен болашақ жабдықты жобалаудың бастапқы кезеңдерінде олар болашақ машинаның бөлшектері мен тораптарының өнімділігін тексере алады.</w:t>
      </w:r>
    </w:p>
    <w:p w14:paraId="3E9F0B44"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Есептеуге арналған бастапқы деректер ПҚ құрылымының қатты күйдегі геометриялық үлгісі, оларға қолданылатын бекіту күштері мен шарттары, сондай-ақ ПҚ-ның кинематикалық жанасқан шарттары болып табылады.</w:t>
      </w:r>
    </w:p>
    <w:p w14:paraId="768012AE" w14:textId="43AC85C9" w:rsidR="009E573F" w:rsidRPr="00504DD2" w:rsidRDefault="009E573F" w:rsidP="00352052">
      <w:pPr>
        <w:tabs>
          <w:tab w:val="left" w:pos="709"/>
          <w:tab w:val="left" w:pos="851"/>
        </w:tabs>
        <w:jc w:val="both"/>
        <w:textAlignment w:val="baseline"/>
        <w:rPr>
          <w:lang w:val="kk-KZ"/>
        </w:rPr>
      </w:pPr>
      <w:r w:rsidRPr="00504DD2">
        <w:rPr>
          <w:lang w:val="kk-KZ"/>
        </w:rPr>
        <w:tab/>
        <w:t>CreoParametric бағдарламасында іске қосу құрылғысын жобалау кезінде біз Компас 3D бағдарламасындағы жұмыс сызбаларын пайдалана отырып, әрбір бөліктің үш өлшемді геометриялық моделін жасадық және іске қосу қондырғыларын құрастырдық [</w:t>
      </w:r>
      <w:r w:rsidR="00A96C30" w:rsidRPr="00504DD2">
        <w:rPr>
          <w:lang w:val="kk-KZ"/>
        </w:rPr>
        <w:t>7</w:t>
      </w:r>
      <w:r w:rsidRPr="00504DD2">
        <w:rPr>
          <w:lang w:val="kk-KZ"/>
        </w:rPr>
        <w:t>8]. Содан кейін модель CreoParameteri препроцессорына импортталды және бөлшектердің материалдары, олардың механикалық және физикалық қасиеттері (икемділік модулі, массалық тығыздық, Пуассон қатынасы, созылу күші және т.б.) таңдалды. Осыдан кейін кинематикалық және статикалық шекаралық шарттар қалыптастырылды, матрицадағы, контейнердегі, пресс-штемпелдегі жүктеменің таралуын, шнекке айналу моментін беруді қамтитын есептелген механикалық схемасы модельденді, ақырлы элементтер торы қолданылды және ҚҚС анықталды. Жұмыстың соңында әрбір бөліктің көлеміндегі алынған серпімді деформациялар мен кернеулердің деңгейі қажетті қаттылық пен беріктік критерийлеріне қатысты бағаланды және сәйкес өзгерістер ПҚ конструкциясына енгізілді (машинаның қатты күйдегі моделі).</w:t>
      </w:r>
    </w:p>
    <w:p w14:paraId="2A599B64" w14:textId="500497DB" w:rsidR="009E573F" w:rsidRPr="00504DD2" w:rsidRDefault="009E573F" w:rsidP="00352052">
      <w:pPr>
        <w:tabs>
          <w:tab w:val="left" w:pos="709"/>
          <w:tab w:val="left" w:pos="851"/>
        </w:tabs>
        <w:jc w:val="both"/>
        <w:textAlignment w:val="baseline"/>
        <w:rPr>
          <w:lang w:val="kk-KZ"/>
        </w:rPr>
      </w:pPr>
      <w:r w:rsidRPr="00504DD2">
        <w:rPr>
          <w:lang w:val="kk-KZ"/>
        </w:rPr>
        <w:tab/>
        <w:t xml:space="preserve">ПҚ құралдарының таңдалған материалдары жоғарыда келтірілген. ПҚ бөлшектерінің беріктігі мен қаттылығы диаметрі 2 мм филаментерді престеу арқылы зерттелді. Бастапқы дайындама ретінде шнекті жинақта алынған </w:t>
      </w:r>
      <w:r w:rsidR="00FF030D" w:rsidRPr="00504DD2">
        <w:rPr>
          <w:lang w:val="kk-KZ"/>
        </w:rPr>
        <w:t>металл-полимер</w:t>
      </w:r>
      <w:r w:rsidRPr="00504DD2">
        <w:rPr>
          <w:lang w:val="kk-KZ"/>
        </w:rPr>
        <w:t xml:space="preserve"> композициясы пайдаланылды.</w:t>
      </w:r>
    </w:p>
    <w:p w14:paraId="4AAB20AC"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ПҚ корпусы күрделі құрылым болып табылады, оның құрамына мыналар кіреді: гидравликалық цилиндр, жылжымалы жұмыс сырғытпасы, бірте-бірте қозғалатын пресс-штемпель және матрица, қыздырылған контейнер және цилиндр, айналмалы шнек, мойынтіректер, бекіту құрылғылары және басқа компоненттер мен бөлшектер (1-сурет). Оның сол жақ бөлігі филаментерді басу кезінде жүктемені, ал оң жақ бөлігі - жұмыс сырғытпасының жүктемесінен қабылдайды. Жеке элементтер қозғалатын жерлерде дененің ауыр жүктелген бөлігін қарастырған жөн. </w:t>
      </w:r>
    </w:p>
    <w:p w14:paraId="22113C0E" w14:textId="64647CFE" w:rsidR="009E573F" w:rsidRPr="00504DD2" w:rsidRDefault="00963449" w:rsidP="00352052">
      <w:pPr>
        <w:tabs>
          <w:tab w:val="left" w:pos="709"/>
          <w:tab w:val="left" w:pos="851"/>
        </w:tabs>
        <w:jc w:val="both"/>
        <w:textAlignment w:val="baseline"/>
        <w:rPr>
          <w:lang w:val="kk-KZ"/>
        </w:rPr>
      </w:pPr>
      <w:r w:rsidRPr="00504DD2">
        <w:rPr>
          <w:lang w:val="kk-KZ"/>
        </w:rPr>
        <w:tab/>
        <w:t>3 және 3.1</w:t>
      </w:r>
      <w:r w:rsidR="009E573F" w:rsidRPr="00504DD2">
        <w:rPr>
          <w:lang w:val="kk-KZ"/>
        </w:rPr>
        <w:t xml:space="preserve"> суреттерде престеу құрылғысының корпусындағы Мизес бойынша эквивалентті кернеулердің таралуы көрсетілген. Осы сызбалар мен түрлі-түсті көрсеткіштердің көмегімен филаментерді престеу кезінде ең үлкен кернеуге ұшырайтын нүктелерді табуға болады. Модель рамаға және ПҚ үстеліне болттармен бекітіледі. Пресс үстелі ПҚ-ның массасын ұстауға қатысады және жұмыс жүктемесін сезінбейді.</w:t>
      </w:r>
    </w:p>
    <w:p w14:paraId="0A39A933" w14:textId="1C7EEC91" w:rsidR="009E573F" w:rsidRPr="00504DD2" w:rsidRDefault="009E573F" w:rsidP="00352052">
      <w:pPr>
        <w:tabs>
          <w:tab w:val="left" w:pos="709"/>
          <w:tab w:val="left" w:pos="851"/>
        </w:tabs>
        <w:jc w:val="both"/>
        <w:textAlignment w:val="baseline"/>
        <w:rPr>
          <w:lang w:val="kk-KZ"/>
        </w:rPr>
      </w:pPr>
      <w:r w:rsidRPr="00504DD2">
        <w:rPr>
          <w:lang w:val="kk-KZ"/>
        </w:rPr>
        <w:tab/>
        <w:t xml:space="preserve">Жаңа ПҚ-ның соңғы элементтік модельдерінде </w:t>
      </w:r>
      <w:r w:rsidR="00FF45CA" w:rsidRPr="00504DD2">
        <w:rPr>
          <w:lang w:val="kk-KZ"/>
        </w:rPr>
        <w:t>есептеулер</w:t>
      </w:r>
      <w:r w:rsidR="00FF45CA">
        <w:rPr>
          <w:lang w:val="kk-KZ"/>
        </w:rPr>
        <w:t xml:space="preserve"> төмендегідей анықталды</w:t>
      </w:r>
      <w:r w:rsidRPr="00504DD2">
        <w:rPr>
          <w:lang w:val="kk-KZ"/>
        </w:rPr>
        <w:t>:</w:t>
      </w:r>
    </w:p>
    <w:p w14:paraId="611CC146" w14:textId="6CDE83BA" w:rsidR="009E573F" w:rsidRPr="00504DD2" w:rsidRDefault="009E573F" w:rsidP="00352052">
      <w:pPr>
        <w:tabs>
          <w:tab w:val="left" w:pos="709"/>
          <w:tab w:val="left" w:pos="851"/>
        </w:tabs>
        <w:jc w:val="both"/>
        <w:textAlignment w:val="baseline"/>
        <w:rPr>
          <w:lang w:val="kk-KZ"/>
        </w:rPr>
      </w:pPr>
      <w:r w:rsidRPr="00504DD2">
        <w:rPr>
          <w:lang w:val="kk-KZ"/>
        </w:rPr>
        <w:tab/>
        <w:t xml:space="preserve">- </w:t>
      </w:r>
      <w:r w:rsidR="00FF45CA" w:rsidRPr="00504DD2">
        <w:rPr>
          <w:lang w:val="kk-KZ"/>
        </w:rPr>
        <w:t>құрамы</w:t>
      </w:r>
      <w:r w:rsidR="00FF45CA">
        <w:rPr>
          <w:lang w:val="kk-KZ"/>
        </w:rPr>
        <w:t>нда полимер</w:t>
      </w:r>
      <w:r w:rsidRPr="00504DD2">
        <w:rPr>
          <w:lang w:val="kk-KZ"/>
        </w:rPr>
        <w:t xml:space="preserve"> бар </w:t>
      </w:r>
      <w:r w:rsidR="00FF45CA">
        <w:rPr>
          <w:lang w:val="kk-KZ"/>
        </w:rPr>
        <w:t>түйіршіктерден</w:t>
      </w:r>
      <w:r w:rsidRPr="00504DD2">
        <w:rPr>
          <w:lang w:val="kk-KZ"/>
        </w:rPr>
        <w:t xml:space="preserve"> </w:t>
      </w:r>
      <w:r w:rsidR="00354CE6" w:rsidRPr="00504DD2">
        <w:rPr>
          <w:lang w:val="kk-KZ"/>
        </w:rPr>
        <w:t>филамент</w:t>
      </w:r>
      <w:r w:rsidRPr="00504DD2">
        <w:rPr>
          <w:lang w:val="kk-KZ"/>
        </w:rPr>
        <w:t xml:space="preserve"> жасау</w:t>
      </w:r>
      <w:r w:rsidR="00FF45CA">
        <w:rPr>
          <w:lang w:val="kk-KZ"/>
        </w:rPr>
        <w:t xml:space="preserve">да </w:t>
      </w:r>
      <w:r w:rsidRPr="00504DD2">
        <w:rPr>
          <w:lang w:val="kk-KZ"/>
        </w:rPr>
        <w:t>жаңа конструкцияның ауыр жүктемелі пресс элементтеріндегі Мизес бойынша жоғары</w:t>
      </w:r>
      <w:r w:rsidR="00FF45CA">
        <w:rPr>
          <w:lang w:val="kk-KZ"/>
        </w:rPr>
        <w:t xml:space="preserve"> эквивалент</w:t>
      </w:r>
      <w:r w:rsidRPr="00504DD2">
        <w:rPr>
          <w:lang w:val="kk-KZ"/>
        </w:rPr>
        <w:t xml:space="preserve"> кернеулер</w:t>
      </w:r>
      <w:r w:rsidR="00FF45CA">
        <w:rPr>
          <w:lang w:val="kk-KZ"/>
        </w:rPr>
        <w:t>і</w:t>
      </w:r>
      <w:r w:rsidRPr="00504DD2">
        <w:rPr>
          <w:lang w:val="kk-KZ"/>
        </w:rPr>
        <w:t xml:space="preserve"> 30%, 40%, 50%, 60%: (</w:t>
      </w:r>
      <w:r w:rsidR="00963449" w:rsidRPr="00504DD2">
        <w:rPr>
          <w:lang w:val="kk-KZ"/>
        </w:rPr>
        <w:t>3</w:t>
      </w:r>
      <w:r w:rsidRPr="00504DD2">
        <w:rPr>
          <w:lang w:val="kk-KZ"/>
        </w:rPr>
        <w:t xml:space="preserve">-сурет а, б, в, г) беріктік шегі рұқсат етілген мәнінен аспады. Мизес бойынша </w:t>
      </w:r>
      <w:r w:rsidR="00FF45CA">
        <w:rPr>
          <w:lang w:val="kk-KZ"/>
        </w:rPr>
        <w:t>жоғарғы эквивалент</w:t>
      </w:r>
      <w:r w:rsidRPr="00504DD2">
        <w:rPr>
          <w:lang w:val="kk-KZ"/>
        </w:rPr>
        <w:t xml:space="preserve"> кернеулер</w:t>
      </w:r>
      <w:r w:rsidR="00FF45CA">
        <w:rPr>
          <w:lang w:val="kk-KZ"/>
        </w:rPr>
        <w:t>і</w:t>
      </w:r>
      <w:r w:rsidRPr="00504DD2">
        <w:rPr>
          <w:lang w:val="kk-KZ"/>
        </w:rPr>
        <w:t xml:space="preserve"> үстелде, жылжымалы сырғымада, гидравликалық </w:t>
      </w:r>
      <w:r w:rsidRPr="00504DD2">
        <w:rPr>
          <w:lang w:val="kk-KZ"/>
        </w:rPr>
        <w:lastRenderedPageBreak/>
        <w:t xml:space="preserve">цилиндрде, пресс-штемпельде және матрицада пайда болады. </w:t>
      </w:r>
      <w:r w:rsidR="00FF45CA">
        <w:rPr>
          <w:lang w:val="kk-KZ"/>
        </w:rPr>
        <w:t>Дегенмен де</w:t>
      </w:r>
      <w:r w:rsidRPr="00504DD2">
        <w:rPr>
          <w:lang w:val="kk-KZ"/>
        </w:rPr>
        <w:t xml:space="preserve">, байланыстырғыштардың салыстырмалы түрде аз мөлшерімен </w:t>
      </w:r>
      <w:r w:rsidR="00FF45CA">
        <w:rPr>
          <w:lang w:val="kk-KZ"/>
        </w:rPr>
        <w:t>түйіршіктерді</w:t>
      </w:r>
      <w:r w:rsidRPr="00504DD2">
        <w:rPr>
          <w:lang w:val="kk-KZ"/>
        </w:rPr>
        <w:t xml:space="preserve"> престеу кезінде эквивалент кернеу</w:t>
      </w:r>
      <w:r w:rsidR="00FF45CA">
        <w:rPr>
          <w:lang w:val="kk-KZ"/>
        </w:rPr>
        <w:t>ін</w:t>
      </w:r>
      <w:r w:rsidRPr="00504DD2">
        <w:rPr>
          <w:lang w:val="kk-KZ"/>
        </w:rPr>
        <w:t>ің жоғарылауы ұнтақтар</w:t>
      </w:r>
      <w:r w:rsidR="00FF45CA">
        <w:rPr>
          <w:lang w:val="kk-KZ"/>
        </w:rPr>
        <w:t>дың</w:t>
      </w:r>
      <w:r w:rsidRPr="00504DD2">
        <w:rPr>
          <w:lang w:val="kk-KZ"/>
        </w:rPr>
        <w:t xml:space="preserve"> </w:t>
      </w:r>
      <w:r w:rsidR="00FF45CA">
        <w:rPr>
          <w:lang w:val="kk-KZ"/>
        </w:rPr>
        <w:t xml:space="preserve">өз-ара </w:t>
      </w:r>
      <w:r w:rsidRPr="00504DD2">
        <w:rPr>
          <w:lang w:val="kk-KZ"/>
        </w:rPr>
        <w:t>үйкеліс күш</w:t>
      </w:r>
      <w:r w:rsidR="005F2C51">
        <w:rPr>
          <w:lang w:val="kk-KZ"/>
        </w:rPr>
        <w:t>терінің жоғарылауы</w:t>
      </w:r>
      <w:r w:rsidRPr="00504DD2">
        <w:rPr>
          <w:lang w:val="kk-KZ"/>
        </w:rPr>
        <w:t xml:space="preserve">н және престеу кезінде </w:t>
      </w:r>
      <w:r w:rsidR="005F2C51">
        <w:rPr>
          <w:lang w:val="kk-KZ"/>
        </w:rPr>
        <w:t>түйіршіктердің</w:t>
      </w:r>
      <w:r w:rsidRPr="00504DD2">
        <w:rPr>
          <w:lang w:val="kk-KZ"/>
        </w:rPr>
        <w:t xml:space="preserve"> деформациясы</w:t>
      </w:r>
      <w:r w:rsidR="005F2C51">
        <w:rPr>
          <w:lang w:val="kk-KZ"/>
        </w:rPr>
        <w:t>лары</w:t>
      </w:r>
      <w:r w:rsidRPr="00504DD2">
        <w:rPr>
          <w:lang w:val="kk-KZ"/>
        </w:rPr>
        <w:t xml:space="preserve">мен байланысты. </w:t>
      </w:r>
      <w:r w:rsidR="005F2C51">
        <w:rPr>
          <w:lang w:val="kk-KZ"/>
        </w:rPr>
        <w:t>Полимердің</w:t>
      </w:r>
      <w:r w:rsidRPr="00504DD2">
        <w:rPr>
          <w:lang w:val="kk-KZ"/>
        </w:rPr>
        <w:t xml:space="preserve"> </w:t>
      </w:r>
      <w:r w:rsidR="005F2C51">
        <w:rPr>
          <w:lang w:val="kk-KZ"/>
        </w:rPr>
        <w:t>әр-түрлі</w:t>
      </w:r>
      <w:r w:rsidRPr="00504DD2">
        <w:rPr>
          <w:lang w:val="kk-KZ"/>
        </w:rPr>
        <w:t xml:space="preserve"> құрлымы бар филаментерді престеу кезінде Мизес бойынша эквивалентті кернеулердің алынған максималды мәндері ауыр жүктелген бөлшектердің </w:t>
      </w:r>
      <w:r w:rsidR="005F2C51">
        <w:rPr>
          <w:lang w:val="kk-KZ"/>
        </w:rPr>
        <w:t>шикізаттар үшін беріктік шектер</w:t>
      </w:r>
      <w:r w:rsidRPr="00504DD2">
        <w:rPr>
          <w:lang w:val="kk-KZ"/>
        </w:rPr>
        <w:t>інің рұқсат етілген жоғары мәнінен аспайтын</w:t>
      </w:r>
      <w:r w:rsidR="005F2C51">
        <w:rPr>
          <w:lang w:val="kk-KZ"/>
        </w:rPr>
        <w:t>дығын ескерілді</w:t>
      </w:r>
      <w:r w:rsidRPr="00504DD2">
        <w:rPr>
          <w:lang w:val="kk-KZ"/>
        </w:rPr>
        <w:t>;</w:t>
      </w:r>
    </w:p>
    <w:p w14:paraId="272F79AA" w14:textId="28694178" w:rsidR="009E573F" w:rsidRPr="00504DD2" w:rsidRDefault="009E573F" w:rsidP="00352052">
      <w:pPr>
        <w:tabs>
          <w:tab w:val="left" w:pos="709"/>
          <w:tab w:val="left" w:pos="851"/>
        </w:tabs>
        <w:jc w:val="both"/>
        <w:textAlignment w:val="baseline"/>
        <w:rPr>
          <w:lang w:val="kk-KZ"/>
        </w:rPr>
      </w:pPr>
      <w:r w:rsidRPr="00504DD2">
        <w:rPr>
          <w:lang w:val="kk-KZ"/>
        </w:rPr>
        <w:tab/>
        <w:t xml:space="preserve">- </w:t>
      </w:r>
      <w:r w:rsidRPr="00504DD2">
        <w:rPr>
          <w:color w:val="000000"/>
          <w:lang w:val="kk-KZ"/>
        </w:rPr>
        <w:t>горизонтальды</w:t>
      </w:r>
      <w:r w:rsidRPr="00504DD2">
        <w:rPr>
          <w:lang w:val="kk-KZ"/>
        </w:rPr>
        <w:t xml:space="preserve"> күштердің әсерінен жылжымалы сырғытпалары күштің әсер ету бағытында бүгіледі, бұл престеудің сол бағытында максималды иілудің пайда болуына әкеледі. Сондықтан жұмыс сырғытпаларының орталық бөлігі көлденең бағытта серпімді түрде деформацияланады. Үстелдегі серпімді деформацияның максималды мәні, жұмыс сырғытпасында филаментерді 30% байланыстырғышпен қысу кезінде пайда болады.</w:t>
      </w:r>
    </w:p>
    <w:p w14:paraId="635B436D" w14:textId="2D66F4D0" w:rsidR="009E573F" w:rsidRPr="00504DD2" w:rsidRDefault="009E573F" w:rsidP="00352052">
      <w:pPr>
        <w:tabs>
          <w:tab w:val="left" w:pos="709"/>
          <w:tab w:val="left" w:pos="851"/>
        </w:tabs>
        <w:jc w:val="both"/>
        <w:textAlignment w:val="baseline"/>
        <w:rPr>
          <w:lang w:val="kk-KZ"/>
        </w:rPr>
      </w:pPr>
      <w:r w:rsidRPr="00504DD2">
        <w:rPr>
          <w:lang w:val="kk-KZ"/>
        </w:rPr>
        <w:tab/>
        <w:t xml:space="preserve">Құрамында 30%, 40%, 50% және 60% </w:t>
      </w:r>
      <w:r w:rsidR="00FF45CA">
        <w:rPr>
          <w:lang w:val="kk-KZ"/>
        </w:rPr>
        <w:t>полимер</w:t>
      </w:r>
      <w:r w:rsidRPr="00504DD2">
        <w:rPr>
          <w:lang w:val="kk-KZ"/>
        </w:rPr>
        <w:t xml:space="preserve"> бар </w:t>
      </w:r>
      <w:r w:rsidR="0045794E">
        <w:rPr>
          <w:lang w:val="kk-KZ"/>
        </w:rPr>
        <w:t xml:space="preserve">шикізаттарды </w:t>
      </w:r>
      <w:r w:rsidRPr="00504DD2">
        <w:rPr>
          <w:lang w:val="kk-KZ"/>
        </w:rPr>
        <w:t xml:space="preserve">престеу кезінде жұмыс сырғытпасының ортасында, үстелде, контейнер матрицасын бекіту аймағында, максималды орын ауыстыру пайда болады. Олардың құрамында 30%, 40%, 50% және 60% </w:t>
      </w:r>
      <w:r w:rsidR="00FF45CA">
        <w:rPr>
          <w:lang w:val="kk-KZ"/>
        </w:rPr>
        <w:t>полимер</w:t>
      </w:r>
      <w:r w:rsidRPr="00504DD2">
        <w:rPr>
          <w:lang w:val="kk-KZ"/>
        </w:rPr>
        <w:t xml:space="preserve"> бар филаментерді престеу кезіндегі мәндері сәйкесінше: </w:t>
      </w:r>
      <w:r w:rsidR="00DC062C" w:rsidRPr="00504DD2">
        <w:rPr>
          <w:lang w:val="kk-KZ"/>
        </w:rPr>
        <w:t>0,8427 м</w:t>
      </w:r>
      <w:r w:rsidRPr="00504DD2">
        <w:rPr>
          <w:lang w:val="kk-KZ"/>
        </w:rPr>
        <w:t xml:space="preserve">м; </w:t>
      </w:r>
      <w:r w:rsidR="00DC062C" w:rsidRPr="00504DD2">
        <w:rPr>
          <w:lang w:val="kk-KZ"/>
        </w:rPr>
        <w:t>0,4143 м</w:t>
      </w:r>
      <w:r w:rsidRPr="00504DD2">
        <w:rPr>
          <w:lang w:val="kk-KZ"/>
        </w:rPr>
        <w:t xml:space="preserve">м; </w:t>
      </w:r>
      <w:r w:rsidR="00DC062C" w:rsidRPr="00504DD2">
        <w:rPr>
          <w:lang w:val="kk-KZ"/>
        </w:rPr>
        <w:t>0,1352 м</w:t>
      </w:r>
      <w:r w:rsidRPr="00504DD2">
        <w:rPr>
          <w:lang w:val="kk-KZ"/>
        </w:rPr>
        <w:t xml:space="preserve">м; </w:t>
      </w:r>
      <w:r w:rsidR="00DC062C" w:rsidRPr="00504DD2">
        <w:rPr>
          <w:lang w:val="kk-KZ"/>
        </w:rPr>
        <w:t>0,07162 м</w:t>
      </w:r>
      <w:r w:rsidRPr="00504DD2">
        <w:rPr>
          <w:lang w:val="kk-KZ"/>
        </w:rPr>
        <w:t>м.</w:t>
      </w:r>
    </w:p>
    <w:p w14:paraId="3F36902D" w14:textId="77777777" w:rsidR="009E573F" w:rsidRPr="00504DD2" w:rsidRDefault="009E573F" w:rsidP="00352052">
      <w:pPr>
        <w:tabs>
          <w:tab w:val="left" w:pos="709"/>
          <w:tab w:val="left" w:pos="851"/>
        </w:tabs>
        <w:jc w:val="both"/>
        <w:textAlignment w:val="baseline"/>
        <w:rPr>
          <w:lang w:val="kk-KZ"/>
        </w:rPr>
      </w:pPr>
    </w:p>
    <w:p w14:paraId="2B45F78C" w14:textId="77777777" w:rsidR="009E573F" w:rsidRPr="00504DD2" w:rsidRDefault="009E573F" w:rsidP="00352052">
      <w:pPr>
        <w:suppressAutoHyphens w:val="0"/>
        <w:contextualSpacing/>
        <w:jc w:val="center"/>
        <w:rPr>
          <w:lang w:val="kk-KZ"/>
        </w:rPr>
      </w:pPr>
      <w:r w:rsidRPr="00504DD2">
        <w:rPr>
          <w:noProof/>
        </w:rPr>
        <w:drawing>
          <wp:inline distT="0" distB="0" distL="0" distR="0" wp14:anchorId="5DEBBCEB" wp14:editId="37BB5BFA">
            <wp:extent cx="2486025" cy="1978568"/>
            <wp:effectExtent l="19050" t="0" r="0" b="0"/>
            <wp:docPr id="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92592" cy="1983795"/>
                    </a:xfrm>
                    <a:prstGeom prst="rect">
                      <a:avLst/>
                    </a:prstGeom>
                    <a:noFill/>
                    <a:ln w="9525">
                      <a:noFill/>
                      <a:miter lim="800000"/>
                      <a:headEnd/>
                      <a:tailEnd/>
                    </a:ln>
                  </pic:spPr>
                </pic:pic>
              </a:graphicData>
            </a:graphic>
          </wp:inline>
        </w:drawing>
      </w:r>
      <w:r w:rsidRPr="00504DD2">
        <w:rPr>
          <w:lang w:val="kk-KZ"/>
        </w:rPr>
        <w:t xml:space="preserve">   </w:t>
      </w:r>
      <w:r w:rsidRPr="00504DD2">
        <w:rPr>
          <w:noProof/>
        </w:rPr>
        <w:drawing>
          <wp:inline distT="0" distB="0" distL="0" distR="0" wp14:anchorId="29C44476" wp14:editId="69833702">
            <wp:extent cx="2764344" cy="1979525"/>
            <wp:effectExtent l="19050" t="0" r="0" b="0"/>
            <wp:docPr id="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71818" cy="1984877"/>
                    </a:xfrm>
                    <a:prstGeom prst="rect">
                      <a:avLst/>
                    </a:prstGeom>
                    <a:noFill/>
                    <a:ln w="9525">
                      <a:noFill/>
                      <a:miter lim="800000"/>
                      <a:headEnd/>
                      <a:tailEnd/>
                    </a:ln>
                  </pic:spPr>
                </pic:pic>
              </a:graphicData>
            </a:graphic>
          </wp:inline>
        </w:drawing>
      </w:r>
    </w:p>
    <w:p w14:paraId="36369099" w14:textId="77777777" w:rsidR="009E573F" w:rsidRPr="00504DD2" w:rsidRDefault="009E573F" w:rsidP="00352052">
      <w:pPr>
        <w:suppressAutoHyphens w:val="0"/>
        <w:contextualSpacing/>
        <w:jc w:val="center"/>
        <w:rPr>
          <w:lang w:val="kk-KZ"/>
        </w:rPr>
      </w:pPr>
      <w:r w:rsidRPr="00504DD2">
        <w:rPr>
          <w:i/>
          <w:lang w:val="kk-KZ"/>
        </w:rPr>
        <w:t>а</w:t>
      </w:r>
      <w:r w:rsidRPr="00504DD2">
        <w:rPr>
          <w:lang w:val="kk-KZ"/>
        </w:rPr>
        <w:t xml:space="preserve">)                                                      </w:t>
      </w:r>
      <w:r w:rsidRPr="00504DD2">
        <w:rPr>
          <w:i/>
          <w:lang w:val="kk-KZ"/>
        </w:rPr>
        <w:t>б</w:t>
      </w:r>
      <w:r w:rsidRPr="00504DD2">
        <w:rPr>
          <w:lang w:val="kk-KZ"/>
        </w:rPr>
        <w:t>)</w:t>
      </w:r>
    </w:p>
    <w:p w14:paraId="66561625" w14:textId="77777777" w:rsidR="009E573F" w:rsidRPr="00504DD2" w:rsidRDefault="009E573F" w:rsidP="00352052">
      <w:pPr>
        <w:suppressAutoHyphens w:val="0"/>
        <w:contextualSpacing/>
        <w:jc w:val="center"/>
        <w:rPr>
          <w:lang w:val="kk-KZ"/>
        </w:rPr>
      </w:pPr>
      <w:r w:rsidRPr="00504DD2">
        <w:rPr>
          <w:noProof/>
        </w:rPr>
        <w:drawing>
          <wp:inline distT="0" distB="0" distL="0" distR="0" wp14:anchorId="69E24741" wp14:editId="28D4684C">
            <wp:extent cx="2632668" cy="1922525"/>
            <wp:effectExtent l="19050" t="0" r="0" b="0"/>
            <wp:docPr id="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39118" cy="1927235"/>
                    </a:xfrm>
                    <a:prstGeom prst="rect">
                      <a:avLst/>
                    </a:prstGeom>
                    <a:noFill/>
                    <a:ln w="9525">
                      <a:noFill/>
                      <a:miter lim="800000"/>
                      <a:headEnd/>
                      <a:tailEnd/>
                    </a:ln>
                  </pic:spPr>
                </pic:pic>
              </a:graphicData>
            </a:graphic>
          </wp:inline>
        </w:drawing>
      </w:r>
      <w:r w:rsidRPr="00504DD2">
        <w:rPr>
          <w:lang w:val="kk-KZ"/>
        </w:rPr>
        <w:t xml:space="preserve"> </w:t>
      </w:r>
      <w:r w:rsidRPr="00504DD2">
        <w:rPr>
          <w:noProof/>
        </w:rPr>
        <w:drawing>
          <wp:inline distT="0" distB="0" distL="0" distR="0" wp14:anchorId="77B203B9" wp14:editId="0345C16D">
            <wp:extent cx="2849755" cy="1924259"/>
            <wp:effectExtent l="19050" t="0" r="7745" b="0"/>
            <wp:docPr id="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61604" cy="1932260"/>
                    </a:xfrm>
                    <a:prstGeom prst="rect">
                      <a:avLst/>
                    </a:prstGeom>
                    <a:noFill/>
                    <a:ln w="9525">
                      <a:noFill/>
                      <a:miter lim="800000"/>
                      <a:headEnd/>
                      <a:tailEnd/>
                    </a:ln>
                  </pic:spPr>
                </pic:pic>
              </a:graphicData>
            </a:graphic>
          </wp:inline>
        </w:drawing>
      </w:r>
    </w:p>
    <w:p w14:paraId="0F9C7E1C" w14:textId="77777777" w:rsidR="009E573F" w:rsidRPr="00504DD2" w:rsidRDefault="009E573F" w:rsidP="00352052">
      <w:pPr>
        <w:suppressAutoHyphens w:val="0"/>
        <w:contextualSpacing/>
        <w:jc w:val="center"/>
        <w:rPr>
          <w:lang w:val="kk-KZ"/>
        </w:rPr>
      </w:pPr>
      <w:r w:rsidRPr="00504DD2">
        <w:rPr>
          <w:i/>
          <w:lang w:val="kk-KZ"/>
        </w:rPr>
        <w:t>в</w:t>
      </w:r>
      <w:r w:rsidRPr="00504DD2">
        <w:rPr>
          <w:lang w:val="kk-KZ"/>
        </w:rPr>
        <w:t xml:space="preserve">)                                                                 </w:t>
      </w:r>
      <w:r w:rsidRPr="00504DD2">
        <w:rPr>
          <w:i/>
          <w:lang w:val="kk-KZ"/>
        </w:rPr>
        <w:t>г</w:t>
      </w:r>
      <w:r w:rsidRPr="00504DD2">
        <w:rPr>
          <w:lang w:val="kk-KZ"/>
        </w:rPr>
        <w:t>)</w:t>
      </w:r>
    </w:p>
    <w:p w14:paraId="019EA489" w14:textId="77777777" w:rsidR="009E573F" w:rsidRPr="00504DD2" w:rsidRDefault="009E573F" w:rsidP="00352052">
      <w:pPr>
        <w:tabs>
          <w:tab w:val="left" w:pos="709"/>
          <w:tab w:val="left" w:pos="851"/>
        </w:tabs>
        <w:jc w:val="both"/>
        <w:textAlignment w:val="baseline"/>
        <w:rPr>
          <w:lang w:val="kk-KZ"/>
        </w:rPr>
      </w:pPr>
    </w:p>
    <w:p w14:paraId="3E1ABD43" w14:textId="14DCA442" w:rsidR="009E573F" w:rsidRPr="00504DD2" w:rsidRDefault="009E573F" w:rsidP="00352052">
      <w:pPr>
        <w:tabs>
          <w:tab w:val="left" w:pos="709"/>
          <w:tab w:val="left" w:pos="851"/>
        </w:tabs>
        <w:jc w:val="center"/>
        <w:textAlignment w:val="baseline"/>
        <w:rPr>
          <w:lang w:val="kk-KZ"/>
        </w:rPr>
      </w:pPr>
      <w:r w:rsidRPr="00504DD2">
        <w:rPr>
          <w:lang w:val="kk-KZ"/>
        </w:rPr>
        <w:lastRenderedPageBreak/>
        <w:t>Сурет</w:t>
      </w:r>
      <w:r w:rsidR="00963449" w:rsidRPr="00504DD2">
        <w:rPr>
          <w:lang w:val="kk-KZ"/>
        </w:rPr>
        <w:t xml:space="preserve"> 3</w:t>
      </w:r>
      <w:r w:rsidRPr="00504DD2">
        <w:rPr>
          <w:lang w:val="kk-KZ"/>
        </w:rPr>
        <w:t xml:space="preserve"> - 30% (а), 40% (б), 50% (в) және 60% (г)байланыстырғыш құрамы бар филаментерді престеу кезінде ПҚ-ның корпусындағы Мизес бойынша эквивалентті кернеулердің таралу үлгісі</w:t>
      </w:r>
    </w:p>
    <w:p w14:paraId="22DB949A" w14:textId="77777777" w:rsidR="009E573F" w:rsidRPr="00504DD2" w:rsidRDefault="009E573F" w:rsidP="00352052">
      <w:pPr>
        <w:tabs>
          <w:tab w:val="left" w:pos="709"/>
          <w:tab w:val="left" w:pos="851"/>
        </w:tabs>
        <w:jc w:val="both"/>
        <w:textAlignment w:val="baseline"/>
        <w:rPr>
          <w:lang w:val="kk-KZ"/>
        </w:rPr>
      </w:pPr>
    </w:p>
    <w:p w14:paraId="5CE08E0B" w14:textId="749DDE54"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Престеу кезінде Мизес бойынша эквивалентті кернеулердің алынған есептік мәндері құрамы 30%, 40%, 50% және 60% </w:t>
      </w:r>
      <w:r w:rsidR="00CD310A">
        <w:rPr>
          <w:lang w:val="kk-KZ"/>
        </w:rPr>
        <w:t>полимер</w:t>
      </w:r>
      <w:r w:rsidR="00CD310A" w:rsidRPr="00504DD2">
        <w:rPr>
          <w:lang w:val="kk-KZ"/>
        </w:rPr>
        <w:t xml:space="preserve"> </w:t>
      </w:r>
      <w:r w:rsidR="00CD310A">
        <w:rPr>
          <w:lang w:val="kk-KZ"/>
        </w:rPr>
        <w:t>бар</w:t>
      </w:r>
      <w:r w:rsidRPr="00504DD2">
        <w:rPr>
          <w:lang w:val="kk-KZ"/>
        </w:rPr>
        <w:t xml:space="preserve"> филамент рұқсат етілген контактілі шаршау кернеулерінің жоғарғы шекарасынан аспайтынын ескерілді. Бұл жағдай тіпті технологиялық процестен шамалы ауытқулар үстел бетінде, жұмыс сырғытпасында, контейнерде, матрицада, пресс-штемпельде және т. б. ақаулардың пайда болуына әкелмейтінін көрсетеді.</w:t>
      </w:r>
    </w:p>
    <w:p w14:paraId="2DB61B62" w14:textId="69567033" w:rsidR="009E573F" w:rsidRPr="00504DD2" w:rsidRDefault="009E573F" w:rsidP="00352052">
      <w:pPr>
        <w:tabs>
          <w:tab w:val="left" w:pos="709"/>
          <w:tab w:val="left" w:pos="851"/>
        </w:tabs>
        <w:ind w:firstLine="709"/>
        <w:jc w:val="both"/>
        <w:textAlignment w:val="baseline"/>
        <w:rPr>
          <w:lang w:val="kk-KZ"/>
        </w:rPr>
      </w:pPr>
      <w:r w:rsidRPr="00504DD2">
        <w:rPr>
          <w:lang w:val="kk-KZ"/>
        </w:rPr>
        <w:t xml:space="preserve">Ұсынылған нәтижелерден </w:t>
      </w:r>
      <w:r w:rsidR="00CD310A" w:rsidRPr="00504DD2">
        <w:rPr>
          <w:lang w:val="kk-KZ"/>
        </w:rPr>
        <w:t>құрамы</w:t>
      </w:r>
      <w:r w:rsidR="00CD310A">
        <w:rPr>
          <w:lang w:val="kk-KZ"/>
        </w:rPr>
        <w:t>нда</w:t>
      </w:r>
      <w:r w:rsidR="00CD310A" w:rsidRPr="00504DD2">
        <w:rPr>
          <w:lang w:val="kk-KZ"/>
        </w:rPr>
        <w:t xml:space="preserve"> </w:t>
      </w:r>
      <w:r w:rsidRPr="00504DD2">
        <w:rPr>
          <w:lang w:val="kk-KZ"/>
        </w:rPr>
        <w:t xml:space="preserve">30%, 40%, 50% және 60% </w:t>
      </w:r>
      <w:r w:rsidR="00CD310A">
        <w:rPr>
          <w:lang w:val="kk-KZ"/>
        </w:rPr>
        <w:t xml:space="preserve"> полимер</w:t>
      </w:r>
      <w:r w:rsidRPr="00504DD2">
        <w:rPr>
          <w:lang w:val="kk-KZ"/>
        </w:rPr>
        <w:t xml:space="preserve"> бар филаментерді престеу кезінде Мизес бойынша эквивалентті кернеулер күрт өзгеретінін көруге болады (3</w:t>
      </w:r>
      <w:r w:rsidR="00963449" w:rsidRPr="00504DD2">
        <w:rPr>
          <w:lang w:val="kk-KZ"/>
        </w:rPr>
        <w:t>.1</w:t>
      </w:r>
      <w:r w:rsidRPr="00504DD2">
        <w:rPr>
          <w:lang w:val="kk-KZ"/>
        </w:rPr>
        <w:t>-сурет).</w:t>
      </w:r>
    </w:p>
    <w:p w14:paraId="3E453AD8" w14:textId="77777777" w:rsidR="009E573F" w:rsidRPr="00504DD2" w:rsidRDefault="009E573F" w:rsidP="00352052">
      <w:pPr>
        <w:tabs>
          <w:tab w:val="left" w:pos="709"/>
          <w:tab w:val="left" w:pos="851"/>
        </w:tabs>
        <w:jc w:val="both"/>
        <w:textAlignment w:val="baseline"/>
        <w:rPr>
          <w:lang w:val="kk-KZ"/>
        </w:rPr>
      </w:pPr>
      <w:r w:rsidRPr="00504DD2">
        <w:rPr>
          <w:lang w:val="kk-KZ"/>
        </w:rPr>
        <w:tab/>
      </w:r>
    </w:p>
    <w:p w14:paraId="00EF4BCF" w14:textId="77777777" w:rsidR="009E573F" w:rsidRPr="00504DD2" w:rsidRDefault="009E573F" w:rsidP="00352052">
      <w:pPr>
        <w:suppressAutoHyphens w:val="0"/>
        <w:contextualSpacing/>
        <w:jc w:val="center"/>
        <w:rPr>
          <w:lang w:val="kk-KZ"/>
        </w:rPr>
      </w:pPr>
      <w:r w:rsidRPr="00504DD2">
        <w:rPr>
          <w:noProof/>
        </w:rPr>
        <w:drawing>
          <wp:inline distT="0" distB="0" distL="0" distR="0" wp14:anchorId="261A37C2" wp14:editId="56D9DA0E">
            <wp:extent cx="2610893" cy="2141220"/>
            <wp:effectExtent l="0" t="0" r="0" b="0"/>
            <wp:docPr id="8" name="Рисунок 8" descr="C:\Users\admin\Desktop\Госбюджетная тема, 2020-2022\НДС, 03.12.2020 г\02-12-2020_20-43-33\3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Госбюджетная тема, 2020-2022\НДС, 03.12.2020 г\02-12-2020_20-43-33\3_100.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12501" cy="2142539"/>
                    </a:xfrm>
                    <a:prstGeom prst="rect">
                      <a:avLst/>
                    </a:prstGeom>
                    <a:noFill/>
                    <a:ln w="9525">
                      <a:noFill/>
                      <a:miter lim="800000"/>
                      <a:headEnd/>
                      <a:tailEnd/>
                    </a:ln>
                  </pic:spPr>
                </pic:pic>
              </a:graphicData>
            </a:graphic>
          </wp:inline>
        </w:drawing>
      </w:r>
      <w:r w:rsidRPr="00504DD2">
        <w:rPr>
          <w:lang w:val="kk-KZ"/>
        </w:rPr>
        <w:t xml:space="preserve"> </w:t>
      </w:r>
      <w:r w:rsidRPr="00504DD2">
        <w:rPr>
          <w:noProof/>
        </w:rPr>
        <w:drawing>
          <wp:inline distT="0" distB="0" distL="0" distR="0" wp14:anchorId="7E8F2DFD" wp14:editId="55E43A1F">
            <wp:extent cx="2783838" cy="2110154"/>
            <wp:effectExtent l="19050" t="0" r="0" b="0"/>
            <wp:docPr id="9" name="Рисунок 9" descr="C:\Users\admin\Desktop\Госбюджетная тема, 2020-2022\НДС, 03.12.2020 г\02-12-2020_20-04-18\3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Desktop\Госбюджетная тема, 2020-2022\НДС, 03.12.2020 г\02-12-2020_20-04-18\3_300.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86530" cy="2112195"/>
                    </a:xfrm>
                    <a:prstGeom prst="rect">
                      <a:avLst/>
                    </a:prstGeom>
                    <a:noFill/>
                    <a:ln w="9525">
                      <a:noFill/>
                      <a:miter lim="800000"/>
                      <a:headEnd/>
                      <a:tailEnd/>
                    </a:ln>
                  </pic:spPr>
                </pic:pic>
              </a:graphicData>
            </a:graphic>
          </wp:inline>
        </w:drawing>
      </w:r>
    </w:p>
    <w:p w14:paraId="773C07C8" w14:textId="77777777" w:rsidR="009E573F" w:rsidRPr="00504DD2" w:rsidRDefault="009E573F" w:rsidP="00352052">
      <w:pPr>
        <w:suppressAutoHyphens w:val="0"/>
        <w:contextualSpacing/>
        <w:jc w:val="center"/>
        <w:rPr>
          <w:lang w:val="kk-KZ"/>
        </w:rPr>
      </w:pPr>
      <w:r w:rsidRPr="00504DD2">
        <w:rPr>
          <w:i/>
          <w:lang w:val="kk-KZ"/>
        </w:rPr>
        <w:t>а</w:t>
      </w:r>
      <w:r w:rsidRPr="00504DD2">
        <w:rPr>
          <w:lang w:val="kk-KZ"/>
        </w:rPr>
        <w:t xml:space="preserve">)                                                      </w:t>
      </w:r>
      <w:r w:rsidRPr="00504DD2">
        <w:rPr>
          <w:i/>
          <w:lang w:val="kk-KZ"/>
        </w:rPr>
        <w:t>б</w:t>
      </w:r>
      <w:r w:rsidRPr="00504DD2">
        <w:rPr>
          <w:lang w:val="kk-KZ"/>
        </w:rPr>
        <w:t>)</w:t>
      </w:r>
    </w:p>
    <w:p w14:paraId="55037DB7" w14:textId="77777777" w:rsidR="009E573F" w:rsidRPr="00504DD2" w:rsidRDefault="009E573F" w:rsidP="00352052">
      <w:pPr>
        <w:suppressAutoHyphens w:val="0"/>
        <w:contextualSpacing/>
        <w:jc w:val="center"/>
        <w:rPr>
          <w:lang w:val="kk-KZ"/>
        </w:rPr>
      </w:pPr>
      <w:r w:rsidRPr="00504DD2">
        <w:rPr>
          <w:noProof/>
        </w:rPr>
        <w:drawing>
          <wp:inline distT="0" distB="0" distL="0" distR="0" wp14:anchorId="2F9690CD" wp14:editId="3E3DE4A3">
            <wp:extent cx="2694005" cy="1929284"/>
            <wp:effectExtent l="19050" t="0" r="0" b="0"/>
            <wp:docPr id="35" name="Рисунок 35" descr="C:\Users\admin\Desktop\Госбюджетная тема, 2020-2022\НДС, 03.12.2020 г\02-12-2020_20-43-33\3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Desktop\Госбюджетная тема, 2020-2022\НДС, 03.12.2020 г\02-12-2020_20-43-33\3_300.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92542" cy="1928236"/>
                    </a:xfrm>
                    <a:prstGeom prst="rect">
                      <a:avLst/>
                    </a:prstGeom>
                    <a:noFill/>
                    <a:ln w="9525">
                      <a:noFill/>
                      <a:miter lim="800000"/>
                      <a:headEnd/>
                      <a:tailEnd/>
                    </a:ln>
                  </pic:spPr>
                </pic:pic>
              </a:graphicData>
            </a:graphic>
          </wp:inline>
        </w:drawing>
      </w:r>
      <w:r w:rsidRPr="00504DD2">
        <w:rPr>
          <w:lang w:val="kk-KZ"/>
        </w:rPr>
        <w:t xml:space="preserve"> </w:t>
      </w:r>
      <w:r w:rsidRPr="00504DD2">
        <w:rPr>
          <w:noProof/>
        </w:rPr>
        <w:drawing>
          <wp:inline distT="0" distB="0" distL="0" distR="0" wp14:anchorId="677904B9" wp14:editId="28B7204C">
            <wp:extent cx="2789195" cy="1950513"/>
            <wp:effectExtent l="0" t="0" r="0" b="0"/>
            <wp:docPr id="11" name="Рисунок 11" descr="C:\Users\admin\Desktop\Госбюджетная тема, 2020-2022\НДС, 03.12.2020 г\02-12-2020_20-43-33\3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Desktop\Госбюджетная тема, 2020-2022\НДС, 03.12.2020 г\02-12-2020_20-43-33\3_200.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2287" cy="1980648"/>
                    </a:xfrm>
                    <a:prstGeom prst="rect">
                      <a:avLst/>
                    </a:prstGeom>
                    <a:noFill/>
                    <a:ln w="9525">
                      <a:noFill/>
                      <a:miter lim="800000"/>
                      <a:headEnd/>
                      <a:tailEnd/>
                    </a:ln>
                  </pic:spPr>
                </pic:pic>
              </a:graphicData>
            </a:graphic>
          </wp:inline>
        </w:drawing>
      </w:r>
    </w:p>
    <w:p w14:paraId="01FAB6D1" w14:textId="77777777" w:rsidR="009E573F" w:rsidRPr="00504DD2" w:rsidRDefault="009E573F" w:rsidP="00352052">
      <w:pPr>
        <w:suppressAutoHyphens w:val="0"/>
        <w:contextualSpacing/>
        <w:jc w:val="center"/>
        <w:rPr>
          <w:lang w:val="kk-KZ"/>
        </w:rPr>
      </w:pPr>
      <w:r w:rsidRPr="00504DD2">
        <w:rPr>
          <w:i/>
          <w:lang w:val="kk-KZ"/>
        </w:rPr>
        <w:t>в</w:t>
      </w:r>
      <w:r w:rsidRPr="00504DD2">
        <w:rPr>
          <w:lang w:val="kk-KZ"/>
        </w:rPr>
        <w:t xml:space="preserve">)                                                                 </w:t>
      </w:r>
      <w:r w:rsidRPr="00504DD2">
        <w:rPr>
          <w:i/>
          <w:lang w:val="kk-KZ"/>
        </w:rPr>
        <w:t>г</w:t>
      </w:r>
      <w:r w:rsidRPr="00504DD2">
        <w:rPr>
          <w:lang w:val="kk-KZ"/>
        </w:rPr>
        <w:t>)</w:t>
      </w:r>
    </w:p>
    <w:p w14:paraId="0A442188" w14:textId="77777777" w:rsidR="009E573F" w:rsidRPr="00504DD2" w:rsidRDefault="009E573F" w:rsidP="00352052">
      <w:pPr>
        <w:tabs>
          <w:tab w:val="left" w:pos="709"/>
          <w:tab w:val="left" w:pos="851"/>
        </w:tabs>
        <w:jc w:val="both"/>
        <w:textAlignment w:val="baseline"/>
        <w:rPr>
          <w:lang w:val="kk-KZ"/>
        </w:rPr>
      </w:pPr>
    </w:p>
    <w:p w14:paraId="72C71B53" w14:textId="7E9323B3" w:rsidR="009E573F" w:rsidRPr="00504DD2" w:rsidRDefault="009E573F" w:rsidP="00352052">
      <w:pPr>
        <w:tabs>
          <w:tab w:val="left" w:pos="709"/>
          <w:tab w:val="left" w:pos="851"/>
        </w:tabs>
        <w:jc w:val="center"/>
        <w:textAlignment w:val="baseline"/>
        <w:rPr>
          <w:lang w:val="kk-KZ"/>
        </w:rPr>
      </w:pPr>
      <w:r w:rsidRPr="00504DD2">
        <w:rPr>
          <w:lang w:val="kk-KZ"/>
        </w:rPr>
        <w:t>Сурет 3</w:t>
      </w:r>
      <w:r w:rsidR="00963449" w:rsidRPr="00504DD2">
        <w:rPr>
          <w:lang w:val="kk-KZ"/>
        </w:rPr>
        <w:t>.1</w:t>
      </w:r>
      <w:r w:rsidRPr="00504DD2">
        <w:rPr>
          <w:lang w:val="kk-KZ"/>
        </w:rPr>
        <w:t xml:space="preserve"> - Байланыстырғыш құрамы 30% (а), 40% (б) 50% (в) және 60% (г) филаментерді престеу кезінде пресс құрылғысының корпусындағы эквивалентті кернеулердің таралу үлгісі</w:t>
      </w:r>
    </w:p>
    <w:p w14:paraId="5B702378" w14:textId="77777777" w:rsidR="009E573F" w:rsidRPr="00504DD2" w:rsidRDefault="009E573F" w:rsidP="00352052">
      <w:pPr>
        <w:tabs>
          <w:tab w:val="left" w:pos="709"/>
          <w:tab w:val="left" w:pos="851"/>
        </w:tabs>
        <w:jc w:val="both"/>
        <w:textAlignment w:val="baseline"/>
        <w:rPr>
          <w:lang w:val="kk-KZ"/>
        </w:rPr>
      </w:pPr>
    </w:p>
    <w:p w14:paraId="780DABE6"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Осылайша, алынған есептелген деректер байланыстырғыш құрамы мен өлшемі берілген филаментерді престеу кезінде Мизес бойынша эквивалентті </w:t>
      </w:r>
      <w:r w:rsidRPr="00504DD2">
        <w:rPr>
          <w:lang w:val="kk-KZ"/>
        </w:rPr>
        <w:lastRenderedPageBreak/>
        <w:t>кернеулердің мәні престің ауыр жүктелген элементтерінің бұзылуына әкелмейтінін көрсетеді. Нәтижесінде, ПҚ корпусының дизайны берілген қаттылық параметрлеріне сәйкес келеді және осы өлшемдегі сымдарды басу кезінде жүктеменің барлық түрлерін қолдану кезінде талаптарды толығымен қанағаттандырады.</w:t>
      </w:r>
    </w:p>
    <w:p w14:paraId="73A83532" w14:textId="77777777" w:rsidR="00354CE6" w:rsidRPr="00504DD2" w:rsidRDefault="00354CE6" w:rsidP="00352052">
      <w:pPr>
        <w:rPr>
          <w:b/>
          <w:lang w:val="kk-KZ"/>
        </w:rPr>
      </w:pPr>
      <w:r w:rsidRPr="00504DD2">
        <w:rPr>
          <w:b/>
          <w:lang w:val="kk-KZ"/>
        </w:rPr>
        <w:br w:type="page"/>
      </w:r>
    </w:p>
    <w:p w14:paraId="20DE06AC" w14:textId="60C0B3CE" w:rsidR="009E573F" w:rsidRPr="00504DD2" w:rsidRDefault="00352052" w:rsidP="00352052">
      <w:pPr>
        <w:tabs>
          <w:tab w:val="left" w:pos="709"/>
          <w:tab w:val="left" w:pos="851"/>
        </w:tabs>
        <w:jc w:val="both"/>
        <w:textAlignment w:val="baseline"/>
        <w:rPr>
          <w:b/>
          <w:lang w:val="kk-KZ"/>
        </w:rPr>
      </w:pPr>
      <w:r w:rsidRPr="00504DD2">
        <w:rPr>
          <w:b/>
          <w:lang w:val="kk-KZ"/>
        </w:rPr>
        <w:lastRenderedPageBreak/>
        <w:tab/>
        <w:t>2.6.1 Пресс құрылғыны әзірлеу және құрылысы</w:t>
      </w:r>
    </w:p>
    <w:p w14:paraId="5A393C07" w14:textId="77777777" w:rsidR="00352052" w:rsidRPr="00504DD2" w:rsidRDefault="00352052" w:rsidP="00352052">
      <w:pPr>
        <w:tabs>
          <w:tab w:val="left" w:pos="709"/>
          <w:tab w:val="left" w:pos="851"/>
        </w:tabs>
        <w:jc w:val="both"/>
        <w:textAlignment w:val="baseline"/>
        <w:rPr>
          <w:lang w:val="kk-KZ"/>
        </w:rPr>
      </w:pPr>
    </w:p>
    <w:p w14:paraId="00B2C93C" w14:textId="02032230" w:rsidR="009E573F" w:rsidRPr="00504DD2" w:rsidRDefault="009E573F" w:rsidP="00352052">
      <w:pPr>
        <w:tabs>
          <w:tab w:val="left" w:pos="709"/>
          <w:tab w:val="left" w:pos="851"/>
        </w:tabs>
        <w:jc w:val="both"/>
        <w:textAlignment w:val="baseline"/>
        <w:rPr>
          <w:lang w:val="kk-KZ"/>
        </w:rPr>
      </w:pPr>
      <w:r w:rsidRPr="00504DD2">
        <w:rPr>
          <w:lang w:val="kk-KZ"/>
        </w:rPr>
        <w:tab/>
        <w:t>Пресс құрылғының</w:t>
      </w:r>
      <w:r w:rsidRPr="00504DD2">
        <w:rPr>
          <w:b/>
          <w:lang w:val="kk-KZ"/>
        </w:rPr>
        <w:t xml:space="preserve"> </w:t>
      </w:r>
      <w:r w:rsidRPr="00504DD2">
        <w:rPr>
          <w:lang w:val="kk-KZ"/>
        </w:rPr>
        <w:t xml:space="preserve">сызбалары (Қосымша </w:t>
      </w:r>
      <w:r w:rsidR="00963449" w:rsidRPr="00504DD2">
        <w:rPr>
          <w:lang w:val="kk-KZ"/>
        </w:rPr>
        <w:t>А</w:t>
      </w:r>
      <w:r w:rsidRPr="00504DD2">
        <w:rPr>
          <w:lang w:val="kk-KZ"/>
        </w:rPr>
        <w:t xml:space="preserve">) енгізілді. Конструкторлық құжаттама ПҚ-ның құрастыру бірліктерін дайындау үшін ЖШС «Жакен Қалша» зауытына берілді: </w:t>
      </w:r>
    </w:p>
    <w:p w14:paraId="65DEA09E" w14:textId="77777777" w:rsidR="009E573F" w:rsidRPr="00504DD2" w:rsidRDefault="009E573F" w:rsidP="00352052">
      <w:pPr>
        <w:tabs>
          <w:tab w:val="left" w:pos="709"/>
          <w:tab w:val="left" w:pos="851"/>
        </w:tabs>
        <w:jc w:val="both"/>
        <w:textAlignment w:val="baseline"/>
        <w:rPr>
          <w:lang w:val="kk-KZ"/>
        </w:rPr>
      </w:pPr>
      <w:r w:rsidRPr="00504DD2">
        <w:rPr>
          <w:lang w:val="kk-KZ"/>
        </w:rPr>
        <w:tab/>
        <w:t>- бункер - 1 дана;</w:t>
      </w:r>
    </w:p>
    <w:p w14:paraId="28C4B27B" w14:textId="77777777" w:rsidR="009E573F" w:rsidRPr="00504DD2" w:rsidRDefault="009E573F" w:rsidP="00352052">
      <w:pPr>
        <w:tabs>
          <w:tab w:val="left" w:pos="709"/>
          <w:tab w:val="left" w:pos="851"/>
        </w:tabs>
        <w:jc w:val="both"/>
        <w:textAlignment w:val="baseline"/>
        <w:rPr>
          <w:lang w:val="kk-KZ"/>
        </w:rPr>
      </w:pPr>
      <w:r w:rsidRPr="00504DD2">
        <w:rPr>
          <w:lang w:val="kk-KZ"/>
        </w:rPr>
        <w:tab/>
        <w:t>- диаметрі 30 мм шнек - 1 дана;</w:t>
      </w:r>
    </w:p>
    <w:p w14:paraId="1CFFD8E6" w14:textId="77777777" w:rsidR="009E573F" w:rsidRPr="00504DD2" w:rsidRDefault="009E573F" w:rsidP="00352052">
      <w:pPr>
        <w:tabs>
          <w:tab w:val="left" w:pos="709"/>
          <w:tab w:val="left" w:pos="851"/>
        </w:tabs>
        <w:jc w:val="both"/>
        <w:textAlignment w:val="baseline"/>
        <w:rPr>
          <w:lang w:val="kk-KZ"/>
        </w:rPr>
      </w:pPr>
      <w:r w:rsidRPr="00504DD2">
        <w:rPr>
          <w:lang w:val="kk-KZ"/>
        </w:rPr>
        <w:tab/>
        <w:t>- қыздырылатын цилиндр - 1 дана;</w:t>
      </w:r>
    </w:p>
    <w:p w14:paraId="1E30BC95"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ауыстырылатын </w:t>
      </w:r>
      <w:r w:rsidRPr="00504DD2">
        <w:rPr>
          <w:rFonts w:eastAsia="TimesNewRomanPSMT"/>
          <w:lang w:val="kk-KZ"/>
        </w:rPr>
        <w:t>фильер</w:t>
      </w:r>
      <w:r w:rsidRPr="00504DD2">
        <w:rPr>
          <w:lang w:val="kk-KZ"/>
        </w:rPr>
        <w:t xml:space="preserve"> - 1 дана;</w:t>
      </w:r>
    </w:p>
    <w:p w14:paraId="4EBF6F7A" w14:textId="77777777" w:rsidR="009E573F" w:rsidRPr="00504DD2" w:rsidRDefault="009E573F" w:rsidP="00352052">
      <w:pPr>
        <w:tabs>
          <w:tab w:val="left" w:pos="709"/>
          <w:tab w:val="left" w:pos="851"/>
        </w:tabs>
        <w:jc w:val="both"/>
        <w:textAlignment w:val="baseline"/>
        <w:rPr>
          <w:lang w:val="kk-KZ"/>
        </w:rPr>
      </w:pPr>
      <w:r w:rsidRPr="00504DD2">
        <w:rPr>
          <w:lang w:val="kk-KZ"/>
        </w:rPr>
        <w:tab/>
        <w:t>- механикалық қақпа (</w:t>
      </w:r>
      <w:r w:rsidRPr="00504DD2">
        <w:rPr>
          <w:rFonts w:eastAsia="TimesNewRomanPSMT"/>
          <w:lang w:val="kk-KZ"/>
        </w:rPr>
        <w:t>шиберная</w:t>
      </w:r>
      <w:r w:rsidRPr="00504DD2">
        <w:rPr>
          <w:lang w:val="kk-KZ"/>
        </w:rPr>
        <w:t xml:space="preserve">) - 1 дана; </w:t>
      </w:r>
    </w:p>
    <w:p w14:paraId="212482E0"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контейнер - 1 дана;  </w:t>
      </w:r>
    </w:p>
    <w:p w14:paraId="10BD7FE7"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матрица - 1 дана;  </w:t>
      </w:r>
    </w:p>
    <w:p w14:paraId="50E0810E" w14:textId="77777777" w:rsidR="009E573F" w:rsidRPr="00504DD2" w:rsidRDefault="009E573F" w:rsidP="00352052">
      <w:pPr>
        <w:tabs>
          <w:tab w:val="left" w:pos="709"/>
          <w:tab w:val="left" w:pos="851"/>
        </w:tabs>
        <w:jc w:val="both"/>
        <w:textAlignment w:val="baseline"/>
        <w:rPr>
          <w:lang w:val="kk-KZ"/>
        </w:rPr>
      </w:pPr>
      <w:r w:rsidRPr="00504DD2">
        <w:rPr>
          <w:lang w:val="kk-KZ"/>
        </w:rPr>
        <w:tab/>
        <w:t>-</w:t>
      </w:r>
      <w:r w:rsidRPr="00504DD2">
        <w:rPr>
          <w:rFonts w:eastAsia="TimesNewRomanPSMT"/>
        </w:rPr>
        <w:t xml:space="preserve"> пресс-штемпель </w:t>
      </w:r>
      <w:r w:rsidRPr="00504DD2">
        <w:rPr>
          <w:lang w:val="kk-KZ"/>
        </w:rPr>
        <w:t xml:space="preserve">- 1 дана;  </w:t>
      </w:r>
    </w:p>
    <w:p w14:paraId="4FC3E282"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пресс бағыттағыштары -  дана;  </w:t>
      </w:r>
    </w:p>
    <w:p w14:paraId="28D568B3"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жылжымалы пластина - 1 дана;  </w:t>
      </w:r>
    </w:p>
    <w:p w14:paraId="1E1E5BD8"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жылжымайтын (бекітілген) пластина - 1 дана;   </w:t>
      </w:r>
    </w:p>
    <w:p w14:paraId="0DB62585" w14:textId="77777777" w:rsidR="009E573F" w:rsidRPr="00504DD2" w:rsidRDefault="009E573F" w:rsidP="00352052">
      <w:pPr>
        <w:tabs>
          <w:tab w:val="left" w:pos="709"/>
          <w:tab w:val="left" w:pos="851"/>
        </w:tabs>
        <w:jc w:val="both"/>
        <w:textAlignment w:val="baseline"/>
        <w:rPr>
          <w:lang w:val="kk-KZ"/>
        </w:rPr>
      </w:pPr>
      <w:r w:rsidRPr="00504DD2">
        <w:rPr>
          <w:lang w:val="kk-KZ"/>
        </w:rPr>
        <w:tab/>
        <w:t>- гидравликалық цилиндрлер - 2 дана;</w:t>
      </w:r>
    </w:p>
    <w:p w14:paraId="1FCA0DB3"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дайын бұйымдарды бағыттаушы - 1 дана;   </w:t>
      </w:r>
    </w:p>
    <w:p w14:paraId="257C5037"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тірек үстелі - 1 дана;   </w:t>
      </w:r>
    </w:p>
    <w:p w14:paraId="2D1E0CB2" w14:textId="77777777" w:rsidR="009E573F" w:rsidRPr="00504DD2" w:rsidRDefault="009E573F" w:rsidP="00352052">
      <w:pPr>
        <w:tabs>
          <w:tab w:val="left" w:pos="709"/>
          <w:tab w:val="left" w:pos="851"/>
        </w:tabs>
        <w:jc w:val="both"/>
        <w:textAlignment w:val="baseline"/>
        <w:rPr>
          <w:rFonts w:eastAsia="TimesNewRomanPSMT"/>
          <w:lang w:val="kk-KZ"/>
        </w:rPr>
      </w:pPr>
      <w:r w:rsidRPr="00504DD2">
        <w:rPr>
          <w:lang w:val="kk-KZ"/>
        </w:rPr>
        <w:tab/>
      </w:r>
    </w:p>
    <w:p w14:paraId="74D9E3C6" w14:textId="77777777" w:rsidR="009E573F" w:rsidRPr="00504DD2" w:rsidRDefault="009E573F" w:rsidP="00352052">
      <w:pPr>
        <w:ind w:firstLine="709"/>
        <w:jc w:val="center"/>
        <w:rPr>
          <w:rFonts w:eastAsia="TimesNewRomanPSMT"/>
          <w:lang w:val="kk-KZ"/>
        </w:rPr>
      </w:pPr>
      <w:r w:rsidRPr="00504DD2">
        <w:rPr>
          <w:noProof/>
        </w:rPr>
        <w:drawing>
          <wp:inline distT="0" distB="0" distL="0" distR="0" wp14:anchorId="145EDD74" wp14:editId="16625674">
            <wp:extent cx="1629674" cy="2736896"/>
            <wp:effectExtent l="0" t="1270" r="7620" b="762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6"/>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rot="16200000">
                      <a:off x="0" y="0"/>
                      <a:ext cx="1682470" cy="2825562"/>
                    </a:xfrm>
                    <a:prstGeom prst="rect">
                      <a:avLst/>
                    </a:prstGeom>
                    <a:ln>
                      <a:noFill/>
                    </a:ln>
                    <a:extLst>
                      <a:ext uri="{53640926-AAD7-44D8-BBD7-CCE9431645EC}">
                        <a14:shadowObscured xmlns:a14="http://schemas.microsoft.com/office/drawing/2010/main"/>
                      </a:ext>
                    </a:extLst>
                  </pic:spPr>
                </pic:pic>
              </a:graphicData>
            </a:graphic>
          </wp:inline>
        </w:drawing>
      </w:r>
      <w:r w:rsidRPr="00504DD2">
        <w:rPr>
          <w:rFonts w:eastAsia="TimesNewRomanPSMT"/>
          <w:lang w:val="kk-KZ"/>
        </w:rPr>
        <w:t xml:space="preserve">  </w:t>
      </w:r>
      <w:r w:rsidRPr="00504DD2">
        <w:rPr>
          <w:noProof/>
        </w:rPr>
        <w:drawing>
          <wp:inline distT="0" distB="0" distL="0" distR="0" wp14:anchorId="559B532A" wp14:editId="42D266D9">
            <wp:extent cx="1657001" cy="2492028"/>
            <wp:effectExtent l="1588" t="0" r="2222" b="2223"/>
            <wp:docPr id="13" name="5.jfif"/>
            <wp:cNvGraphicFramePr/>
            <a:graphic xmlns:a="http://schemas.openxmlformats.org/drawingml/2006/main">
              <a:graphicData uri="http://schemas.openxmlformats.org/drawingml/2006/picture">
                <pic:pic xmlns:pic="http://schemas.openxmlformats.org/drawingml/2006/picture">
                  <pic:nvPicPr>
                    <pic:cNvPr id="3" name="5.jfif"/>
                    <pic:cNvPicPr/>
                  </pic:nvPicPr>
                  <pic:blipFill rotWithShape="1">
                    <a:blip r:embed="rId41" cstate="email">
                      <a:extLst>
                        <a:ext uri="{28A0092B-C50C-407E-A947-70E740481C1C}">
                          <a14:useLocalDpi xmlns:a14="http://schemas.microsoft.com/office/drawing/2010/main"/>
                        </a:ext>
                      </a:extLst>
                    </a:blip>
                    <a:srcRect/>
                    <a:stretch/>
                  </pic:blipFill>
                  <pic:spPr bwMode="auto">
                    <a:xfrm rot="16200000">
                      <a:off x="0" y="0"/>
                      <a:ext cx="1731212" cy="2603637"/>
                    </a:xfrm>
                    <a:prstGeom prst="rect">
                      <a:avLst/>
                    </a:prstGeom>
                    <a:ln>
                      <a:noFill/>
                    </a:ln>
                    <a:extLst>
                      <a:ext uri="{53640926-AAD7-44D8-BBD7-CCE9431645EC}">
                        <a14:shadowObscured xmlns:a14="http://schemas.microsoft.com/office/drawing/2010/main"/>
                      </a:ext>
                    </a:extLst>
                  </pic:spPr>
                </pic:pic>
              </a:graphicData>
            </a:graphic>
          </wp:inline>
        </w:drawing>
      </w:r>
    </w:p>
    <w:p w14:paraId="66041E56" w14:textId="77777777" w:rsidR="009E573F" w:rsidRPr="00504DD2" w:rsidRDefault="009E573F" w:rsidP="00352052">
      <w:pPr>
        <w:ind w:firstLine="709"/>
        <w:jc w:val="center"/>
        <w:rPr>
          <w:rFonts w:eastAsia="TimesNewRomanPSMT"/>
          <w:lang w:val="kk-KZ"/>
        </w:rPr>
      </w:pPr>
    </w:p>
    <w:p w14:paraId="470CA960" w14:textId="77777777" w:rsidR="009E573F" w:rsidRPr="00504DD2" w:rsidRDefault="009E573F" w:rsidP="00352052">
      <w:pPr>
        <w:ind w:firstLine="709"/>
        <w:jc w:val="center"/>
        <w:rPr>
          <w:rFonts w:eastAsia="TimesNewRomanPSMT"/>
          <w:lang w:val="kk-KZ"/>
        </w:rPr>
      </w:pPr>
      <w:r w:rsidRPr="00504DD2">
        <w:rPr>
          <w:noProof/>
        </w:rPr>
        <w:drawing>
          <wp:inline distT="0" distB="0" distL="0" distR="0" wp14:anchorId="1CC05E96" wp14:editId="1AF96C79">
            <wp:extent cx="3488272" cy="160782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2"/>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637987" cy="1676827"/>
                    </a:xfrm>
                    <a:prstGeom prst="rect">
                      <a:avLst/>
                    </a:prstGeom>
                    <a:ln>
                      <a:noFill/>
                    </a:ln>
                    <a:extLst>
                      <a:ext uri="{53640926-AAD7-44D8-BBD7-CCE9431645EC}">
                        <a14:shadowObscured xmlns:a14="http://schemas.microsoft.com/office/drawing/2010/main"/>
                      </a:ext>
                    </a:extLst>
                  </pic:spPr>
                </pic:pic>
              </a:graphicData>
            </a:graphic>
          </wp:inline>
        </w:drawing>
      </w:r>
    </w:p>
    <w:p w14:paraId="4BCAA370" w14:textId="77777777" w:rsidR="009E573F" w:rsidRPr="00504DD2" w:rsidRDefault="009E573F" w:rsidP="00352052">
      <w:pPr>
        <w:ind w:firstLine="709"/>
        <w:jc w:val="center"/>
        <w:rPr>
          <w:rFonts w:eastAsia="TimesNewRomanPSMT"/>
          <w:lang w:val="kk-KZ"/>
        </w:rPr>
      </w:pPr>
    </w:p>
    <w:p w14:paraId="37ECD82E" w14:textId="77777777" w:rsidR="009E573F" w:rsidRPr="00504DD2" w:rsidRDefault="009E573F" w:rsidP="00352052">
      <w:pPr>
        <w:ind w:firstLine="709"/>
        <w:jc w:val="center"/>
        <w:rPr>
          <w:rFonts w:eastAsia="TimesNewRomanPSMT"/>
          <w:lang w:val="kk-KZ"/>
        </w:rPr>
      </w:pPr>
      <w:r w:rsidRPr="00504DD2">
        <w:rPr>
          <w:rFonts w:eastAsia="TimesNewRomanPSMT"/>
          <w:lang w:val="kk-KZ"/>
        </w:rPr>
        <w:t>Сурет 4 - Пресс құрылғысының негізгі компоненттерінің фотосуреттері</w:t>
      </w:r>
    </w:p>
    <w:p w14:paraId="142E240C" w14:textId="77777777" w:rsidR="009E573F" w:rsidRPr="00504DD2" w:rsidRDefault="009E573F" w:rsidP="00352052">
      <w:pPr>
        <w:ind w:firstLine="709"/>
        <w:jc w:val="center"/>
        <w:rPr>
          <w:rFonts w:eastAsia="TimesNewRomanPSMT"/>
          <w:lang w:val="kk-KZ"/>
        </w:rPr>
      </w:pPr>
    </w:p>
    <w:p w14:paraId="492990D6" w14:textId="77777777" w:rsidR="009E573F" w:rsidRPr="00504DD2" w:rsidRDefault="009E573F" w:rsidP="00352052">
      <w:pPr>
        <w:jc w:val="both"/>
        <w:rPr>
          <w:rFonts w:eastAsia="TimesNewRomanPSMT"/>
          <w:lang w:val="kk-KZ"/>
        </w:rPr>
      </w:pPr>
      <w:r w:rsidRPr="00504DD2">
        <w:rPr>
          <w:lang w:val="kk-KZ"/>
        </w:rPr>
        <w:t>Зауытта жасалған бөлшектердің бір бөлігі 4-ші суретте көрсетілген.</w:t>
      </w:r>
    </w:p>
    <w:p w14:paraId="5AA64F96" w14:textId="77777777" w:rsidR="009E573F" w:rsidRPr="00504DD2" w:rsidRDefault="009E573F" w:rsidP="00352052">
      <w:pPr>
        <w:tabs>
          <w:tab w:val="left" w:pos="709"/>
          <w:tab w:val="left" w:pos="851"/>
        </w:tabs>
        <w:jc w:val="both"/>
        <w:textAlignment w:val="baseline"/>
        <w:rPr>
          <w:lang w:val="kk-KZ"/>
        </w:rPr>
      </w:pPr>
    </w:p>
    <w:p w14:paraId="5D1FB0B1" w14:textId="77777777" w:rsidR="00C472A8" w:rsidRPr="00504DD2" w:rsidRDefault="00354CE6" w:rsidP="00352052">
      <w:pPr>
        <w:tabs>
          <w:tab w:val="left" w:pos="709"/>
          <w:tab w:val="left" w:pos="851"/>
        </w:tabs>
        <w:jc w:val="both"/>
        <w:textAlignment w:val="baseline"/>
        <w:rPr>
          <w:b/>
          <w:lang w:val="kk-KZ"/>
        </w:rPr>
      </w:pPr>
      <w:r w:rsidRPr="00504DD2">
        <w:rPr>
          <w:b/>
          <w:lang w:val="kk-KZ"/>
        </w:rPr>
        <w:tab/>
      </w:r>
    </w:p>
    <w:p w14:paraId="39481245" w14:textId="72F408F3" w:rsidR="009E573F" w:rsidRPr="00504DD2" w:rsidRDefault="00352052" w:rsidP="00352052">
      <w:pPr>
        <w:tabs>
          <w:tab w:val="left" w:pos="709"/>
          <w:tab w:val="left" w:pos="851"/>
        </w:tabs>
        <w:jc w:val="both"/>
        <w:textAlignment w:val="baseline"/>
        <w:rPr>
          <w:b/>
          <w:lang w:val="kk-KZ"/>
        </w:rPr>
      </w:pPr>
      <w:r w:rsidRPr="00504DD2">
        <w:rPr>
          <w:b/>
          <w:lang w:val="kk-KZ"/>
        </w:rPr>
        <w:lastRenderedPageBreak/>
        <w:t>2.7</w:t>
      </w:r>
      <w:r w:rsidR="009E573F" w:rsidRPr="00504DD2">
        <w:rPr>
          <w:b/>
          <w:lang w:val="kk-KZ"/>
        </w:rPr>
        <w:t xml:space="preserve"> Имитациялық модельдеу арқылы пресс құрылғысының бөлшектерінің беріктігін, қаттылығын есептеу, динамикалық параметрлерді таңдау және осы құрылғының дизайн құжаттамасын түзету</w:t>
      </w:r>
    </w:p>
    <w:p w14:paraId="1CF1C6AC" w14:textId="77777777" w:rsidR="009E573F" w:rsidRPr="00504DD2" w:rsidRDefault="009E573F" w:rsidP="00352052">
      <w:pPr>
        <w:tabs>
          <w:tab w:val="left" w:pos="709"/>
          <w:tab w:val="left" w:pos="851"/>
        </w:tabs>
        <w:jc w:val="both"/>
        <w:textAlignment w:val="baseline"/>
        <w:rPr>
          <w:lang w:val="kk-KZ"/>
        </w:rPr>
      </w:pPr>
    </w:p>
    <w:p w14:paraId="025F73A7" w14:textId="4525CB8F" w:rsidR="009E573F" w:rsidRPr="00504DD2" w:rsidRDefault="00352052" w:rsidP="00352052">
      <w:pPr>
        <w:tabs>
          <w:tab w:val="left" w:pos="709"/>
          <w:tab w:val="left" w:pos="851"/>
        </w:tabs>
        <w:jc w:val="both"/>
        <w:textAlignment w:val="baseline"/>
        <w:rPr>
          <w:b/>
          <w:lang w:val="kk-KZ"/>
        </w:rPr>
      </w:pPr>
      <w:r w:rsidRPr="00504DD2">
        <w:rPr>
          <w:b/>
          <w:lang w:val="kk-KZ"/>
        </w:rPr>
        <w:tab/>
        <w:t>2.7</w:t>
      </w:r>
      <w:r w:rsidR="009E573F" w:rsidRPr="00504DD2">
        <w:rPr>
          <w:b/>
          <w:lang w:val="kk-KZ"/>
        </w:rPr>
        <w:t>.1 Имитациялық модельдеу, престеу құрылғысының бөлшектерінің беріктігін, қаттылығын есептеу</w:t>
      </w:r>
    </w:p>
    <w:p w14:paraId="22E485DE" w14:textId="77777777" w:rsidR="009E573F" w:rsidRPr="00504DD2" w:rsidRDefault="009E573F" w:rsidP="00352052">
      <w:pPr>
        <w:tabs>
          <w:tab w:val="left" w:pos="709"/>
          <w:tab w:val="left" w:pos="851"/>
        </w:tabs>
        <w:jc w:val="both"/>
        <w:textAlignment w:val="baseline"/>
        <w:rPr>
          <w:lang w:val="kk-KZ"/>
        </w:rPr>
      </w:pPr>
    </w:p>
    <w:p w14:paraId="33F051F8" w14:textId="77777777" w:rsidR="009E573F" w:rsidRPr="00504DD2" w:rsidRDefault="009E573F" w:rsidP="00352052">
      <w:pPr>
        <w:tabs>
          <w:tab w:val="left" w:pos="709"/>
          <w:tab w:val="left" w:pos="851"/>
        </w:tabs>
        <w:jc w:val="both"/>
        <w:textAlignment w:val="baseline"/>
        <w:rPr>
          <w:lang w:val="kk-KZ"/>
        </w:rPr>
      </w:pPr>
      <w:r w:rsidRPr="00504DD2">
        <w:rPr>
          <w:lang w:val="kk-KZ"/>
        </w:rPr>
        <w:tab/>
        <w:t>Экструдердің беріктік қасиеттерін бағалау үшін экструдердің ең ауыр жүктелетін бөлігі болып табылатын шнекті қарастырамыз. Экструдер үшін беріктік есептеулерінің негізгі мақсаты беріктік сипаттамаларымен бірге конструкцияның жалпы материал сыйымдылығын төмендететін оңтайлы жобалық параметрлерді (геометриялық сипаттамалар, бақылау параметрлері) табу болып табылады.</w:t>
      </w:r>
    </w:p>
    <w:p w14:paraId="25856A0B" w14:textId="18947ADA" w:rsidR="009E573F" w:rsidRPr="00504DD2" w:rsidRDefault="009E573F" w:rsidP="00352052">
      <w:pPr>
        <w:tabs>
          <w:tab w:val="left" w:pos="709"/>
          <w:tab w:val="left" w:pos="851"/>
        </w:tabs>
        <w:jc w:val="both"/>
        <w:textAlignment w:val="baseline"/>
        <w:rPr>
          <w:lang w:val="kk-KZ"/>
        </w:rPr>
      </w:pPr>
      <w:r w:rsidRPr="00504DD2">
        <w:rPr>
          <w:lang w:val="kk-KZ"/>
        </w:rPr>
        <w:tab/>
        <w:t>Шнектің дизайны олардың элементтерінің беріктік сипаттамаларын ескермейді. Алайда, бұрандалы осьтің бойлық-көлденең иілуіне байланысты сыртқы цилиндрдің мерзімінен бұрын тозуы және бұранданың істен шығуы мүмкін [</w:t>
      </w:r>
      <w:r w:rsidR="00A96C30" w:rsidRPr="00504DD2">
        <w:rPr>
          <w:lang w:val="kk-KZ"/>
        </w:rPr>
        <w:t>79</w:t>
      </w:r>
      <w:r w:rsidRPr="00504DD2">
        <w:rPr>
          <w:lang w:val="kk-KZ"/>
        </w:rPr>
        <w:t>]. Бұранданың беріктігі оның осіне айналу және иілу моменттерінің әсерін ескере отырып анықталады. Көп жағдайда мұндай құрылымдардың беріктігін есептеу жеңілдетілген әдіспен жүзеге асырылады, ол тек бұралу иілуінен деформацияны ескереді. Бірақ біздің жағдайда шнек дизайнында матрицадан шыққан кезде материалдың қысымынан бойлық күш пайда болады. Сондықтан біз иілу деформациясын ескере отырып есептейміз. Шнек қималарында бойлық-көлденең иілу кезінде пайда болатын максималды кернеулер формулалар бойынша анықталады.</w:t>
      </w:r>
    </w:p>
    <w:p w14:paraId="0A41DE66" w14:textId="77777777" w:rsidR="009E573F" w:rsidRPr="00504DD2" w:rsidRDefault="009E573F" w:rsidP="00352052">
      <w:pPr>
        <w:tabs>
          <w:tab w:val="left" w:pos="709"/>
          <w:tab w:val="left" w:pos="851"/>
        </w:tabs>
        <w:jc w:val="both"/>
        <w:textAlignment w:val="baseline"/>
        <w:rPr>
          <w:lang w:val="kk-KZ"/>
        </w:rPr>
      </w:pPr>
    </w:p>
    <w:p w14:paraId="1BFD9D96" w14:textId="77777777" w:rsidR="009E573F" w:rsidRPr="00504DD2" w:rsidRDefault="004B39BD" w:rsidP="00352052">
      <w:pPr>
        <w:widowControl w:val="0"/>
        <w:tabs>
          <w:tab w:val="left" w:pos="567"/>
        </w:tabs>
        <w:jc w:val="right"/>
        <w:rPr>
          <w:color w:val="000000" w:themeColor="text1"/>
          <w:lang w:val="kk-KZ"/>
        </w:rPr>
      </w:pP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r>
          <w:rPr>
            <w:rFonts w:ascii="Cambria Math" w:hAnsi="Cambria Math"/>
            <w:color w:val="000000" w:themeColor="text1"/>
            <w:lang w:val="kk-KZ"/>
          </w:rPr>
          <m:t>=</m:t>
        </m:r>
        <m:r>
          <m:rPr>
            <m:sty m:val="p"/>
          </m:rPr>
          <w:rPr>
            <w:rFonts w:ascii="Cambria Math" w:hAnsi="Cambria Math"/>
            <w:lang w:val="kk-KZ"/>
          </w:rPr>
          <m:t xml:space="preserve"> </m:t>
        </m:r>
        <m:f>
          <m:fPr>
            <m:ctrlPr>
              <w:rPr>
                <w:rFonts w:ascii="Cambria Math" w:hAnsi="Cambria Math"/>
              </w:rPr>
            </m:ctrlPr>
          </m:fPr>
          <m:num>
            <m:r>
              <w:rPr>
                <w:rFonts w:ascii="Cambria Math" w:hAnsi="Cambria Math"/>
                <w:lang w:val="kk-KZ"/>
              </w:rPr>
              <m:t>4N⋅</m:t>
            </m:r>
            <m:d>
              <m:dPr>
                <m:ctrlPr>
                  <w:rPr>
                    <w:rFonts w:ascii="Cambria Math" w:hAnsi="Cambria Math"/>
                  </w:rPr>
                </m:ctrlPr>
              </m:dPr>
              <m:e>
                <m:r>
                  <w:rPr>
                    <w:rFonts w:ascii="Cambria Math" w:hAnsi="Cambria Math"/>
                    <w:lang w:val="kk-KZ"/>
                  </w:rPr>
                  <m:t>1+</m:t>
                </m:r>
                <m:sSup>
                  <m:sSupPr>
                    <m:ctrlPr>
                      <w:rPr>
                        <w:rFonts w:ascii="Cambria Math" w:hAnsi="Cambria Math"/>
                      </w:rPr>
                    </m:ctrlPr>
                  </m:sSupPr>
                  <m:e>
                    <m:r>
                      <w:rPr>
                        <w:rFonts w:ascii="Cambria Math" w:hAnsi="Cambria Math"/>
                        <w:lang w:val="kk-KZ"/>
                      </w:rPr>
                      <m:t>α</m:t>
                    </m:r>
                  </m:e>
                  <m:sup>
                    <m:r>
                      <w:rPr>
                        <w:rFonts w:ascii="Cambria Math" w:hAnsi="Cambria Math"/>
                        <w:lang w:val="kk-KZ"/>
                      </w:rPr>
                      <m:t>4</m:t>
                    </m:r>
                  </m:sup>
                </m:sSup>
              </m:e>
            </m:d>
            <m:r>
              <w:rPr>
                <w:rFonts w:ascii="Cambria Math" w:hAnsi="Cambria Math"/>
                <w:lang w:val="kk-KZ"/>
              </w:rPr>
              <m:t>+πy⋅</m:t>
            </m:r>
            <m:sSup>
              <m:sSupPr>
                <m:ctrlPr>
                  <w:rPr>
                    <w:rFonts w:ascii="Cambria Math" w:hAnsi="Cambria Math"/>
                  </w:rPr>
                </m:ctrlPr>
              </m:sSupPr>
              <m:e>
                <m:r>
                  <w:rPr>
                    <w:rFonts w:ascii="Cambria Math" w:hAnsi="Cambria Math"/>
                    <w:lang w:val="kk-KZ"/>
                  </w:rPr>
                  <m:t>l</m:t>
                </m:r>
              </m:e>
              <m:sup>
                <m:r>
                  <w:rPr>
                    <w:rFonts w:ascii="Cambria Math" w:hAnsi="Cambria Math"/>
                    <w:lang w:val="kk-KZ"/>
                  </w:rPr>
                  <m:t>2</m:t>
                </m:r>
              </m:sup>
            </m:sSup>
            <m:r>
              <w:rPr>
                <w:rFonts w:ascii="Cambria Math" w:hAnsi="Cambria Math"/>
                <w:lang w:val="kk-KZ"/>
              </w:rPr>
              <m:t>⋅D⋅</m:t>
            </m:r>
            <m:d>
              <m:dPr>
                <m:ctrlPr>
                  <w:rPr>
                    <w:rFonts w:ascii="Cambria Math" w:hAnsi="Cambria Math"/>
                  </w:rPr>
                </m:ctrlPr>
              </m:dPr>
              <m:e>
                <m:r>
                  <w:rPr>
                    <w:rFonts w:ascii="Cambria Math" w:hAnsi="Cambria Math"/>
                    <w:lang w:val="kk-KZ"/>
                  </w:rPr>
                  <m:t>1-</m:t>
                </m:r>
                <m:sSup>
                  <m:sSupPr>
                    <m:ctrlPr>
                      <w:rPr>
                        <w:rFonts w:ascii="Cambria Math" w:hAnsi="Cambria Math"/>
                      </w:rPr>
                    </m:ctrlPr>
                  </m:sSupPr>
                  <m:e>
                    <m:r>
                      <w:rPr>
                        <w:rFonts w:ascii="Cambria Math" w:hAnsi="Cambria Math"/>
                        <w:lang w:val="kk-KZ"/>
                      </w:rPr>
                      <m:t>α</m:t>
                    </m:r>
                  </m:e>
                  <m:sup>
                    <m:r>
                      <w:rPr>
                        <w:rFonts w:ascii="Cambria Math" w:hAnsi="Cambria Math"/>
                        <w:lang w:val="kk-KZ"/>
                      </w:rPr>
                      <m:t>4</m:t>
                    </m:r>
                  </m:sup>
                </m:sSup>
              </m:e>
            </m:d>
          </m:num>
          <m:den>
            <m:r>
              <w:rPr>
                <w:rFonts w:ascii="Cambria Math" w:hAnsi="Cambria Math"/>
                <w:lang w:val="kk-KZ"/>
              </w:rPr>
              <m:t>π⋅</m:t>
            </m:r>
            <m:sSup>
              <m:sSupPr>
                <m:ctrlPr>
                  <w:rPr>
                    <w:rFonts w:ascii="Cambria Math" w:hAnsi="Cambria Math"/>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m:t>
            </m:r>
            <m:d>
              <m:dPr>
                <m:ctrlPr>
                  <w:rPr>
                    <w:rFonts w:ascii="Cambria Math" w:hAnsi="Cambria Math"/>
                  </w:rPr>
                </m:ctrlPr>
              </m:dPr>
              <m:e>
                <m:r>
                  <w:rPr>
                    <w:rFonts w:ascii="Cambria Math" w:hAnsi="Cambria Math"/>
                    <w:lang w:val="kk-KZ"/>
                  </w:rPr>
                  <m:t>1-</m:t>
                </m:r>
                <m:sSup>
                  <m:sSupPr>
                    <m:ctrlPr>
                      <w:rPr>
                        <w:rFonts w:ascii="Cambria Math" w:hAnsi="Cambria Math"/>
                      </w:rPr>
                    </m:ctrlPr>
                  </m:sSupPr>
                  <m:e>
                    <m:r>
                      <w:rPr>
                        <w:rFonts w:ascii="Cambria Math" w:hAnsi="Cambria Math"/>
                        <w:lang w:val="kk-KZ"/>
                      </w:rPr>
                      <m:t>α</m:t>
                    </m:r>
                  </m:e>
                  <m:sup>
                    <m:r>
                      <w:rPr>
                        <w:rFonts w:ascii="Cambria Math" w:hAnsi="Cambria Math"/>
                        <w:lang w:val="kk-KZ"/>
                      </w:rPr>
                      <m:t>4</m:t>
                    </m:r>
                  </m:sup>
                </m:sSup>
              </m:e>
            </m:d>
          </m:den>
        </m:f>
      </m:oMath>
      <w:r w:rsidR="009E573F" w:rsidRPr="00504DD2">
        <w:rPr>
          <w:color w:val="000000" w:themeColor="text1"/>
          <w:lang w:val="kk-KZ"/>
        </w:rPr>
        <w:t xml:space="preserve">                                         (4)</w:t>
      </w:r>
    </w:p>
    <w:p w14:paraId="6B93559C" w14:textId="77777777" w:rsidR="009E573F" w:rsidRPr="00504DD2" w:rsidRDefault="009E573F" w:rsidP="00352052">
      <w:pPr>
        <w:tabs>
          <w:tab w:val="left" w:pos="709"/>
          <w:tab w:val="left" w:pos="851"/>
        </w:tabs>
        <w:jc w:val="both"/>
        <w:textAlignment w:val="baseline"/>
        <w:rPr>
          <w:lang w:val="kk-KZ"/>
        </w:rPr>
      </w:pPr>
    </w:p>
    <w:p w14:paraId="0E4844E0"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Мұндағы </w:t>
      </w: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r>
          <w:rPr>
            <w:rFonts w:ascii="Cambria Math" w:hAnsi="Cambria Math"/>
            <w:lang w:val="kk-KZ"/>
          </w:rPr>
          <m:t xml:space="preserve"> </m:t>
        </m:r>
      </m:oMath>
      <w:r w:rsidRPr="00504DD2">
        <w:rPr>
          <w:lang w:val="kk-KZ"/>
        </w:rPr>
        <w:t>- максималды есептелген қалыпты кернеу, МПа;</w:t>
      </w:r>
    </w:p>
    <w:p w14:paraId="0586FAF4" w14:textId="77777777" w:rsidR="009E573F" w:rsidRPr="00504DD2" w:rsidRDefault="009E573F" w:rsidP="00352052">
      <w:pPr>
        <w:tabs>
          <w:tab w:val="left" w:pos="709"/>
          <w:tab w:val="left" w:pos="851"/>
        </w:tabs>
        <w:jc w:val="both"/>
        <w:textAlignment w:val="baseline"/>
        <w:rPr>
          <w:lang w:val="kk-KZ"/>
        </w:rPr>
      </w:pPr>
      <w:r w:rsidRPr="00504DD2">
        <w:rPr>
          <w:i/>
          <w:lang w:val="kk-KZ"/>
        </w:rPr>
        <w:tab/>
        <w:t>N</w:t>
      </w:r>
      <w:r w:rsidRPr="00504DD2">
        <w:rPr>
          <w:lang w:val="kk-KZ"/>
        </w:rPr>
        <w:t>-Экструдат қысымынан туындаған бойлық күш;</w:t>
      </w:r>
    </w:p>
    <w:p w14:paraId="2656113F" w14:textId="77777777" w:rsidR="009E573F" w:rsidRPr="00504DD2" w:rsidRDefault="009E573F" w:rsidP="00352052">
      <w:pPr>
        <w:tabs>
          <w:tab w:val="left" w:pos="709"/>
          <w:tab w:val="left" w:pos="851"/>
        </w:tabs>
        <w:jc w:val="both"/>
        <w:textAlignment w:val="baseline"/>
        <w:rPr>
          <w:lang w:val="kk-KZ"/>
        </w:rPr>
      </w:pPr>
      <w:r w:rsidRPr="00504DD2">
        <w:rPr>
          <w:lang w:val="kk-KZ"/>
        </w:rPr>
        <w:tab/>
      </w:r>
    </w:p>
    <w:p w14:paraId="4EE076FA" w14:textId="77777777" w:rsidR="009E573F" w:rsidRPr="00504DD2" w:rsidRDefault="009E573F" w:rsidP="00352052">
      <w:pPr>
        <w:tabs>
          <w:tab w:val="left" w:pos="709"/>
          <w:tab w:val="left" w:pos="851"/>
        </w:tabs>
        <w:jc w:val="both"/>
        <w:textAlignment w:val="baseline"/>
        <w:rPr>
          <w:lang w:val="kk-KZ"/>
        </w:rPr>
      </w:pPr>
      <w:r w:rsidRPr="00504DD2">
        <w:rPr>
          <w:lang w:val="kk-KZ"/>
        </w:rPr>
        <w:tab/>
        <w:t>Тангенс кернеуі:</w:t>
      </w:r>
    </w:p>
    <w:p w14:paraId="14412D8A" w14:textId="77777777" w:rsidR="009E573F" w:rsidRPr="00504DD2" w:rsidRDefault="009E573F" w:rsidP="00352052">
      <w:pPr>
        <w:tabs>
          <w:tab w:val="left" w:pos="709"/>
          <w:tab w:val="left" w:pos="851"/>
        </w:tabs>
        <w:jc w:val="both"/>
        <w:textAlignment w:val="baseline"/>
        <w:rPr>
          <w:lang w:val="kk-KZ"/>
        </w:rPr>
      </w:pPr>
    </w:p>
    <w:p w14:paraId="237CBD02" w14:textId="77777777" w:rsidR="009E573F" w:rsidRPr="00504DD2" w:rsidRDefault="004B39BD" w:rsidP="00352052">
      <w:pPr>
        <w:widowControl w:val="0"/>
        <w:tabs>
          <w:tab w:val="left" w:pos="567"/>
        </w:tabs>
        <w:jc w:val="right"/>
        <w:rPr>
          <w:color w:val="000000" w:themeColor="text1"/>
          <w:lang w:val="kk-KZ"/>
        </w:rPr>
      </w:pPr>
      <m:oMath>
        <m:sSub>
          <m:sSubPr>
            <m:ctrlPr>
              <w:rPr>
                <w:rFonts w:ascii="Cambria Math" w:hAnsi="Cambria Math"/>
              </w:rPr>
            </m:ctrlPr>
          </m:sSubPr>
          <m:e>
            <m:r>
              <w:rPr>
                <w:rFonts w:ascii="Cambria Math" w:hAnsi="Cambria Math"/>
                <w:lang w:val="kk-KZ"/>
              </w:rPr>
              <m:t>τ</m:t>
            </m:r>
          </m:e>
          <m:sub>
            <m:r>
              <w:rPr>
                <w:rFonts w:ascii="Cambria Math" w:hAnsi="Cambria Math"/>
                <w:lang w:val="kk-KZ"/>
              </w:rPr>
              <m:t>max</m:t>
            </m:r>
          </m:sub>
        </m:sSub>
        <m:r>
          <w:rPr>
            <w:rFonts w:ascii="Cambria Math" w:hAnsi="Cambria Math"/>
            <w:color w:val="000000" w:themeColor="text1"/>
            <w:lang w:val="kk-KZ"/>
          </w:rPr>
          <m:t>=</m:t>
        </m:r>
        <m:r>
          <m:rPr>
            <m:sty m:val="p"/>
          </m:rPr>
          <w:rPr>
            <w:rFonts w:ascii="Cambria Math" w:hAnsi="Cambria Math"/>
            <w:lang w:val="kk-KZ"/>
          </w:rPr>
          <m:t xml:space="preserve"> </m:t>
        </m:r>
        <m:f>
          <m:fPr>
            <m:ctrlPr>
              <w:rPr>
                <w:rFonts w:ascii="Cambria Math" w:hAnsi="Cambria Math"/>
              </w:rPr>
            </m:ctrlPr>
          </m:fPr>
          <m:num>
            <m:r>
              <w:rPr>
                <w:rFonts w:ascii="Cambria Math" w:hAnsi="Cambria Math"/>
                <w:lang w:val="kk-KZ"/>
              </w:rPr>
              <m:t>16⋅</m:t>
            </m:r>
            <m:sSub>
              <m:sSubPr>
                <m:ctrlPr>
                  <w:rPr>
                    <w:rFonts w:ascii="Cambria Math" w:hAnsi="Cambria Math"/>
                  </w:rPr>
                </m:ctrlPr>
              </m:sSubPr>
              <m:e>
                <m:r>
                  <w:rPr>
                    <w:rFonts w:ascii="Cambria Math" w:hAnsi="Cambria Math"/>
                    <w:lang w:val="kk-KZ"/>
                  </w:rPr>
                  <m:t>M</m:t>
                </m:r>
              </m:e>
              <m:sub>
                <m:r>
                  <w:rPr>
                    <w:rFonts w:ascii="Cambria Math" w:hAnsi="Cambria Math"/>
                    <w:lang w:val="kk-KZ"/>
                  </w:rPr>
                  <m:t>kp</m:t>
                </m:r>
              </m:sub>
            </m:sSub>
          </m:num>
          <m:den>
            <m:r>
              <w:rPr>
                <w:rFonts w:ascii="Cambria Math" w:hAnsi="Cambria Math"/>
                <w:lang w:val="kk-KZ"/>
              </w:rPr>
              <m:t>π⋅</m:t>
            </m:r>
            <m:sSup>
              <m:sSupPr>
                <m:ctrlPr>
                  <w:rPr>
                    <w:rFonts w:ascii="Cambria Math" w:hAnsi="Cambria Math"/>
                  </w:rPr>
                </m:ctrlPr>
              </m:sSupPr>
              <m:e>
                <m:r>
                  <w:rPr>
                    <w:rFonts w:ascii="Cambria Math" w:hAnsi="Cambria Math"/>
                    <w:lang w:val="kk-KZ"/>
                  </w:rPr>
                  <m:t>D</m:t>
                </m:r>
              </m:e>
              <m:sup>
                <m:r>
                  <w:rPr>
                    <w:rFonts w:ascii="Cambria Math" w:hAnsi="Cambria Math"/>
                    <w:lang w:val="kk-KZ"/>
                  </w:rPr>
                  <m:t>3</m:t>
                </m:r>
              </m:sup>
            </m:sSup>
            <m:r>
              <w:rPr>
                <w:rFonts w:ascii="Cambria Math" w:hAnsi="Cambria Math"/>
                <w:lang w:val="kk-KZ"/>
              </w:rPr>
              <m:t>⋅</m:t>
            </m:r>
            <m:d>
              <m:dPr>
                <m:ctrlPr>
                  <w:rPr>
                    <w:rFonts w:ascii="Cambria Math" w:hAnsi="Cambria Math"/>
                  </w:rPr>
                </m:ctrlPr>
              </m:dPr>
              <m:e>
                <m:r>
                  <w:rPr>
                    <w:rFonts w:ascii="Cambria Math" w:hAnsi="Cambria Math"/>
                    <w:lang w:val="kk-KZ"/>
                  </w:rPr>
                  <m:t>1-</m:t>
                </m:r>
                <m:sSup>
                  <m:sSupPr>
                    <m:ctrlPr>
                      <w:rPr>
                        <w:rFonts w:ascii="Cambria Math" w:hAnsi="Cambria Math"/>
                      </w:rPr>
                    </m:ctrlPr>
                  </m:sSupPr>
                  <m:e>
                    <m:r>
                      <w:rPr>
                        <w:rFonts w:ascii="Cambria Math" w:hAnsi="Cambria Math"/>
                        <w:lang w:val="kk-KZ"/>
                      </w:rPr>
                      <m:t>α</m:t>
                    </m:r>
                  </m:e>
                  <m:sup>
                    <m:r>
                      <w:rPr>
                        <w:rFonts w:ascii="Cambria Math" w:hAnsi="Cambria Math"/>
                        <w:lang w:val="kk-KZ"/>
                      </w:rPr>
                      <m:t>4</m:t>
                    </m:r>
                  </m:sup>
                </m:sSup>
              </m:e>
            </m:d>
          </m:den>
        </m:f>
      </m:oMath>
      <w:r w:rsidR="009E573F" w:rsidRPr="00504DD2">
        <w:rPr>
          <w:color w:val="000000" w:themeColor="text1"/>
          <w:lang w:val="kk-KZ"/>
        </w:rPr>
        <w:t xml:space="preserve">                                                      (5)</w:t>
      </w:r>
    </w:p>
    <w:p w14:paraId="036BC036" w14:textId="77777777" w:rsidR="009E573F" w:rsidRPr="00504DD2" w:rsidRDefault="009E573F" w:rsidP="00352052">
      <w:pPr>
        <w:widowControl w:val="0"/>
        <w:tabs>
          <w:tab w:val="left" w:pos="567"/>
        </w:tabs>
        <w:jc w:val="right"/>
        <w:rPr>
          <w:color w:val="000000" w:themeColor="text1"/>
          <w:lang w:val="kk-KZ"/>
        </w:rPr>
      </w:pPr>
    </w:p>
    <w:p w14:paraId="57B979DC"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Мұндағы </w:t>
      </w:r>
      <m:oMath>
        <m:sSub>
          <m:sSubPr>
            <m:ctrlPr>
              <w:rPr>
                <w:rFonts w:ascii="Cambria Math" w:hAnsi="Cambria Math"/>
              </w:rPr>
            </m:ctrlPr>
          </m:sSubPr>
          <m:e>
            <m:r>
              <w:rPr>
                <w:rFonts w:ascii="Cambria Math" w:hAnsi="Cambria Math"/>
                <w:lang w:val="kk-KZ"/>
              </w:rPr>
              <m:t>τ</m:t>
            </m:r>
          </m:e>
          <m:sub>
            <m:r>
              <w:rPr>
                <w:rFonts w:ascii="Cambria Math" w:hAnsi="Cambria Math"/>
                <w:lang w:val="kk-KZ"/>
              </w:rPr>
              <m:t>max</m:t>
            </m:r>
          </m:sub>
        </m:sSub>
        <m:r>
          <w:rPr>
            <w:rFonts w:ascii="Cambria Math" w:hAnsi="Cambria Math"/>
            <w:lang w:val="kk-KZ"/>
          </w:rPr>
          <m:t xml:space="preserve">  </m:t>
        </m:r>
      </m:oMath>
      <w:r w:rsidRPr="00504DD2">
        <w:rPr>
          <w:lang w:val="kk-KZ"/>
        </w:rPr>
        <w:t>- тангенс кернеуі, МПа;</w:t>
      </w:r>
    </w:p>
    <w:p w14:paraId="0184C724" w14:textId="77777777" w:rsidR="009E573F" w:rsidRPr="00504DD2" w:rsidRDefault="004B39BD" w:rsidP="00352052">
      <w:pPr>
        <w:tabs>
          <w:tab w:val="left" w:pos="709"/>
          <w:tab w:val="left" w:pos="851"/>
        </w:tabs>
        <w:ind w:firstLine="708"/>
        <w:jc w:val="both"/>
        <w:textAlignment w:val="baseline"/>
      </w:pPr>
      <m:oMath>
        <m:sSub>
          <m:sSubPr>
            <m:ctrlPr>
              <w:rPr>
                <w:rFonts w:ascii="Cambria Math" w:hAnsi="Cambria Math"/>
              </w:rPr>
            </m:ctrlPr>
          </m:sSubPr>
          <m:e>
            <m:r>
              <w:rPr>
                <w:rFonts w:ascii="Cambria Math" w:hAnsi="Cambria Math"/>
                <w:lang w:val="kk-KZ"/>
              </w:rPr>
              <m:t>M</m:t>
            </m:r>
          </m:e>
          <m:sub>
            <m:r>
              <w:rPr>
                <w:rFonts w:ascii="Cambria Math" w:hAnsi="Cambria Math"/>
                <w:lang w:val="kk-KZ"/>
              </w:rPr>
              <m:t>kp</m:t>
            </m:r>
          </m:sub>
        </m:sSub>
        <m:r>
          <w:rPr>
            <w:rFonts w:ascii="Cambria Math" w:hAnsi="Cambria Math"/>
          </w:rPr>
          <m:t xml:space="preserve"> </m:t>
        </m:r>
      </m:oMath>
      <w:r w:rsidR="009E573F" w:rsidRPr="00504DD2">
        <w:rPr>
          <w:lang w:val="kk-KZ"/>
        </w:rPr>
        <w:t xml:space="preserve">- момент, </w:t>
      </w:r>
      <w:r w:rsidR="009E573F" w:rsidRPr="00504DD2">
        <w:rPr>
          <w:lang w:val="en-US"/>
        </w:rPr>
        <w:t>k</w:t>
      </w:r>
      <w:r w:rsidR="009E573F" w:rsidRPr="00504DD2">
        <w:t>Н</w:t>
      </w:r>
      <w:r w:rsidR="009E573F" w:rsidRPr="00504DD2">
        <w:rPr>
          <w:rFonts w:ascii="MS Mincho" w:eastAsia="MS Mincho" w:hAnsi="MS Mincho" w:cs="MS Mincho"/>
        </w:rPr>
        <w:t>‧</w:t>
      </w:r>
      <w:r w:rsidR="009E573F" w:rsidRPr="00504DD2">
        <w:rPr>
          <w:lang w:val="en-US"/>
        </w:rPr>
        <w:t>m</w:t>
      </w:r>
      <w:r w:rsidR="009E573F" w:rsidRPr="00504DD2">
        <w:t>.</w:t>
      </w:r>
    </w:p>
    <w:p w14:paraId="5DD857DD"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Серпімді сызық теңдеуіне негізделген шнектің ауытқуын теориялық есептеу. </w:t>
      </w:r>
    </w:p>
    <w:p w14:paraId="4FAFA46F" w14:textId="77777777" w:rsidR="009E573F" w:rsidRPr="00504DD2" w:rsidRDefault="009E573F" w:rsidP="00352052">
      <w:pPr>
        <w:tabs>
          <w:tab w:val="left" w:pos="709"/>
          <w:tab w:val="left" w:pos="851"/>
        </w:tabs>
        <w:jc w:val="both"/>
        <w:textAlignment w:val="baseline"/>
        <w:rPr>
          <w:lang w:val="kk-KZ"/>
        </w:rPr>
      </w:pPr>
    </w:p>
    <w:p w14:paraId="204411E4" w14:textId="77777777" w:rsidR="009E573F" w:rsidRPr="00504DD2" w:rsidRDefault="009E573F" w:rsidP="00352052">
      <w:pPr>
        <w:widowControl w:val="0"/>
        <w:tabs>
          <w:tab w:val="left" w:pos="567"/>
        </w:tabs>
        <w:jc w:val="right"/>
        <w:rPr>
          <w:color w:val="000000" w:themeColor="text1"/>
          <w:lang w:val="kk-KZ"/>
        </w:rPr>
      </w:pPr>
      <m:oMath>
        <m:r>
          <w:rPr>
            <w:rFonts w:ascii="Cambria Math" w:hAnsi="Cambria Math"/>
            <w:lang w:val="kk-KZ"/>
          </w:rPr>
          <m:t>E</m:t>
        </m:r>
        <m:sSub>
          <m:sSubPr>
            <m:ctrlPr>
              <w:rPr>
                <w:rFonts w:ascii="Cambria Math" w:hAnsi="Cambria Math"/>
                <w:i/>
              </w:rPr>
            </m:ctrlPr>
          </m:sSubPr>
          <m:e>
            <m:r>
              <w:rPr>
                <w:rFonts w:ascii="Cambria Math" w:hAnsi="Cambria Math"/>
                <w:lang w:val="kk-KZ"/>
              </w:rPr>
              <m:t>I</m:t>
            </m:r>
          </m:e>
          <m:sub>
            <m:r>
              <w:rPr>
                <w:rFonts w:ascii="Cambria Math" w:hAnsi="Cambria Math"/>
                <w:lang w:val="kk-KZ"/>
              </w:rPr>
              <m:t>x</m:t>
            </m:r>
          </m:sub>
        </m:sSub>
        <m:f>
          <m:fPr>
            <m:ctrlPr>
              <w:rPr>
                <w:rFonts w:ascii="Cambria Math" w:hAnsi="Cambria Math"/>
              </w:rPr>
            </m:ctrlPr>
          </m:fPr>
          <m:num>
            <m:sSup>
              <m:sSupPr>
                <m:ctrlPr>
                  <w:rPr>
                    <w:rFonts w:ascii="Cambria Math" w:hAnsi="Cambria Math"/>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⋅y</m:t>
            </m:r>
          </m:num>
          <m:den>
            <m:r>
              <w:rPr>
                <w:rFonts w:ascii="Cambria Math" w:hAnsi="Cambria Math"/>
                <w:lang w:val="kk-KZ"/>
              </w:rPr>
              <m:t>d⋅</m:t>
            </m:r>
            <m:sSup>
              <m:sSupPr>
                <m:ctrlPr>
                  <w:rPr>
                    <w:rFonts w:ascii="Cambria Math" w:hAnsi="Cambria Math"/>
                  </w:rPr>
                </m:ctrlPr>
              </m:sSupPr>
              <m:e>
                <m:r>
                  <w:rPr>
                    <w:rFonts w:ascii="Cambria Math" w:hAnsi="Cambria Math"/>
                    <w:lang w:val="kk-KZ"/>
                  </w:rPr>
                  <m:t>x</m:t>
                </m:r>
              </m:e>
              <m:sup>
                <m:r>
                  <w:rPr>
                    <w:rFonts w:ascii="Cambria Math" w:hAnsi="Cambria Math"/>
                    <w:lang w:val="kk-KZ"/>
                  </w:rPr>
                  <m:t>2</m:t>
                </m:r>
              </m:sup>
            </m:sSup>
          </m:den>
        </m:f>
        <m:r>
          <w:rPr>
            <w:rFonts w:ascii="Cambria Math" w:hAnsi="Cambria Math"/>
            <w:color w:val="000000" w:themeColor="text1"/>
            <w:lang w:val="kk-KZ"/>
          </w:rPr>
          <m:t>=</m:t>
        </m:r>
        <m:sSub>
          <m:sSubPr>
            <m:ctrlPr>
              <w:rPr>
                <w:rFonts w:ascii="Cambria Math" w:hAnsi="Cambria Math"/>
              </w:rPr>
            </m:ctrlPr>
          </m:sSubPr>
          <m:e>
            <m:r>
              <w:rPr>
                <w:rFonts w:ascii="Cambria Math" w:hAnsi="Cambria Math"/>
                <w:lang w:val="kk-KZ"/>
              </w:rPr>
              <m:t>M</m:t>
            </m:r>
          </m:e>
          <m:sub>
            <m:r>
              <w:rPr>
                <w:rFonts w:ascii="Cambria Math" w:hAnsi="Cambria Math"/>
                <w:lang w:val="kk-KZ"/>
              </w:rPr>
              <m:t>x</m:t>
            </m:r>
          </m:sub>
        </m:sSub>
      </m:oMath>
      <w:r w:rsidRPr="00504DD2">
        <w:rPr>
          <w:color w:val="000000" w:themeColor="text1"/>
          <w:lang w:val="kk-KZ"/>
        </w:rPr>
        <w:t xml:space="preserve">                                                      (6)</w:t>
      </w:r>
    </w:p>
    <w:p w14:paraId="6E6F09F4" w14:textId="77777777" w:rsidR="009E573F" w:rsidRPr="00504DD2" w:rsidRDefault="009E573F" w:rsidP="00352052">
      <w:pPr>
        <w:widowControl w:val="0"/>
        <w:tabs>
          <w:tab w:val="left" w:pos="567"/>
        </w:tabs>
        <w:jc w:val="right"/>
        <w:rPr>
          <w:color w:val="000000" w:themeColor="text1"/>
          <w:lang w:val="kk-KZ"/>
        </w:rPr>
      </w:pPr>
    </w:p>
    <w:p w14:paraId="34DDC356"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Мұндағы E - бойлық серпімділік модулі, МПа;</w:t>
      </w:r>
    </w:p>
    <w:p w14:paraId="3A9B9116" w14:textId="77777777" w:rsidR="009E573F" w:rsidRPr="00504DD2" w:rsidRDefault="009E573F" w:rsidP="00352052">
      <w:pPr>
        <w:tabs>
          <w:tab w:val="left" w:pos="709"/>
          <w:tab w:val="left" w:pos="851"/>
        </w:tabs>
        <w:jc w:val="both"/>
        <w:textAlignment w:val="baseline"/>
        <w:rPr>
          <w:lang w:val="kk-KZ"/>
        </w:rPr>
      </w:pPr>
      <w:r w:rsidRPr="00504DD2">
        <w:rPr>
          <w:lang w:val="kk-KZ"/>
        </w:rPr>
        <w:tab/>
      </w:r>
      <m:oMath>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 xml:space="preserve"> </m:t>
        </m:r>
      </m:oMath>
      <w:r w:rsidRPr="00504DD2">
        <w:rPr>
          <w:lang w:val="kk-KZ"/>
        </w:rPr>
        <w:t>- секция инерциясының осьтік моменті, м</w:t>
      </w:r>
      <w:r w:rsidRPr="00504DD2">
        <w:rPr>
          <w:vertAlign w:val="superscript"/>
          <w:lang w:val="kk-KZ"/>
        </w:rPr>
        <w:t>4</w:t>
      </w:r>
      <w:r w:rsidRPr="00504DD2">
        <w:rPr>
          <w:lang w:val="kk-KZ"/>
        </w:rPr>
        <w:t>;</w:t>
      </w:r>
    </w:p>
    <w:p w14:paraId="7D19C078" w14:textId="77777777" w:rsidR="009E573F" w:rsidRPr="00504DD2" w:rsidRDefault="004B39BD" w:rsidP="00352052">
      <w:pPr>
        <w:tabs>
          <w:tab w:val="left" w:pos="709"/>
          <w:tab w:val="left" w:pos="851"/>
        </w:tabs>
        <w:ind w:firstLine="708"/>
        <w:jc w:val="both"/>
        <w:textAlignment w:val="baseline"/>
        <w:rPr>
          <w:lang w:val="kk-KZ"/>
        </w:rPr>
      </w:pPr>
      <m:oMath>
        <m:sSub>
          <m:sSubPr>
            <m:ctrlPr>
              <w:rPr>
                <w:rFonts w:ascii="Cambria Math" w:hAnsi="Cambria Math"/>
              </w:rPr>
            </m:ctrlPr>
          </m:sSubPr>
          <m:e>
            <m:r>
              <w:rPr>
                <w:rFonts w:ascii="Cambria Math" w:hAnsi="Cambria Math"/>
                <w:lang w:val="kk-KZ"/>
              </w:rPr>
              <m:t>M</m:t>
            </m:r>
          </m:e>
          <m:sub>
            <m:r>
              <w:rPr>
                <w:rFonts w:ascii="Cambria Math" w:hAnsi="Cambria Math"/>
                <w:lang w:val="kk-KZ"/>
              </w:rPr>
              <m:t>x</m:t>
            </m:r>
          </m:sub>
        </m:sSub>
        <m:r>
          <w:rPr>
            <w:rFonts w:ascii="Cambria Math" w:hAnsi="Cambria Math"/>
            <w:lang w:val="kk-KZ"/>
          </w:rPr>
          <m:t xml:space="preserve"> </m:t>
        </m:r>
      </m:oMath>
      <w:r w:rsidR="009E573F" w:rsidRPr="00504DD2">
        <w:rPr>
          <w:lang w:val="kk-KZ"/>
        </w:rPr>
        <w:t>- көлденең оське қатысты иілу моменті, kH‧м;</w:t>
      </w:r>
    </w:p>
    <w:p w14:paraId="5FF9C6BC" w14:textId="77777777" w:rsidR="009E573F" w:rsidRPr="00504DD2" w:rsidRDefault="009E573F" w:rsidP="00352052">
      <w:pPr>
        <w:tabs>
          <w:tab w:val="left" w:pos="709"/>
          <w:tab w:val="left" w:pos="851"/>
        </w:tabs>
        <w:jc w:val="both"/>
        <w:textAlignment w:val="baseline"/>
        <w:rPr>
          <w:lang w:val="kk-KZ"/>
        </w:rPr>
      </w:pPr>
      <w:r w:rsidRPr="00504DD2">
        <w:rPr>
          <w:lang w:val="kk-KZ"/>
        </w:rPr>
        <w:tab/>
        <w:t>Ауытқу теңдеуі келесі формада көрсетілген.</w:t>
      </w:r>
    </w:p>
    <w:p w14:paraId="0C49FFFA" w14:textId="77777777" w:rsidR="009E573F" w:rsidRPr="00504DD2" w:rsidRDefault="009E573F" w:rsidP="00352052">
      <w:pPr>
        <w:tabs>
          <w:tab w:val="left" w:pos="709"/>
          <w:tab w:val="left" w:pos="851"/>
        </w:tabs>
        <w:jc w:val="both"/>
        <w:textAlignment w:val="baseline"/>
        <w:rPr>
          <w:lang w:val="kk-KZ"/>
        </w:rPr>
      </w:pPr>
    </w:p>
    <w:p w14:paraId="0DEDDFF5" w14:textId="77777777" w:rsidR="009E573F" w:rsidRPr="00504DD2" w:rsidRDefault="009E573F" w:rsidP="00352052">
      <w:pPr>
        <w:tabs>
          <w:tab w:val="left" w:pos="709"/>
          <w:tab w:val="left" w:pos="851"/>
        </w:tabs>
        <w:jc w:val="both"/>
        <w:textAlignment w:val="baseline"/>
        <w:rPr>
          <w:lang w:val="kk-KZ"/>
        </w:rPr>
      </w:pPr>
      <m:oMath>
        <m:r>
          <m:rPr>
            <m:sty m:val="p"/>
          </m:rPr>
          <w:rPr>
            <w:rFonts w:ascii="Cambria Math" w:hAnsi="Cambria Math"/>
            <w:lang w:val="kk-KZ"/>
          </w:rPr>
          <m:t>ƒ</m:t>
        </m:r>
        <m:r>
          <w:rPr>
            <w:rFonts w:ascii="Cambria Math" w:hAnsi="Cambria Math"/>
            <w:color w:val="000000" w:themeColor="text1"/>
            <w:lang w:val="kk-KZ"/>
          </w:rPr>
          <m:t>=</m:t>
        </m:r>
        <m:f>
          <m:fPr>
            <m:ctrlPr>
              <w:rPr>
                <w:rFonts w:ascii="Cambria Math" w:hAnsi="Cambria Math"/>
              </w:rPr>
            </m:ctrlPr>
          </m:fPr>
          <m:num>
            <m:r>
              <w:rPr>
                <w:rFonts w:ascii="Cambria Math" w:hAnsi="Cambria Math"/>
                <w:lang w:val="kk-KZ"/>
              </w:rPr>
              <m:t>1</m:t>
            </m:r>
          </m:num>
          <m:den>
            <m:r>
              <w:rPr>
                <w:rFonts w:ascii="Cambria Math" w:hAnsi="Cambria Math"/>
                <w:lang w:val="kk-KZ"/>
              </w:rPr>
              <m:t>E</m:t>
            </m:r>
            <m:r>
              <w:rPr>
                <w:rFonts w:ascii="Cambria Math" w:hAnsi="Cambria Math"/>
              </w:rPr>
              <m:t>յ</m:t>
            </m:r>
          </m:den>
        </m:f>
        <m:r>
          <w:rPr>
            <w:rFonts w:ascii="Cambria Math" w:hAnsi="Cambria Math"/>
            <w:lang w:val="kk-KZ"/>
          </w:rPr>
          <m:t>⋅</m:t>
        </m:r>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q</m:t>
                </m:r>
              </m:num>
              <m:den>
                <m:sSup>
                  <m:sSupPr>
                    <m:ctrlPr>
                      <w:rPr>
                        <w:rFonts w:ascii="Cambria Math" w:hAnsi="Cambria Math"/>
                      </w:rPr>
                    </m:ctrlPr>
                  </m:sSupPr>
                  <m:e>
                    <m:r>
                      <w:rPr>
                        <w:rFonts w:ascii="Cambria Math" w:hAnsi="Cambria Math"/>
                        <w:lang w:val="kk-KZ"/>
                      </w:rPr>
                      <m:t>k</m:t>
                    </m:r>
                  </m:e>
                  <m:sup>
                    <m:r>
                      <w:rPr>
                        <w:rFonts w:ascii="Cambria Math" w:hAnsi="Cambria Math"/>
                        <w:lang w:val="kk-KZ"/>
                      </w:rPr>
                      <m:t>2</m:t>
                    </m:r>
                  </m:sup>
                </m:sSup>
              </m:den>
            </m:f>
            <m:r>
              <w:rPr>
                <w:rFonts w:ascii="Cambria Math" w:hAnsi="Cambria Math"/>
                <w:lang w:val="kk-KZ"/>
              </w:rPr>
              <m:t>⋅</m:t>
            </m:r>
            <m:d>
              <m:dPr>
                <m:ctrlPr>
                  <w:rPr>
                    <w:rFonts w:ascii="Cambria Math" w:hAnsi="Cambria Math"/>
                  </w:rPr>
                </m:ctrlPr>
              </m:dPr>
              <m:e>
                <m:f>
                  <m:fPr>
                    <m:ctrlPr>
                      <w:rPr>
                        <w:rFonts w:ascii="Cambria Math" w:hAnsi="Cambria Math"/>
                      </w:rPr>
                    </m:ctrlPr>
                  </m:fPr>
                  <m:num>
                    <m:r>
                      <w:rPr>
                        <w:rFonts w:ascii="Cambria Math" w:hAnsi="Cambria Math"/>
                        <w:lang w:val="kk-KZ"/>
                      </w:rPr>
                      <m:t>1</m:t>
                    </m:r>
                  </m:num>
                  <m:den>
                    <m:sSup>
                      <m:sSupPr>
                        <m:ctrlPr>
                          <w:rPr>
                            <w:rFonts w:ascii="Cambria Math" w:hAnsi="Cambria Math"/>
                          </w:rPr>
                        </m:ctrlPr>
                      </m:sSupPr>
                      <m:e>
                        <m:r>
                          <w:rPr>
                            <w:rFonts w:ascii="Cambria Math" w:hAnsi="Cambria Math"/>
                            <w:lang w:val="kk-KZ"/>
                          </w:rPr>
                          <m:t>k</m:t>
                        </m:r>
                      </m:e>
                      <m:sup>
                        <m:r>
                          <w:rPr>
                            <w:rFonts w:ascii="Cambria Math" w:hAnsi="Cambria Math"/>
                            <w:lang w:val="kk-KZ"/>
                          </w:rPr>
                          <m:t>2</m:t>
                        </m:r>
                      </m:sup>
                    </m:sSup>
                  </m:den>
                </m:f>
                <m:r>
                  <w:rPr>
                    <w:rFonts w:ascii="Cambria Math" w:hAnsi="Cambria Math"/>
                    <w:lang w:val="kk-KZ"/>
                  </w:rPr>
                  <m:t>+</m:t>
                </m:r>
                <m:f>
                  <m:fPr>
                    <m:ctrlPr>
                      <w:rPr>
                        <w:rFonts w:ascii="Cambria Math" w:hAnsi="Cambria Math"/>
                      </w:rPr>
                    </m:ctrlPr>
                  </m:fPr>
                  <m:num>
                    <m:sSup>
                      <m:sSupPr>
                        <m:ctrlPr>
                          <w:rPr>
                            <w:rFonts w:ascii="Cambria Math" w:hAnsi="Cambria Math"/>
                          </w:rPr>
                        </m:ctrlPr>
                      </m:sSupPr>
                      <m:e>
                        <m:r>
                          <w:rPr>
                            <w:rFonts w:ascii="Cambria Math" w:hAnsi="Cambria Math"/>
                            <w:lang w:val="kk-KZ"/>
                          </w:rPr>
                          <m:t>L</m:t>
                        </m:r>
                      </m:e>
                      <m:sup>
                        <m:r>
                          <w:rPr>
                            <w:rFonts w:ascii="Cambria Math" w:hAnsi="Cambria Math"/>
                            <w:lang w:val="kk-KZ"/>
                          </w:rPr>
                          <m:t>2</m:t>
                        </m:r>
                      </m:sup>
                    </m:sSup>
                  </m:num>
                  <m:den>
                    <m:r>
                      <w:rPr>
                        <w:rFonts w:ascii="Cambria Math" w:hAnsi="Cambria Math"/>
                        <w:lang w:val="kk-KZ"/>
                      </w:rPr>
                      <m:t>2</m:t>
                    </m:r>
                  </m:den>
                </m:f>
              </m:e>
            </m:d>
            <m:r>
              <w:rPr>
                <w:rFonts w:ascii="Cambria Math" w:hAnsi="Cambria Math"/>
                <w:lang w:val="kk-KZ"/>
              </w:rPr>
              <m:t>-</m:t>
            </m:r>
            <m:f>
              <m:fPr>
                <m:ctrlPr>
                  <w:rPr>
                    <w:rFonts w:ascii="Cambria Math" w:hAnsi="Cambria Math"/>
                  </w:rPr>
                </m:ctrlPr>
              </m:fPr>
              <m:num>
                <m:r>
                  <w:rPr>
                    <w:rFonts w:ascii="Cambria Math" w:hAnsi="Cambria Math"/>
                    <w:lang w:val="kk-KZ"/>
                  </w:rPr>
                  <m:t>1</m:t>
                </m:r>
              </m:num>
              <m:den>
                <m:r>
                  <w:rPr>
                    <w:rFonts w:ascii="Cambria Math" w:hAnsi="Cambria Math"/>
                    <w:lang w:val="kk-KZ"/>
                  </w:rPr>
                  <m:t>k</m:t>
                </m:r>
              </m:den>
            </m:f>
            <m:r>
              <w:rPr>
                <w:rFonts w:ascii="Cambria Math" w:hAnsi="Cambria Math"/>
                <w:lang w:val="kk-KZ"/>
              </w:rPr>
              <m:t>⋅</m:t>
            </m:r>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q</m:t>
                    </m:r>
                  </m:num>
                  <m:den>
                    <m:sSup>
                      <m:sSupPr>
                        <m:ctrlPr>
                          <w:rPr>
                            <w:rFonts w:ascii="Cambria Math" w:hAnsi="Cambria Math"/>
                          </w:rPr>
                        </m:ctrlPr>
                      </m:sSupPr>
                      <m:e>
                        <m:r>
                          <w:rPr>
                            <w:rFonts w:ascii="Cambria Math" w:hAnsi="Cambria Math"/>
                            <w:lang w:val="kk-KZ"/>
                          </w:rPr>
                          <m:t>k</m:t>
                        </m:r>
                      </m:e>
                      <m:sup>
                        <m:r>
                          <w:rPr>
                            <w:rFonts w:ascii="Cambria Math" w:hAnsi="Cambria Math"/>
                            <w:lang w:val="kk-KZ"/>
                          </w:rPr>
                          <m:t>3</m:t>
                        </m:r>
                      </m:sup>
                    </m:sSup>
                  </m:den>
                </m:f>
                <m:r>
                  <w:rPr>
                    <w:rFonts w:ascii="Cambria Math" w:hAnsi="Cambria Math"/>
                    <w:lang w:val="kk-KZ"/>
                  </w:rPr>
                  <m:t>+q⋅</m:t>
                </m:r>
                <m:d>
                  <m:dPr>
                    <m:ctrlPr>
                      <w:rPr>
                        <w:rFonts w:ascii="Cambria Math" w:hAnsi="Cambria Math"/>
                      </w:rPr>
                    </m:ctrlPr>
                  </m:dPr>
                  <m:e>
                    <m:r>
                      <w:rPr>
                        <w:rFonts w:ascii="Cambria Math" w:hAnsi="Cambria Math"/>
                        <w:lang w:val="kk-KZ"/>
                      </w:rPr>
                      <m:t>L-</m:t>
                    </m:r>
                    <m:f>
                      <m:fPr>
                        <m:ctrlPr>
                          <w:rPr>
                            <w:rFonts w:ascii="Cambria Math" w:hAnsi="Cambria Math"/>
                          </w:rPr>
                        </m:ctrlPr>
                      </m:fPr>
                      <m:num>
                        <m:r>
                          <w:rPr>
                            <w:rFonts w:ascii="Cambria Math" w:hAnsi="Cambria Math"/>
                            <w:lang w:val="kk-KZ"/>
                          </w:rPr>
                          <m:t>1</m:t>
                        </m:r>
                      </m:num>
                      <m:den>
                        <m:r>
                          <w:rPr>
                            <w:rFonts w:ascii="Cambria Math" w:hAnsi="Cambria Math"/>
                            <w:lang w:val="kk-KZ"/>
                          </w:rPr>
                          <m:t>k</m:t>
                        </m:r>
                      </m:den>
                    </m:f>
                    <m:r>
                      <w:rPr>
                        <w:rFonts w:ascii="Cambria Math" w:hAnsi="Cambria Math"/>
                        <w:lang w:val="kk-KZ"/>
                      </w:rPr>
                      <m:t>⋅sinkL</m:t>
                    </m:r>
                  </m:e>
                </m:d>
                <m:r>
                  <w:rPr>
                    <w:rFonts w:ascii="Cambria Math" w:hAnsi="Cambria Math"/>
                    <w:lang w:val="kk-KZ"/>
                  </w:rPr>
                  <m:t>⋅coskL</m:t>
                </m:r>
              </m:e>
            </m:d>
            <m:r>
              <w:rPr>
                <w:rFonts w:ascii="Cambria Math" w:hAnsi="Cambria Math"/>
                <w:lang w:val="kk-KZ"/>
              </w:rPr>
              <m:t>-</m:t>
            </m:r>
            <m:f>
              <m:fPr>
                <m:ctrlPr>
                  <w:rPr>
                    <w:rFonts w:ascii="Cambria Math" w:hAnsi="Cambria Math"/>
                  </w:rPr>
                </m:ctrlPr>
              </m:fPr>
              <m:num>
                <m:r>
                  <w:rPr>
                    <w:rFonts w:ascii="Cambria Math" w:hAnsi="Cambria Math"/>
                    <w:lang w:val="kk-KZ"/>
                  </w:rPr>
                  <m:t>1</m:t>
                </m:r>
              </m:num>
              <m:den>
                <m:sSup>
                  <m:sSupPr>
                    <m:ctrlPr>
                      <w:rPr>
                        <w:rFonts w:ascii="Cambria Math" w:hAnsi="Cambria Math"/>
                      </w:rPr>
                    </m:ctrlPr>
                  </m:sSupPr>
                  <m:e>
                    <m:r>
                      <w:rPr>
                        <w:rFonts w:ascii="Cambria Math" w:hAnsi="Cambria Math"/>
                        <w:lang w:val="kk-KZ"/>
                      </w:rPr>
                      <m:t>k</m:t>
                    </m:r>
                  </m:e>
                  <m:sup>
                    <m:r>
                      <w:rPr>
                        <w:rFonts w:ascii="Cambria Math" w:hAnsi="Cambria Math"/>
                        <w:lang w:val="kk-KZ"/>
                      </w:rPr>
                      <m:t>2</m:t>
                    </m:r>
                  </m:sup>
                </m:sSup>
              </m:den>
            </m:f>
            <m:r>
              <w:rPr>
                <w:rFonts w:ascii="Cambria Math" w:hAnsi="Cambria Math"/>
                <w:lang w:val="kk-KZ"/>
              </w:rPr>
              <m:t>⋅</m:t>
            </m:r>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qL</m:t>
                    </m:r>
                  </m:num>
                  <m:den>
                    <m:r>
                      <w:rPr>
                        <w:rFonts w:ascii="Cambria Math" w:hAnsi="Cambria Math"/>
                        <w:lang w:val="kk-KZ"/>
                      </w:rPr>
                      <m:t>k</m:t>
                    </m:r>
                  </m:den>
                </m:f>
                <m:r>
                  <w:rPr>
                    <w:rFonts w:ascii="Cambria Math" w:hAnsi="Cambria Math"/>
                    <w:lang w:val="kk-KZ"/>
                  </w:rPr>
                  <m:t>-q⋅</m:t>
                </m:r>
                <m:d>
                  <m:dPr>
                    <m:ctrlPr>
                      <w:rPr>
                        <w:rFonts w:ascii="Cambria Math" w:hAnsi="Cambria Math"/>
                      </w:rPr>
                    </m:ctrlPr>
                  </m:dPr>
                  <m:e>
                    <m:r>
                      <w:rPr>
                        <w:rFonts w:ascii="Cambria Math" w:hAnsi="Cambria Math"/>
                        <w:lang w:val="kk-KZ"/>
                      </w:rPr>
                      <m:t>L-</m:t>
                    </m:r>
                    <m:f>
                      <m:fPr>
                        <m:ctrlPr>
                          <w:rPr>
                            <w:rFonts w:ascii="Cambria Math" w:hAnsi="Cambria Math"/>
                          </w:rPr>
                        </m:ctrlPr>
                      </m:fPr>
                      <m:num>
                        <m:r>
                          <w:rPr>
                            <w:rFonts w:ascii="Cambria Math" w:hAnsi="Cambria Math"/>
                            <w:lang w:val="kk-KZ"/>
                          </w:rPr>
                          <m:t>1</m:t>
                        </m:r>
                      </m:num>
                      <m:den>
                        <m:r>
                          <w:rPr>
                            <w:rFonts w:ascii="Cambria Math" w:hAnsi="Cambria Math"/>
                            <w:lang w:val="kk-KZ"/>
                          </w:rPr>
                          <m:t>k</m:t>
                        </m:r>
                      </m:den>
                    </m:f>
                    <m:r>
                      <w:rPr>
                        <w:rFonts w:ascii="Cambria Math" w:hAnsi="Cambria Math"/>
                        <w:lang w:val="kk-KZ"/>
                      </w:rPr>
                      <m:t>⋅sinkL</m:t>
                    </m:r>
                  </m:e>
                </m:d>
                <m:r>
                  <w:rPr>
                    <w:rFonts w:ascii="Cambria Math" w:hAnsi="Cambria Math"/>
                    <w:lang w:val="kk-KZ"/>
                  </w:rPr>
                  <m:t>⋅sinkL</m:t>
                </m:r>
              </m:e>
            </m:d>
          </m:e>
        </m:d>
      </m:oMath>
      <w:r w:rsidRPr="00504DD2">
        <w:rPr>
          <w:color w:val="000000" w:themeColor="text1"/>
          <w:lang w:val="kk-KZ"/>
        </w:rPr>
        <w:t xml:space="preserve">                                                      (7)</w:t>
      </w:r>
    </w:p>
    <w:p w14:paraId="79B56E13" w14:textId="77777777" w:rsidR="009E573F" w:rsidRPr="00504DD2" w:rsidRDefault="009E573F" w:rsidP="00352052">
      <w:pPr>
        <w:tabs>
          <w:tab w:val="left" w:pos="709"/>
          <w:tab w:val="left" w:pos="851"/>
        </w:tabs>
        <w:jc w:val="both"/>
        <w:textAlignment w:val="baseline"/>
        <w:rPr>
          <w:lang w:val="kk-KZ"/>
        </w:rPr>
      </w:pPr>
    </w:p>
    <w:p w14:paraId="404CD852" w14:textId="77777777" w:rsidR="009E573F" w:rsidRPr="00504DD2" w:rsidRDefault="009E573F" w:rsidP="00352052">
      <w:pPr>
        <w:tabs>
          <w:tab w:val="left" w:pos="709"/>
          <w:tab w:val="left" w:pos="851"/>
        </w:tabs>
        <w:jc w:val="both"/>
        <w:textAlignment w:val="baseline"/>
        <w:rPr>
          <w:color w:val="FF0000"/>
          <w:lang w:val="kk-KZ"/>
        </w:rPr>
      </w:pPr>
      <w:r w:rsidRPr="00504DD2">
        <w:rPr>
          <w:lang w:val="kk-KZ"/>
        </w:rPr>
        <w:tab/>
        <w:t xml:space="preserve">Шнектің өзі өте күрделі конфигурацияға ие, сондықтан оның беріктік сипаттамаларын аналитикалық әдіспен одан әрі талдау жеткілікті дәл болмайды. Мәселені шешу үшін біз NASTRAN интеграцияланған жүйесінде енгізілген ақырлы элементтер әдісін қолдандық. </w:t>
      </w:r>
    </w:p>
    <w:p w14:paraId="5F13A0B9" w14:textId="77777777" w:rsidR="009E573F" w:rsidRPr="00504DD2" w:rsidRDefault="009E573F" w:rsidP="00352052">
      <w:pPr>
        <w:tabs>
          <w:tab w:val="left" w:pos="709"/>
          <w:tab w:val="left" w:pos="851"/>
        </w:tabs>
        <w:jc w:val="both"/>
        <w:textAlignment w:val="baseline"/>
        <w:rPr>
          <w:lang w:val="kk-KZ"/>
        </w:rPr>
      </w:pPr>
      <w:r w:rsidRPr="00504DD2">
        <w:rPr>
          <w:lang w:val="kk-KZ"/>
        </w:rPr>
        <w:tab/>
        <w:t>Есептелген механикалық схемалар жасалды және ең ауыр жүктелген компоненттер мен ПҚ бөлшектерінің беріктік есептеулері жасалды:</w:t>
      </w:r>
    </w:p>
    <w:p w14:paraId="0F09B85F" w14:textId="77777777" w:rsidR="009E573F" w:rsidRPr="00504DD2" w:rsidRDefault="009E573F" w:rsidP="00352052">
      <w:pPr>
        <w:tabs>
          <w:tab w:val="left" w:pos="709"/>
          <w:tab w:val="left" w:pos="851"/>
        </w:tabs>
        <w:jc w:val="both"/>
        <w:textAlignment w:val="baseline"/>
        <w:rPr>
          <w:lang w:val="kk-KZ"/>
        </w:rPr>
      </w:pPr>
      <w:r w:rsidRPr="00504DD2">
        <w:rPr>
          <w:lang w:val="kk-KZ"/>
        </w:rPr>
        <w:tab/>
        <w:t>- экструдер цилиндрін есептеу;</w:t>
      </w:r>
    </w:p>
    <w:p w14:paraId="02F2BBDA"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пресс-штемпельді есептеу; </w:t>
      </w:r>
    </w:p>
    <w:p w14:paraId="351D5B89"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шнекті есептеу. </w:t>
      </w:r>
    </w:p>
    <w:p w14:paraId="424D593C" w14:textId="26107A62" w:rsidR="009E573F" w:rsidRPr="00504DD2" w:rsidRDefault="009E573F" w:rsidP="00352052">
      <w:pPr>
        <w:tabs>
          <w:tab w:val="left" w:pos="709"/>
          <w:tab w:val="left" w:pos="851"/>
        </w:tabs>
        <w:jc w:val="both"/>
        <w:textAlignment w:val="baseline"/>
        <w:rPr>
          <w:lang w:val="kk-KZ"/>
        </w:rPr>
      </w:pPr>
      <w:r w:rsidRPr="00504DD2">
        <w:rPr>
          <w:lang w:val="kk-KZ"/>
        </w:rPr>
        <w:tab/>
        <w:t>Экструдер цилиндрінің беріктігін компьютерл</w:t>
      </w:r>
      <w:r w:rsidR="00C472A8" w:rsidRPr="00504DD2">
        <w:rPr>
          <w:lang w:val="kk-KZ"/>
        </w:rPr>
        <w:t>ік есептеуге арналған деректер 4</w:t>
      </w:r>
      <w:r w:rsidRPr="00504DD2">
        <w:rPr>
          <w:lang w:val="kk-KZ"/>
        </w:rPr>
        <w:t>-кестеде келтірілген.</w:t>
      </w:r>
    </w:p>
    <w:p w14:paraId="2C6521B3" w14:textId="77777777" w:rsidR="009E573F" w:rsidRPr="00504DD2" w:rsidRDefault="009E573F" w:rsidP="00352052">
      <w:pPr>
        <w:tabs>
          <w:tab w:val="left" w:pos="709"/>
          <w:tab w:val="left" w:pos="851"/>
        </w:tabs>
        <w:jc w:val="both"/>
        <w:textAlignment w:val="baseline"/>
        <w:rPr>
          <w:lang w:val="kk-KZ"/>
        </w:rPr>
      </w:pPr>
    </w:p>
    <w:p w14:paraId="3ECA8DC5" w14:textId="395EE57F" w:rsidR="009E573F" w:rsidRPr="00504DD2" w:rsidRDefault="009E573F" w:rsidP="00352052">
      <w:pPr>
        <w:tabs>
          <w:tab w:val="left" w:pos="709"/>
          <w:tab w:val="left" w:pos="851"/>
        </w:tabs>
        <w:jc w:val="both"/>
        <w:textAlignment w:val="baseline"/>
        <w:rPr>
          <w:lang w:val="kk-KZ"/>
        </w:rPr>
      </w:pPr>
      <w:r w:rsidRPr="00504DD2">
        <w:rPr>
          <w:lang w:val="kk-KZ"/>
        </w:rPr>
        <w:t xml:space="preserve">Кесте </w:t>
      </w:r>
      <w:r w:rsidR="00C472A8" w:rsidRPr="00504DD2">
        <w:rPr>
          <w:lang w:val="kk-KZ"/>
        </w:rPr>
        <w:t>4</w:t>
      </w:r>
      <w:r w:rsidRPr="00504DD2">
        <w:rPr>
          <w:lang w:val="kk-KZ"/>
        </w:rPr>
        <w:t xml:space="preserve"> – Есептеу схемасы мен деректері</w:t>
      </w:r>
    </w:p>
    <w:p w14:paraId="7BAD8BD0" w14:textId="77777777" w:rsidR="009E573F" w:rsidRPr="00504DD2" w:rsidRDefault="009E573F" w:rsidP="00352052">
      <w:pPr>
        <w:tabs>
          <w:tab w:val="left" w:pos="709"/>
          <w:tab w:val="left" w:pos="851"/>
        </w:tabs>
        <w:jc w:val="both"/>
        <w:textAlignment w:val="baseline"/>
        <w:rPr>
          <w:lang w:val="kk-KZ"/>
        </w:rPr>
      </w:pPr>
    </w:p>
    <w:tbl>
      <w:tblPr>
        <w:tblW w:w="9344" w:type="dxa"/>
        <w:tblLook w:val="04A0" w:firstRow="1" w:lastRow="0" w:firstColumn="1" w:lastColumn="0" w:noHBand="0" w:noVBand="1"/>
      </w:tblPr>
      <w:tblGrid>
        <w:gridCol w:w="6232"/>
        <w:gridCol w:w="3112"/>
      </w:tblGrid>
      <w:tr w:rsidR="009E573F" w:rsidRPr="00504DD2" w14:paraId="334B934F" w14:textId="77777777" w:rsidTr="009E573F">
        <w:tc>
          <w:tcPr>
            <w:tcW w:w="6232" w:type="dxa"/>
            <w:tcBorders>
              <w:top w:val="single" w:sz="4" w:space="0" w:color="000000"/>
              <w:left w:val="single" w:sz="4" w:space="0" w:color="000000"/>
              <w:bottom w:val="single" w:sz="4" w:space="0" w:color="000000"/>
              <w:right w:val="single" w:sz="4" w:space="0" w:color="000000"/>
            </w:tcBorders>
          </w:tcPr>
          <w:p w14:paraId="4BD9B52E" w14:textId="77777777" w:rsidR="009E573F" w:rsidRPr="00504DD2" w:rsidRDefault="009E573F" w:rsidP="00352052">
            <w:pPr>
              <w:shd w:val="clear" w:color="auto" w:fill="FFFFFF"/>
              <w:jc w:val="center"/>
              <w:rPr>
                <w:color w:val="000000"/>
              </w:rPr>
            </w:pPr>
            <w:r w:rsidRPr="00504DD2">
              <w:rPr>
                <w:color w:val="000000"/>
              </w:rPr>
              <w:t>Шамасы</w:t>
            </w:r>
          </w:p>
        </w:tc>
        <w:tc>
          <w:tcPr>
            <w:tcW w:w="3112" w:type="dxa"/>
            <w:tcBorders>
              <w:top w:val="single" w:sz="4" w:space="0" w:color="000000"/>
              <w:left w:val="single" w:sz="4" w:space="0" w:color="000000"/>
              <w:bottom w:val="single" w:sz="4" w:space="0" w:color="000000"/>
              <w:right w:val="single" w:sz="4" w:space="0" w:color="000000"/>
            </w:tcBorders>
          </w:tcPr>
          <w:p w14:paraId="7A08810C" w14:textId="77777777" w:rsidR="009E573F" w:rsidRPr="00504DD2" w:rsidRDefault="009E573F" w:rsidP="00352052">
            <w:pPr>
              <w:shd w:val="clear" w:color="auto" w:fill="FFFFFF"/>
              <w:rPr>
                <w:color w:val="000000"/>
              </w:rPr>
            </w:pPr>
            <w:r w:rsidRPr="00504DD2">
              <w:rPr>
                <w:color w:val="000000"/>
              </w:rPr>
              <w:t>Мәні</w:t>
            </w:r>
          </w:p>
        </w:tc>
      </w:tr>
      <w:tr w:rsidR="009E573F" w:rsidRPr="00504DD2" w14:paraId="7DD3D31E" w14:textId="77777777" w:rsidTr="009E573F">
        <w:tc>
          <w:tcPr>
            <w:tcW w:w="6232" w:type="dxa"/>
            <w:tcBorders>
              <w:top w:val="single" w:sz="4" w:space="0" w:color="000000"/>
              <w:left w:val="single" w:sz="4" w:space="0" w:color="000000"/>
              <w:bottom w:val="single" w:sz="4" w:space="0" w:color="000000"/>
              <w:right w:val="single" w:sz="4" w:space="0" w:color="000000"/>
            </w:tcBorders>
          </w:tcPr>
          <w:p w14:paraId="755F118B" w14:textId="77777777" w:rsidR="009E573F" w:rsidRPr="00504DD2" w:rsidRDefault="009E573F" w:rsidP="00352052">
            <w:pPr>
              <w:shd w:val="clear" w:color="auto" w:fill="FFFFFF"/>
              <w:jc w:val="both"/>
              <w:rPr>
                <w:color w:val="000000"/>
              </w:rPr>
            </w:pPr>
            <w:r w:rsidRPr="00504DD2">
              <w:rPr>
                <w:color w:val="000000"/>
              </w:rPr>
              <w:t>Полимердің салмағынан қабырғаларға қысымы</w:t>
            </w:r>
          </w:p>
        </w:tc>
        <w:tc>
          <w:tcPr>
            <w:tcW w:w="3112" w:type="dxa"/>
            <w:tcBorders>
              <w:top w:val="single" w:sz="4" w:space="0" w:color="000000"/>
              <w:left w:val="single" w:sz="4" w:space="0" w:color="000000"/>
              <w:bottom w:val="single" w:sz="4" w:space="0" w:color="000000"/>
              <w:right w:val="single" w:sz="4" w:space="0" w:color="000000"/>
            </w:tcBorders>
          </w:tcPr>
          <w:p w14:paraId="5B30E526" w14:textId="77777777" w:rsidR="009E573F" w:rsidRPr="00504DD2" w:rsidRDefault="009E573F" w:rsidP="00352052">
            <w:pPr>
              <w:shd w:val="clear" w:color="auto" w:fill="FFFFFF"/>
              <w:jc w:val="both"/>
              <w:rPr>
                <w:color w:val="000000"/>
              </w:rPr>
            </w:pPr>
            <w:r w:rsidRPr="00504DD2">
              <w:rPr>
                <w:color w:val="000000"/>
              </w:rPr>
              <w:t xml:space="preserve">2,6 МПа </w:t>
            </w:r>
          </w:p>
        </w:tc>
      </w:tr>
      <w:tr w:rsidR="009E573F" w:rsidRPr="00504DD2" w14:paraId="0B40EAE3" w14:textId="77777777" w:rsidTr="009E573F">
        <w:tc>
          <w:tcPr>
            <w:tcW w:w="6232" w:type="dxa"/>
            <w:tcBorders>
              <w:top w:val="single" w:sz="4" w:space="0" w:color="000000"/>
              <w:left w:val="single" w:sz="4" w:space="0" w:color="000000"/>
              <w:bottom w:val="single" w:sz="4" w:space="0" w:color="000000"/>
              <w:right w:val="single" w:sz="4" w:space="0" w:color="000000"/>
            </w:tcBorders>
          </w:tcPr>
          <w:p w14:paraId="25F892C6" w14:textId="1B6FBB0A" w:rsidR="009E573F" w:rsidRPr="00504DD2" w:rsidRDefault="00FB367D" w:rsidP="00352052">
            <w:pPr>
              <w:shd w:val="clear" w:color="auto" w:fill="FFFFFF"/>
              <w:jc w:val="both"/>
              <w:rPr>
                <w:color w:val="000000"/>
              </w:rPr>
            </w:pPr>
            <w:r w:rsidRPr="00504DD2">
              <w:rPr>
                <w:color w:val="000000"/>
              </w:rPr>
              <w:t>Өз салмағы және элементердің салмағы</w:t>
            </w:r>
          </w:p>
        </w:tc>
        <w:tc>
          <w:tcPr>
            <w:tcW w:w="3112" w:type="dxa"/>
            <w:tcBorders>
              <w:top w:val="single" w:sz="4" w:space="0" w:color="000000"/>
              <w:left w:val="single" w:sz="4" w:space="0" w:color="000000"/>
              <w:bottom w:val="single" w:sz="4" w:space="0" w:color="000000"/>
              <w:right w:val="single" w:sz="4" w:space="0" w:color="000000"/>
            </w:tcBorders>
          </w:tcPr>
          <w:p w14:paraId="4C238F65" w14:textId="77777777" w:rsidR="009E573F" w:rsidRPr="00504DD2" w:rsidRDefault="009E573F" w:rsidP="00352052">
            <w:pPr>
              <w:shd w:val="clear" w:color="auto" w:fill="FFFFFF"/>
              <w:jc w:val="both"/>
              <w:rPr>
                <w:color w:val="000000"/>
              </w:rPr>
            </w:pPr>
            <w:r w:rsidRPr="00504DD2">
              <w:rPr>
                <w:color w:val="000000"/>
              </w:rPr>
              <w:t>220 Н</w:t>
            </w:r>
          </w:p>
        </w:tc>
      </w:tr>
      <w:tr w:rsidR="009E573F" w:rsidRPr="00504DD2" w14:paraId="4A30BCAF" w14:textId="77777777" w:rsidTr="009E573F">
        <w:tc>
          <w:tcPr>
            <w:tcW w:w="6232" w:type="dxa"/>
            <w:tcBorders>
              <w:top w:val="single" w:sz="4" w:space="0" w:color="000000"/>
              <w:left w:val="single" w:sz="4" w:space="0" w:color="000000"/>
              <w:bottom w:val="single" w:sz="4" w:space="0" w:color="000000"/>
              <w:right w:val="single" w:sz="4" w:space="0" w:color="000000"/>
            </w:tcBorders>
          </w:tcPr>
          <w:p w14:paraId="547FCE18" w14:textId="77777777" w:rsidR="009E573F" w:rsidRPr="00504DD2" w:rsidRDefault="009E573F" w:rsidP="00352052">
            <w:pPr>
              <w:shd w:val="clear" w:color="auto" w:fill="FFFFFF"/>
              <w:jc w:val="both"/>
              <w:rPr>
                <w:color w:val="000000"/>
              </w:rPr>
            </w:pPr>
            <w:r w:rsidRPr="00504DD2">
              <w:rPr>
                <w:color w:val="000000"/>
              </w:rPr>
              <w:t>Серпімділік модулі E</w:t>
            </w:r>
          </w:p>
        </w:tc>
        <w:tc>
          <w:tcPr>
            <w:tcW w:w="3112" w:type="dxa"/>
            <w:tcBorders>
              <w:top w:val="single" w:sz="4" w:space="0" w:color="000000"/>
              <w:left w:val="single" w:sz="4" w:space="0" w:color="000000"/>
              <w:bottom w:val="single" w:sz="4" w:space="0" w:color="000000"/>
              <w:right w:val="single" w:sz="4" w:space="0" w:color="000000"/>
            </w:tcBorders>
          </w:tcPr>
          <w:p w14:paraId="4612616F" w14:textId="77777777" w:rsidR="009E573F" w:rsidRPr="00504DD2" w:rsidRDefault="009E573F" w:rsidP="00352052">
            <w:pPr>
              <w:shd w:val="clear" w:color="auto" w:fill="FFFFFF"/>
              <w:jc w:val="both"/>
            </w:pPr>
            <w:r w:rsidRPr="00504DD2">
              <w:rPr>
                <w:color w:val="000000"/>
              </w:rPr>
              <w:t>2</w:t>
            </w:r>
            <m:oMath>
              <m:r>
                <w:rPr>
                  <w:rFonts w:ascii="Cambria Math" w:hAnsi="Cambria Math"/>
                </w:rPr>
                <m:t>∙</m:t>
              </m:r>
            </m:oMath>
            <w:r w:rsidRPr="00504DD2">
              <w:rPr>
                <w:color w:val="000000"/>
              </w:rPr>
              <w:t>10</w:t>
            </w:r>
            <w:r w:rsidRPr="00504DD2">
              <w:rPr>
                <w:color w:val="000000"/>
                <w:vertAlign w:val="superscript"/>
              </w:rPr>
              <w:t xml:space="preserve">5 </w:t>
            </w:r>
            <w:r w:rsidRPr="00504DD2">
              <w:rPr>
                <w:color w:val="000000"/>
              </w:rPr>
              <w:t>МПа</w:t>
            </w:r>
          </w:p>
        </w:tc>
      </w:tr>
      <w:tr w:rsidR="009E573F" w:rsidRPr="00504DD2" w14:paraId="0A6A62F4" w14:textId="77777777" w:rsidTr="009E573F">
        <w:tc>
          <w:tcPr>
            <w:tcW w:w="6232" w:type="dxa"/>
            <w:tcBorders>
              <w:top w:val="single" w:sz="4" w:space="0" w:color="000000"/>
              <w:left w:val="single" w:sz="4" w:space="0" w:color="000000"/>
              <w:bottom w:val="single" w:sz="4" w:space="0" w:color="000000"/>
              <w:right w:val="single" w:sz="4" w:space="0" w:color="000000"/>
            </w:tcBorders>
          </w:tcPr>
          <w:p w14:paraId="4AC36BDA" w14:textId="77777777" w:rsidR="009E573F" w:rsidRPr="00504DD2" w:rsidRDefault="009E573F" w:rsidP="00352052">
            <w:pPr>
              <w:shd w:val="clear" w:color="auto" w:fill="FFFFFF"/>
              <w:jc w:val="both"/>
              <w:rPr>
                <w:color w:val="000000"/>
              </w:rPr>
            </w:pPr>
            <w:r w:rsidRPr="00504DD2">
              <w:rPr>
                <w:color w:val="000000"/>
              </w:rPr>
              <w:t xml:space="preserve">Пуассон коэффициенті </w:t>
            </w:r>
          </w:p>
        </w:tc>
        <w:tc>
          <w:tcPr>
            <w:tcW w:w="3112" w:type="dxa"/>
            <w:tcBorders>
              <w:top w:val="single" w:sz="4" w:space="0" w:color="000000"/>
              <w:left w:val="single" w:sz="4" w:space="0" w:color="000000"/>
              <w:bottom w:val="single" w:sz="4" w:space="0" w:color="000000"/>
              <w:right w:val="single" w:sz="4" w:space="0" w:color="000000"/>
            </w:tcBorders>
          </w:tcPr>
          <w:p w14:paraId="460D61B6" w14:textId="77777777" w:rsidR="009E573F" w:rsidRPr="00504DD2" w:rsidRDefault="009E573F" w:rsidP="00352052">
            <w:pPr>
              <w:shd w:val="clear" w:color="auto" w:fill="FFFFFF"/>
              <w:jc w:val="both"/>
              <w:rPr>
                <w:color w:val="000000"/>
              </w:rPr>
            </w:pPr>
            <w:r w:rsidRPr="00504DD2">
              <w:rPr>
                <w:color w:val="000000"/>
              </w:rPr>
              <w:t>0,3</w:t>
            </w:r>
          </w:p>
        </w:tc>
      </w:tr>
    </w:tbl>
    <w:p w14:paraId="2E62EA55" w14:textId="77777777" w:rsidR="009E573F" w:rsidRPr="00504DD2" w:rsidRDefault="009E573F" w:rsidP="00352052">
      <w:pPr>
        <w:tabs>
          <w:tab w:val="left" w:pos="709"/>
          <w:tab w:val="left" w:pos="851"/>
        </w:tabs>
        <w:jc w:val="both"/>
        <w:textAlignment w:val="baseline"/>
        <w:rPr>
          <w:lang w:val="kk-KZ"/>
        </w:rPr>
      </w:pPr>
    </w:p>
    <w:p w14:paraId="23C4817E" w14:textId="1C407339" w:rsidR="009E573F" w:rsidRPr="00504DD2" w:rsidRDefault="009E573F" w:rsidP="00352052">
      <w:pPr>
        <w:tabs>
          <w:tab w:val="left" w:pos="709"/>
          <w:tab w:val="left" w:pos="851"/>
        </w:tabs>
        <w:jc w:val="both"/>
        <w:textAlignment w:val="baseline"/>
        <w:rPr>
          <w:lang w:val="kk-KZ"/>
        </w:rPr>
      </w:pPr>
      <w:r w:rsidRPr="00504DD2">
        <w:rPr>
          <w:lang w:val="kk-KZ"/>
        </w:rPr>
        <w:tab/>
      </w:r>
      <w:r w:rsidR="00963449" w:rsidRPr="00504DD2">
        <w:rPr>
          <w:lang w:val="kk-KZ"/>
        </w:rPr>
        <w:t>4.1</w:t>
      </w:r>
      <w:r w:rsidRPr="00504DD2">
        <w:rPr>
          <w:lang w:val="kk-KZ"/>
        </w:rPr>
        <w:t>-ші суретте цилиндрдің беріктігін имитациялық модельдеу нәтижелері көрсетілген.</w:t>
      </w:r>
    </w:p>
    <w:p w14:paraId="44A8849B" w14:textId="77777777" w:rsidR="009E573F" w:rsidRPr="00504DD2" w:rsidRDefault="009E573F" w:rsidP="00352052">
      <w:pPr>
        <w:tabs>
          <w:tab w:val="left" w:pos="709"/>
          <w:tab w:val="left" w:pos="851"/>
        </w:tabs>
        <w:jc w:val="both"/>
        <w:textAlignment w:val="baseline"/>
        <w:rPr>
          <w:lang w:val="kk-KZ"/>
        </w:rPr>
      </w:pPr>
    </w:p>
    <w:p w14:paraId="0FF4133E"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6DC31879" wp14:editId="2B048FA1">
            <wp:extent cx="3565132" cy="2058102"/>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1520" cy="2090654"/>
                    </a:xfrm>
                    <a:prstGeom prst="rect">
                      <a:avLst/>
                    </a:prstGeom>
                  </pic:spPr>
                </pic:pic>
              </a:graphicData>
            </a:graphic>
          </wp:inline>
        </w:drawing>
      </w:r>
    </w:p>
    <w:p w14:paraId="732CAA1C" w14:textId="77777777" w:rsidR="00963449" w:rsidRPr="00504DD2" w:rsidRDefault="00963449" w:rsidP="00352052">
      <w:pPr>
        <w:tabs>
          <w:tab w:val="left" w:pos="709"/>
          <w:tab w:val="left" w:pos="851"/>
        </w:tabs>
        <w:jc w:val="center"/>
        <w:textAlignment w:val="baseline"/>
        <w:rPr>
          <w:lang w:val="kk-KZ"/>
        </w:rPr>
      </w:pPr>
    </w:p>
    <w:p w14:paraId="2192D857" w14:textId="64E20AD7" w:rsidR="009E573F" w:rsidRPr="00504DD2" w:rsidRDefault="009E573F" w:rsidP="00352052">
      <w:pPr>
        <w:tabs>
          <w:tab w:val="left" w:pos="709"/>
          <w:tab w:val="left" w:pos="851"/>
        </w:tabs>
        <w:jc w:val="center"/>
        <w:textAlignment w:val="baseline"/>
        <w:rPr>
          <w:lang w:val="kk-KZ"/>
        </w:rPr>
      </w:pPr>
      <w:r w:rsidRPr="00504DD2">
        <w:rPr>
          <w:lang w:val="kk-KZ"/>
        </w:rPr>
        <w:lastRenderedPageBreak/>
        <w:t xml:space="preserve">Сурет </w:t>
      </w:r>
      <w:r w:rsidR="00963449" w:rsidRPr="00504DD2">
        <w:rPr>
          <w:lang w:val="kk-KZ"/>
        </w:rPr>
        <w:t>4.1</w:t>
      </w:r>
      <w:r w:rsidRPr="00504DD2">
        <w:rPr>
          <w:lang w:val="kk-KZ"/>
        </w:rPr>
        <w:t xml:space="preserve"> – Экструдер бөшкесінің кернеулері мен деформацияларының диаграммасы</w:t>
      </w:r>
    </w:p>
    <w:p w14:paraId="19823888" w14:textId="77777777" w:rsidR="009E573F" w:rsidRPr="00504DD2" w:rsidRDefault="009E573F" w:rsidP="00352052">
      <w:pPr>
        <w:tabs>
          <w:tab w:val="left" w:pos="709"/>
          <w:tab w:val="left" w:pos="851"/>
        </w:tabs>
        <w:jc w:val="center"/>
        <w:textAlignment w:val="baseline"/>
        <w:rPr>
          <w:lang w:val="kk-KZ"/>
        </w:rPr>
      </w:pPr>
    </w:p>
    <w:p w14:paraId="33BF725A" w14:textId="731BA0F8" w:rsidR="009E573F" w:rsidRPr="00504DD2" w:rsidRDefault="009E573F" w:rsidP="00352052">
      <w:pPr>
        <w:tabs>
          <w:tab w:val="left" w:pos="709"/>
          <w:tab w:val="left" w:pos="851"/>
        </w:tabs>
        <w:jc w:val="both"/>
        <w:textAlignment w:val="baseline"/>
        <w:rPr>
          <w:lang w:val="kk-KZ"/>
        </w:rPr>
      </w:pPr>
      <w:r w:rsidRPr="00504DD2">
        <w:rPr>
          <w:lang w:val="kk-KZ"/>
        </w:rPr>
        <w:tab/>
      </w: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oMath>
      <w:r w:rsidRPr="00504DD2">
        <w:rPr>
          <w:lang w:val="kk-KZ"/>
        </w:rPr>
        <w:t xml:space="preserve">= 1,34 МПа, жылжу </w:t>
      </w:r>
      <w:r w:rsidRPr="00504DD2">
        <w:rPr>
          <w:i/>
          <w:lang w:val="kk-KZ"/>
        </w:rPr>
        <w:t>y</w:t>
      </w:r>
      <w:r w:rsidRPr="00504DD2">
        <w:rPr>
          <w:lang w:val="kk-KZ"/>
        </w:rPr>
        <w:t xml:space="preserve"> = </w:t>
      </w:r>
      <w:r w:rsidR="00DC062C" w:rsidRPr="00504DD2">
        <w:rPr>
          <w:lang w:val="kk-KZ"/>
        </w:rPr>
        <w:t xml:space="preserve">0,137 мм </w:t>
      </w:r>
      <w:r w:rsidRPr="00504DD2">
        <w:rPr>
          <w:lang w:val="kk-KZ"/>
        </w:rPr>
        <w:t>нәтижелері бойынша құрылымның металды шамадан тыс тұтынуы туралы қорытынды жасалды. цилиндрдің көлденең қимасынің қалыңдығы 15 мм-ден 12 мм-ге дейін өзгертілді.</w:t>
      </w:r>
    </w:p>
    <w:p w14:paraId="5292C255" w14:textId="1AD2CE1E" w:rsidR="009E573F" w:rsidRPr="00504DD2" w:rsidRDefault="009E573F" w:rsidP="00352052">
      <w:pPr>
        <w:tabs>
          <w:tab w:val="left" w:pos="709"/>
          <w:tab w:val="left" w:pos="851"/>
        </w:tabs>
        <w:jc w:val="both"/>
        <w:textAlignment w:val="baseline"/>
        <w:rPr>
          <w:lang w:val="kk-KZ"/>
        </w:rPr>
      </w:pPr>
      <w:r w:rsidRPr="00504DD2">
        <w:rPr>
          <w:lang w:val="kk-KZ"/>
        </w:rPr>
        <w:tab/>
        <w:t xml:space="preserve">Беріктік пен тұрақтылықты анықтау үшін </w:t>
      </w:r>
      <w:r w:rsidRPr="00504DD2">
        <w:rPr>
          <w:color w:val="000000"/>
          <w:lang w:val="kk-KZ"/>
        </w:rPr>
        <w:t>пресс-штемпельді</w:t>
      </w:r>
      <w:r w:rsidRPr="00504DD2">
        <w:rPr>
          <w:lang w:val="kk-KZ"/>
        </w:rPr>
        <w:t xml:space="preserve"> есептеу жүргізілді.</w:t>
      </w:r>
      <w:r w:rsidR="00C472A8" w:rsidRPr="00504DD2">
        <w:rPr>
          <w:lang w:val="kk-KZ"/>
        </w:rPr>
        <w:t xml:space="preserve"> Есептеудің шекаралық шарттары 5</w:t>
      </w:r>
      <w:r w:rsidRPr="00504DD2">
        <w:rPr>
          <w:lang w:val="kk-KZ"/>
        </w:rPr>
        <w:t>-кестеде келтірілген.</w:t>
      </w:r>
    </w:p>
    <w:p w14:paraId="63361656" w14:textId="77777777" w:rsidR="009E573F" w:rsidRPr="00504DD2" w:rsidRDefault="009E573F" w:rsidP="00352052">
      <w:pPr>
        <w:tabs>
          <w:tab w:val="left" w:pos="709"/>
          <w:tab w:val="left" w:pos="851"/>
        </w:tabs>
        <w:jc w:val="both"/>
        <w:textAlignment w:val="baseline"/>
        <w:rPr>
          <w:lang w:val="kk-KZ"/>
        </w:rPr>
      </w:pPr>
    </w:p>
    <w:p w14:paraId="2D03CAD1" w14:textId="62B62D28" w:rsidR="009E573F" w:rsidRPr="00504DD2" w:rsidRDefault="009E573F" w:rsidP="00352052">
      <w:pPr>
        <w:tabs>
          <w:tab w:val="left" w:pos="709"/>
          <w:tab w:val="left" w:pos="851"/>
        </w:tabs>
        <w:jc w:val="both"/>
        <w:textAlignment w:val="baseline"/>
        <w:rPr>
          <w:lang w:val="kk-KZ"/>
        </w:rPr>
      </w:pPr>
      <w:r w:rsidRPr="00504DD2">
        <w:rPr>
          <w:lang w:val="kk-KZ"/>
        </w:rPr>
        <w:t xml:space="preserve">Кесте </w:t>
      </w:r>
      <w:r w:rsidR="00C472A8" w:rsidRPr="00504DD2">
        <w:rPr>
          <w:lang w:val="kk-KZ"/>
        </w:rPr>
        <w:t>5</w:t>
      </w:r>
      <w:r w:rsidRPr="00504DD2">
        <w:rPr>
          <w:lang w:val="kk-KZ"/>
        </w:rPr>
        <w:t xml:space="preserve"> – Есептеу схемасы және пресс-штемпельді есептеу деректері</w:t>
      </w:r>
    </w:p>
    <w:p w14:paraId="05888B25" w14:textId="77777777" w:rsidR="009E573F" w:rsidRPr="00504DD2" w:rsidRDefault="009E573F" w:rsidP="00352052">
      <w:pPr>
        <w:tabs>
          <w:tab w:val="left" w:pos="709"/>
          <w:tab w:val="left" w:pos="851"/>
        </w:tabs>
        <w:jc w:val="both"/>
        <w:textAlignment w:val="baseline"/>
        <w:rPr>
          <w:lang w:val="kk-KZ"/>
        </w:rPr>
      </w:pPr>
    </w:p>
    <w:tbl>
      <w:tblPr>
        <w:tblW w:w="9344" w:type="dxa"/>
        <w:tblLook w:val="04A0" w:firstRow="1" w:lastRow="0" w:firstColumn="1" w:lastColumn="0" w:noHBand="0" w:noVBand="1"/>
      </w:tblPr>
      <w:tblGrid>
        <w:gridCol w:w="4673"/>
        <w:gridCol w:w="4671"/>
      </w:tblGrid>
      <w:tr w:rsidR="009E573F" w:rsidRPr="00504DD2" w14:paraId="35B62955"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624ECE66" w14:textId="77777777" w:rsidR="009E573F" w:rsidRPr="00504DD2" w:rsidRDefault="009E573F" w:rsidP="00352052">
            <w:pPr>
              <w:shd w:val="clear" w:color="auto" w:fill="FFFFFF"/>
              <w:jc w:val="center"/>
              <w:rPr>
                <w:color w:val="000000"/>
              </w:rPr>
            </w:pPr>
            <w:r w:rsidRPr="00504DD2">
              <w:rPr>
                <w:color w:val="000000"/>
              </w:rPr>
              <w:t>Шамасы</w:t>
            </w:r>
          </w:p>
        </w:tc>
        <w:tc>
          <w:tcPr>
            <w:tcW w:w="4671" w:type="dxa"/>
            <w:tcBorders>
              <w:top w:val="single" w:sz="4" w:space="0" w:color="000000"/>
              <w:left w:val="single" w:sz="4" w:space="0" w:color="000000"/>
              <w:bottom w:val="single" w:sz="4" w:space="0" w:color="000000"/>
              <w:right w:val="single" w:sz="4" w:space="0" w:color="000000"/>
            </w:tcBorders>
          </w:tcPr>
          <w:p w14:paraId="04511598" w14:textId="77777777" w:rsidR="009E573F" w:rsidRPr="00504DD2" w:rsidRDefault="009E573F" w:rsidP="00352052">
            <w:pPr>
              <w:shd w:val="clear" w:color="auto" w:fill="FFFFFF"/>
              <w:jc w:val="both"/>
              <w:rPr>
                <w:color w:val="000000"/>
              </w:rPr>
            </w:pPr>
            <w:r w:rsidRPr="00504DD2">
              <w:rPr>
                <w:color w:val="000000"/>
              </w:rPr>
              <w:t>Мәні</w:t>
            </w:r>
          </w:p>
        </w:tc>
      </w:tr>
      <w:tr w:rsidR="009E573F" w:rsidRPr="00504DD2" w14:paraId="2C55DAFB"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285C75CD" w14:textId="77777777" w:rsidR="009E573F" w:rsidRPr="00504DD2" w:rsidRDefault="009E573F" w:rsidP="00352052">
            <w:pPr>
              <w:shd w:val="clear" w:color="auto" w:fill="FFFFFF"/>
              <w:jc w:val="both"/>
              <w:rPr>
                <w:color w:val="000000"/>
              </w:rPr>
            </w:pPr>
            <w:r w:rsidRPr="00504DD2">
              <w:rPr>
                <w:color w:val="000000"/>
              </w:rPr>
              <w:t>Пресс-штемпельдің өзегіне қысымы</w:t>
            </w:r>
          </w:p>
        </w:tc>
        <w:tc>
          <w:tcPr>
            <w:tcW w:w="4671" w:type="dxa"/>
            <w:tcBorders>
              <w:top w:val="single" w:sz="4" w:space="0" w:color="000000"/>
              <w:left w:val="single" w:sz="4" w:space="0" w:color="000000"/>
              <w:bottom w:val="single" w:sz="4" w:space="0" w:color="000000"/>
              <w:right w:val="single" w:sz="4" w:space="0" w:color="000000"/>
            </w:tcBorders>
          </w:tcPr>
          <w:p w14:paraId="7E1FFDBB" w14:textId="77777777" w:rsidR="009E573F" w:rsidRPr="00504DD2" w:rsidRDefault="009E573F" w:rsidP="00352052">
            <w:pPr>
              <w:shd w:val="clear" w:color="auto" w:fill="FFFFFF"/>
              <w:jc w:val="both"/>
              <w:rPr>
                <w:color w:val="000000"/>
              </w:rPr>
            </w:pPr>
            <w:r w:rsidRPr="00504DD2">
              <w:rPr>
                <w:color w:val="000000"/>
              </w:rPr>
              <w:t xml:space="preserve">18 МПа </w:t>
            </w:r>
          </w:p>
        </w:tc>
      </w:tr>
      <w:tr w:rsidR="009E573F" w:rsidRPr="00504DD2" w14:paraId="79E3CCAB"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74BEA653" w14:textId="77777777" w:rsidR="009E573F" w:rsidRPr="00504DD2" w:rsidRDefault="009E573F" w:rsidP="00352052">
            <w:pPr>
              <w:shd w:val="clear" w:color="auto" w:fill="FFFFFF"/>
              <w:jc w:val="both"/>
              <w:rPr>
                <w:color w:val="000000"/>
              </w:rPr>
            </w:pPr>
            <w:r w:rsidRPr="00504DD2">
              <w:rPr>
                <w:color w:val="000000"/>
              </w:rPr>
              <w:t>Серпімділік модулі E</w:t>
            </w:r>
          </w:p>
        </w:tc>
        <w:tc>
          <w:tcPr>
            <w:tcW w:w="4671" w:type="dxa"/>
            <w:tcBorders>
              <w:top w:val="single" w:sz="4" w:space="0" w:color="000000"/>
              <w:left w:val="single" w:sz="4" w:space="0" w:color="000000"/>
              <w:bottom w:val="single" w:sz="4" w:space="0" w:color="000000"/>
              <w:right w:val="single" w:sz="4" w:space="0" w:color="000000"/>
            </w:tcBorders>
          </w:tcPr>
          <w:p w14:paraId="50FFA182" w14:textId="77777777" w:rsidR="009E573F" w:rsidRPr="00504DD2" w:rsidRDefault="009E573F" w:rsidP="00352052">
            <w:pPr>
              <w:shd w:val="clear" w:color="auto" w:fill="FFFFFF"/>
              <w:jc w:val="both"/>
            </w:pPr>
            <w:r w:rsidRPr="00504DD2">
              <w:rPr>
                <w:color w:val="000000"/>
              </w:rPr>
              <w:t>2</w:t>
            </w:r>
            <m:oMath>
              <m:r>
                <w:rPr>
                  <w:rFonts w:ascii="Cambria Math" w:hAnsi="Cambria Math"/>
                </w:rPr>
                <m:t>∙</m:t>
              </m:r>
            </m:oMath>
            <w:r w:rsidRPr="00504DD2">
              <w:rPr>
                <w:color w:val="000000"/>
              </w:rPr>
              <w:t>10</w:t>
            </w:r>
            <w:r w:rsidRPr="00504DD2">
              <w:rPr>
                <w:color w:val="000000"/>
                <w:vertAlign w:val="superscript"/>
              </w:rPr>
              <w:t xml:space="preserve">5 </w:t>
            </w:r>
            <w:r w:rsidRPr="00504DD2">
              <w:rPr>
                <w:color w:val="000000"/>
              </w:rPr>
              <w:t>МПа</w:t>
            </w:r>
          </w:p>
        </w:tc>
      </w:tr>
      <w:tr w:rsidR="009E573F" w:rsidRPr="00504DD2" w14:paraId="364FCF13"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332FB129" w14:textId="77777777" w:rsidR="009E573F" w:rsidRPr="00504DD2" w:rsidRDefault="009E573F" w:rsidP="00352052">
            <w:pPr>
              <w:shd w:val="clear" w:color="auto" w:fill="FFFFFF"/>
              <w:jc w:val="both"/>
              <w:rPr>
                <w:color w:val="000000"/>
              </w:rPr>
            </w:pPr>
            <w:r w:rsidRPr="00504DD2">
              <w:rPr>
                <w:color w:val="000000"/>
              </w:rPr>
              <w:t xml:space="preserve">Пуассон коэффициенті </w:t>
            </w:r>
          </w:p>
        </w:tc>
        <w:tc>
          <w:tcPr>
            <w:tcW w:w="4671" w:type="dxa"/>
            <w:tcBorders>
              <w:top w:val="single" w:sz="4" w:space="0" w:color="000000"/>
              <w:left w:val="single" w:sz="4" w:space="0" w:color="000000"/>
              <w:bottom w:val="single" w:sz="4" w:space="0" w:color="000000"/>
              <w:right w:val="single" w:sz="4" w:space="0" w:color="000000"/>
            </w:tcBorders>
          </w:tcPr>
          <w:p w14:paraId="47AC413E" w14:textId="77777777" w:rsidR="009E573F" w:rsidRPr="00504DD2" w:rsidRDefault="009E573F" w:rsidP="00352052">
            <w:pPr>
              <w:shd w:val="clear" w:color="auto" w:fill="FFFFFF"/>
              <w:jc w:val="both"/>
              <w:rPr>
                <w:color w:val="000000"/>
              </w:rPr>
            </w:pPr>
            <w:r w:rsidRPr="00504DD2">
              <w:rPr>
                <w:color w:val="000000"/>
              </w:rPr>
              <w:t>0,3</w:t>
            </w:r>
          </w:p>
        </w:tc>
      </w:tr>
    </w:tbl>
    <w:p w14:paraId="2EC7E6CB" w14:textId="77777777" w:rsidR="009E573F" w:rsidRPr="00504DD2" w:rsidRDefault="009E573F" w:rsidP="00352052">
      <w:pPr>
        <w:tabs>
          <w:tab w:val="left" w:pos="709"/>
          <w:tab w:val="left" w:pos="851"/>
        </w:tabs>
        <w:jc w:val="both"/>
        <w:textAlignment w:val="baseline"/>
        <w:rPr>
          <w:lang w:val="kk-KZ"/>
        </w:rPr>
      </w:pPr>
    </w:p>
    <w:p w14:paraId="45EDB9E2" w14:textId="488D1C60" w:rsidR="009E573F" w:rsidRPr="00504DD2" w:rsidRDefault="009E573F" w:rsidP="00352052">
      <w:pPr>
        <w:tabs>
          <w:tab w:val="left" w:pos="709"/>
          <w:tab w:val="left" w:pos="851"/>
        </w:tabs>
        <w:jc w:val="both"/>
        <w:textAlignment w:val="baseline"/>
        <w:rPr>
          <w:lang w:val="kk-KZ"/>
        </w:rPr>
      </w:pPr>
      <w:r w:rsidRPr="00504DD2">
        <w:rPr>
          <w:lang w:val="kk-KZ"/>
        </w:rPr>
        <w:tab/>
        <w:t xml:space="preserve">Беріктік есептеу нәтижелері бойынша </w:t>
      </w: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r>
          <w:rPr>
            <w:rFonts w:ascii="Cambria Math" w:hAnsi="Cambria Math"/>
            <w:lang w:val="kk-KZ"/>
          </w:rPr>
          <m:t xml:space="preserve"> </m:t>
        </m:r>
      </m:oMath>
      <w:r w:rsidRPr="00504DD2">
        <w:rPr>
          <w:lang w:val="kk-KZ"/>
        </w:rPr>
        <w:t>=</w:t>
      </w:r>
      <w:r w:rsidR="00DC062C" w:rsidRPr="00504DD2">
        <w:rPr>
          <w:lang w:val="kk-KZ"/>
        </w:rPr>
        <w:t xml:space="preserve"> 459 МПа, орын ауыстыру у = </w:t>
      </w:r>
      <w:r w:rsidRPr="00504DD2">
        <w:rPr>
          <w:lang w:val="kk-KZ"/>
        </w:rPr>
        <w:t xml:space="preserve">4 </w:t>
      </w:r>
      <w:r w:rsidR="00DC062C" w:rsidRPr="00504DD2">
        <w:rPr>
          <w:lang w:val="kk-KZ"/>
        </w:rPr>
        <w:t>м</w:t>
      </w:r>
      <w:r w:rsidRPr="00504DD2">
        <w:rPr>
          <w:lang w:val="kk-KZ"/>
        </w:rPr>
        <w:t>м, қауіпсіздік коэффициенті k = 1,1, сенімді жұмыс істеу үшін жеткіліксіз, сондықтан пресс-штемпельдің қимасын ұлғайтып, сызбаларға өзгертулер енгізу ұсынылады. Тұрақтылық үшін есептеу де тұрақтылық коэффициентінің жеткіліксіздігін көрсетті n = 1,03, көлденең қиманы ұлғайту ұсынылады.</w:t>
      </w:r>
    </w:p>
    <w:p w14:paraId="4C00FF86" w14:textId="77777777" w:rsidR="009E573F" w:rsidRPr="00504DD2" w:rsidRDefault="009E573F" w:rsidP="00352052">
      <w:pPr>
        <w:tabs>
          <w:tab w:val="left" w:pos="709"/>
          <w:tab w:val="left" w:pos="851"/>
        </w:tabs>
        <w:jc w:val="both"/>
        <w:textAlignment w:val="baseline"/>
        <w:rPr>
          <w:lang w:val="kk-KZ"/>
        </w:rPr>
      </w:pPr>
    </w:p>
    <w:p w14:paraId="5D578B26"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328811C0" wp14:editId="6D1F8976">
            <wp:extent cx="5226273" cy="3698696"/>
            <wp:effectExtent l="0" t="0" r="0" b="0"/>
            <wp:docPr id="18" name="Рисунок 11" descr="C:\Users\admin\Desktop\Прессовое устройство\12\Экструдер\Шнек Ч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1" descr="C:\Users\admin\Desktop\Прессовое устройство\12\Экструдер\Шнек ЧД.jpg"/>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5240600" cy="3708835"/>
                    </a:xfrm>
                    <a:prstGeom prst="rect">
                      <a:avLst/>
                    </a:prstGeom>
                  </pic:spPr>
                </pic:pic>
              </a:graphicData>
            </a:graphic>
          </wp:inline>
        </w:drawing>
      </w:r>
    </w:p>
    <w:p w14:paraId="028217FC" w14:textId="77777777" w:rsidR="009E573F" w:rsidRPr="00504DD2" w:rsidRDefault="009E573F" w:rsidP="00352052">
      <w:pPr>
        <w:tabs>
          <w:tab w:val="left" w:pos="709"/>
          <w:tab w:val="left" w:pos="851"/>
        </w:tabs>
        <w:jc w:val="center"/>
        <w:textAlignment w:val="baseline"/>
        <w:rPr>
          <w:lang w:val="kk-KZ"/>
        </w:rPr>
      </w:pPr>
    </w:p>
    <w:p w14:paraId="53DED698" w14:textId="3ACF1B9C" w:rsidR="009E573F" w:rsidRPr="00504DD2" w:rsidRDefault="009E573F" w:rsidP="00352052">
      <w:pPr>
        <w:tabs>
          <w:tab w:val="left" w:pos="709"/>
          <w:tab w:val="left" w:pos="851"/>
        </w:tabs>
        <w:jc w:val="center"/>
        <w:textAlignment w:val="baseline"/>
        <w:rPr>
          <w:lang w:val="kk-KZ"/>
        </w:rPr>
      </w:pPr>
      <w:r w:rsidRPr="00504DD2">
        <w:rPr>
          <w:lang w:val="kk-KZ"/>
        </w:rPr>
        <w:lastRenderedPageBreak/>
        <w:t xml:space="preserve">Сурет </w:t>
      </w:r>
      <w:r w:rsidR="00963449" w:rsidRPr="00504DD2">
        <w:rPr>
          <w:lang w:val="kk-KZ"/>
        </w:rPr>
        <w:t>4.2</w:t>
      </w:r>
      <w:r w:rsidRPr="00504DD2">
        <w:rPr>
          <w:lang w:val="kk-KZ"/>
        </w:rPr>
        <w:t xml:space="preserve"> – Шнектің сызбасы</w:t>
      </w:r>
    </w:p>
    <w:p w14:paraId="26DB59F8" w14:textId="77777777" w:rsidR="009E573F" w:rsidRPr="00504DD2" w:rsidRDefault="009E573F" w:rsidP="00352052">
      <w:pPr>
        <w:tabs>
          <w:tab w:val="left" w:pos="709"/>
          <w:tab w:val="left" w:pos="851"/>
        </w:tabs>
        <w:jc w:val="center"/>
        <w:textAlignment w:val="baseline"/>
        <w:rPr>
          <w:lang w:val="kk-KZ"/>
        </w:rPr>
      </w:pPr>
    </w:p>
    <w:p w14:paraId="481733EB" w14:textId="2EC0979A" w:rsidR="009E573F" w:rsidRPr="00504DD2" w:rsidRDefault="009E573F" w:rsidP="00352052">
      <w:pPr>
        <w:tabs>
          <w:tab w:val="left" w:pos="709"/>
          <w:tab w:val="left" w:pos="851"/>
        </w:tabs>
        <w:jc w:val="both"/>
        <w:textAlignment w:val="baseline"/>
        <w:rPr>
          <w:lang w:val="kk-KZ"/>
        </w:rPr>
      </w:pPr>
      <w:r w:rsidRPr="00504DD2">
        <w:rPr>
          <w:lang w:val="kk-KZ"/>
        </w:rPr>
        <w:tab/>
      </w:r>
      <w:r w:rsidR="00963449" w:rsidRPr="00504DD2">
        <w:rPr>
          <w:lang w:val="kk-KZ"/>
        </w:rPr>
        <w:t>Шнектің жобалық схемасы (4.2</w:t>
      </w:r>
      <w:r w:rsidRPr="00504DD2">
        <w:rPr>
          <w:lang w:val="kk-KZ"/>
        </w:rPr>
        <w:t xml:space="preserve">-сурет) бұралу мен иілудің диффамациясын тудыратын бекіту және күш факторларының шекаралық шарттарын қамтыды. Есептеудің шекаралық шарттары </w:t>
      </w:r>
      <w:r w:rsidR="00C472A8" w:rsidRPr="00504DD2">
        <w:rPr>
          <w:lang w:val="kk-KZ"/>
        </w:rPr>
        <w:t>6</w:t>
      </w:r>
      <w:r w:rsidRPr="00504DD2">
        <w:rPr>
          <w:lang w:val="kk-KZ"/>
        </w:rPr>
        <w:t>-ші кестеде келтірілген.</w:t>
      </w:r>
    </w:p>
    <w:p w14:paraId="3D2F9A62" w14:textId="77777777" w:rsidR="009E573F" w:rsidRPr="00504DD2" w:rsidRDefault="009E573F" w:rsidP="00352052">
      <w:pPr>
        <w:tabs>
          <w:tab w:val="left" w:pos="709"/>
          <w:tab w:val="left" w:pos="851"/>
        </w:tabs>
        <w:jc w:val="both"/>
        <w:textAlignment w:val="baseline"/>
        <w:rPr>
          <w:lang w:val="kk-KZ"/>
        </w:rPr>
      </w:pPr>
    </w:p>
    <w:p w14:paraId="66427D89" w14:textId="58CA27B1" w:rsidR="009E573F" w:rsidRPr="00504DD2" w:rsidRDefault="00C472A8" w:rsidP="00352052">
      <w:pPr>
        <w:tabs>
          <w:tab w:val="left" w:pos="709"/>
          <w:tab w:val="left" w:pos="851"/>
        </w:tabs>
        <w:jc w:val="both"/>
        <w:textAlignment w:val="baseline"/>
        <w:rPr>
          <w:lang w:val="kk-KZ"/>
        </w:rPr>
      </w:pPr>
      <w:r w:rsidRPr="00504DD2">
        <w:rPr>
          <w:lang w:val="kk-KZ"/>
        </w:rPr>
        <w:t>Кесте 6</w:t>
      </w:r>
      <w:r w:rsidR="009E573F" w:rsidRPr="00504DD2">
        <w:rPr>
          <w:lang w:val="kk-KZ"/>
        </w:rPr>
        <w:t xml:space="preserve"> - Есептеу схемасы және шнектің есептеу деректері</w:t>
      </w:r>
    </w:p>
    <w:p w14:paraId="1FD6EC1B" w14:textId="77777777" w:rsidR="009E573F" w:rsidRPr="00504DD2" w:rsidRDefault="009E573F" w:rsidP="00352052">
      <w:pPr>
        <w:tabs>
          <w:tab w:val="left" w:pos="709"/>
          <w:tab w:val="left" w:pos="851"/>
        </w:tabs>
        <w:jc w:val="both"/>
        <w:textAlignment w:val="baseline"/>
        <w:rPr>
          <w:lang w:val="kk-KZ"/>
        </w:rPr>
      </w:pPr>
    </w:p>
    <w:tbl>
      <w:tblPr>
        <w:tblW w:w="9344" w:type="dxa"/>
        <w:tblLook w:val="04A0" w:firstRow="1" w:lastRow="0" w:firstColumn="1" w:lastColumn="0" w:noHBand="0" w:noVBand="1"/>
      </w:tblPr>
      <w:tblGrid>
        <w:gridCol w:w="4673"/>
        <w:gridCol w:w="4671"/>
      </w:tblGrid>
      <w:tr w:rsidR="009E573F" w:rsidRPr="00504DD2" w14:paraId="547D1B48"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132C7A8A" w14:textId="3ADF2F1F" w:rsidR="009E573F" w:rsidRPr="00504DD2" w:rsidRDefault="00DC062C" w:rsidP="00352052">
            <w:pPr>
              <w:shd w:val="clear" w:color="auto" w:fill="FFFFFF"/>
              <w:ind w:firstLine="709"/>
              <w:jc w:val="both"/>
              <w:rPr>
                <w:color w:val="000000"/>
              </w:rPr>
            </w:pPr>
            <w:r w:rsidRPr="00504DD2">
              <w:rPr>
                <w:color w:val="000000"/>
              </w:rPr>
              <w:t>Ш</w:t>
            </w:r>
            <w:r w:rsidR="009E573F" w:rsidRPr="00504DD2">
              <w:rPr>
                <w:color w:val="000000"/>
              </w:rPr>
              <w:t>амасы</w:t>
            </w:r>
          </w:p>
        </w:tc>
        <w:tc>
          <w:tcPr>
            <w:tcW w:w="4671" w:type="dxa"/>
            <w:tcBorders>
              <w:top w:val="single" w:sz="4" w:space="0" w:color="000000"/>
              <w:left w:val="single" w:sz="4" w:space="0" w:color="000000"/>
              <w:bottom w:val="single" w:sz="4" w:space="0" w:color="000000"/>
              <w:right w:val="single" w:sz="4" w:space="0" w:color="000000"/>
            </w:tcBorders>
          </w:tcPr>
          <w:p w14:paraId="2C65B27C" w14:textId="19C47AA7" w:rsidR="009E573F" w:rsidRPr="00504DD2" w:rsidRDefault="00DC062C" w:rsidP="00352052">
            <w:pPr>
              <w:shd w:val="clear" w:color="auto" w:fill="FFFFFF"/>
              <w:ind w:firstLine="709"/>
              <w:jc w:val="both"/>
              <w:rPr>
                <w:color w:val="000000"/>
              </w:rPr>
            </w:pPr>
            <w:r w:rsidRPr="00504DD2">
              <w:rPr>
                <w:color w:val="000000"/>
              </w:rPr>
              <w:t>М</w:t>
            </w:r>
            <w:r w:rsidR="009E573F" w:rsidRPr="00504DD2">
              <w:rPr>
                <w:color w:val="000000"/>
              </w:rPr>
              <w:t>әні</w:t>
            </w:r>
          </w:p>
        </w:tc>
      </w:tr>
      <w:tr w:rsidR="009E573F" w:rsidRPr="00504DD2" w14:paraId="48B31686"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5E8C89FF" w14:textId="77777777" w:rsidR="009E573F" w:rsidRPr="00504DD2" w:rsidRDefault="009E573F" w:rsidP="00352052">
            <w:pPr>
              <w:shd w:val="clear" w:color="auto" w:fill="FFFFFF"/>
              <w:ind w:firstLine="709"/>
              <w:jc w:val="both"/>
              <w:rPr>
                <w:color w:val="000000"/>
              </w:rPr>
            </w:pPr>
            <w:r w:rsidRPr="00504DD2">
              <w:rPr>
                <w:color w:val="000000"/>
              </w:rPr>
              <w:t xml:space="preserve">Айналу моменті </w:t>
            </w:r>
          </w:p>
        </w:tc>
        <w:tc>
          <w:tcPr>
            <w:tcW w:w="4671" w:type="dxa"/>
            <w:tcBorders>
              <w:top w:val="single" w:sz="4" w:space="0" w:color="000000"/>
              <w:left w:val="single" w:sz="4" w:space="0" w:color="000000"/>
              <w:bottom w:val="single" w:sz="4" w:space="0" w:color="000000"/>
              <w:right w:val="single" w:sz="4" w:space="0" w:color="000000"/>
            </w:tcBorders>
          </w:tcPr>
          <w:p w14:paraId="5096EA9B" w14:textId="77777777" w:rsidR="009E573F" w:rsidRPr="00504DD2" w:rsidRDefault="009E573F" w:rsidP="00352052">
            <w:pPr>
              <w:shd w:val="clear" w:color="auto" w:fill="FFFFFF"/>
              <w:ind w:firstLine="709"/>
              <w:jc w:val="both"/>
              <w:rPr>
                <w:color w:val="000000"/>
              </w:rPr>
            </w:pPr>
            <w:r w:rsidRPr="00504DD2">
              <w:rPr>
                <w:color w:val="000000"/>
              </w:rPr>
              <w:t>267 Н·м</w:t>
            </w:r>
          </w:p>
        </w:tc>
      </w:tr>
      <w:tr w:rsidR="009E573F" w:rsidRPr="00504DD2" w14:paraId="44C9EB5B"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1973E0D5" w14:textId="77777777" w:rsidR="009E573F" w:rsidRPr="00504DD2" w:rsidRDefault="009E573F" w:rsidP="00352052">
            <w:pPr>
              <w:shd w:val="clear" w:color="auto" w:fill="FFFFFF"/>
              <w:ind w:firstLine="709"/>
              <w:jc w:val="both"/>
              <w:rPr>
                <w:color w:val="000000"/>
              </w:rPr>
            </w:pPr>
            <w:r w:rsidRPr="00504DD2">
              <w:rPr>
                <w:color w:val="000000"/>
              </w:rPr>
              <w:t>Шнектің өз салмағы</w:t>
            </w:r>
          </w:p>
        </w:tc>
        <w:tc>
          <w:tcPr>
            <w:tcW w:w="4671" w:type="dxa"/>
            <w:tcBorders>
              <w:top w:val="single" w:sz="4" w:space="0" w:color="000000"/>
              <w:left w:val="single" w:sz="4" w:space="0" w:color="000000"/>
              <w:bottom w:val="single" w:sz="4" w:space="0" w:color="000000"/>
              <w:right w:val="single" w:sz="4" w:space="0" w:color="000000"/>
            </w:tcBorders>
          </w:tcPr>
          <w:p w14:paraId="0D85102B" w14:textId="77777777" w:rsidR="009E573F" w:rsidRPr="00504DD2" w:rsidRDefault="009E573F" w:rsidP="00352052">
            <w:pPr>
              <w:shd w:val="clear" w:color="auto" w:fill="FFFFFF"/>
              <w:ind w:firstLine="709"/>
              <w:jc w:val="both"/>
              <w:rPr>
                <w:color w:val="000000"/>
              </w:rPr>
            </w:pPr>
            <w:r w:rsidRPr="00504DD2">
              <w:rPr>
                <w:color w:val="000000"/>
              </w:rPr>
              <w:t>20 Н</w:t>
            </w:r>
          </w:p>
        </w:tc>
      </w:tr>
      <w:tr w:rsidR="009E573F" w:rsidRPr="00504DD2" w14:paraId="7874D2BA"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1156E292" w14:textId="77777777" w:rsidR="009E573F" w:rsidRPr="00504DD2" w:rsidRDefault="009E573F" w:rsidP="00352052">
            <w:pPr>
              <w:shd w:val="clear" w:color="auto" w:fill="FFFFFF"/>
              <w:ind w:firstLine="709"/>
              <w:jc w:val="both"/>
              <w:rPr>
                <w:color w:val="000000"/>
              </w:rPr>
            </w:pPr>
            <w:r w:rsidRPr="00504DD2">
              <w:rPr>
                <w:color w:val="000000"/>
              </w:rPr>
              <w:t>Серпімділік модулі E</w:t>
            </w:r>
          </w:p>
        </w:tc>
        <w:tc>
          <w:tcPr>
            <w:tcW w:w="4671" w:type="dxa"/>
            <w:tcBorders>
              <w:top w:val="single" w:sz="4" w:space="0" w:color="000000"/>
              <w:left w:val="single" w:sz="4" w:space="0" w:color="000000"/>
              <w:bottom w:val="single" w:sz="4" w:space="0" w:color="000000"/>
              <w:right w:val="single" w:sz="4" w:space="0" w:color="000000"/>
            </w:tcBorders>
          </w:tcPr>
          <w:p w14:paraId="4D3EACB7" w14:textId="77777777" w:rsidR="009E573F" w:rsidRPr="00504DD2" w:rsidRDefault="009E573F" w:rsidP="00352052">
            <w:pPr>
              <w:shd w:val="clear" w:color="auto" w:fill="FFFFFF"/>
              <w:ind w:firstLine="709"/>
              <w:jc w:val="both"/>
            </w:pPr>
            <w:r w:rsidRPr="00504DD2">
              <w:rPr>
                <w:color w:val="000000"/>
              </w:rPr>
              <w:t>2</w:t>
            </w:r>
            <m:oMath>
              <m:r>
                <w:rPr>
                  <w:rFonts w:ascii="Cambria Math" w:hAnsi="Cambria Math"/>
                </w:rPr>
                <m:t>∙</m:t>
              </m:r>
            </m:oMath>
            <w:r w:rsidRPr="00504DD2">
              <w:rPr>
                <w:color w:val="000000"/>
              </w:rPr>
              <w:t>10</w:t>
            </w:r>
            <w:r w:rsidRPr="00504DD2">
              <w:rPr>
                <w:color w:val="000000"/>
                <w:vertAlign w:val="superscript"/>
              </w:rPr>
              <w:t xml:space="preserve">5 </w:t>
            </w:r>
            <w:r w:rsidRPr="00504DD2">
              <w:rPr>
                <w:color w:val="000000"/>
              </w:rPr>
              <w:t>МПа</w:t>
            </w:r>
          </w:p>
        </w:tc>
      </w:tr>
      <w:tr w:rsidR="009E573F" w:rsidRPr="00504DD2" w14:paraId="3C26937B"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34C51924" w14:textId="77777777" w:rsidR="009E573F" w:rsidRPr="00504DD2" w:rsidRDefault="009E573F" w:rsidP="00352052">
            <w:pPr>
              <w:shd w:val="clear" w:color="auto" w:fill="FFFFFF"/>
              <w:ind w:firstLine="709"/>
              <w:jc w:val="both"/>
              <w:rPr>
                <w:color w:val="000000"/>
              </w:rPr>
            </w:pPr>
            <w:r w:rsidRPr="00504DD2">
              <w:rPr>
                <w:color w:val="000000"/>
              </w:rPr>
              <w:t xml:space="preserve">Пуассон коэффициенті </w:t>
            </w:r>
          </w:p>
        </w:tc>
        <w:tc>
          <w:tcPr>
            <w:tcW w:w="4671" w:type="dxa"/>
            <w:tcBorders>
              <w:top w:val="single" w:sz="4" w:space="0" w:color="000000"/>
              <w:left w:val="single" w:sz="4" w:space="0" w:color="000000"/>
              <w:bottom w:val="single" w:sz="4" w:space="0" w:color="000000"/>
              <w:right w:val="single" w:sz="4" w:space="0" w:color="000000"/>
            </w:tcBorders>
          </w:tcPr>
          <w:p w14:paraId="08623F64" w14:textId="77777777" w:rsidR="009E573F" w:rsidRPr="00504DD2" w:rsidRDefault="009E573F" w:rsidP="00352052">
            <w:pPr>
              <w:shd w:val="clear" w:color="auto" w:fill="FFFFFF"/>
              <w:ind w:firstLine="709"/>
              <w:jc w:val="both"/>
              <w:rPr>
                <w:color w:val="000000"/>
              </w:rPr>
            </w:pPr>
            <w:r w:rsidRPr="00504DD2">
              <w:rPr>
                <w:color w:val="000000"/>
              </w:rPr>
              <w:t>0,3</w:t>
            </w:r>
          </w:p>
        </w:tc>
      </w:tr>
    </w:tbl>
    <w:p w14:paraId="2EF49958" w14:textId="77777777" w:rsidR="009E573F" w:rsidRPr="00504DD2" w:rsidRDefault="009E573F" w:rsidP="00352052">
      <w:pPr>
        <w:tabs>
          <w:tab w:val="left" w:pos="709"/>
          <w:tab w:val="left" w:pos="851"/>
        </w:tabs>
        <w:jc w:val="both"/>
        <w:textAlignment w:val="baseline"/>
        <w:rPr>
          <w:lang w:val="kk-KZ"/>
        </w:rPr>
      </w:pPr>
    </w:p>
    <w:p w14:paraId="78AB9FA1" w14:textId="21C32229" w:rsidR="009E573F" w:rsidRPr="00504DD2" w:rsidRDefault="009E573F" w:rsidP="00352052">
      <w:pPr>
        <w:tabs>
          <w:tab w:val="left" w:pos="709"/>
          <w:tab w:val="left" w:pos="851"/>
        </w:tabs>
        <w:jc w:val="both"/>
        <w:textAlignment w:val="baseline"/>
        <w:rPr>
          <w:lang w:val="kk-KZ"/>
        </w:rPr>
      </w:pPr>
      <w:r w:rsidRPr="00504DD2">
        <w:rPr>
          <w:lang w:val="kk-KZ"/>
        </w:rPr>
        <w:tab/>
      </w:r>
      <w:r w:rsidR="00963449" w:rsidRPr="00504DD2">
        <w:rPr>
          <w:lang w:val="kk-KZ"/>
        </w:rPr>
        <w:t>4.3</w:t>
      </w:r>
      <w:r w:rsidRPr="00504DD2">
        <w:rPr>
          <w:lang w:val="kk-KZ"/>
        </w:rPr>
        <w:t>-ші сурет тордың тығыздығының жоғарылауы алдымен максималды кернеудің күрт өсуіне әкелетінін көрсетеді, бірақ содан кейін өсу жылдамдығы айтарлықтай баяулайды және ақырында қисық көлденең дерлік «шельфке» жетеді, мұнда тор тығыздығ</w:t>
      </w:r>
      <w:r w:rsidR="00497CCF" w:rsidRPr="00504DD2">
        <w:rPr>
          <w:lang w:val="kk-KZ"/>
        </w:rPr>
        <w:t>ының үлкен өсуі сәйкес келеді. М</w:t>
      </w:r>
      <w:r w:rsidRPr="00504DD2">
        <w:rPr>
          <w:lang w:val="kk-KZ"/>
        </w:rPr>
        <w:t>аксималды кернеудің аз ғана өзгеруі.</w:t>
      </w:r>
    </w:p>
    <w:p w14:paraId="6B17DB72" w14:textId="77777777" w:rsidR="009E573F" w:rsidRPr="00504DD2" w:rsidRDefault="009E573F" w:rsidP="00352052">
      <w:pPr>
        <w:tabs>
          <w:tab w:val="left" w:pos="709"/>
          <w:tab w:val="left" w:pos="851"/>
        </w:tabs>
        <w:jc w:val="both"/>
        <w:textAlignment w:val="baseline"/>
        <w:rPr>
          <w:lang w:val="kk-KZ"/>
        </w:rPr>
      </w:pPr>
    </w:p>
    <w:p w14:paraId="0D4A9D47" w14:textId="77777777" w:rsidR="009E573F" w:rsidRPr="00504DD2" w:rsidRDefault="009E573F" w:rsidP="00352052">
      <w:pPr>
        <w:tabs>
          <w:tab w:val="left" w:pos="709"/>
          <w:tab w:val="left" w:pos="851"/>
        </w:tabs>
        <w:jc w:val="center"/>
        <w:textAlignment w:val="baseline"/>
        <w:rPr>
          <w:lang w:val="kk-KZ"/>
        </w:rPr>
      </w:pPr>
      <w:r w:rsidRPr="00504DD2">
        <w:rPr>
          <w:bCs/>
          <w:noProof/>
          <w:color w:val="000000" w:themeColor="text1"/>
        </w:rPr>
        <w:drawing>
          <wp:inline distT="0" distB="0" distL="0" distR="0" wp14:anchorId="750B27DF" wp14:editId="480597DD">
            <wp:extent cx="3752491" cy="2651521"/>
            <wp:effectExtent l="0" t="0" r="635" b="0"/>
            <wp:docPr id="19" name="Рисунок 19" descr="C:\Users\Zero\Downloads\Диаграмма-Mode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ro\Downloads\Диаграмма-Model_page-000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758235" cy="2655580"/>
                    </a:xfrm>
                    <a:prstGeom prst="rect">
                      <a:avLst/>
                    </a:prstGeom>
                    <a:noFill/>
                    <a:ln>
                      <a:noFill/>
                    </a:ln>
                  </pic:spPr>
                </pic:pic>
              </a:graphicData>
            </a:graphic>
          </wp:inline>
        </w:drawing>
      </w:r>
    </w:p>
    <w:p w14:paraId="02805FD3" w14:textId="2F30B7C4"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963449" w:rsidRPr="00504DD2">
        <w:rPr>
          <w:lang w:val="kk-KZ"/>
        </w:rPr>
        <w:t>4.3</w:t>
      </w:r>
      <w:r w:rsidRPr="00504DD2">
        <w:rPr>
          <w:lang w:val="kk-KZ"/>
        </w:rPr>
        <w:t xml:space="preserve"> - Тор сапасы</w:t>
      </w:r>
    </w:p>
    <w:p w14:paraId="11E8C984" w14:textId="77777777" w:rsidR="009E573F" w:rsidRPr="00504DD2" w:rsidRDefault="009E573F" w:rsidP="00352052">
      <w:pPr>
        <w:tabs>
          <w:tab w:val="left" w:pos="709"/>
          <w:tab w:val="left" w:pos="851"/>
        </w:tabs>
        <w:jc w:val="center"/>
        <w:textAlignment w:val="baseline"/>
        <w:rPr>
          <w:lang w:val="kk-KZ"/>
        </w:rPr>
      </w:pPr>
    </w:p>
    <w:p w14:paraId="2A8798B6" w14:textId="63CF5CD1" w:rsidR="009E573F" w:rsidRPr="00504DD2" w:rsidRDefault="009E573F" w:rsidP="00352052">
      <w:pPr>
        <w:tabs>
          <w:tab w:val="left" w:pos="709"/>
          <w:tab w:val="left" w:pos="851"/>
        </w:tabs>
        <w:jc w:val="both"/>
        <w:textAlignment w:val="baseline"/>
        <w:rPr>
          <w:lang w:val="kk-KZ"/>
        </w:rPr>
      </w:pPr>
      <w:r w:rsidRPr="00504DD2">
        <w:rPr>
          <w:lang w:val="kk-KZ"/>
        </w:rPr>
        <w:tab/>
        <w:t xml:space="preserve">Бұл сызбаның бастапқы және аяқталу нүктелері бұл жағдайда бірлік ауданға 115000 және 297650 элементтің тығыздығы бар нүктелер деп санауға болады. Тығыздықты төрт есеге өзгерткенде, талданған нәтиженің мәні тек 1,5 % өсті. </w:t>
      </w:r>
      <w:r w:rsidR="00963449" w:rsidRPr="00504DD2">
        <w:rPr>
          <w:lang w:val="kk-KZ"/>
        </w:rPr>
        <w:t>4.4</w:t>
      </w:r>
      <w:r w:rsidRPr="00504DD2">
        <w:rPr>
          <w:lang w:val="kk-KZ"/>
        </w:rPr>
        <w:t>-шы суретте шнектің ақырлы элементтер моделі көрсетілген.</w:t>
      </w:r>
    </w:p>
    <w:p w14:paraId="2EFA3ABC" w14:textId="77777777" w:rsidR="009E573F" w:rsidRPr="00504DD2" w:rsidRDefault="009E573F" w:rsidP="00352052">
      <w:pPr>
        <w:tabs>
          <w:tab w:val="left" w:pos="709"/>
          <w:tab w:val="left" w:pos="851"/>
        </w:tabs>
        <w:jc w:val="both"/>
        <w:textAlignment w:val="baseline"/>
        <w:rPr>
          <w:lang w:val="kk-KZ"/>
        </w:rPr>
      </w:pPr>
    </w:p>
    <w:p w14:paraId="50AC161D" w14:textId="77777777" w:rsidR="009E573F" w:rsidRPr="00504DD2" w:rsidRDefault="009E573F" w:rsidP="00352052">
      <w:pPr>
        <w:tabs>
          <w:tab w:val="left" w:pos="709"/>
          <w:tab w:val="left" w:pos="851"/>
        </w:tabs>
        <w:jc w:val="both"/>
        <w:textAlignment w:val="baseline"/>
        <w:rPr>
          <w:lang w:val="kk-KZ"/>
        </w:rPr>
      </w:pPr>
    </w:p>
    <w:p w14:paraId="74D92BE0"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199FCAE2" wp14:editId="2F44CBBB">
            <wp:extent cx="5596815" cy="976045"/>
            <wp:effectExtent l="0" t="0" r="4445" b="0"/>
            <wp:docPr id="20" name="Рисунок 35" descr="C:\seminar\shnek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seminar\shnek2_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9109" cy="979933"/>
                    </a:xfrm>
                    <a:prstGeom prst="rect">
                      <a:avLst/>
                    </a:prstGeom>
                    <a:noFill/>
                    <a:ln>
                      <a:noFill/>
                    </a:ln>
                  </pic:spPr>
                </pic:pic>
              </a:graphicData>
            </a:graphic>
          </wp:inline>
        </w:drawing>
      </w:r>
    </w:p>
    <w:p w14:paraId="4A752C4E" w14:textId="77777777" w:rsidR="009E573F" w:rsidRPr="00504DD2" w:rsidRDefault="009E573F" w:rsidP="00352052">
      <w:pPr>
        <w:tabs>
          <w:tab w:val="left" w:pos="709"/>
          <w:tab w:val="left" w:pos="851"/>
        </w:tabs>
        <w:jc w:val="center"/>
        <w:textAlignment w:val="baseline"/>
        <w:rPr>
          <w:lang w:val="kk-KZ"/>
        </w:rPr>
      </w:pPr>
    </w:p>
    <w:p w14:paraId="0C3196F6" w14:textId="31B7259E"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963449" w:rsidRPr="00504DD2">
        <w:rPr>
          <w:lang w:val="kk-KZ"/>
        </w:rPr>
        <w:t>4.4</w:t>
      </w:r>
      <w:r w:rsidRPr="00504DD2">
        <w:rPr>
          <w:lang w:val="kk-KZ"/>
        </w:rPr>
        <w:t xml:space="preserve"> - Шнектің ақырлы элементтер моделі</w:t>
      </w:r>
    </w:p>
    <w:p w14:paraId="6579210C" w14:textId="77777777" w:rsidR="009E573F" w:rsidRPr="00504DD2" w:rsidRDefault="009E573F" w:rsidP="00352052">
      <w:pPr>
        <w:tabs>
          <w:tab w:val="left" w:pos="709"/>
          <w:tab w:val="left" w:pos="851"/>
        </w:tabs>
        <w:jc w:val="center"/>
        <w:textAlignment w:val="baseline"/>
        <w:rPr>
          <w:lang w:val="kk-KZ"/>
        </w:rPr>
      </w:pPr>
    </w:p>
    <w:p w14:paraId="72F5C6B6" w14:textId="77777777" w:rsidR="009E573F" w:rsidRPr="00504DD2" w:rsidRDefault="009E573F" w:rsidP="00352052">
      <w:pPr>
        <w:tabs>
          <w:tab w:val="left" w:pos="709"/>
          <w:tab w:val="left" w:pos="851"/>
        </w:tabs>
        <w:jc w:val="both"/>
        <w:textAlignment w:val="baseline"/>
        <w:rPr>
          <w:lang w:val="kk-KZ"/>
        </w:rPr>
      </w:pPr>
      <w:r w:rsidRPr="00504DD2">
        <w:rPr>
          <w:lang w:val="kk-KZ"/>
        </w:rPr>
        <w:tab/>
        <w:t>Модельді дискреттеу кезінде 297650 элемент түзілді, есеп Solver120 шешілді, Solver-Cassio параметрлері санау уақытын қысқартуға мүмкіндік берді.</w:t>
      </w:r>
    </w:p>
    <w:p w14:paraId="59D52FE6" w14:textId="77777777" w:rsidR="009E573F" w:rsidRPr="00504DD2" w:rsidRDefault="009E573F" w:rsidP="00352052">
      <w:pPr>
        <w:tabs>
          <w:tab w:val="left" w:pos="709"/>
          <w:tab w:val="left" w:pos="851"/>
        </w:tabs>
        <w:jc w:val="both"/>
        <w:textAlignment w:val="baseline"/>
        <w:rPr>
          <w:lang w:val="kk-KZ"/>
        </w:rPr>
      </w:pPr>
    </w:p>
    <w:p w14:paraId="629B6717" w14:textId="6E509654" w:rsidR="009E573F" w:rsidRPr="00504DD2" w:rsidRDefault="00352052" w:rsidP="00352052">
      <w:pPr>
        <w:tabs>
          <w:tab w:val="left" w:pos="709"/>
          <w:tab w:val="left" w:pos="851"/>
        </w:tabs>
        <w:jc w:val="both"/>
        <w:textAlignment w:val="baseline"/>
        <w:rPr>
          <w:b/>
          <w:lang w:val="kk-KZ"/>
        </w:rPr>
      </w:pPr>
      <w:r w:rsidRPr="00504DD2">
        <w:rPr>
          <w:b/>
          <w:lang w:val="kk-KZ"/>
        </w:rPr>
        <w:tab/>
        <w:t>2.7</w:t>
      </w:r>
      <w:r w:rsidR="009E573F" w:rsidRPr="00504DD2">
        <w:rPr>
          <w:b/>
          <w:lang w:val="kk-KZ"/>
        </w:rPr>
        <w:t>.2 Статикалық есептеу нәтижелері</w:t>
      </w:r>
    </w:p>
    <w:p w14:paraId="7ECEC3B4" w14:textId="77777777" w:rsidR="009E573F" w:rsidRPr="00504DD2" w:rsidRDefault="009E573F" w:rsidP="00352052">
      <w:pPr>
        <w:tabs>
          <w:tab w:val="left" w:pos="709"/>
          <w:tab w:val="left" w:pos="851"/>
        </w:tabs>
        <w:jc w:val="both"/>
        <w:textAlignment w:val="baseline"/>
        <w:rPr>
          <w:b/>
          <w:lang w:val="kk-KZ"/>
        </w:rPr>
      </w:pPr>
    </w:p>
    <w:p w14:paraId="5D36D53D" w14:textId="77777777" w:rsidR="009E573F" w:rsidRPr="00504DD2" w:rsidRDefault="009E573F" w:rsidP="00352052">
      <w:pPr>
        <w:tabs>
          <w:tab w:val="left" w:pos="709"/>
          <w:tab w:val="left" w:pos="851"/>
        </w:tabs>
        <w:jc w:val="both"/>
        <w:textAlignment w:val="baseline"/>
        <w:rPr>
          <w:lang w:val="kk-KZ"/>
        </w:rPr>
      </w:pPr>
      <w:r w:rsidRPr="00504DD2">
        <w:rPr>
          <w:lang w:val="kk-KZ"/>
        </w:rPr>
        <w:tab/>
        <w:t>Статикалық есептеу нәтижелері 9-ші суретте кернеу мен деформация диаграммалары түрінде берілген.</w:t>
      </w:r>
    </w:p>
    <w:p w14:paraId="1B9F60F3" w14:textId="77777777" w:rsidR="009E573F" w:rsidRPr="00504DD2" w:rsidRDefault="009E573F" w:rsidP="00352052">
      <w:pPr>
        <w:tabs>
          <w:tab w:val="left" w:pos="709"/>
          <w:tab w:val="left" w:pos="851"/>
        </w:tabs>
        <w:jc w:val="both"/>
        <w:textAlignment w:val="baseline"/>
        <w:rPr>
          <w:lang w:val="kk-KZ"/>
        </w:rPr>
      </w:pPr>
    </w:p>
    <w:p w14:paraId="4C57114F" w14:textId="77777777" w:rsidR="009E573F" w:rsidRPr="00504DD2" w:rsidRDefault="009E573F" w:rsidP="00352052">
      <w:pPr>
        <w:shd w:val="clear" w:color="auto" w:fill="FFFFFF"/>
        <w:ind w:firstLine="709"/>
        <w:jc w:val="center"/>
        <w:rPr>
          <w:color w:val="000000"/>
          <w:lang w:val="kk-KZ"/>
        </w:rPr>
      </w:pPr>
      <w:r w:rsidRPr="00504DD2">
        <w:rPr>
          <w:noProof/>
        </w:rPr>
        <w:drawing>
          <wp:inline distT="0" distB="0" distL="0" distR="0" wp14:anchorId="35CE7107" wp14:editId="4BD2E4EC">
            <wp:extent cx="2378553" cy="2240265"/>
            <wp:effectExtent l="0" t="0" r="3175" b="825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5989" cy="2256688"/>
                    </a:xfrm>
                    <a:prstGeom prst="rect">
                      <a:avLst/>
                    </a:prstGeom>
                  </pic:spPr>
                </pic:pic>
              </a:graphicData>
            </a:graphic>
          </wp:inline>
        </w:drawing>
      </w:r>
      <w:r w:rsidRPr="00504DD2">
        <w:rPr>
          <w:color w:val="000000"/>
          <w:lang w:val="kk-KZ"/>
        </w:rPr>
        <w:t xml:space="preserve">   </w:t>
      </w:r>
      <w:r w:rsidRPr="00504DD2">
        <w:rPr>
          <w:noProof/>
        </w:rPr>
        <w:drawing>
          <wp:inline distT="0" distB="0" distL="0" distR="0" wp14:anchorId="74A5013B" wp14:editId="792D29EB">
            <wp:extent cx="2126511" cy="2227423"/>
            <wp:effectExtent l="0" t="0" r="7620" b="1905"/>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39445" cy="2240971"/>
                    </a:xfrm>
                    <a:prstGeom prst="rect">
                      <a:avLst/>
                    </a:prstGeom>
                  </pic:spPr>
                </pic:pic>
              </a:graphicData>
            </a:graphic>
          </wp:inline>
        </w:drawing>
      </w:r>
    </w:p>
    <w:p w14:paraId="433FE508" w14:textId="77777777" w:rsidR="009E573F" w:rsidRPr="00504DD2" w:rsidRDefault="009E573F" w:rsidP="00352052">
      <w:pPr>
        <w:tabs>
          <w:tab w:val="left" w:pos="709"/>
          <w:tab w:val="left" w:pos="851"/>
        </w:tabs>
        <w:jc w:val="both"/>
        <w:textAlignment w:val="baseline"/>
        <w:rPr>
          <w:i/>
          <w:color w:val="000000"/>
          <w:lang w:val="kk-KZ"/>
        </w:rPr>
      </w:pPr>
      <w:r w:rsidRPr="00504DD2">
        <w:rPr>
          <w:i/>
          <w:color w:val="000000"/>
          <w:lang w:val="kk-KZ"/>
        </w:rPr>
        <w:t xml:space="preserve">                                    а)                                                                  б)</w:t>
      </w:r>
    </w:p>
    <w:p w14:paraId="05423BE0" w14:textId="45006D7E" w:rsidR="009E573F" w:rsidRPr="00504DD2" w:rsidRDefault="009E573F" w:rsidP="00352052">
      <w:pPr>
        <w:tabs>
          <w:tab w:val="left" w:pos="709"/>
          <w:tab w:val="left" w:pos="851"/>
        </w:tabs>
        <w:jc w:val="center"/>
        <w:textAlignment w:val="baseline"/>
        <w:rPr>
          <w:color w:val="000000"/>
          <w:lang w:val="kk-KZ"/>
        </w:rPr>
      </w:pPr>
      <w:r w:rsidRPr="00504DD2">
        <w:rPr>
          <w:color w:val="000000"/>
          <w:lang w:val="kk-KZ"/>
        </w:rPr>
        <w:t xml:space="preserve">Сурет </w:t>
      </w:r>
      <w:r w:rsidR="00D277A6" w:rsidRPr="00504DD2">
        <w:rPr>
          <w:color w:val="000000"/>
          <w:lang w:val="kk-KZ"/>
        </w:rPr>
        <w:t>4.5</w:t>
      </w:r>
      <w:r w:rsidRPr="00504DD2">
        <w:rPr>
          <w:color w:val="000000"/>
          <w:lang w:val="kk-KZ"/>
        </w:rPr>
        <w:t xml:space="preserve"> - а) кернеу мен б) деформация диаграммалары</w:t>
      </w:r>
    </w:p>
    <w:p w14:paraId="660DB392" w14:textId="54157673" w:rsidR="009E573F" w:rsidRPr="00504DD2" w:rsidRDefault="009E573F" w:rsidP="00352052">
      <w:pPr>
        <w:tabs>
          <w:tab w:val="left" w:pos="709"/>
          <w:tab w:val="left" w:pos="851"/>
        </w:tabs>
        <w:jc w:val="both"/>
        <w:textAlignment w:val="baseline"/>
        <w:rPr>
          <w:lang w:val="kk-KZ"/>
        </w:rPr>
      </w:pPr>
    </w:p>
    <w:p w14:paraId="36AED343" w14:textId="29ACEB00" w:rsidR="009E573F" w:rsidRPr="00504DD2" w:rsidRDefault="009E573F" w:rsidP="00352052">
      <w:pPr>
        <w:tabs>
          <w:tab w:val="left" w:pos="709"/>
          <w:tab w:val="left" w:pos="851"/>
        </w:tabs>
        <w:jc w:val="both"/>
        <w:textAlignment w:val="baseline"/>
        <w:rPr>
          <w:lang w:val="kk-KZ"/>
        </w:rPr>
      </w:pPr>
      <w:r w:rsidRPr="00504DD2">
        <w:rPr>
          <w:lang w:val="kk-KZ"/>
        </w:rPr>
        <w:tab/>
      </w:r>
      <w:r w:rsidR="00D277A6" w:rsidRPr="00504DD2">
        <w:rPr>
          <w:lang w:val="kk-KZ"/>
        </w:rPr>
        <w:t>4.5</w:t>
      </w:r>
      <w:r w:rsidRPr="00504DD2">
        <w:rPr>
          <w:lang w:val="kk-KZ"/>
        </w:rPr>
        <w:t xml:space="preserve">-суретте келтірілген диаграммалар шнек тірегі аймағындағы қауіпті учаскелерді көрсетеді, кернеу мен деформацияның изосызықтары шнектің ҚҚС айналу моментінің үлесі басым екенін көрсетеді.  Диаграмма бойынша бұранда секцияларындағы максималды кернеу  </w:t>
      </w: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oMath>
      <w:r w:rsidRPr="00504DD2">
        <w:rPr>
          <w:lang w:val="kk-KZ"/>
        </w:rPr>
        <w:t xml:space="preserve">=139 МПа, максималды жылжу </w:t>
      </w:r>
      <m:oMath>
        <m:sSub>
          <m:sSubPr>
            <m:ctrlPr>
              <w:rPr>
                <w:rFonts w:ascii="Cambria Math" w:hAnsi="Cambria Math"/>
              </w:rPr>
            </m:ctrlPr>
          </m:sSubPr>
          <m:e>
            <m:r>
              <w:rPr>
                <w:rFonts w:ascii="Cambria Math" w:hAnsi="Cambria Math"/>
                <w:lang w:val="kk-KZ"/>
              </w:rPr>
              <m:t>y</m:t>
            </m:r>
          </m:e>
          <m:sub>
            <m:r>
              <w:rPr>
                <w:rFonts w:ascii="Cambria Math" w:hAnsi="Cambria Math"/>
                <w:lang w:val="kk-KZ"/>
              </w:rPr>
              <m:t>max</m:t>
            </m:r>
          </m:sub>
        </m:sSub>
      </m:oMath>
      <w:r w:rsidRPr="00504DD2">
        <w:rPr>
          <w:lang w:val="kk-KZ"/>
        </w:rPr>
        <w:t>=</w:t>
      </w:r>
      <w:r w:rsidRPr="00504DD2">
        <w:rPr>
          <w:color w:val="000000"/>
          <w:lang w:val="kk-KZ"/>
        </w:rPr>
        <w:t>6,58</w:t>
      </w:r>
      <m:oMath>
        <m:r>
          <w:rPr>
            <w:rFonts w:ascii="Cambria Math" w:hAnsi="Cambria Math"/>
            <w:lang w:val="kk-KZ"/>
          </w:rPr>
          <m:t>∙</m:t>
        </m:r>
        <m:sSup>
          <m:sSupPr>
            <m:ctrlPr>
              <w:rPr>
                <w:rFonts w:ascii="Cambria Math" w:hAnsi="Cambria Math"/>
              </w:rPr>
            </m:ctrlPr>
          </m:sSupPr>
          <m:e>
            <m:r>
              <w:rPr>
                <w:rFonts w:ascii="Cambria Math" w:hAnsi="Cambria Math"/>
                <w:lang w:val="kk-KZ"/>
              </w:rPr>
              <m:t>10</m:t>
            </m:r>
          </m:e>
          <m:sup>
            <m:r>
              <w:rPr>
                <w:rFonts w:ascii="Cambria Math" w:hAnsi="Cambria Math"/>
                <w:lang w:val="kk-KZ"/>
              </w:rPr>
              <m:t>-5</m:t>
            </m:r>
          </m:sup>
        </m:sSup>
      </m:oMath>
      <w:r w:rsidRPr="00504DD2">
        <w:rPr>
          <w:lang w:val="kk-KZ"/>
        </w:rPr>
        <w:t xml:space="preserve">м. Талдау көрсеткендей, қауіпсіздік коэффициенті k=1,7, максималды ауытқу </w:t>
      </w:r>
      <m:oMath>
        <m:sSub>
          <m:sSubPr>
            <m:ctrlPr>
              <w:rPr>
                <w:rFonts w:ascii="Cambria Math" w:hAnsi="Cambria Math"/>
              </w:rPr>
            </m:ctrlPr>
          </m:sSubPr>
          <m:e>
            <m:r>
              <w:rPr>
                <w:rFonts w:ascii="Cambria Math" w:hAnsi="Cambria Math"/>
                <w:lang w:val="kk-KZ"/>
              </w:rPr>
              <m:t>y</m:t>
            </m:r>
          </m:e>
          <m:sub>
            <m:r>
              <w:rPr>
                <w:rFonts w:ascii="Cambria Math" w:hAnsi="Cambria Math"/>
                <w:lang w:val="kk-KZ"/>
              </w:rPr>
              <m:t>max</m:t>
            </m:r>
          </m:sub>
        </m:sSub>
        <m:r>
          <w:rPr>
            <w:rFonts w:ascii="Cambria Math" w:hAnsi="Cambria Math"/>
            <w:lang w:val="kk-KZ"/>
          </w:rPr>
          <m:t>&lt;</m:t>
        </m:r>
        <m:f>
          <m:fPr>
            <m:ctrlPr>
              <w:rPr>
                <w:rFonts w:ascii="Cambria Math" w:hAnsi="Cambria Math"/>
              </w:rPr>
            </m:ctrlPr>
          </m:fPr>
          <m:num>
            <m:r>
              <w:rPr>
                <w:rFonts w:ascii="Cambria Math" w:hAnsi="Cambria Math"/>
                <w:lang w:val="kk-KZ"/>
              </w:rPr>
              <m:t>L</m:t>
            </m:r>
          </m:num>
          <m:den>
            <m:r>
              <w:rPr>
                <w:rFonts w:ascii="Cambria Math" w:hAnsi="Cambria Math"/>
                <w:lang w:val="kk-KZ"/>
              </w:rPr>
              <m:t>200</m:t>
            </m:r>
          </m:den>
        </m:f>
      </m:oMath>
      <w:r w:rsidRPr="00504DD2">
        <w:rPr>
          <w:lang w:val="kk-KZ"/>
        </w:rPr>
        <w:t xml:space="preserve">, қаттылық шартын қанағаттандырады, </w:t>
      </w:r>
      <w:r w:rsidRPr="00504DD2">
        <w:rPr>
          <w:i/>
          <w:lang w:val="kk-KZ"/>
        </w:rPr>
        <w:t>L</w:t>
      </w:r>
      <w:r w:rsidRPr="00504DD2">
        <w:rPr>
          <w:lang w:val="kk-KZ"/>
        </w:rPr>
        <w:t xml:space="preserve"> - шнек ұзындығы.</w:t>
      </w:r>
    </w:p>
    <w:p w14:paraId="6BEB8867"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Қаттылықты тексеру </w:t>
      </w:r>
      <w:r w:rsidRPr="00504DD2">
        <w:rPr>
          <w:i/>
          <w:color w:val="000000"/>
          <w:lang w:val="kk-KZ"/>
        </w:rPr>
        <w:t>у</w:t>
      </w:r>
      <w:r w:rsidRPr="00504DD2">
        <w:rPr>
          <w:color w:val="000000"/>
          <w:vertAlign w:val="subscript"/>
          <w:lang w:val="kk-KZ"/>
        </w:rPr>
        <w:t>max</w:t>
      </w:r>
      <w:r w:rsidRPr="00504DD2">
        <w:rPr>
          <w:lang w:val="kk-KZ"/>
        </w:rPr>
        <w:t>-тің ең үлкен ауытқуы рұқсат етілген [</w:t>
      </w:r>
      <w:r w:rsidRPr="00504DD2">
        <w:rPr>
          <w:i/>
          <w:lang w:val="kk-KZ"/>
        </w:rPr>
        <w:t>f</w:t>
      </w:r>
      <w:r w:rsidRPr="00504DD2">
        <w:rPr>
          <w:lang w:val="kk-KZ"/>
        </w:rPr>
        <w:t xml:space="preserve">] мәнінен аспауы керек деген талапқа байланысты 1/1000 - 1/200 бөліктің мақсатына байланысты </w:t>
      </w:r>
      <w:r w:rsidRPr="00504DD2">
        <w:rPr>
          <w:i/>
          <w:lang w:val="kk-KZ"/>
        </w:rPr>
        <w:t>L</w:t>
      </w:r>
      <w:r w:rsidRPr="00504DD2">
        <w:rPr>
          <w:lang w:val="kk-KZ"/>
        </w:rPr>
        <w:t xml:space="preserve"> аралықтың ұзындығының бөлігі.</w:t>
      </w:r>
    </w:p>
    <w:p w14:paraId="45DCDA2B" w14:textId="77777777" w:rsidR="009E573F" w:rsidRPr="00504DD2" w:rsidRDefault="009E573F" w:rsidP="00352052">
      <w:pPr>
        <w:tabs>
          <w:tab w:val="left" w:pos="709"/>
          <w:tab w:val="left" w:pos="851"/>
        </w:tabs>
        <w:jc w:val="both"/>
        <w:textAlignment w:val="baseline"/>
        <w:rPr>
          <w:lang w:val="kk-KZ"/>
        </w:rPr>
      </w:pPr>
      <w:r w:rsidRPr="00504DD2">
        <w:rPr>
          <w:lang w:val="kk-KZ"/>
        </w:rPr>
        <w:tab/>
        <w:t>Қаттылық жағдайында шнек жеткілікті қаттылыққа ие. Ең қауіпті - шнекті бекіту орнына жақын бөлік.</w:t>
      </w:r>
    </w:p>
    <w:p w14:paraId="44AA7C1D"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Шнектің беріктік сипаттамаларын зерттеу кезінде шнектің массасы бойынша оңтайландыру мәселесі шешілді.</w:t>
      </w:r>
    </w:p>
    <w:p w14:paraId="5B682BDE" w14:textId="77777777" w:rsidR="009E573F" w:rsidRPr="00504DD2" w:rsidRDefault="009E573F" w:rsidP="00352052">
      <w:pPr>
        <w:tabs>
          <w:tab w:val="left" w:pos="709"/>
          <w:tab w:val="left" w:pos="851"/>
        </w:tabs>
        <w:jc w:val="both"/>
        <w:textAlignment w:val="baseline"/>
        <w:rPr>
          <w:lang w:val="kk-KZ"/>
        </w:rPr>
      </w:pPr>
      <w:r w:rsidRPr="00504DD2">
        <w:rPr>
          <w:lang w:val="kk-KZ"/>
        </w:rPr>
        <w:tab/>
        <w:t>Оңтайландыру айнымалыларын шектеу шарттары шнектің геометриялық параметрлері, диаметрі, биіктігі, бұрылыс қадамы болды. Есепті шешу үшін шнектің hi (i =1...5) геометриялық параметрлерін табу үшін итерациялық әдісті қолданып, дискретті тең беріктік принципі қолданылды. Бастапқы деректердегі итерациялық процесс берілген дәлдікпен ε = 0,05 және жоғарыдағы шектеулермен 60 итерациямен біріктірілді.</w:t>
      </w:r>
    </w:p>
    <w:p w14:paraId="4667BA7E" w14:textId="77777777" w:rsidR="009E573F" w:rsidRPr="00504DD2" w:rsidRDefault="009E573F" w:rsidP="00352052">
      <w:pPr>
        <w:tabs>
          <w:tab w:val="left" w:pos="709"/>
          <w:tab w:val="left" w:pos="851"/>
        </w:tabs>
        <w:jc w:val="both"/>
        <w:textAlignment w:val="baseline"/>
        <w:rPr>
          <w:lang w:val="kk-KZ"/>
        </w:rPr>
      </w:pPr>
      <w:r w:rsidRPr="00504DD2">
        <w:rPr>
          <w:lang w:val="kk-KZ"/>
        </w:rPr>
        <w:tab/>
        <w:t>Массалық оңтайландыру шартынан табылған шнектің геометриялық параметрлерінің максималды ауытқуы:</w:t>
      </w:r>
      <w:r w:rsidRPr="00504DD2">
        <w:rPr>
          <w:color w:val="000000"/>
          <w:lang w:val="kk-KZ"/>
        </w:rPr>
        <w:t xml:space="preserve"> h</w:t>
      </w:r>
      <w:r w:rsidRPr="00504DD2">
        <w:rPr>
          <w:color w:val="000000"/>
          <w:vertAlign w:val="subscript"/>
          <w:lang w:val="kk-KZ"/>
        </w:rPr>
        <w:t>1</w:t>
      </w:r>
      <w:r w:rsidRPr="00504DD2">
        <w:rPr>
          <w:color w:val="000000"/>
          <w:lang w:val="kk-KZ"/>
        </w:rPr>
        <w:t xml:space="preserve"> = D</w:t>
      </w:r>
      <w:r w:rsidRPr="00504DD2">
        <w:rPr>
          <w:color w:val="000000"/>
          <w:vertAlign w:val="subscript"/>
          <w:lang w:val="kk-KZ"/>
        </w:rPr>
        <w:t>1</w:t>
      </w:r>
      <w:r w:rsidRPr="00504DD2">
        <w:rPr>
          <w:color w:val="000000"/>
          <w:lang w:val="kk-KZ"/>
        </w:rPr>
        <w:t xml:space="preserve"> = 61,86 мм; h</w:t>
      </w:r>
      <w:r w:rsidRPr="00504DD2">
        <w:rPr>
          <w:color w:val="000000"/>
          <w:vertAlign w:val="subscript"/>
          <w:lang w:val="kk-KZ"/>
        </w:rPr>
        <w:t>2</w:t>
      </w:r>
      <w:r w:rsidRPr="00504DD2">
        <w:rPr>
          <w:color w:val="000000"/>
          <w:lang w:val="kk-KZ"/>
        </w:rPr>
        <w:t xml:space="preserve"> = D</w:t>
      </w:r>
      <w:r w:rsidRPr="00504DD2">
        <w:rPr>
          <w:color w:val="000000"/>
          <w:vertAlign w:val="subscript"/>
          <w:lang w:val="kk-KZ"/>
        </w:rPr>
        <w:t>2</w:t>
      </w:r>
      <w:r w:rsidRPr="00504DD2">
        <w:rPr>
          <w:color w:val="000000"/>
          <w:lang w:val="kk-KZ"/>
        </w:rPr>
        <w:t xml:space="preserve"> = 67,86 мм; h</w:t>
      </w:r>
      <w:r w:rsidRPr="00504DD2">
        <w:rPr>
          <w:color w:val="000000"/>
          <w:vertAlign w:val="subscript"/>
          <w:lang w:val="kk-KZ"/>
        </w:rPr>
        <w:t>3</w:t>
      </w:r>
      <w:r w:rsidRPr="00504DD2">
        <w:rPr>
          <w:color w:val="000000"/>
          <w:lang w:val="kk-KZ"/>
        </w:rPr>
        <w:t xml:space="preserve"> = l</w:t>
      </w:r>
      <w:r w:rsidRPr="00504DD2">
        <w:rPr>
          <w:color w:val="000000"/>
          <w:vertAlign w:val="subscript"/>
          <w:lang w:val="kk-KZ"/>
        </w:rPr>
        <w:t>0</w:t>
      </w:r>
      <w:r w:rsidRPr="00504DD2">
        <w:rPr>
          <w:color w:val="000000"/>
          <w:lang w:val="kk-KZ"/>
        </w:rPr>
        <w:t xml:space="preserve"> = 46 мм; h</w:t>
      </w:r>
      <w:r w:rsidRPr="00504DD2">
        <w:rPr>
          <w:color w:val="000000"/>
          <w:vertAlign w:val="subscript"/>
          <w:lang w:val="kk-KZ"/>
        </w:rPr>
        <w:t>4</w:t>
      </w:r>
      <w:r w:rsidRPr="00504DD2">
        <w:rPr>
          <w:color w:val="000000"/>
          <w:lang w:val="kk-KZ"/>
        </w:rPr>
        <w:t xml:space="preserve"> = t = 45,8 мм; h</w:t>
      </w:r>
      <w:r w:rsidRPr="00504DD2">
        <w:rPr>
          <w:color w:val="000000"/>
          <w:vertAlign w:val="subscript"/>
          <w:lang w:val="kk-KZ"/>
        </w:rPr>
        <w:t>5</w:t>
      </w:r>
      <w:r w:rsidRPr="00504DD2">
        <w:rPr>
          <w:color w:val="000000"/>
          <w:lang w:val="kk-KZ"/>
        </w:rPr>
        <w:t xml:space="preserve"> = e = 35 мм;</w:t>
      </w:r>
      <w:r w:rsidRPr="00504DD2">
        <w:rPr>
          <w:lang w:val="kk-KZ"/>
        </w:rPr>
        <w:t xml:space="preserve"> қуатты азайту шартынан табылған параметрлер бойынша: </w:t>
      </w:r>
      <w:r w:rsidRPr="00504DD2">
        <w:rPr>
          <w:color w:val="000000"/>
          <w:lang w:val="kk-KZ"/>
        </w:rPr>
        <w:t>D</w:t>
      </w:r>
      <w:r w:rsidRPr="00504DD2">
        <w:rPr>
          <w:color w:val="000000"/>
          <w:vertAlign w:val="subscript"/>
          <w:lang w:val="kk-KZ"/>
        </w:rPr>
        <w:t>1</w:t>
      </w:r>
      <w:r w:rsidRPr="00504DD2">
        <w:rPr>
          <w:color w:val="000000"/>
          <w:lang w:val="kk-KZ"/>
        </w:rPr>
        <w:t xml:space="preserve"> = 21 мм; D</w:t>
      </w:r>
      <w:r w:rsidRPr="00504DD2">
        <w:rPr>
          <w:color w:val="000000"/>
          <w:vertAlign w:val="subscript"/>
          <w:lang w:val="kk-KZ"/>
        </w:rPr>
        <w:t>2</w:t>
      </w:r>
      <w:r w:rsidRPr="00504DD2">
        <w:rPr>
          <w:color w:val="000000"/>
          <w:lang w:val="kk-KZ"/>
        </w:rPr>
        <w:t xml:space="preserve"> = 27 мм; l</w:t>
      </w:r>
      <w:r w:rsidRPr="00504DD2">
        <w:rPr>
          <w:color w:val="000000"/>
          <w:vertAlign w:val="subscript"/>
          <w:lang w:val="kk-KZ"/>
        </w:rPr>
        <w:t>0</w:t>
      </w:r>
      <w:r w:rsidRPr="00504DD2">
        <w:rPr>
          <w:color w:val="000000"/>
          <w:lang w:val="kk-KZ"/>
        </w:rPr>
        <w:t xml:space="preserve"> = 580 мм; t = 45 мм; e = 4 мм</w:t>
      </w:r>
      <w:r w:rsidRPr="00504DD2">
        <w:rPr>
          <w:lang w:val="kk-KZ"/>
        </w:rPr>
        <w:t>, 12,5% аспайды.</w:t>
      </w:r>
    </w:p>
    <w:p w14:paraId="146A3B42" w14:textId="77777777" w:rsidR="009E573F" w:rsidRPr="00504DD2" w:rsidRDefault="009E573F" w:rsidP="00352052">
      <w:pPr>
        <w:tabs>
          <w:tab w:val="left" w:pos="709"/>
          <w:tab w:val="left" w:pos="851"/>
        </w:tabs>
        <w:jc w:val="both"/>
        <w:textAlignment w:val="baseline"/>
        <w:rPr>
          <w:lang w:val="kk-KZ"/>
        </w:rPr>
      </w:pPr>
    </w:p>
    <w:p w14:paraId="4A701164" w14:textId="7D30BD3E" w:rsidR="009E573F" w:rsidRPr="00504DD2" w:rsidRDefault="00352052" w:rsidP="00352052">
      <w:pPr>
        <w:tabs>
          <w:tab w:val="left" w:pos="709"/>
          <w:tab w:val="left" w:pos="851"/>
        </w:tabs>
        <w:jc w:val="both"/>
        <w:textAlignment w:val="baseline"/>
        <w:rPr>
          <w:b/>
          <w:lang w:val="kk-KZ"/>
        </w:rPr>
      </w:pPr>
      <w:r w:rsidRPr="00504DD2">
        <w:rPr>
          <w:b/>
          <w:lang w:val="kk-KZ"/>
        </w:rPr>
        <w:tab/>
        <w:t>2.7</w:t>
      </w:r>
      <w:r w:rsidR="009E573F" w:rsidRPr="00504DD2">
        <w:rPr>
          <w:b/>
          <w:lang w:val="kk-KZ"/>
        </w:rPr>
        <w:t>.3 Динамикалық параметрлерді таңдау</w:t>
      </w:r>
    </w:p>
    <w:p w14:paraId="48580EEE" w14:textId="77777777" w:rsidR="009E573F" w:rsidRPr="00504DD2" w:rsidRDefault="009E573F" w:rsidP="00352052">
      <w:pPr>
        <w:tabs>
          <w:tab w:val="left" w:pos="709"/>
          <w:tab w:val="left" w:pos="851"/>
        </w:tabs>
        <w:jc w:val="both"/>
        <w:textAlignment w:val="baseline"/>
        <w:rPr>
          <w:b/>
          <w:lang w:val="kk-KZ"/>
        </w:rPr>
      </w:pPr>
    </w:p>
    <w:p w14:paraId="7541A5FC" w14:textId="77777777" w:rsidR="009E573F" w:rsidRPr="00504DD2" w:rsidRDefault="009E573F" w:rsidP="00352052">
      <w:pPr>
        <w:tabs>
          <w:tab w:val="left" w:pos="709"/>
          <w:tab w:val="left" w:pos="851"/>
        </w:tabs>
        <w:jc w:val="both"/>
        <w:textAlignment w:val="baseline"/>
        <w:rPr>
          <w:lang w:val="kk-KZ"/>
        </w:rPr>
      </w:pPr>
      <w:r w:rsidRPr="00504DD2">
        <w:rPr>
          <w:lang w:val="kk-KZ"/>
        </w:rPr>
        <w:tab/>
        <w:t>Экструдердің негізгі корпусы машинаның энергия шығынын анықтайтын шнек болып табылады, материалды өңдеу процесінде жұмыс қоспасының өнімділігі мен біртектілік дәрежесін, сонымен қатар экструдаттағы экструдаттың шығыс қысымы мен температурасын қамтамасыз етеді, сондай-ақ нәтижесінде шығарылатын өнімнің сапасы.</w:t>
      </w:r>
    </w:p>
    <w:p w14:paraId="7289B978" w14:textId="2B2B0F1A" w:rsidR="009E573F" w:rsidRPr="00504DD2" w:rsidRDefault="009E573F" w:rsidP="00352052">
      <w:pPr>
        <w:tabs>
          <w:tab w:val="left" w:pos="709"/>
          <w:tab w:val="left" w:pos="851"/>
        </w:tabs>
        <w:jc w:val="both"/>
        <w:textAlignment w:val="baseline"/>
        <w:rPr>
          <w:lang w:val="kk-KZ"/>
        </w:rPr>
      </w:pPr>
      <w:r w:rsidRPr="00504DD2">
        <w:rPr>
          <w:lang w:val="kk-KZ"/>
        </w:rPr>
        <w:tab/>
        <w:t>Шнектің айналу жылдамдығының экструзия процесіне әсерін және ұнтақтың әртүрлі температураларындағы экструдаттың сапасын зерттеу нәтижелері ұнтақтың температурасының жоғарылауымен сапаның төмендейтінін көрсетеді, температура бойынша ұнтақтың</w:t>
      </w:r>
      <w:r w:rsidR="00A96C30" w:rsidRPr="00504DD2">
        <w:rPr>
          <w:lang w:val="kk-KZ"/>
        </w:rPr>
        <w:t xml:space="preserve"> күйіп қалу критерийінің [80</w:t>
      </w:r>
      <w:r w:rsidRPr="00504DD2">
        <w:rPr>
          <w:lang w:val="kk-KZ"/>
        </w:rPr>
        <w:t>]. Температураның өзгеруі іс жүзінде жылдамдыққа тәуелсіз. Бірақ релаксация уақыты тиімді тұтқырлықтың төмендеуіне байланысты жылдамдықтың жоғарылауымен азаяды, бұл ретте ағынның тұрақсыздығы критериі артады, ал экструдаттың сапасы төмендейді.</w:t>
      </w:r>
    </w:p>
    <w:p w14:paraId="289D136D" w14:textId="7D19B4E8" w:rsidR="009E573F" w:rsidRPr="00504DD2" w:rsidRDefault="009E573F" w:rsidP="00352052">
      <w:pPr>
        <w:tabs>
          <w:tab w:val="left" w:pos="709"/>
          <w:tab w:val="left" w:pos="851"/>
        </w:tabs>
        <w:jc w:val="both"/>
        <w:textAlignment w:val="baseline"/>
        <w:rPr>
          <w:lang w:val="kk-KZ"/>
        </w:rPr>
      </w:pPr>
      <w:r w:rsidRPr="00504DD2">
        <w:rPr>
          <w:lang w:val="kk-KZ"/>
        </w:rPr>
        <w:tab/>
        <w:t xml:space="preserve">Тығыздау аймағындағы шнектің бұрылыстары мен корпус арасындағы қажетті аралықты қамтамасыз ету экструдталған материалды газсыздандыруға мүмкіндік береді. Тығыздау аймағындағы бұранданың бұрылыстары мен корпус арасындағы </w:t>
      </w:r>
      <w:r w:rsidRPr="00504DD2">
        <w:rPr>
          <w:i/>
          <w:lang w:val="kk-KZ"/>
        </w:rPr>
        <w:t>δ</w:t>
      </w:r>
      <w:r w:rsidRPr="00504DD2">
        <w:rPr>
          <w:lang w:val="kk-KZ"/>
        </w:rPr>
        <w:t xml:space="preserve"> саңылау экструдталған материалдың сақиналы саңылау арқылы нөлдік шығыны жағдайында таңдалады және (7) формуласымен анықталады </w:t>
      </w:r>
      <w:r w:rsidR="00A96C30" w:rsidRPr="00504DD2">
        <w:rPr>
          <w:lang w:val="kk-KZ"/>
        </w:rPr>
        <w:t>[80</w:t>
      </w:r>
      <w:r w:rsidRPr="00504DD2">
        <w:rPr>
          <w:lang w:val="kk-KZ"/>
        </w:rPr>
        <w:t>]:</w:t>
      </w:r>
    </w:p>
    <w:p w14:paraId="2CFF068E" w14:textId="77777777" w:rsidR="009E573F" w:rsidRPr="00504DD2" w:rsidRDefault="009E573F" w:rsidP="00352052">
      <w:pPr>
        <w:tabs>
          <w:tab w:val="left" w:pos="709"/>
          <w:tab w:val="left" w:pos="851"/>
        </w:tabs>
        <w:jc w:val="both"/>
        <w:textAlignment w:val="baseline"/>
        <w:rPr>
          <w:lang w:val="kk-KZ"/>
        </w:rPr>
      </w:pPr>
    </w:p>
    <w:p w14:paraId="4EAB33C7" w14:textId="77777777" w:rsidR="009E573F" w:rsidRPr="00504DD2" w:rsidRDefault="009E573F" w:rsidP="00352052">
      <w:pPr>
        <w:pStyle w:val="afa"/>
        <w:shd w:val="clear" w:color="auto" w:fill="FFFFFF"/>
        <w:jc w:val="center"/>
        <w:rPr>
          <w:sz w:val="28"/>
          <w:szCs w:val="28"/>
          <w:lang w:val="kk-KZ"/>
        </w:rPr>
      </w:pPr>
      <m:oMath>
        <m:r>
          <w:rPr>
            <w:rFonts w:ascii="Cambria Math" w:hAnsi="Cambria Math"/>
            <w:sz w:val="28"/>
            <w:szCs w:val="28"/>
            <w:lang w:val="kk-KZ"/>
          </w:rPr>
          <m:t>δ=</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lang w:val="kk-KZ"/>
                  </w:rPr>
                  <m:t>6</m:t>
                </m:r>
                <m:sSub>
                  <m:sSubPr>
                    <m:ctrlPr>
                      <w:rPr>
                        <w:rFonts w:ascii="Cambria Math" w:hAnsi="Cambria Math"/>
                        <w:sz w:val="28"/>
                        <w:szCs w:val="28"/>
                      </w:rPr>
                    </m:ctrlPr>
                  </m:sSubPr>
                  <m:e>
                    <m:r>
                      <w:rPr>
                        <w:rFonts w:ascii="Cambria Math" w:hAnsi="Cambria Math"/>
                        <w:sz w:val="28"/>
                        <w:szCs w:val="28"/>
                        <w:lang w:val="kk-KZ"/>
                      </w:rPr>
                      <m:t>V</m:t>
                    </m:r>
                  </m:e>
                  <m:sub>
                    <m:r>
                      <w:rPr>
                        <w:rFonts w:ascii="Cambria Math" w:hAnsi="Cambria Math"/>
                        <w:sz w:val="28"/>
                        <w:szCs w:val="28"/>
                        <w:lang w:val="kk-KZ"/>
                      </w:rPr>
                      <m:t>st</m:t>
                    </m:r>
                  </m:sub>
                </m:sSub>
                <m:r>
                  <w:rPr>
                    <w:rFonts w:ascii="Cambria Math" w:hAnsi="Cambria Math"/>
                    <w:sz w:val="28"/>
                    <w:szCs w:val="28"/>
                    <w:lang w:val="kk-KZ"/>
                  </w:rPr>
                  <m:t>∙μ∙L</m:t>
                </m:r>
              </m:num>
              <m:den>
                <m:r>
                  <w:rPr>
                    <w:rFonts w:ascii="Cambria Math" w:hAnsi="Cambria Math"/>
                    <w:sz w:val="28"/>
                    <w:szCs w:val="28"/>
                    <w:lang w:val="kk-KZ"/>
                  </w:rPr>
                  <m:t>π∙D∙∆P</m:t>
                </m:r>
              </m:den>
            </m:f>
          </m:e>
        </m:rad>
      </m:oMath>
      <w:r w:rsidRPr="00504DD2">
        <w:rPr>
          <w:i/>
          <w:sz w:val="28"/>
          <w:szCs w:val="28"/>
          <w:lang w:val="kk-KZ"/>
        </w:rPr>
        <w:t xml:space="preserve">                                                              </w:t>
      </w:r>
      <w:r w:rsidRPr="00504DD2">
        <w:rPr>
          <w:color w:val="000000"/>
          <w:sz w:val="28"/>
          <w:szCs w:val="28"/>
          <w:lang w:val="kk-KZ"/>
        </w:rPr>
        <w:t>(7)</w:t>
      </w:r>
    </w:p>
    <w:p w14:paraId="18EE29FE" w14:textId="77777777" w:rsidR="009E573F" w:rsidRPr="00504DD2" w:rsidRDefault="009E573F" w:rsidP="00352052">
      <w:pPr>
        <w:tabs>
          <w:tab w:val="left" w:pos="709"/>
          <w:tab w:val="left" w:pos="851"/>
        </w:tabs>
        <w:jc w:val="both"/>
        <w:textAlignment w:val="baseline"/>
        <w:rPr>
          <w:lang w:val="kk-KZ"/>
        </w:rPr>
      </w:pPr>
      <w:r w:rsidRPr="00504DD2">
        <w:rPr>
          <w:lang w:val="kk-KZ"/>
        </w:rPr>
        <w:tab/>
        <w:t>Мұндағы:</w:t>
      </w:r>
    </w:p>
    <w:p w14:paraId="03CDC0CE" w14:textId="77777777" w:rsidR="009E573F" w:rsidRPr="00504DD2" w:rsidRDefault="004B39BD" w:rsidP="00352052">
      <w:pPr>
        <w:tabs>
          <w:tab w:val="left" w:pos="709"/>
          <w:tab w:val="left" w:pos="851"/>
        </w:tabs>
        <w:ind w:firstLine="708"/>
        <w:jc w:val="both"/>
        <w:textAlignment w:val="baseline"/>
        <w:rPr>
          <w:lang w:val="kk-KZ"/>
        </w:rPr>
      </w:pPr>
      <m:oMath>
        <m:sSub>
          <m:sSubPr>
            <m:ctrlPr>
              <w:rPr>
                <w:rFonts w:ascii="Cambria Math" w:hAnsi="Cambria Math"/>
              </w:rPr>
            </m:ctrlPr>
          </m:sSubPr>
          <m:e>
            <m:r>
              <w:rPr>
                <w:rFonts w:ascii="Cambria Math" w:hAnsi="Cambria Math"/>
                <w:lang w:val="kk-KZ"/>
              </w:rPr>
              <m:t>V</m:t>
            </m:r>
          </m:e>
          <m:sub>
            <m:r>
              <w:rPr>
                <w:rFonts w:ascii="Cambria Math" w:hAnsi="Cambria Math"/>
                <w:lang w:val="kk-KZ"/>
              </w:rPr>
              <m:t>st</m:t>
            </m:r>
          </m:sub>
        </m:sSub>
        <m:r>
          <w:rPr>
            <w:rFonts w:ascii="Cambria Math" w:hAnsi="Cambria Math"/>
            <w:lang w:val="kk-KZ"/>
          </w:rPr>
          <m:t xml:space="preserve"> </m:t>
        </m:r>
      </m:oMath>
      <w:r w:rsidR="009E573F" w:rsidRPr="00504DD2">
        <w:rPr>
          <w:lang w:val="kk-KZ"/>
        </w:rPr>
        <w:t>- цилиндрге қатысты саңылау түзетін шнекті бұрылыс қабырғасының қозғалу жылдамдығы;</w:t>
      </w:r>
    </w:p>
    <w:p w14:paraId="076A55E9" w14:textId="77777777" w:rsidR="009E573F" w:rsidRPr="00504DD2" w:rsidRDefault="009E573F" w:rsidP="00352052">
      <w:pPr>
        <w:tabs>
          <w:tab w:val="left" w:pos="709"/>
          <w:tab w:val="left" w:pos="851"/>
        </w:tabs>
        <w:jc w:val="both"/>
        <w:textAlignment w:val="baseline"/>
        <w:rPr>
          <w:lang w:val="kk-KZ"/>
        </w:rPr>
      </w:pPr>
      <w:r w:rsidRPr="00504DD2">
        <w:rPr>
          <w:i/>
          <w:lang w:val="kk-KZ"/>
        </w:rPr>
        <w:tab/>
        <w:t>μ</w:t>
      </w:r>
      <w:r w:rsidRPr="00504DD2">
        <w:rPr>
          <w:lang w:val="kk-KZ"/>
        </w:rPr>
        <w:t xml:space="preserve"> - экструдталған материалдың динамикалық тұтқырлық коэффициенті;</w:t>
      </w:r>
    </w:p>
    <w:p w14:paraId="156E9288" w14:textId="77777777" w:rsidR="009E573F" w:rsidRPr="00504DD2" w:rsidRDefault="009E573F" w:rsidP="00352052">
      <w:pPr>
        <w:tabs>
          <w:tab w:val="left" w:pos="709"/>
          <w:tab w:val="left" w:pos="851"/>
        </w:tabs>
        <w:jc w:val="both"/>
        <w:textAlignment w:val="baseline"/>
        <w:rPr>
          <w:lang w:val="kk-KZ"/>
        </w:rPr>
      </w:pPr>
      <w:r w:rsidRPr="00504DD2">
        <w:rPr>
          <w:i/>
          <w:lang w:val="kk-KZ"/>
        </w:rPr>
        <w:lastRenderedPageBreak/>
        <w:tab/>
        <w:t>L</w:t>
      </w:r>
      <w:r w:rsidRPr="00504DD2">
        <w:rPr>
          <w:lang w:val="kk-KZ"/>
        </w:rPr>
        <w:t xml:space="preserve"> - шектің ені;</w:t>
      </w:r>
    </w:p>
    <w:p w14:paraId="4DF81870" w14:textId="77777777" w:rsidR="009E573F" w:rsidRPr="00504DD2" w:rsidRDefault="009E573F" w:rsidP="00352052">
      <w:pPr>
        <w:tabs>
          <w:tab w:val="left" w:pos="709"/>
          <w:tab w:val="left" w:pos="851"/>
        </w:tabs>
        <w:jc w:val="both"/>
        <w:textAlignment w:val="baseline"/>
        <w:rPr>
          <w:lang w:val="kk-KZ"/>
        </w:rPr>
      </w:pPr>
      <w:r w:rsidRPr="00504DD2">
        <w:rPr>
          <w:i/>
          <w:lang w:val="kk-KZ"/>
        </w:rPr>
        <w:tab/>
        <w:t xml:space="preserve">D </w:t>
      </w:r>
      <w:r w:rsidRPr="00504DD2">
        <w:rPr>
          <w:lang w:val="kk-KZ"/>
        </w:rPr>
        <w:t>- корпустағы тесіктің диаметрі;</w:t>
      </w:r>
    </w:p>
    <w:p w14:paraId="41CE60E5" w14:textId="77777777" w:rsidR="009E573F" w:rsidRPr="00504DD2" w:rsidRDefault="009E573F" w:rsidP="00352052">
      <w:pPr>
        <w:tabs>
          <w:tab w:val="left" w:pos="709"/>
          <w:tab w:val="left" w:pos="851"/>
        </w:tabs>
        <w:ind w:firstLine="708"/>
        <w:jc w:val="both"/>
        <w:textAlignment w:val="baseline"/>
        <w:rPr>
          <w:lang w:val="kk-KZ"/>
        </w:rPr>
      </w:pPr>
      <m:oMath>
        <m:r>
          <w:rPr>
            <w:rFonts w:ascii="Cambria Math" w:hAnsi="Cambria Math"/>
            <w:lang w:val="kk-KZ"/>
          </w:rPr>
          <m:t>∆P</m:t>
        </m:r>
      </m:oMath>
      <w:r w:rsidRPr="00504DD2">
        <w:rPr>
          <w:lang w:val="kk-KZ"/>
        </w:rPr>
        <w:t xml:space="preserve"> - сұйықтық ағымы жүретін қысымның төмендеуі.</w:t>
      </w:r>
    </w:p>
    <w:p w14:paraId="256813B9"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(7) есептеу формуласы бойынша біздің жабдықтың саңылауы </w:t>
      </w:r>
      <w:r w:rsidRPr="00504DD2">
        <w:rPr>
          <w:i/>
          <w:lang w:val="kk-KZ"/>
        </w:rPr>
        <w:t xml:space="preserve">δ </w:t>
      </w:r>
      <w:r w:rsidRPr="00504DD2">
        <w:rPr>
          <w:lang w:val="kk-KZ"/>
        </w:rPr>
        <w:t>= 0,3 мм.</w:t>
      </w:r>
    </w:p>
    <w:p w14:paraId="24C97494" w14:textId="77777777" w:rsidR="009E573F" w:rsidRPr="00504DD2" w:rsidRDefault="009E573F" w:rsidP="00352052">
      <w:pPr>
        <w:tabs>
          <w:tab w:val="left" w:pos="709"/>
          <w:tab w:val="left" w:pos="851"/>
        </w:tabs>
        <w:jc w:val="both"/>
        <w:textAlignment w:val="baseline"/>
        <w:rPr>
          <w:lang w:val="kk-KZ"/>
        </w:rPr>
      </w:pPr>
      <w:r w:rsidRPr="00504DD2">
        <w:rPr>
          <w:lang w:val="kk-KZ"/>
        </w:rPr>
        <w:tab/>
        <w:t>Шнектің бұрылыстары мен экструдер қабырғасы арасындағы статикалық және динамикалық алшақтықты салыстыру мақсатында шнектің айналмалы динамикасын талдау NASTRAN/ROTORDYNAMICS бағдарламасында жүргізілді. Шнек, BEAM элементтерімен модельденген (11-сурет) талдау үшін шекаралық шарттар 7 - кестеде келтірілген.</w:t>
      </w:r>
    </w:p>
    <w:p w14:paraId="5F8A1978" w14:textId="77777777" w:rsidR="009E573F" w:rsidRPr="00504DD2" w:rsidRDefault="009E573F" w:rsidP="00352052">
      <w:pPr>
        <w:tabs>
          <w:tab w:val="left" w:pos="709"/>
          <w:tab w:val="left" w:pos="851"/>
        </w:tabs>
        <w:jc w:val="both"/>
        <w:textAlignment w:val="baseline"/>
        <w:rPr>
          <w:lang w:val="kk-KZ"/>
        </w:rPr>
      </w:pPr>
    </w:p>
    <w:p w14:paraId="50000A47" w14:textId="77777777" w:rsidR="009E573F" w:rsidRPr="00504DD2" w:rsidRDefault="009E573F" w:rsidP="00352052">
      <w:pPr>
        <w:tabs>
          <w:tab w:val="left" w:pos="709"/>
          <w:tab w:val="left" w:pos="851"/>
        </w:tabs>
        <w:jc w:val="both"/>
        <w:textAlignment w:val="baseline"/>
        <w:rPr>
          <w:lang w:val="kk-KZ"/>
        </w:rPr>
      </w:pPr>
      <w:r w:rsidRPr="00504DD2">
        <w:rPr>
          <w:lang w:val="kk-KZ"/>
        </w:rPr>
        <w:t>Кесте 7 – Шнекті ротор динамикасын талдаудың шекаралық шарттары</w:t>
      </w:r>
    </w:p>
    <w:p w14:paraId="2C971F09" w14:textId="77777777" w:rsidR="009E573F" w:rsidRPr="00504DD2" w:rsidRDefault="009E573F" w:rsidP="00352052">
      <w:pPr>
        <w:tabs>
          <w:tab w:val="left" w:pos="709"/>
          <w:tab w:val="left" w:pos="851"/>
        </w:tabs>
        <w:jc w:val="both"/>
        <w:textAlignment w:val="baseline"/>
        <w:rPr>
          <w:lang w:val="kk-KZ"/>
        </w:rPr>
      </w:pPr>
    </w:p>
    <w:tbl>
      <w:tblPr>
        <w:tblW w:w="9344" w:type="dxa"/>
        <w:tblLook w:val="04A0" w:firstRow="1" w:lastRow="0" w:firstColumn="1" w:lastColumn="0" w:noHBand="0" w:noVBand="1"/>
      </w:tblPr>
      <w:tblGrid>
        <w:gridCol w:w="4673"/>
        <w:gridCol w:w="4671"/>
      </w:tblGrid>
      <w:tr w:rsidR="009E573F" w:rsidRPr="00504DD2" w14:paraId="55FAE824"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3C8E5C8F" w14:textId="77777777" w:rsidR="009E573F" w:rsidRPr="00504DD2" w:rsidRDefault="009E573F" w:rsidP="00352052">
            <w:pPr>
              <w:jc w:val="center"/>
              <w:rPr>
                <w:rFonts w:eastAsia="Calibri"/>
                <w:lang w:val="kk-KZ"/>
              </w:rPr>
            </w:pPr>
            <w:r w:rsidRPr="00504DD2">
              <w:t>Шамасы</w:t>
            </w:r>
          </w:p>
        </w:tc>
        <w:tc>
          <w:tcPr>
            <w:tcW w:w="4671" w:type="dxa"/>
            <w:tcBorders>
              <w:top w:val="single" w:sz="4" w:space="0" w:color="000000"/>
              <w:left w:val="single" w:sz="4" w:space="0" w:color="000000"/>
              <w:bottom w:val="single" w:sz="4" w:space="0" w:color="000000"/>
              <w:right w:val="single" w:sz="4" w:space="0" w:color="000000"/>
            </w:tcBorders>
          </w:tcPr>
          <w:p w14:paraId="3C81ADF2" w14:textId="77777777" w:rsidR="009E573F" w:rsidRPr="00504DD2" w:rsidRDefault="009E573F" w:rsidP="00352052">
            <w:pPr>
              <w:jc w:val="center"/>
              <w:rPr>
                <w:rFonts w:eastAsia="Calibri"/>
                <w:lang w:val="kk-KZ"/>
              </w:rPr>
            </w:pPr>
            <w:r w:rsidRPr="00504DD2">
              <w:t>Мәні</w:t>
            </w:r>
          </w:p>
        </w:tc>
      </w:tr>
      <w:tr w:rsidR="009E573F" w:rsidRPr="00504DD2" w14:paraId="7ECCBDD4"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15A89502" w14:textId="2203D14F" w:rsidR="009E573F" w:rsidRPr="00504DD2" w:rsidRDefault="00F76CF9" w:rsidP="00F76CF9">
            <w:pPr>
              <w:jc w:val="both"/>
            </w:pPr>
            <w:r>
              <w:rPr>
                <w:rFonts w:eastAsia="Calibri"/>
                <w:lang w:val="kk-KZ"/>
              </w:rPr>
              <w:t>Шнек материалдың тығыздығы</w:t>
            </w:r>
          </w:p>
        </w:tc>
        <w:tc>
          <w:tcPr>
            <w:tcW w:w="4671" w:type="dxa"/>
            <w:tcBorders>
              <w:top w:val="single" w:sz="4" w:space="0" w:color="000000"/>
              <w:left w:val="single" w:sz="4" w:space="0" w:color="000000"/>
              <w:bottom w:val="single" w:sz="4" w:space="0" w:color="000000"/>
              <w:right w:val="single" w:sz="4" w:space="0" w:color="000000"/>
            </w:tcBorders>
          </w:tcPr>
          <w:p w14:paraId="7F691EBA" w14:textId="77777777" w:rsidR="009E573F" w:rsidRPr="00504DD2" w:rsidRDefault="009E573F" w:rsidP="00352052">
            <w:pPr>
              <w:jc w:val="both"/>
            </w:pPr>
            <w:r w:rsidRPr="00504DD2">
              <w:rPr>
                <w:rFonts w:eastAsia="Calibri"/>
                <w:lang w:val="kk-KZ"/>
              </w:rPr>
              <w:t>7800 кг/м</w:t>
            </w:r>
            <w:r w:rsidRPr="00504DD2">
              <w:rPr>
                <w:rFonts w:eastAsia="Calibri"/>
                <w:vertAlign w:val="superscript"/>
                <w:lang w:val="kk-KZ"/>
              </w:rPr>
              <w:t>3</w:t>
            </w:r>
          </w:p>
        </w:tc>
      </w:tr>
      <w:tr w:rsidR="009E573F" w:rsidRPr="00504DD2" w14:paraId="2591DCBD"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0F9B5C63" w14:textId="77777777" w:rsidR="009E573F" w:rsidRPr="00504DD2" w:rsidRDefault="009E573F" w:rsidP="00352052">
            <w:pPr>
              <w:jc w:val="both"/>
              <w:rPr>
                <w:rFonts w:eastAsia="Calibri"/>
                <w:lang w:val="kk-KZ"/>
              </w:rPr>
            </w:pPr>
            <w:r w:rsidRPr="00504DD2">
              <w:rPr>
                <w:rFonts w:eastAsia="Calibri"/>
                <w:lang w:val="kk-KZ"/>
              </w:rPr>
              <w:t>Серпімділік модулі E</w:t>
            </w:r>
          </w:p>
        </w:tc>
        <w:tc>
          <w:tcPr>
            <w:tcW w:w="4671" w:type="dxa"/>
            <w:tcBorders>
              <w:top w:val="single" w:sz="4" w:space="0" w:color="000000"/>
              <w:left w:val="single" w:sz="4" w:space="0" w:color="000000"/>
              <w:bottom w:val="single" w:sz="4" w:space="0" w:color="000000"/>
              <w:right w:val="single" w:sz="4" w:space="0" w:color="000000"/>
            </w:tcBorders>
          </w:tcPr>
          <w:p w14:paraId="56340ADE" w14:textId="77777777" w:rsidR="009E573F" w:rsidRPr="00504DD2" w:rsidRDefault="009E573F" w:rsidP="00352052">
            <w:pPr>
              <w:jc w:val="both"/>
            </w:pPr>
            <w:r w:rsidRPr="00504DD2">
              <w:rPr>
                <w:rFonts w:eastAsia="Calibri"/>
                <w:lang w:val="kk-KZ"/>
              </w:rPr>
              <w:t>2</w:t>
            </w:r>
            <m:oMath>
              <m:r>
                <w:rPr>
                  <w:rFonts w:ascii="Cambria Math" w:hAnsi="Cambria Math"/>
                </w:rPr>
                <m:t>∙</m:t>
              </m:r>
            </m:oMath>
            <w:r w:rsidRPr="00504DD2">
              <w:rPr>
                <w:rFonts w:eastAsia="Calibri"/>
                <w:lang w:val="kk-KZ"/>
              </w:rPr>
              <w:t>10</w:t>
            </w:r>
            <w:r w:rsidRPr="00504DD2">
              <w:rPr>
                <w:rFonts w:eastAsia="Calibri"/>
                <w:vertAlign w:val="superscript"/>
                <w:lang w:val="kk-KZ"/>
              </w:rPr>
              <w:t xml:space="preserve">5 </w:t>
            </w:r>
            <w:r w:rsidRPr="00504DD2">
              <w:rPr>
                <w:rFonts w:eastAsia="Calibri"/>
                <w:lang w:val="kk-KZ"/>
              </w:rPr>
              <w:t>МПа</w:t>
            </w:r>
          </w:p>
        </w:tc>
      </w:tr>
      <w:tr w:rsidR="009E573F" w:rsidRPr="00504DD2" w14:paraId="4ED0C27C"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67CDFC53" w14:textId="77777777" w:rsidR="009E573F" w:rsidRPr="00504DD2" w:rsidRDefault="009E573F" w:rsidP="00352052">
            <w:pPr>
              <w:jc w:val="both"/>
              <w:rPr>
                <w:rFonts w:eastAsia="Calibri"/>
                <w:lang w:val="kk-KZ"/>
              </w:rPr>
            </w:pPr>
            <w:r w:rsidRPr="00504DD2">
              <w:rPr>
                <w:rFonts w:eastAsia="Calibri"/>
                <w:lang w:val="kk-KZ"/>
              </w:rPr>
              <w:t xml:space="preserve">Пуассон коэфициенті </w:t>
            </w:r>
          </w:p>
        </w:tc>
        <w:tc>
          <w:tcPr>
            <w:tcW w:w="4671" w:type="dxa"/>
            <w:tcBorders>
              <w:top w:val="single" w:sz="4" w:space="0" w:color="000000"/>
              <w:left w:val="single" w:sz="4" w:space="0" w:color="000000"/>
              <w:bottom w:val="single" w:sz="4" w:space="0" w:color="000000"/>
              <w:right w:val="single" w:sz="4" w:space="0" w:color="000000"/>
            </w:tcBorders>
          </w:tcPr>
          <w:p w14:paraId="6455E8CC" w14:textId="77777777" w:rsidR="009E573F" w:rsidRPr="00504DD2" w:rsidRDefault="009E573F" w:rsidP="00352052">
            <w:pPr>
              <w:jc w:val="both"/>
              <w:rPr>
                <w:rFonts w:eastAsia="Calibri"/>
                <w:lang w:val="kk-KZ"/>
              </w:rPr>
            </w:pPr>
            <w:r w:rsidRPr="00504DD2">
              <w:rPr>
                <w:rFonts w:eastAsia="Calibri"/>
                <w:lang w:val="kk-KZ"/>
              </w:rPr>
              <w:t>0,3</w:t>
            </w:r>
          </w:p>
        </w:tc>
      </w:tr>
      <w:tr w:rsidR="009E573F" w:rsidRPr="00504DD2" w14:paraId="21F45EAF" w14:textId="77777777" w:rsidTr="009E573F">
        <w:tc>
          <w:tcPr>
            <w:tcW w:w="4673" w:type="dxa"/>
            <w:tcBorders>
              <w:top w:val="single" w:sz="4" w:space="0" w:color="000000"/>
              <w:left w:val="single" w:sz="4" w:space="0" w:color="000000"/>
              <w:bottom w:val="single" w:sz="4" w:space="0" w:color="000000"/>
              <w:right w:val="single" w:sz="4" w:space="0" w:color="000000"/>
            </w:tcBorders>
          </w:tcPr>
          <w:p w14:paraId="39C1E9DC" w14:textId="77777777" w:rsidR="009E573F" w:rsidRPr="00504DD2" w:rsidRDefault="009E573F" w:rsidP="00352052">
            <w:pPr>
              <w:jc w:val="both"/>
              <w:rPr>
                <w:rFonts w:eastAsia="Calibri"/>
                <w:lang w:val="kk-KZ"/>
              </w:rPr>
            </w:pPr>
            <w:r w:rsidRPr="00504DD2">
              <w:rPr>
                <w:rFonts w:eastAsia="Calibri"/>
                <w:lang w:val="kk-KZ"/>
              </w:rPr>
              <w:t>Шнектің айналу жиілігі</w:t>
            </w:r>
          </w:p>
        </w:tc>
        <w:tc>
          <w:tcPr>
            <w:tcW w:w="4671" w:type="dxa"/>
            <w:tcBorders>
              <w:top w:val="single" w:sz="4" w:space="0" w:color="000000"/>
              <w:left w:val="single" w:sz="4" w:space="0" w:color="000000"/>
              <w:bottom w:val="single" w:sz="4" w:space="0" w:color="000000"/>
              <w:right w:val="single" w:sz="4" w:space="0" w:color="000000"/>
            </w:tcBorders>
          </w:tcPr>
          <w:p w14:paraId="5F357C74" w14:textId="77777777" w:rsidR="009E573F" w:rsidRPr="00504DD2" w:rsidRDefault="009E573F" w:rsidP="00352052">
            <w:pPr>
              <w:jc w:val="both"/>
              <w:rPr>
                <w:rFonts w:eastAsia="Calibri"/>
              </w:rPr>
            </w:pPr>
            <w:r w:rsidRPr="00504DD2">
              <w:rPr>
                <w:rFonts w:eastAsia="Calibri"/>
              </w:rPr>
              <w:t>150 айн/мин</w:t>
            </w:r>
          </w:p>
        </w:tc>
      </w:tr>
    </w:tbl>
    <w:p w14:paraId="36E132AC" w14:textId="77777777" w:rsidR="009E573F" w:rsidRPr="00504DD2" w:rsidRDefault="009E573F" w:rsidP="00352052">
      <w:pPr>
        <w:tabs>
          <w:tab w:val="left" w:pos="709"/>
          <w:tab w:val="left" w:pos="851"/>
        </w:tabs>
        <w:jc w:val="both"/>
        <w:textAlignment w:val="baseline"/>
        <w:rPr>
          <w:lang w:val="kk-KZ"/>
        </w:rPr>
      </w:pPr>
    </w:p>
    <w:p w14:paraId="7861B4D1" w14:textId="77777777" w:rsidR="009E573F" w:rsidRPr="00504DD2" w:rsidRDefault="009E573F" w:rsidP="00352052">
      <w:pPr>
        <w:tabs>
          <w:tab w:val="left" w:pos="709"/>
          <w:tab w:val="left" w:pos="851"/>
        </w:tabs>
        <w:jc w:val="both"/>
        <w:textAlignment w:val="baseline"/>
        <w:rPr>
          <w:lang w:val="kk-KZ"/>
        </w:rPr>
      </w:pPr>
      <w:r w:rsidRPr="00504DD2">
        <w:rPr>
          <w:lang w:val="kk-KZ"/>
        </w:rPr>
        <w:tab/>
        <w:t>Тұрақсыз тербелістердің жиіліктерін анықтау үшін біз меншікті мәндердің күрделі шешушісін (күрделі жиіліктер) қолданамыз. Бағдарламада жүйенің айналу жылдамдығына тәуелсіз сыртқы әсерге реакциясын анықтау үшін асинхронды өңдеу (ASYNC) опциясын қолдануға болады. Синхронды прецессия (синхрондау) опциясын қолданған кезде жүйенің дисбалансқа немесе ротордың айналу жылдамдығына байланысты басқа қозуға реакциясы анықталады.</w:t>
      </w:r>
    </w:p>
    <w:p w14:paraId="5762A8F1" w14:textId="77777777" w:rsidR="009E573F" w:rsidRPr="00504DD2" w:rsidRDefault="009E573F" w:rsidP="00352052">
      <w:pPr>
        <w:tabs>
          <w:tab w:val="left" w:pos="709"/>
          <w:tab w:val="left" w:pos="851"/>
        </w:tabs>
        <w:jc w:val="both"/>
        <w:textAlignment w:val="baseline"/>
        <w:rPr>
          <w:lang w:val="kk-KZ"/>
        </w:rPr>
      </w:pPr>
    </w:p>
    <w:p w14:paraId="7EF7F87E"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54AE1561" wp14:editId="35771191">
            <wp:extent cx="564832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6-05_22-19-19.pn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648325" cy="457200"/>
                    </a:xfrm>
                    <a:prstGeom prst="rect">
                      <a:avLst/>
                    </a:prstGeom>
                    <a:ln>
                      <a:noFill/>
                    </a:ln>
                    <a:extLst>
                      <a:ext uri="{53640926-AAD7-44D8-BBD7-CCE9431645EC}">
                        <a14:shadowObscured xmlns:a14="http://schemas.microsoft.com/office/drawing/2010/main"/>
                      </a:ext>
                    </a:extLst>
                  </pic:spPr>
                </pic:pic>
              </a:graphicData>
            </a:graphic>
          </wp:inline>
        </w:drawing>
      </w:r>
    </w:p>
    <w:p w14:paraId="0A04FCE7" w14:textId="0A2F915F"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D277A6" w:rsidRPr="00504DD2">
        <w:rPr>
          <w:lang w:val="kk-KZ"/>
        </w:rPr>
        <w:t>4.6</w:t>
      </w:r>
      <w:r w:rsidRPr="00504DD2">
        <w:rPr>
          <w:lang w:val="kk-KZ"/>
        </w:rPr>
        <w:t xml:space="preserve"> - Арқалық шнек моделі</w:t>
      </w:r>
    </w:p>
    <w:p w14:paraId="7C66D898" w14:textId="77777777" w:rsidR="009E573F" w:rsidRPr="00504DD2" w:rsidRDefault="009E573F" w:rsidP="00352052">
      <w:pPr>
        <w:tabs>
          <w:tab w:val="left" w:pos="709"/>
          <w:tab w:val="left" w:pos="851"/>
        </w:tabs>
        <w:jc w:val="center"/>
        <w:textAlignment w:val="baseline"/>
        <w:rPr>
          <w:lang w:val="kk-KZ"/>
        </w:rPr>
      </w:pPr>
    </w:p>
    <w:p w14:paraId="109045A5" w14:textId="0E31766D" w:rsidR="009E573F" w:rsidRPr="00504DD2" w:rsidRDefault="009E573F" w:rsidP="00352052">
      <w:pPr>
        <w:tabs>
          <w:tab w:val="left" w:pos="709"/>
          <w:tab w:val="left" w:pos="851"/>
        </w:tabs>
        <w:jc w:val="both"/>
        <w:textAlignment w:val="baseline"/>
        <w:rPr>
          <w:color w:val="000000" w:themeColor="text1"/>
          <w:lang w:val="kk-KZ"/>
        </w:rPr>
      </w:pPr>
      <w:r w:rsidRPr="00504DD2">
        <w:rPr>
          <w:lang w:val="kk-KZ"/>
        </w:rPr>
        <w:tab/>
        <w:t>Модель 20 элементтен тұрады, және ASYNC бағдарламасын қолдана отырып, күрделі пішінді талдаудың көмегімен тура және кері прецессияға сәйкес тербеліс жиіліктерін, сондай-ақ критикалық айналу жылдамдығын анықтауға болады</w:t>
      </w:r>
      <w:r w:rsidR="00D277A6" w:rsidRPr="00504DD2">
        <w:rPr>
          <w:lang w:val="kk-KZ"/>
        </w:rPr>
        <w:t xml:space="preserve"> </w:t>
      </w:r>
      <w:r w:rsidR="00A96C30" w:rsidRPr="00504DD2">
        <w:rPr>
          <w:color w:val="000000" w:themeColor="text1"/>
          <w:lang w:val="kk-KZ"/>
        </w:rPr>
        <w:t>[80</w:t>
      </w:r>
      <w:r w:rsidRPr="00504DD2">
        <w:rPr>
          <w:color w:val="000000" w:themeColor="text1"/>
          <w:lang w:val="kk-KZ"/>
        </w:rPr>
        <w:t>].</w:t>
      </w:r>
    </w:p>
    <w:p w14:paraId="09CC7953" w14:textId="77777777" w:rsidR="009E573F" w:rsidRPr="00504DD2" w:rsidRDefault="009E573F" w:rsidP="00352052">
      <w:pPr>
        <w:tabs>
          <w:tab w:val="left" w:pos="709"/>
          <w:tab w:val="left" w:pos="851"/>
        </w:tabs>
        <w:jc w:val="both"/>
        <w:textAlignment w:val="baseline"/>
        <w:rPr>
          <w:lang w:val="kk-KZ"/>
        </w:rPr>
      </w:pPr>
      <w:r w:rsidRPr="00504DD2">
        <w:rPr>
          <w:lang w:val="kk-KZ"/>
        </w:rPr>
        <w:tab/>
        <w:t>Ротор дисбаланстан орталықтан тепкіш күштің әсерінен болатын шнектің деформациясын бағалау үшін, шнектің дисбаланстік күшінен мәжбүрлі тербелістердің амплитудасын зерттеу жүргізіледі. Ол үшін шнектің масса центріне периодты күш қолданылады. Шешімнің нәтижесінде әртүрлі жылдамдықта шнектңғ деформациялары алынады. Талдау NASTRAN Solver 122 жүйесінде жүзеге асырылады.</w:t>
      </w:r>
    </w:p>
    <w:p w14:paraId="04572957"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Маңызды міндет шнектің динамикалық сипаттамаларын талдау болды, нәтижесінде Кэмпбелл диаграммасын құру кезінде критикалық жылдамдықтардың мәндері нақтыланады.</w:t>
      </w:r>
    </w:p>
    <w:p w14:paraId="1ED9AD53" w14:textId="77777777" w:rsidR="009E573F" w:rsidRPr="00504DD2" w:rsidRDefault="009E573F" w:rsidP="00352052">
      <w:pPr>
        <w:tabs>
          <w:tab w:val="left" w:pos="709"/>
          <w:tab w:val="left" w:pos="851"/>
        </w:tabs>
        <w:jc w:val="both"/>
        <w:textAlignment w:val="baseline"/>
        <w:rPr>
          <w:lang w:val="kk-KZ"/>
        </w:rPr>
      </w:pPr>
      <w:r w:rsidRPr="00504DD2">
        <w:rPr>
          <w:lang w:val="kk-KZ"/>
        </w:rPr>
        <w:tab/>
      </w:r>
    </w:p>
    <w:p w14:paraId="1FDAFDE7" w14:textId="77777777" w:rsidR="009E573F" w:rsidRPr="00504DD2" w:rsidRDefault="009E573F" w:rsidP="00352052">
      <w:pPr>
        <w:tabs>
          <w:tab w:val="left" w:pos="709"/>
          <w:tab w:val="left" w:pos="851"/>
        </w:tabs>
        <w:jc w:val="both"/>
        <w:textAlignment w:val="baseline"/>
        <w:rPr>
          <w:lang w:val="kk-KZ"/>
        </w:rPr>
      </w:pPr>
      <w:r w:rsidRPr="00504DD2">
        <w:rPr>
          <w:lang w:val="kk-KZ"/>
        </w:rPr>
        <w:t>Кесте 8 - Шнектің тербеліс формалары</w:t>
      </w:r>
    </w:p>
    <w:p w14:paraId="2F4B5BF7" w14:textId="77777777" w:rsidR="009E573F" w:rsidRPr="00504DD2" w:rsidRDefault="009E573F" w:rsidP="00352052">
      <w:pPr>
        <w:tabs>
          <w:tab w:val="left" w:pos="709"/>
          <w:tab w:val="left" w:pos="851"/>
        </w:tabs>
        <w:jc w:val="both"/>
        <w:textAlignment w:val="baseline"/>
        <w:rPr>
          <w:lang w:val="kk-KZ"/>
        </w:rPr>
      </w:pPr>
    </w:p>
    <w:tbl>
      <w:tblPr>
        <w:tblW w:w="9343" w:type="dxa"/>
        <w:tblLook w:val="04A0" w:firstRow="1" w:lastRow="0" w:firstColumn="1" w:lastColumn="0" w:noHBand="0" w:noVBand="1"/>
      </w:tblPr>
      <w:tblGrid>
        <w:gridCol w:w="2474"/>
        <w:gridCol w:w="2139"/>
        <w:gridCol w:w="2369"/>
        <w:gridCol w:w="2361"/>
      </w:tblGrid>
      <w:tr w:rsidR="009E573F" w:rsidRPr="00504DD2" w14:paraId="5BC4B07C" w14:textId="77777777" w:rsidTr="009E573F">
        <w:tc>
          <w:tcPr>
            <w:tcW w:w="2678" w:type="dxa"/>
            <w:tcBorders>
              <w:top w:val="single" w:sz="4" w:space="0" w:color="000000"/>
              <w:left w:val="single" w:sz="4" w:space="0" w:color="000000"/>
              <w:bottom w:val="single" w:sz="4" w:space="0" w:color="000000"/>
              <w:right w:val="single" w:sz="4" w:space="0" w:color="000000"/>
            </w:tcBorders>
          </w:tcPr>
          <w:p w14:paraId="7913CC6C" w14:textId="77777777" w:rsidR="009E573F" w:rsidRPr="00504DD2" w:rsidRDefault="009E573F" w:rsidP="00352052">
            <w:pPr>
              <w:pStyle w:val="af9"/>
              <w:spacing w:after="57" w:line="240" w:lineRule="auto"/>
              <w:ind w:left="0" w:firstLine="709"/>
              <w:jc w:val="both"/>
              <w:rPr>
                <w:rFonts w:ascii="Times New Roman" w:eastAsia="Times New Roman" w:hAnsi="Times New Roman"/>
                <w:color w:val="000000"/>
                <w:sz w:val="28"/>
                <w:szCs w:val="28"/>
                <w:lang w:eastAsia="ru-RU"/>
              </w:rPr>
            </w:pPr>
          </w:p>
        </w:tc>
        <w:tc>
          <w:tcPr>
            <w:tcW w:w="2264" w:type="dxa"/>
            <w:tcBorders>
              <w:top w:val="single" w:sz="4" w:space="0" w:color="000000"/>
              <w:left w:val="single" w:sz="4" w:space="0" w:color="000000"/>
              <w:bottom w:val="single" w:sz="4" w:space="0" w:color="000000"/>
              <w:right w:val="single" w:sz="4" w:space="0" w:color="000000"/>
            </w:tcBorders>
          </w:tcPr>
          <w:p w14:paraId="07964632" w14:textId="77777777" w:rsidR="009E573F" w:rsidRPr="00504DD2" w:rsidRDefault="009E573F" w:rsidP="00352052">
            <w:pPr>
              <w:pStyle w:val="af9"/>
              <w:spacing w:after="57" w:line="240" w:lineRule="auto"/>
              <w:ind w:left="0" w:firstLine="709"/>
              <w:jc w:val="both"/>
              <w:rPr>
                <w:rFonts w:ascii="Times New Roman" w:eastAsia="Times New Roman" w:hAnsi="Times New Roman"/>
                <w:color w:val="000000"/>
                <w:sz w:val="28"/>
                <w:szCs w:val="28"/>
                <w:lang w:eastAsia="ru-RU"/>
              </w:rPr>
            </w:pPr>
          </w:p>
        </w:tc>
        <w:tc>
          <w:tcPr>
            <w:tcW w:w="2209" w:type="dxa"/>
            <w:tcBorders>
              <w:top w:val="single" w:sz="4" w:space="0" w:color="000000"/>
              <w:left w:val="single" w:sz="4" w:space="0" w:color="000000"/>
              <w:bottom w:val="single" w:sz="4" w:space="0" w:color="000000"/>
              <w:right w:val="single" w:sz="4" w:space="0" w:color="000000"/>
            </w:tcBorders>
          </w:tcPr>
          <w:p w14:paraId="2B0FA27D" w14:textId="77777777" w:rsidR="009E573F" w:rsidRPr="00504DD2" w:rsidRDefault="009E573F" w:rsidP="00352052">
            <w:pPr>
              <w:pStyle w:val="af9"/>
              <w:spacing w:after="57" w:line="240" w:lineRule="auto"/>
              <w:ind w:left="0" w:firstLine="709"/>
              <w:jc w:val="both"/>
              <w:rPr>
                <w:rFonts w:ascii="Times New Roman" w:eastAsia="Times New Roman" w:hAnsi="Times New Roman"/>
                <w:color w:val="000000"/>
                <w:sz w:val="28"/>
                <w:szCs w:val="28"/>
                <w:lang w:eastAsia="ru-RU"/>
              </w:rPr>
            </w:pPr>
          </w:p>
        </w:tc>
        <w:tc>
          <w:tcPr>
            <w:tcW w:w="2191" w:type="dxa"/>
            <w:tcBorders>
              <w:top w:val="single" w:sz="4" w:space="0" w:color="000000"/>
              <w:left w:val="single" w:sz="4" w:space="0" w:color="000000"/>
              <w:bottom w:val="single" w:sz="4" w:space="0" w:color="000000"/>
              <w:right w:val="single" w:sz="4" w:space="0" w:color="000000"/>
            </w:tcBorders>
          </w:tcPr>
          <w:p w14:paraId="11D96357" w14:textId="77777777" w:rsidR="009E573F" w:rsidRPr="00504DD2" w:rsidRDefault="009E573F" w:rsidP="00352052">
            <w:pPr>
              <w:pStyle w:val="af9"/>
              <w:spacing w:after="57" w:line="240" w:lineRule="auto"/>
              <w:ind w:left="0" w:firstLine="709"/>
              <w:jc w:val="both"/>
              <w:rPr>
                <w:rFonts w:ascii="Times New Roman" w:eastAsia="Times New Roman" w:hAnsi="Times New Roman"/>
                <w:color w:val="000000"/>
                <w:sz w:val="28"/>
                <w:szCs w:val="28"/>
                <w:lang w:eastAsia="ru-RU"/>
              </w:rPr>
            </w:pPr>
          </w:p>
        </w:tc>
      </w:tr>
      <w:tr w:rsidR="009E573F" w:rsidRPr="00504DD2" w14:paraId="6ECF8CEF" w14:textId="77777777" w:rsidTr="009E573F">
        <w:tc>
          <w:tcPr>
            <w:tcW w:w="2678" w:type="dxa"/>
            <w:tcBorders>
              <w:top w:val="single" w:sz="4" w:space="0" w:color="000000"/>
              <w:left w:val="single" w:sz="4" w:space="0" w:color="000000"/>
              <w:bottom w:val="single" w:sz="4" w:space="0" w:color="000000"/>
              <w:right w:val="single" w:sz="4" w:space="0" w:color="000000"/>
            </w:tcBorders>
          </w:tcPr>
          <w:p w14:paraId="23B36183"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33E9ADA9" wp14:editId="26B7F8E6">
                  <wp:extent cx="1432560" cy="815340"/>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7"/>
                          <pic:cNvPicPr>
                            <a:picLocks noChangeAspect="1" noChangeArrowheads="1"/>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1432560" cy="815340"/>
                          </a:xfrm>
                          <a:prstGeom prst="rect">
                            <a:avLst/>
                          </a:prstGeom>
                        </pic:spPr>
                      </pic:pic>
                    </a:graphicData>
                  </a:graphic>
                </wp:inline>
              </w:drawing>
            </w:r>
          </w:p>
        </w:tc>
        <w:tc>
          <w:tcPr>
            <w:tcW w:w="2264" w:type="dxa"/>
            <w:tcBorders>
              <w:top w:val="single" w:sz="4" w:space="0" w:color="000000"/>
              <w:left w:val="single" w:sz="4" w:space="0" w:color="000000"/>
              <w:bottom w:val="single" w:sz="4" w:space="0" w:color="000000"/>
              <w:right w:val="single" w:sz="4" w:space="0" w:color="000000"/>
            </w:tcBorders>
          </w:tcPr>
          <w:p w14:paraId="33B0979D"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7AD4547C" wp14:editId="3EBA1D72">
                  <wp:extent cx="1219835" cy="695325"/>
                  <wp:effectExtent l="0" t="0" r="0" b="0"/>
                  <wp:docPr id="27" name="shnek3_1.jpg"/>
                  <wp:cNvGraphicFramePr/>
                  <a:graphic xmlns:a="http://schemas.openxmlformats.org/drawingml/2006/main">
                    <a:graphicData uri="http://schemas.openxmlformats.org/drawingml/2006/picture">
                      <pic:pic xmlns:pic="http://schemas.openxmlformats.org/drawingml/2006/picture">
                        <pic:nvPicPr>
                          <pic:cNvPr id="0" name="shnek3_1.jpg"/>
                          <pic:cNvPicPr/>
                        </pic:nvPicPr>
                        <pic:blipFill>
                          <a:blip r:embed="rId51" cstate="email">
                            <a:extLst>
                              <a:ext uri="{28A0092B-C50C-407E-A947-70E740481C1C}">
                                <a14:useLocalDpi xmlns:a14="http://schemas.microsoft.com/office/drawing/2010/main"/>
                              </a:ext>
                            </a:extLst>
                          </a:blip>
                          <a:stretch/>
                        </pic:blipFill>
                        <pic:spPr>
                          <a:xfrm rot="10800000" flipH="1">
                            <a:off x="0" y="0"/>
                            <a:ext cx="1219835" cy="695325"/>
                          </a:xfrm>
                          <a:prstGeom prst="rect">
                            <a:avLst/>
                          </a:prstGeom>
                          <a:ln>
                            <a:noFill/>
                          </a:ln>
                        </pic:spPr>
                      </pic:pic>
                    </a:graphicData>
                  </a:graphic>
                </wp:inline>
              </w:drawing>
            </w:r>
          </w:p>
        </w:tc>
        <w:tc>
          <w:tcPr>
            <w:tcW w:w="2209" w:type="dxa"/>
            <w:tcBorders>
              <w:top w:val="single" w:sz="4" w:space="0" w:color="000000"/>
              <w:left w:val="single" w:sz="4" w:space="0" w:color="000000"/>
              <w:bottom w:val="single" w:sz="4" w:space="0" w:color="000000"/>
              <w:right w:val="single" w:sz="4" w:space="0" w:color="000000"/>
            </w:tcBorders>
          </w:tcPr>
          <w:p w14:paraId="18B51E48"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050876C2" wp14:editId="30C0A9DF">
                  <wp:extent cx="1367155" cy="779145"/>
                  <wp:effectExtent l="0" t="0" r="0" b="0"/>
                  <wp:docPr id="31" name="shnek1_1.jpg"/>
                  <wp:cNvGraphicFramePr/>
                  <a:graphic xmlns:a="http://schemas.openxmlformats.org/drawingml/2006/main">
                    <a:graphicData uri="http://schemas.openxmlformats.org/drawingml/2006/picture">
                      <pic:pic xmlns:pic="http://schemas.openxmlformats.org/drawingml/2006/picture">
                        <pic:nvPicPr>
                          <pic:cNvPr id="1" name="shnek1_1.jpg"/>
                          <pic:cNvPicPr/>
                        </pic:nvPicPr>
                        <pic:blipFill>
                          <a:blip r:embed="rId52" cstate="email">
                            <a:extLst>
                              <a:ext uri="{28A0092B-C50C-407E-A947-70E740481C1C}">
                                <a14:useLocalDpi xmlns:a14="http://schemas.microsoft.com/office/drawing/2010/main"/>
                              </a:ext>
                            </a:extLst>
                          </a:blip>
                          <a:stretch/>
                        </pic:blipFill>
                        <pic:spPr>
                          <a:xfrm rot="10800000" flipH="1">
                            <a:off x="0" y="0"/>
                            <a:ext cx="1366560" cy="778680"/>
                          </a:xfrm>
                          <a:prstGeom prst="rect">
                            <a:avLst/>
                          </a:prstGeom>
                          <a:ln>
                            <a:noFill/>
                          </a:ln>
                        </pic:spPr>
                      </pic:pic>
                    </a:graphicData>
                  </a:graphic>
                </wp:inline>
              </w:drawing>
            </w:r>
          </w:p>
        </w:tc>
        <w:tc>
          <w:tcPr>
            <w:tcW w:w="2191" w:type="dxa"/>
            <w:tcBorders>
              <w:top w:val="single" w:sz="4" w:space="0" w:color="000000"/>
              <w:left w:val="single" w:sz="4" w:space="0" w:color="000000"/>
              <w:bottom w:val="single" w:sz="4" w:space="0" w:color="000000"/>
              <w:right w:val="single" w:sz="4" w:space="0" w:color="000000"/>
            </w:tcBorders>
          </w:tcPr>
          <w:p w14:paraId="77576521"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6A41AF18" wp14:editId="74E718D0">
                  <wp:extent cx="1362075" cy="775970"/>
                  <wp:effectExtent l="0" t="0" r="0" b="0"/>
                  <wp:docPr id="33" name="shnek5_1.jpg"/>
                  <wp:cNvGraphicFramePr/>
                  <a:graphic xmlns:a="http://schemas.openxmlformats.org/drawingml/2006/main">
                    <a:graphicData uri="http://schemas.openxmlformats.org/drawingml/2006/picture">
                      <pic:pic xmlns:pic="http://schemas.openxmlformats.org/drawingml/2006/picture">
                        <pic:nvPicPr>
                          <pic:cNvPr id="2" name="shnek5_1.jpg"/>
                          <pic:cNvPicPr/>
                        </pic:nvPicPr>
                        <pic:blipFill>
                          <a:blip r:embed="rId53" cstate="email">
                            <a:extLst>
                              <a:ext uri="{28A0092B-C50C-407E-A947-70E740481C1C}">
                                <a14:useLocalDpi xmlns:a14="http://schemas.microsoft.com/office/drawing/2010/main"/>
                              </a:ext>
                            </a:extLst>
                          </a:blip>
                          <a:stretch/>
                        </pic:blipFill>
                        <pic:spPr>
                          <a:xfrm rot="10800000" flipH="1">
                            <a:off x="0" y="0"/>
                            <a:ext cx="1361520" cy="775440"/>
                          </a:xfrm>
                          <a:prstGeom prst="rect">
                            <a:avLst/>
                          </a:prstGeom>
                          <a:ln>
                            <a:noFill/>
                          </a:ln>
                        </pic:spPr>
                      </pic:pic>
                    </a:graphicData>
                  </a:graphic>
                </wp:inline>
              </w:drawing>
            </w:r>
          </w:p>
        </w:tc>
      </w:tr>
      <w:tr w:rsidR="009E573F" w:rsidRPr="00504DD2" w14:paraId="5DA66518" w14:textId="77777777" w:rsidTr="009E573F">
        <w:tc>
          <w:tcPr>
            <w:tcW w:w="2678" w:type="dxa"/>
            <w:tcBorders>
              <w:top w:val="single" w:sz="4" w:space="0" w:color="000000"/>
              <w:left w:val="single" w:sz="4" w:space="0" w:color="000000"/>
              <w:bottom w:val="single" w:sz="4" w:space="0" w:color="000000"/>
              <w:right w:val="single" w:sz="4" w:space="0" w:color="000000"/>
            </w:tcBorders>
          </w:tcPr>
          <w:p w14:paraId="2B5EA709"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60AFCF62" wp14:editId="53B3CB20">
                  <wp:extent cx="1249680" cy="711349"/>
                  <wp:effectExtent l="0" t="0" r="7620" b="0"/>
                  <wp:docPr id="3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2"/>
                          <pic:cNvPicPr>
                            <a:picLocks noChangeAspect="1" noChangeArrowheads="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1271838" cy="723962"/>
                          </a:xfrm>
                          <a:prstGeom prst="rect">
                            <a:avLst/>
                          </a:prstGeom>
                        </pic:spPr>
                      </pic:pic>
                    </a:graphicData>
                  </a:graphic>
                </wp:inline>
              </w:drawing>
            </w:r>
          </w:p>
        </w:tc>
        <w:tc>
          <w:tcPr>
            <w:tcW w:w="2264" w:type="dxa"/>
            <w:tcBorders>
              <w:top w:val="single" w:sz="4" w:space="0" w:color="000000"/>
              <w:left w:val="single" w:sz="4" w:space="0" w:color="000000"/>
              <w:bottom w:val="single" w:sz="4" w:space="0" w:color="000000"/>
              <w:right w:val="single" w:sz="4" w:space="0" w:color="000000"/>
            </w:tcBorders>
          </w:tcPr>
          <w:p w14:paraId="693AC1A2" w14:textId="77777777" w:rsidR="009E573F" w:rsidRPr="00504DD2" w:rsidRDefault="009E573F" w:rsidP="00352052">
            <w:pPr>
              <w:pStyle w:val="af9"/>
              <w:spacing w:after="0" w:line="240" w:lineRule="auto"/>
              <w:ind w:left="0"/>
              <w:jc w:val="both"/>
              <w:rPr>
                <w:rFonts w:ascii="Times New Roman" w:hAnsi="Times New Roman"/>
                <w:sz w:val="28"/>
                <w:szCs w:val="28"/>
              </w:rPr>
            </w:pPr>
            <w:r w:rsidRPr="00504DD2">
              <w:rPr>
                <w:noProof/>
                <w:sz w:val="28"/>
                <w:szCs w:val="28"/>
                <w:lang w:eastAsia="ru-RU"/>
              </w:rPr>
              <w:drawing>
                <wp:inline distT="0" distB="0" distL="0" distR="0" wp14:anchorId="33847360" wp14:editId="7B4B012A">
                  <wp:extent cx="1188312" cy="676275"/>
                  <wp:effectExtent l="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3"/>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1191429" cy="678049"/>
                          </a:xfrm>
                          <a:prstGeom prst="rect">
                            <a:avLst/>
                          </a:prstGeom>
                        </pic:spPr>
                      </pic:pic>
                    </a:graphicData>
                  </a:graphic>
                </wp:inline>
              </w:drawing>
            </w:r>
          </w:p>
        </w:tc>
        <w:tc>
          <w:tcPr>
            <w:tcW w:w="2209" w:type="dxa"/>
            <w:tcBorders>
              <w:top w:val="single" w:sz="4" w:space="0" w:color="000000"/>
              <w:left w:val="single" w:sz="4" w:space="0" w:color="000000"/>
              <w:bottom w:val="single" w:sz="4" w:space="0" w:color="000000"/>
              <w:right w:val="single" w:sz="4" w:space="0" w:color="000000"/>
            </w:tcBorders>
          </w:tcPr>
          <w:p w14:paraId="0E235AFE" w14:textId="77777777" w:rsidR="009E573F" w:rsidRPr="00504DD2" w:rsidRDefault="009E573F" w:rsidP="00352052">
            <w:pPr>
              <w:pStyle w:val="af9"/>
              <w:spacing w:after="0" w:line="240" w:lineRule="auto"/>
              <w:ind w:left="0"/>
              <w:jc w:val="both"/>
              <w:rPr>
                <w:rFonts w:ascii="Times New Roman" w:eastAsia="Times New Roman" w:hAnsi="Times New Roman"/>
                <w:color w:val="000000"/>
                <w:sz w:val="28"/>
                <w:szCs w:val="28"/>
                <w:lang w:eastAsia="ru-RU"/>
              </w:rPr>
            </w:pPr>
          </w:p>
        </w:tc>
        <w:tc>
          <w:tcPr>
            <w:tcW w:w="2191" w:type="dxa"/>
            <w:tcBorders>
              <w:top w:val="single" w:sz="4" w:space="0" w:color="000000"/>
              <w:left w:val="single" w:sz="4" w:space="0" w:color="000000"/>
              <w:bottom w:val="single" w:sz="4" w:space="0" w:color="000000"/>
              <w:right w:val="single" w:sz="4" w:space="0" w:color="000000"/>
            </w:tcBorders>
          </w:tcPr>
          <w:p w14:paraId="7D666E67" w14:textId="77777777" w:rsidR="009E573F" w:rsidRPr="00504DD2" w:rsidRDefault="009E573F" w:rsidP="00352052">
            <w:pPr>
              <w:pStyle w:val="af9"/>
              <w:spacing w:after="0" w:line="240" w:lineRule="auto"/>
              <w:ind w:left="0"/>
              <w:jc w:val="both"/>
              <w:rPr>
                <w:rFonts w:ascii="Times New Roman" w:eastAsia="Times New Roman" w:hAnsi="Times New Roman"/>
                <w:color w:val="000000"/>
                <w:sz w:val="28"/>
                <w:szCs w:val="28"/>
                <w:lang w:eastAsia="ru-RU"/>
              </w:rPr>
            </w:pPr>
          </w:p>
        </w:tc>
      </w:tr>
    </w:tbl>
    <w:p w14:paraId="53813757" w14:textId="77777777" w:rsidR="009E573F" w:rsidRPr="00504DD2" w:rsidRDefault="009E573F" w:rsidP="00352052">
      <w:pPr>
        <w:tabs>
          <w:tab w:val="left" w:pos="709"/>
          <w:tab w:val="left" w:pos="851"/>
        </w:tabs>
        <w:jc w:val="both"/>
        <w:textAlignment w:val="baseline"/>
        <w:rPr>
          <w:lang w:val="kk-KZ"/>
        </w:rPr>
      </w:pPr>
    </w:p>
    <w:p w14:paraId="1F34D47B" w14:textId="77777777" w:rsidR="009E573F" w:rsidRPr="00504DD2" w:rsidRDefault="009E573F" w:rsidP="00352052">
      <w:pPr>
        <w:tabs>
          <w:tab w:val="left" w:pos="709"/>
          <w:tab w:val="left" w:pos="851"/>
        </w:tabs>
        <w:jc w:val="both"/>
        <w:textAlignment w:val="baseline"/>
        <w:rPr>
          <w:lang w:val="kk-KZ"/>
        </w:rPr>
      </w:pPr>
      <w:r w:rsidRPr="00504DD2">
        <w:rPr>
          <w:lang w:val="kk-KZ"/>
        </w:rPr>
        <w:tab/>
        <w:t>Тербелістің алғашқы бес формасының жиілік мәндері 9-кестеде келтірілген.</w:t>
      </w:r>
    </w:p>
    <w:p w14:paraId="48C83E49" w14:textId="77777777" w:rsidR="009E573F" w:rsidRPr="00504DD2" w:rsidRDefault="009E573F" w:rsidP="00352052">
      <w:pPr>
        <w:tabs>
          <w:tab w:val="left" w:pos="709"/>
          <w:tab w:val="left" w:pos="851"/>
        </w:tabs>
        <w:jc w:val="both"/>
        <w:textAlignment w:val="baseline"/>
        <w:rPr>
          <w:lang w:val="kk-KZ"/>
        </w:rPr>
      </w:pPr>
    </w:p>
    <w:p w14:paraId="450A5AEC" w14:textId="77777777" w:rsidR="009E573F" w:rsidRPr="00504DD2" w:rsidRDefault="009E573F" w:rsidP="00352052">
      <w:pPr>
        <w:tabs>
          <w:tab w:val="left" w:pos="709"/>
          <w:tab w:val="left" w:pos="851"/>
        </w:tabs>
        <w:jc w:val="both"/>
        <w:textAlignment w:val="baseline"/>
        <w:rPr>
          <w:lang w:val="kk-KZ"/>
        </w:rPr>
      </w:pPr>
      <w:r w:rsidRPr="00504DD2">
        <w:rPr>
          <w:lang w:val="kk-KZ"/>
        </w:rPr>
        <w:t>Кесте 9 - Шнектің тербеліс жиілігі</w:t>
      </w:r>
    </w:p>
    <w:p w14:paraId="394EF8DC" w14:textId="77777777" w:rsidR="009E573F" w:rsidRPr="00504DD2" w:rsidRDefault="009E573F" w:rsidP="00352052">
      <w:pPr>
        <w:tabs>
          <w:tab w:val="left" w:pos="709"/>
          <w:tab w:val="left" w:pos="851"/>
        </w:tabs>
        <w:jc w:val="both"/>
        <w:textAlignment w:val="baseline"/>
        <w:rPr>
          <w:lang w:val="kk-KZ"/>
        </w:rPr>
      </w:pPr>
    </w:p>
    <w:tbl>
      <w:tblPr>
        <w:tblW w:w="9471" w:type="dxa"/>
        <w:tblLook w:val="04A0" w:firstRow="1" w:lastRow="0" w:firstColumn="1" w:lastColumn="0" w:noHBand="0" w:noVBand="1"/>
      </w:tblPr>
      <w:tblGrid>
        <w:gridCol w:w="2945"/>
        <w:gridCol w:w="2551"/>
        <w:gridCol w:w="3975"/>
      </w:tblGrid>
      <w:tr w:rsidR="009E573F" w:rsidRPr="00504DD2" w14:paraId="242B8CD6" w14:textId="77777777" w:rsidTr="009E573F">
        <w:trPr>
          <w:trHeight w:val="278"/>
        </w:trPr>
        <w:tc>
          <w:tcPr>
            <w:tcW w:w="2945" w:type="dxa"/>
            <w:vMerge w:val="restart"/>
            <w:tcBorders>
              <w:top w:val="single" w:sz="4" w:space="0" w:color="000000"/>
              <w:left w:val="single" w:sz="4" w:space="0" w:color="000000"/>
              <w:bottom w:val="single" w:sz="4" w:space="0" w:color="000000"/>
              <w:right w:val="single" w:sz="4" w:space="0" w:color="000000"/>
            </w:tcBorders>
          </w:tcPr>
          <w:p w14:paraId="25ADE3B2"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Ротордың тербеліс формасы</w:t>
            </w:r>
          </w:p>
        </w:tc>
        <w:tc>
          <w:tcPr>
            <w:tcW w:w="6526" w:type="dxa"/>
            <w:gridSpan w:val="2"/>
            <w:tcBorders>
              <w:top w:val="single" w:sz="4" w:space="0" w:color="000000"/>
              <w:left w:val="single" w:sz="4" w:space="0" w:color="000000"/>
              <w:bottom w:val="single" w:sz="4" w:space="0" w:color="000000"/>
              <w:right w:val="single" w:sz="4" w:space="0" w:color="000000"/>
            </w:tcBorders>
          </w:tcPr>
          <w:p w14:paraId="1B04D9FD" w14:textId="77777777" w:rsidR="009E573F" w:rsidRPr="00504DD2" w:rsidRDefault="009E573F" w:rsidP="00352052">
            <w:pPr>
              <w:jc w:val="center"/>
              <w:textAlignment w:val="baseline"/>
              <w:rPr>
                <w:rFonts w:eastAsia="NSimSun"/>
                <w:kern w:val="2"/>
                <w:lang w:eastAsia="zh-CN" w:bidi="hi-IN"/>
              </w:rPr>
            </w:pPr>
            <w:r w:rsidRPr="00504DD2">
              <w:rPr>
                <w:rFonts w:eastAsia="NSimSun"/>
                <w:kern w:val="2"/>
                <w:lang w:eastAsia="zh-CN" w:bidi="hi-IN"/>
              </w:rPr>
              <w:t>Нәтижелер</w:t>
            </w:r>
          </w:p>
        </w:tc>
      </w:tr>
      <w:tr w:rsidR="009E573F" w:rsidRPr="00504DD2" w14:paraId="0C7B7FC8" w14:textId="77777777" w:rsidTr="009E573F">
        <w:trPr>
          <w:trHeight w:val="277"/>
        </w:trPr>
        <w:tc>
          <w:tcPr>
            <w:tcW w:w="2945" w:type="dxa"/>
            <w:vMerge/>
            <w:tcBorders>
              <w:top w:val="single" w:sz="4" w:space="0" w:color="000000"/>
              <w:left w:val="single" w:sz="4" w:space="0" w:color="000000"/>
              <w:bottom w:val="single" w:sz="4" w:space="0" w:color="000000"/>
              <w:right w:val="single" w:sz="4" w:space="0" w:color="000000"/>
            </w:tcBorders>
          </w:tcPr>
          <w:p w14:paraId="35C6C3FC" w14:textId="77777777" w:rsidR="009E573F" w:rsidRPr="00504DD2" w:rsidRDefault="009E573F" w:rsidP="00352052"/>
        </w:tc>
        <w:tc>
          <w:tcPr>
            <w:tcW w:w="2551" w:type="dxa"/>
            <w:tcBorders>
              <w:top w:val="single" w:sz="4" w:space="0" w:color="000000"/>
              <w:left w:val="single" w:sz="4" w:space="0" w:color="000000"/>
              <w:bottom w:val="single" w:sz="4" w:space="0" w:color="000000"/>
              <w:right w:val="single" w:sz="4" w:space="0" w:color="000000"/>
            </w:tcBorders>
          </w:tcPr>
          <w:p w14:paraId="25597703"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Форма</w:t>
            </w:r>
          </w:p>
        </w:tc>
        <w:tc>
          <w:tcPr>
            <w:tcW w:w="3975" w:type="dxa"/>
            <w:tcBorders>
              <w:top w:val="single" w:sz="4" w:space="0" w:color="000000"/>
              <w:left w:val="single" w:sz="4" w:space="0" w:color="000000"/>
              <w:bottom w:val="single" w:sz="4" w:space="0" w:color="000000"/>
              <w:right w:val="single" w:sz="4" w:space="0" w:color="000000"/>
            </w:tcBorders>
          </w:tcPr>
          <w:p w14:paraId="7437671B" w14:textId="77777777" w:rsidR="009E573F" w:rsidRPr="00504DD2" w:rsidRDefault="009E573F" w:rsidP="00352052">
            <w:pPr>
              <w:textAlignment w:val="baseline"/>
            </w:pPr>
            <w:r w:rsidRPr="00504DD2">
              <w:rPr>
                <w:rFonts w:eastAsia="NSimSun"/>
                <w:kern w:val="2"/>
                <w:lang w:eastAsia="zh-CN" w:bidi="hi-IN"/>
              </w:rPr>
              <w:t>Шнектің еркін тербеліс жиілігі, Гц</w:t>
            </w:r>
          </w:p>
        </w:tc>
      </w:tr>
      <w:tr w:rsidR="009E573F" w:rsidRPr="00504DD2" w14:paraId="3162BE9E"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78E1D0A1"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1-ші форма</w:t>
            </w:r>
          </w:p>
        </w:tc>
        <w:tc>
          <w:tcPr>
            <w:tcW w:w="2551" w:type="dxa"/>
            <w:tcBorders>
              <w:top w:val="single" w:sz="4" w:space="0" w:color="000000"/>
              <w:left w:val="single" w:sz="4" w:space="0" w:color="000000"/>
              <w:bottom w:val="single" w:sz="4" w:space="0" w:color="000000"/>
              <w:right w:val="single" w:sz="4" w:space="0" w:color="000000"/>
            </w:tcBorders>
          </w:tcPr>
          <w:p w14:paraId="0A0D9A71"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бұралу</w:t>
            </w:r>
          </w:p>
        </w:tc>
        <w:tc>
          <w:tcPr>
            <w:tcW w:w="3975" w:type="dxa"/>
            <w:tcBorders>
              <w:top w:val="single" w:sz="4" w:space="0" w:color="000000"/>
              <w:left w:val="single" w:sz="4" w:space="0" w:color="000000"/>
              <w:bottom w:val="single" w:sz="4" w:space="0" w:color="000000"/>
              <w:right w:val="single" w:sz="4" w:space="0" w:color="000000"/>
            </w:tcBorders>
          </w:tcPr>
          <w:p w14:paraId="46EA8E88" w14:textId="77777777" w:rsidR="009E573F" w:rsidRPr="00504DD2" w:rsidRDefault="009E573F" w:rsidP="00352052">
            <w:pPr>
              <w:pStyle w:val="af9"/>
              <w:shd w:val="clear" w:color="auto" w:fill="FFFFFF"/>
              <w:spacing w:after="0" w:line="240" w:lineRule="auto"/>
              <w:ind w:left="0"/>
              <w:jc w:val="both"/>
              <w:rPr>
                <w:rFonts w:ascii="Times New Roman" w:eastAsia="Times New Roman" w:hAnsi="Times New Roman"/>
                <w:color w:val="000000"/>
                <w:sz w:val="28"/>
                <w:szCs w:val="28"/>
                <w:lang w:val="kk-KZ" w:eastAsia="ru-RU"/>
              </w:rPr>
            </w:pPr>
            <w:r w:rsidRPr="00504DD2">
              <w:rPr>
                <w:rFonts w:ascii="Times New Roman" w:eastAsia="Times New Roman" w:hAnsi="Times New Roman"/>
                <w:color w:val="000000"/>
                <w:sz w:val="28"/>
                <w:szCs w:val="28"/>
                <w:lang w:val="kk-KZ" w:eastAsia="ru-RU"/>
              </w:rPr>
              <w:t>724</w:t>
            </w:r>
          </w:p>
          <w:p w14:paraId="2F6ADB10" w14:textId="77777777" w:rsidR="009E573F" w:rsidRPr="00504DD2" w:rsidRDefault="009E573F" w:rsidP="00352052">
            <w:pPr>
              <w:jc w:val="both"/>
              <w:textAlignment w:val="baseline"/>
              <w:rPr>
                <w:rFonts w:eastAsia="NSimSun"/>
                <w:kern w:val="2"/>
                <w:lang w:val="kk-KZ" w:eastAsia="zh-CN" w:bidi="hi-IN"/>
              </w:rPr>
            </w:pPr>
          </w:p>
        </w:tc>
      </w:tr>
      <w:tr w:rsidR="009E573F" w:rsidRPr="00504DD2" w14:paraId="79102D12"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34378A04"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2-ші форма</w:t>
            </w:r>
          </w:p>
        </w:tc>
        <w:tc>
          <w:tcPr>
            <w:tcW w:w="2551" w:type="dxa"/>
            <w:tcBorders>
              <w:top w:val="single" w:sz="4" w:space="0" w:color="000000"/>
              <w:left w:val="single" w:sz="4" w:space="0" w:color="000000"/>
              <w:bottom w:val="single" w:sz="4" w:space="0" w:color="000000"/>
              <w:right w:val="single" w:sz="4" w:space="0" w:color="000000"/>
            </w:tcBorders>
          </w:tcPr>
          <w:p w14:paraId="51B69464"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иілу</w:t>
            </w:r>
          </w:p>
        </w:tc>
        <w:tc>
          <w:tcPr>
            <w:tcW w:w="3975" w:type="dxa"/>
            <w:tcBorders>
              <w:top w:val="single" w:sz="4" w:space="0" w:color="000000"/>
              <w:left w:val="single" w:sz="4" w:space="0" w:color="000000"/>
              <w:bottom w:val="single" w:sz="4" w:space="0" w:color="000000"/>
              <w:right w:val="single" w:sz="4" w:space="0" w:color="000000"/>
            </w:tcBorders>
          </w:tcPr>
          <w:p w14:paraId="6467B178" w14:textId="77777777" w:rsidR="009E573F" w:rsidRPr="00504DD2" w:rsidRDefault="009E573F" w:rsidP="00352052">
            <w:pPr>
              <w:jc w:val="both"/>
              <w:textAlignment w:val="baseline"/>
              <w:rPr>
                <w:color w:val="000000"/>
                <w:lang w:val="kk-KZ"/>
              </w:rPr>
            </w:pPr>
            <w:r w:rsidRPr="00504DD2">
              <w:rPr>
                <w:color w:val="000000"/>
                <w:lang w:val="kk-KZ"/>
              </w:rPr>
              <w:t>1216</w:t>
            </w:r>
          </w:p>
        </w:tc>
      </w:tr>
      <w:tr w:rsidR="009E573F" w:rsidRPr="00504DD2" w14:paraId="0EF56A97"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7C9DFBA1"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3-ші форма</w:t>
            </w:r>
          </w:p>
        </w:tc>
        <w:tc>
          <w:tcPr>
            <w:tcW w:w="2551" w:type="dxa"/>
            <w:tcBorders>
              <w:top w:val="single" w:sz="4" w:space="0" w:color="000000"/>
              <w:left w:val="single" w:sz="4" w:space="0" w:color="000000"/>
              <w:bottom w:val="single" w:sz="4" w:space="0" w:color="000000"/>
              <w:right w:val="single" w:sz="4" w:space="0" w:color="000000"/>
            </w:tcBorders>
          </w:tcPr>
          <w:p w14:paraId="53CB4580"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иілу</w:t>
            </w:r>
          </w:p>
        </w:tc>
        <w:tc>
          <w:tcPr>
            <w:tcW w:w="3975" w:type="dxa"/>
            <w:tcBorders>
              <w:top w:val="single" w:sz="4" w:space="0" w:color="000000"/>
              <w:left w:val="single" w:sz="4" w:space="0" w:color="000000"/>
              <w:bottom w:val="single" w:sz="4" w:space="0" w:color="000000"/>
              <w:right w:val="single" w:sz="4" w:space="0" w:color="000000"/>
            </w:tcBorders>
          </w:tcPr>
          <w:p w14:paraId="38361CA3" w14:textId="77777777" w:rsidR="009E573F" w:rsidRPr="00504DD2" w:rsidRDefault="009E573F" w:rsidP="00352052">
            <w:pPr>
              <w:jc w:val="both"/>
              <w:textAlignment w:val="baseline"/>
              <w:rPr>
                <w:color w:val="000000"/>
                <w:lang w:val="kk-KZ"/>
              </w:rPr>
            </w:pPr>
            <w:r w:rsidRPr="00504DD2">
              <w:rPr>
                <w:color w:val="000000"/>
                <w:lang w:val="kk-KZ"/>
              </w:rPr>
              <w:t>1702</w:t>
            </w:r>
          </w:p>
        </w:tc>
      </w:tr>
      <w:tr w:rsidR="009E573F" w:rsidRPr="00504DD2" w14:paraId="63C2CE6E"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7806E05E"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4-ші форма</w:t>
            </w:r>
          </w:p>
        </w:tc>
        <w:tc>
          <w:tcPr>
            <w:tcW w:w="2551" w:type="dxa"/>
            <w:tcBorders>
              <w:top w:val="single" w:sz="4" w:space="0" w:color="000000"/>
              <w:left w:val="single" w:sz="4" w:space="0" w:color="000000"/>
              <w:bottom w:val="single" w:sz="4" w:space="0" w:color="000000"/>
              <w:right w:val="single" w:sz="4" w:space="0" w:color="000000"/>
            </w:tcBorders>
          </w:tcPr>
          <w:p w14:paraId="3ADA7B39"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бұралу</w:t>
            </w:r>
          </w:p>
        </w:tc>
        <w:tc>
          <w:tcPr>
            <w:tcW w:w="3975" w:type="dxa"/>
            <w:tcBorders>
              <w:top w:val="single" w:sz="4" w:space="0" w:color="000000"/>
              <w:left w:val="single" w:sz="4" w:space="0" w:color="000000"/>
              <w:bottom w:val="single" w:sz="4" w:space="0" w:color="000000"/>
              <w:right w:val="single" w:sz="4" w:space="0" w:color="000000"/>
            </w:tcBorders>
          </w:tcPr>
          <w:p w14:paraId="6AB603F5" w14:textId="77777777" w:rsidR="009E573F" w:rsidRPr="00504DD2" w:rsidRDefault="009E573F" w:rsidP="00352052">
            <w:pPr>
              <w:jc w:val="both"/>
              <w:textAlignment w:val="baseline"/>
              <w:rPr>
                <w:color w:val="000000"/>
                <w:lang w:val="kk-KZ"/>
              </w:rPr>
            </w:pPr>
            <w:r w:rsidRPr="00504DD2">
              <w:rPr>
                <w:color w:val="000000"/>
                <w:lang w:val="kk-KZ"/>
              </w:rPr>
              <w:t>2302</w:t>
            </w:r>
          </w:p>
        </w:tc>
      </w:tr>
      <w:tr w:rsidR="009E573F" w:rsidRPr="00504DD2" w14:paraId="60588113"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4376388A"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5-ші форма</w:t>
            </w:r>
          </w:p>
        </w:tc>
        <w:tc>
          <w:tcPr>
            <w:tcW w:w="2551" w:type="dxa"/>
            <w:tcBorders>
              <w:top w:val="single" w:sz="4" w:space="0" w:color="000000"/>
              <w:left w:val="single" w:sz="4" w:space="0" w:color="000000"/>
              <w:bottom w:val="single" w:sz="4" w:space="0" w:color="000000"/>
              <w:right w:val="single" w:sz="4" w:space="0" w:color="000000"/>
            </w:tcBorders>
          </w:tcPr>
          <w:p w14:paraId="2963D329"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иілу</w:t>
            </w:r>
          </w:p>
        </w:tc>
        <w:tc>
          <w:tcPr>
            <w:tcW w:w="3975" w:type="dxa"/>
            <w:tcBorders>
              <w:top w:val="single" w:sz="4" w:space="0" w:color="000000"/>
              <w:left w:val="single" w:sz="4" w:space="0" w:color="000000"/>
              <w:bottom w:val="single" w:sz="4" w:space="0" w:color="000000"/>
              <w:right w:val="single" w:sz="4" w:space="0" w:color="000000"/>
            </w:tcBorders>
          </w:tcPr>
          <w:p w14:paraId="75A89B3E" w14:textId="77777777" w:rsidR="009E573F" w:rsidRPr="00504DD2" w:rsidRDefault="009E573F" w:rsidP="00352052">
            <w:pPr>
              <w:jc w:val="both"/>
              <w:textAlignment w:val="baseline"/>
              <w:rPr>
                <w:color w:val="000000"/>
                <w:lang w:val="kk-KZ"/>
              </w:rPr>
            </w:pPr>
            <w:r w:rsidRPr="00504DD2">
              <w:rPr>
                <w:color w:val="000000"/>
                <w:lang w:val="kk-KZ"/>
              </w:rPr>
              <w:t>3060</w:t>
            </w:r>
          </w:p>
        </w:tc>
      </w:tr>
      <w:tr w:rsidR="009E573F" w:rsidRPr="00504DD2" w14:paraId="74A77D8E" w14:textId="77777777" w:rsidTr="009E573F">
        <w:tc>
          <w:tcPr>
            <w:tcW w:w="2945" w:type="dxa"/>
            <w:tcBorders>
              <w:top w:val="single" w:sz="4" w:space="0" w:color="000000"/>
              <w:left w:val="single" w:sz="4" w:space="0" w:color="000000"/>
              <w:bottom w:val="single" w:sz="4" w:space="0" w:color="000000"/>
              <w:right w:val="single" w:sz="4" w:space="0" w:color="000000"/>
            </w:tcBorders>
          </w:tcPr>
          <w:p w14:paraId="3E5C90F1"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6-ші форма</w:t>
            </w:r>
          </w:p>
        </w:tc>
        <w:tc>
          <w:tcPr>
            <w:tcW w:w="2551" w:type="dxa"/>
            <w:tcBorders>
              <w:top w:val="single" w:sz="4" w:space="0" w:color="000000"/>
              <w:left w:val="single" w:sz="4" w:space="0" w:color="000000"/>
              <w:bottom w:val="single" w:sz="4" w:space="0" w:color="000000"/>
              <w:right w:val="single" w:sz="4" w:space="0" w:color="000000"/>
            </w:tcBorders>
          </w:tcPr>
          <w:p w14:paraId="00313BA1" w14:textId="77777777" w:rsidR="009E573F" w:rsidRPr="00504DD2" w:rsidRDefault="009E573F" w:rsidP="00352052">
            <w:pPr>
              <w:jc w:val="both"/>
              <w:textAlignment w:val="baseline"/>
              <w:rPr>
                <w:rFonts w:eastAsia="NSimSun"/>
                <w:kern w:val="2"/>
                <w:lang w:eastAsia="zh-CN" w:bidi="hi-IN"/>
              </w:rPr>
            </w:pPr>
            <w:r w:rsidRPr="00504DD2">
              <w:rPr>
                <w:rFonts w:eastAsia="NSimSun"/>
                <w:kern w:val="2"/>
                <w:lang w:eastAsia="zh-CN" w:bidi="hi-IN"/>
              </w:rPr>
              <w:t>иілу</w:t>
            </w:r>
          </w:p>
        </w:tc>
        <w:tc>
          <w:tcPr>
            <w:tcW w:w="3975" w:type="dxa"/>
            <w:tcBorders>
              <w:top w:val="single" w:sz="4" w:space="0" w:color="000000"/>
              <w:left w:val="single" w:sz="4" w:space="0" w:color="000000"/>
              <w:bottom w:val="single" w:sz="4" w:space="0" w:color="000000"/>
              <w:right w:val="single" w:sz="4" w:space="0" w:color="000000"/>
            </w:tcBorders>
          </w:tcPr>
          <w:p w14:paraId="7BC94D4D" w14:textId="77777777" w:rsidR="009E573F" w:rsidRPr="00504DD2" w:rsidRDefault="009E573F" w:rsidP="00352052">
            <w:pPr>
              <w:jc w:val="both"/>
              <w:textAlignment w:val="baseline"/>
              <w:rPr>
                <w:color w:val="000000"/>
                <w:lang w:val="kk-KZ"/>
              </w:rPr>
            </w:pPr>
            <w:r w:rsidRPr="00504DD2">
              <w:rPr>
                <w:color w:val="000000"/>
                <w:lang w:val="kk-KZ"/>
              </w:rPr>
              <w:t>5108</w:t>
            </w:r>
          </w:p>
        </w:tc>
      </w:tr>
    </w:tbl>
    <w:p w14:paraId="58889F1B" w14:textId="77777777" w:rsidR="009E573F" w:rsidRPr="00504DD2" w:rsidRDefault="009E573F" w:rsidP="00352052">
      <w:pPr>
        <w:tabs>
          <w:tab w:val="left" w:pos="709"/>
          <w:tab w:val="left" w:pos="851"/>
        </w:tabs>
        <w:jc w:val="both"/>
        <w:textAlignment w:val="baseline"/>
        <w:rPr>
          <w:b/>
          <w:lang w:val="kk-KZ"/>
        </w:rPr>
      </w:pPr>
    </w:p>
    <w:p w14:paraId="0C4CA5A7" w14:textId="41A2B4E1" w:rsidR="009E573F" w:rsidRPr="00504DD2" w:rsidRDefault="00352052" w:rsidP="00352052">
      <w:pPr>
        <w:tabs>
          <w:tab w:val="left" w:pos="709"/>
          <w:tab w:val="left" w:pos="851"/>
        </w:tabs>
        <w:jc w:val="both"/>
        <w:textAlignment w:val="baseline"/>
        <w:rPr>
          <w:b/>
          <w:lang w:val="kk-KZ"/>
        </w:rPr>
      </w:pPr>
      <w:r w:rsidRPr="00504DD2">
        <w:rPr>
          <w:b/>
          <w:lang w:val="kk-KZ"/>
        </w:rPr>
        <w:tab/>
        <w:t>2</w:t>
      </w:r>
      <w:r w:rsidR="009E573F" w:rsidRPr="00504DD2">
        <w:rPr>
          <w:b/>
          <w:lang w:val="kk-KZ"/>
        </w:rPr>
        <w:t>.</w:t>
      </w:r>
      <w:r w:rsidRPr="00504DD2">
        <w:rPr>
          <w:b/>
          <w:lang w:val="kk-KZ"/>
        </w:rPr>
        <w:t>7</w:t>
      </w:r>
      <w:r w:rsidR="009E573F" w:rsidRPr="00504DD2">
        <w:rPr>
          <w:b/>
          <w:lang w:val="kk-KZ"/>
        </w:rPr>
        <w:t xml:space="preserve">.4 </w:t>
      </w:r>
      <w:r w:rsidR="00DC062C" w:rsidRPr="00504DD2">
        <w:rPr>
          <w:b/>
          <w:lang w:val="kk-KZ"/>
        </w:rPr>
        <w:t>Айналмалы динамиканы зерттеу нәтижелері</w:t>
      </w:r>
    </w:p>
    <w:p w14:paraId="737BBF26" w14:textId="77777777" w:rsidR="009E573F" w:rsidRPr="00504DD2" w:rsidRDefault="009E573F" w:rsidP="00352052">
      <w:pPr>
        <w:tabs>
          <w:tab w:val="left" w:pos="709"/>
          <w:tab w:val="left" w:pos="851"/>
        </w:tabs>
        <w:jc w:val="both"/>
        <w:textAlignment w:val="baseline"/>
        <w:rPr>
          <w:b/>
          <w:lang w:val="kk-KZ"/>
        </w:rPr>
      </w:pPr>
    </w:p>
    <w:p w14:paraId="6D60F995" w14:textId="38FA4AB5" w:rsidR="009E573F" w:rsidRPr="00504DD2" w:rsidRDefault="009E573F" w:rsidP="00352052">
      <w:pPr>
        <w:tabs>
          <w:tab w:val="left" w:pos="709"/>
          <w:tab w:val="left" w:pos="851"/>
        </w:tabs>
        <w:jc w:val="both"/>
        <w:textAlignment w:val="baseline"/>
        <w:rPr>
          <w:lang w:val="kk-KZ"/>
        </w:rPr>
      </w:pPr>
      <w:r w:rsidRPr="00504DD2">
        <w:rPr>
          <w:lang w:val="kk-KZ"/>
        </w:rPr>
        <w:tab/>
        <w:t xml:space="preserve">Айналмалы динамиканы зерттеу нәтижелері </w:t>
      </w:r>
      <w:r w:rsidR="00D277A6" w:rsidRPr="00504DD2">
        <w:rPr>
          <w:lang w:val="kk-KZ"/>
        </w:rPr>
        <w:t>–</w:t>
      </w:r>
      <w:r w:rsidRPr="00504DD2">
        <w:rPr>
          <w:lang w:val="kk-KZ"/>
        </w:rPr>
        <w:t xml:space="preserve"> </w:t>
      </w:r>
      <w:r w:rsidR="00D277A6" w:rsidRPr="00504DD2">
        <w:rPr>
          <w:lang w:val="kk-KZ"/>
        </w:rPr>
        <w:t>4.7</w:t>
      </w:r>
      <w:r w:rsidRPr="00504DD2">
        <w:rPr>
          <w:lang w:val="kk-KZ"/>
        </w:rPr>
        <w:t xml:space="preserve">-ші суретте көрсетілген шнектің тербеліс формалары және </w:t>
      </w:r>
      <w:r w:rsidR="00D277A6" w:rsidRPr="00504DD2">
        <w:rPr>
          <w:lang w:val="kk-KZ"/>
        </w:rPr>
        <w:t>4.8</w:t>
      </w:r>
      <w:r w:rsidRPr="00504DD2">
        <w:rPr>
          <w:lang w:val="kk-KZ"/>
        </w:rPr>
        <w:t>-ші суретте көрсетілген Кэмпбелл диаграммасы.</w:t>
      </w:r>
    </w:p>
    <w:p w14:paraId="3C53AECF" w14:textId="77777777" w:rsidR="009E573F" w:rsidRPr="00504DD2" w:rsidRDefault="009E573F" w:rsidP="00352052">
      <w:pPr>
        <w:tabs>
          <w:tab w:val="left" w:pos="709"/>
          <w:tab w:val="left" w:pos="851"/>
        </w:tabs>
        <w:jc w:val="both"/>
        <w:textAlignment w:val="baseline"/>
        <w:rPr>
          <w:lang w:val="kk-KZ"/>
        </w:rPr>
      </w:pPr>
    </w:p>
    <w:p w14:paraId="71660168"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0778998E" wp14:editId="38A78247">
            <wp:extent cx="3633377" cy="1463040"/>
            <wp:effectExtent l="0" t="0" r="5715" b="3810"/>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4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668466" cy="1477169"/>
                    </a:xfrm>
                    <a:prstGeom prst="rect">
                      <a:avLst/>
                    </a:prstGeom>
                  </pic:spPr>
                </pic:pic>
              </a:graphicData>
            </a:graphic>
          </wp:inline>
        </w:drawing>
      </w:r>
    </w:p>
    <w:p w14:paraId="7150D42F" w14:textId="77777777" w:rsidR="009E573F" w:rsidRPr="00504DD2" w:rsidRDefault="009E573F" w:rsidP="00352052">
      <w:pPr>
        <w:tabs>
          <w:tab w:val="left" w:pos="709"/>
          <w:tab w:val="left" w:pos="851"/>
        </w:tabs>
        <w:jc w:val="center"/>
        <w:textAlignment w:val="baseline"/>
        <w:rPr>
          <w:lang w:val="kk-KZ"/>
        </w:rPr>
      </w:pPr>
    </w:p>
    <w:p w14:paraId="44E9145F" w14:textId="4AB7307C"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D277A6" w:rsidRPr="00504DD2">
        <w:rPr>
          <w:lang w:val="kk-KZ"/>
        </w:rPr>
        <w:t>4.7</w:t>
      </w:r>
      <w:r w:rsidRPr="00504DD2">
        <w:rPr>
          <w:lang w:val="kk-KZ"/>
        </w:rPr>
        <w:t xml:space="preserve"> - Шнек тербелісінің екінші түрі</w:t>
      </w:r>
    </w:p>
    <w:p w14:paraId="3CBF5FBF" w14:textId="77777777" w:rsidR="009E573F" w:rsidRPr="00504DD2" w:rsidRDefault="009E573F" w:rsidP="00352052">
      <w:pPr>
        <w:tabs>
          <w:tab w:val="left" w:pos="709"/>
          <w:tab w:val="left" w:pos="851"/>
        </w:tabs>
        <w:jc w:val="center"/>
        <w:textAlignment w:val="baseline"/>
        <w:rPr>
          <w:lang w:val="kk-KZ"/>
        </w:rPr>
      </w:pPr>
    </w:p>
    <w:p w14:paraId="14C8F70F"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0D3D9F49" wp14:editId="10145D8F">
            <wp:extent cx="4170438" cy="2659380"/>
            <wp:effectExtent l="0" t="0" r="1905" b="7620"/>
            <wp:docPr id="3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4"/>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4202200" cy="2679634"/>
                    </a:xfrm>
                    <a:prstGeom prst="rect">
                      <a:avLst/>
                    </a:prstGeom>
                  </pic:spPr>
                </pic:pic>
              </a:graphicData>
            </a:graphic>
          </wp:inline>
        </w:drawing>
      </w:r>
    </w:p>
    <w:p w14:paraId="7CBAB7AA" w14:textId="77777777" w:rsidR="009E573F" w:rsidRPr="00504DD2" w:rsidRDefault="009E573F" w:rsidP="00352052">
      <w:pPr>
        <w:tabs>
          <w:tab w:val="left" w:pos="709"/>
          <w:tab w:val="left" w:pos="851"/>
        </w:tabs>
        <w:jc w:val="center"/>
        <w:textAlignment w:val="baseline"/>
        <w:rPr>
          <w:lang w:val="kk-KZ"/>
        </w:rPr>
      </w:pPr>
    </w:p>
    <w:p w14:paraId="2224DDF6" w14:textId="5632D328"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D277A6" w:rsidRPr="00504DD2">
        <w:rPr>
          <w:lang w:val="kk-KZ"/>
        </w:rPr>
        <w:t>4.8</w:t>
      </w:r>
      <w:r w:rsidRPr="00504DD2">
        <w:rPr>
          <w:lang w:val="kk-KZ"/>
        </w:rPr>
        <w:t xml:space="preserve"> - Кэмпбелл Диаграммасы</w:t>
      </w:r>
    </w:p>
    <w:p w14:paraId="7B63DABD" w14:textId="77777777" w:rsidR="009E573F" w:rsidRPr="00504DD2" w:rsidRDefault="009E573F" w:rsidP="00352052">
      <w:pPr>
        <w:tabs>
          <w:tab w:val="left" w:pos="709"/>
          <w:tab w:val="left" w:pos="851"/>
        </w:tabs>
        <w:jc w:val="both"/>
        <w:textAlignment w:val="baseline"/>
        <w:rPr>
          <w:lang w:val="kk-KZ"/>
        </w:rPr>
      </w:pPr>
    </w:p>
    <w:p w14:paraId="40CB8397"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Кэмпбелл диаграммасы бойынша бірінші резонанстық жылдамдық </w:t>
      </w:r>
      <m:oMath>
        <m:sSub>
          <m:sSubPr>
            <m:ctrlPr>
              <w:rPr>
                <w:rFonts w:ascii="Cambria Math" w:hAnsi="Cambria Math"/>
              </w:rPr>
            </m:ctrlPr>
          </m:sSubPr>
          <m:e>
            <m:r>
              <w:rPr>
                <w:rFonts w:ascii="Cambria Math" w:hAnsi="Cambria Math"/>
                <w:lang w:val="kk-KZ"/>
              </w:rPr>
              <m:t>ω</m:t>
            </m:r>
          </m:e>
          <m:sub>
            <m:r>
              <w:rPr>
                <w:rFonts w:ascii="Cambria Math" w:hAnsi="Cambria Math"/>
                <w:lang w:val="kk-KZ"/>
              </w:rPr>
              <m:t>рез</m:t>
            </m:r>
          </m:sub>
        </m:sSub>
        <m:r>
          <w:rPr>
            <w:rFonts w:ascii="Cambria Math" w:hAnsi="Cambria Math"/>
            <w:lang w:val="kk-KZ"/>
          </w:rPr>
          <m:t xml:space="preserve"> </m:t>
        </m:r>
      </m:oMath>
      <w:r w:rsidRPr="00504DD2">
        <w:rPr>
          <w:lang w:val="kk-KZ"/>
        </w:rPr>
        <w:t>= 60 айн/мин, екінші еселік сызығының ең төменгі табиғи жиілікпен қиылысы. Амплитудалық-жиілік сипаттамаларына (АЖС) талдау жүргізу нәтижесінде әртүрлі айналу жиіліктеріндегі шнектің деформациясы алынды.</w:t>
      </w:r>
    </w:p>
    <w:p w14:paraId="5A84064E" w14:textId="207BCDAD" w:rsidR="009E573F" w:rsidRPr="00504DD2" w:rsidRDefault="009E573F" w:rsidP="00352052">
      <w:pPr>
        <w:tabs>
          <w:tab w:val="left" w:pos="709"/>
          <w:tab w:val="left" w:pos="851"/>
        </w:tabs>
        <w:jc w:val="both"/>
        <w:textAlignment w:val="baseline"/>
        <w:rPr>
          <w:lang w:val="kk-KZ"/>
        </w:rPr>
      </w:pPr>
      <w:r w:rsidRPr="00504DD2">
        <w:rPr>
          <w:lang w:val="kk-KZ"/>
        </w:rPr>
        <w:tab/>
      </w:r>
      <w:r w:rsidR="00D277A6" w:rsidRPr="00504DD2">
        <w:rPr>
          <w:lang w:val="kk-KZ"/>
        </w:rPr>
        <w:t>4.9</w:t>
      </w:r>
      <w:r w:rsidRPr="00504DD2">
        <w:rPr>
          <w:lang w:val="kk-KZ"/>
        </w:rPr>
        <w:t>-ші суретте шнектің мәжбүрлі тербелістерінің амплитудасының айналу жылдамдығына тәуелділігі көрсетілген.</w:t>
      </w:r>
    </w:p>
    <w:p w14:paraId="15F2BEFF" w14:textId="77777777" w:rsidR="009E573F" w:rsidRPr="00504DD2" w:rsidRDefault="009E573F" w:rsidP="00352052">
      <w:pPr>
        <w:tabs>
          <w:tab w:val="left" w:pos="709"/>
          <w:tab w:val="left" w:pos="851"/>
        </w:tabs>
        <w:jc w:val="both"/>
        <w:textAlignment w:val="baseline"/>
        <w:rPr>
          <w:lang w:val="kk-KZ"/>
        </w:rPr>
      </w:pPr>
    </w:p>
    <w:p w14:paraId="1C95FC41"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7855E69A" wp14:editId="127C8FDE">
            <wp:extent cx="4366455" cy="27203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6-18 at 12.44.52.jpeg"/>
                    <pic:cNvPicPr/>
                  </pic:nvPicPr>
                  <pic:blipFill>
                    <a:blip r:embed="rId58" cstate="email">
                      <a:extLst>
                        <a:ext uri="{28A0092B-C50C-407E-A947-70E740481C1C}">
                          <a14:useLocalDpi xmlns:a14="http://schemas.microsoft.com/office/drawing/2010/main"/>
                        </a:ext>
                      </a:extLst>
                    </a:blip>
                    <a:stretch>
                      <a:fillRect/>
                    </a:stretch>
                  </pic:blipFill>
                  <pic:spPr>
                    <a:xfrm>
                      <a:off x="0" y="0"/>
                      <a:ext cx="4372518" cy="2724117"/>
                    </a:xfrm>
                    <a:prstGeom prst="rect">
                      <a:avLst/>
                    </a:prstGeom>
                  </pic:spPr>
                </pic:pic>
              </a:graphicData>
            </a:graphic>
          </wp:inline>
        </w:drawing>
      </w:r>
    </w:p>
    <w:p w14:paraId="40FB0542" w14:textId="77777777" w:rsidR="009E573F" w:rsidRPr="00504DD2" w:rsidRDefault="009E573F" w:rsidP="00352052">
      <w:pPr>
        <w:tabs>
          <w:tab w:val="left" w:pos="709"/>
          <w:tab w:val="left" w:pos="851"/>
        </w:tabs>
        <w:jc w:val="center"/>
        <w:textAlignment w:val="baseline"/>
        <w:rPr>
          <w:lang w:val="kk-KZ"/>
        </w:rPr>
      </w:pPr>
    </w:p>
    <w:p w14:paraId="79057EED" w14:textId="4DA63037"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D277A6" w:rsidRPr="00504DD2">
        <w:rPr>
          <w:lang w:val="kk-KZ"/>
        </w:rPr>
        <w:t>4.9</w:t>
      </w:r>
      <w:r w:rsidRPr="00504DD2">
        <w:rPr>
          <w:lang w:val="kk-KZ"/>
        </w:rPr>
        <w:t>- 3 Гц жиіліктегі бұранданың амплитудалық-жиілік реакциясы</w:t>
      </w:r>
    </w:p>
    <w:p w14:paraId="62E35503" w14:textId="77777777" w:rsidR="009E573F" w:rsidRPr="00504DD2" w:rsidRDefault="009E573F" w:rsidP="00352052">
      <w:pPr>
        <w:tabs>
          <w:tab w:val="left" w:pos="709"/>
          <w:tab w:val="left" w:pos="851"/>
        </w:tabs>
        <w:jc w:val="center"/>
        <w:textAlignment w:val="baseline"/>
        <w:rPr>
          <w:lang w:val="kk-KZ"/>
        </w:rPr>
      </w:pPr>
    </w:p>
    <w:p w14:paraId="46414B4D"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АЖС талдауы үшін шнектің ортасындағы түйін таңдалды, 13-ші суреттегі диаграмма 1 Гц жиілікте және 3 Гц жиілікте 2 гармониканың пайда болуын көрсетеді, резонанстық құбылыс 1 Гц жиілікте пайда болады және тербеліс амплитудасы </w:t>
      </w:r>
      <m:oMath>
        <m:sSub>
          <m:sSubPr>
            <m:ctrlPr>
              <w:rPr>
                <w:rFonts w:ascii="Cambria Math" w:hAnsi="Cambria Math"/>
              </w:rPr>
            </m:ctrlPr>
          </m:sSubPr>
          <m:e>
            <m:r>
              <w:rPr>
                <w:rFonts w:ascii="Cambria Math" w:hAnsi="Cambria Math"/>
                <w:lang w:val="kk-KZ"/>
              </w:rPr>
              <m:t>у</m:t>
            </m:r>
          </m:e>
          <m:sub>
            <m:r>
              <w:rPr>
                <w:rFonts w:ascii="Cambria Math" w:hAnsi="Cambria Math"/>
                <w:lang w:val="kk-KZ"/>
              </w:rPr>
              <m:t>din</m:t>
            </m:r>
          </m:sub>
        </m:sSub>
      </m:oMath>
      <w:r w:rsidRPr="00504DD2">
        <w:rPr>
          <w:color w:val="000000"/>
          <w:lang w:val="kk-KZ"/>
        </w:rPr>
        <w:t xml:space="preserve"> =7</w:t>
      </w:r>
      <m:oMath>
        <m:r>
          <w:rPr>
            <w:rFonts w:ascii="Cambria Math" w:hAnsi="Cambria Math"/>
            <w:lang w:val="kk-KZ"/>
          </w:rPr>
          <m:t>∙</m:t>
        </m:r>
        <m:sSup>
          <m:sSupPr>
            <m:ctrlPr>
              <w:rPr>
                <w:rFonts w:ascii="Cambria Math" w:hAnsi="Cambria Math"/>
              </w:rPr>
            </m:ctrlPr>
          </m:sSupPr>
          <m:e>
            <m:r>
              <w:rPr>
                <w:rFonts w:ascii="Cambria Math" w:hAnsi="Cambria Math"/>
                <w:lang w:val="kk-KZ"/>
              </w:rPr>
              <m:t>10</m:t>
            </m:r>
          </m:e>
          <m:sup>
            <m:r>
              <w:rPr>
                <w:rFonts w:ascii="Cambria Math" w:hAnsi="Cambria Math"/>
                <w:lang w:val="kk-KZ"/>
              </w:rPr>
              <m:t>-4</m:t>
            </m:r>
          </m:sup>
        </m:sSup>
      </m:oMath>
      <w:r w:rsidRPr="00504DD2">
        <w:rPr>
          <w:lang w:val="kk-KZ"/>
        </w:rPr>
        <w:t>м мәнін алады.</w:t>
      </w:r>
    </w:p>
    <w:p w14:paraId="51F2A270" w14:textId="5641F67F" w:rsidR="009E573F" w:rsidRPr="00504DD2" w:rsidRDefault="009E573F" w:rsidP="00352052">
      <w:pPr>
        <w:tabs>
          <w:tab w:val="left" w:pos="709"/>
          <w:tab w:val="left" w:pos="851"/>
        </w:tabs>
        <w:jc w:val="both"/>
        <w:textAlignment w:val="baseline"/>
        <w:rPr>
          <w:lang w:val="kk-KZ"/>
        </w:rPr>
      </w:pPr>
      <w:r w:rsidRPr="00504DD2">
        <w:rPr>
          <w:lang w:val="kk-KZ"/>
        </w:rPr>
        <w:tab/>
      </w:r>
      <w:r w:rsidR="00D277A6" w:rsidRPr="00504DD2">
        <w:rPr>
          <w:lang w:val="kk-KZ"/>
        </w:rPr>
        <w:t>4.9.1</w:t>
      </w:r>
      <w:r w:rsidRPr="00504DD2">
        <w:rPr>
          <w:lang w:val="kk-KZ"/>
        </w:rPr>
        <w:t>-ші суретте Кэмпбелл диаграммасында критикалық деп анықталған 1 Гц жиіліктегі теңгерімсіздік күшінің өтпелі диаграммасы көрсетілген.</w:t>
      </w:r>
    </w:p>
    <w:p w14:paraId="644E77E1" w14:textId="77777777" w:rsidR="009E573F" w:rsidRPr="00504DD2" w:rsidRDefault="009E573F" w:rsidP="00352052">
      <w:pPr>
        <w:tabs>
          <w:tab w:val="left" w:pos="709"/>
          <w:tab w:val="left" w:pos="851"/>
        </w:tabs>
        <w:jc w:val="both"/>
        <w:textAlignment w:val="baseline"/>
        <w:rPr>
          <w:lang w:val="kk-KZ"/>
        </w:rPr>
      </w:pPr>
    </w:p>
    <w:p w14:paraId="3159E0BC" w14:textId="77777777" w:rsidR="009E573F" w:rsidRPr="00504DD2" w:rsidRDefault="009E573F" w:rsidP="00352052">
      <w:pPr>
        <w:jc w:val="both"/>
        <w:rPr>
          <w:rFonts w:eastAsiaTheme="minorEastAsia"/>
          <w:lang w:val="en-US"/>
        </w:rPr>
      </w:pPr>
      <w:r w:rsidRPr="00504DD2">
        <w:rPr>
          <w:noProof/>
        </w:rPr>
        <w:drawing>
          <wp:inline distT="0" distB="0" distL="0" distR="0" wp14:anchorId="4FA7FD1B" wp14:editId="7AA5DD41">
            <wp:extent cx="3956685" cy="198870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6-18 at 12.47.38.jpeg"/>
                    <pic:cNvPicPr/>
                  </pic:nvPicPr>
                  <pic:blipFill>
                    <a:blip r:embed="rId59" cstate="email">
                      <a:extLst>
                        <a:ext uri="{28A0092B-C50C-407E-A947-70E740481C1C}">
                          <a14:useLocalDpi xmlns:a14="http://schemas.microsoft.com/office/drawing/2010/main"/>
                        </a:ext>
                      </a:extLst>
                    </a:blip>
                    <a:stretch>
                      <a:fillRect/>
                    </a:stretch>
                  </pic:blipFill>
                  <pic:spPr>
                    <a:xfrm>
                      <a:off x="0" y="0"/>
                      <a:ext cx="3980821" cy="2000831"/>
                    </a:xfrm>
                    <a:prstGeom prst="rect">
                      <a:avLst/>
                    </a:prstGeom>
                  </pic:spPr>
                </pic:pic>
              </a:graphicData>
            </a:graphic>
          </wp:inline>
        </w:drawing>
      </w:r>
      <w:r w:rsidRPr="00504DD2">
        <w:rPr>
          <w:noProof/>
        </w:rPr>
        <w:drawing>
          <wp:inline distT="0" distB="0" distL="0" distR="0" wp14:anchorId="48260EC2" wp14:editId="771103F6">
            <wp:extent cx="1956921" cy="1878330"/>
            <wp:effectExtent l="0" t="0" r="571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6-18 at 12.44.52 (1).jpeg"/>
                    <pic:cNvPicPr/>
                  </pic:nvPicPr>
                  <pic:blipFill>
                    <a:blip r:embed="rId60" cstate="email">
                      <a:extLst>
                        <a:ext uri="{28A0092B-C50C-407E-A947-70E740481C1C}">
                          <a14:useLocalDpi xmlns:a14="http://schemas.microsoft.com/office/drawing/2010/main"/>
                        </a:ext>
                      </a:extLst>
                    </a:blip>
                    <a:stretch>
                      <a:fillRect/>
                    </a:stretch>
                  </pic:blipFill>
                  <pic:spPr>
                    <a:xfrm>
                      <a:off x="0" y="0"/>
                      <a:ext cx="1987665" cy="1907839"/>
                    </a:xfrm>
                    <a:prstGeom prst="rect">
                      <a:avLst/>
                    </a:prstGeom>
                  </pic:spPr>
                </pic:pic>
              </a:graphicData>
            </a:graphic>
          </wp:inline>
        </w:drawing>
      </w:r>
    </w:p>
    <w:p w14:paraId="600F58A6" w14:textId="77777777" w:rsidR="009E573F" w:rsidRPr="00504DD2" w:rsidRDefault="009E573F" w:rsidP="00352052">
      <w:pPr>
        <w:jc w:val="center"/>
        <w:rPr>
          <w:rFonts w:eastAsiaTheme="minorEastAsia"/>
          <w:lang w:val="en-US"/>
        </w:rPr>
      </w:pPr>
    </w:p>
    <w:p w14:paraId="47C8B5AA" w14:textId="4C0F27E8" w:rsidR="009E573F" w:rsidRPr="00504DD2" w:rsidRDefault="009E573F" w:rsidP="00352052">
      <w:pPr>
        <w:jc w:val="center"/>
        <w:rPr>
          <w:rFonts w:eastAsiaTheme="minorEastAsia"/>
          <w:lang w:val="en-US"/>
        </w:rPr>
      </w:pPr>
      <w:r w:rsidRPr="00504DD2">
        <w:rPr>
          <w:rFonts w:eastAsiaTheme="minorEastAsia"/>
          <w:lang w:val="en-US"/>
        </w:rPr>
        <w:t xml:space="preserve">Сурет </w:t>
      </w:r>
      <w:r w:rsidR="00D277A6" w:rsidRPr="00504DD2">
        <w:rPr>
          <w:lang w:val="kk-KZ"/>
        </w:rPr>
        <w:t>4.9.1</w:t>
      </w:r>
      <w:r w:rsidRPr="00504DD2">
        <w:rPr>
          <w:rFonts w:eastAsiaTheme="minorEastAsia"/>
          <w:lang w:val="en-US"/>
        </w:rPr>
        <w:t xml:space="preserve"> - 1 Гц жиілікте шнектің теңгерімсіздік күшінен өтпелі диаграммасы</w:t>
      </w:r>
    </w:p>
    <w:p w14:paraId="79EE2108" w14:textId="77777777" w:rsidR="009E573F" w:rsidRPr="00504DD2" w:rsidRDefault="009E573F" w:rsidP="00352052">
      <w:pPr>
        <w:tabs>
          <w:tab w:val="left" w:pos="709"/>
          <w:tab w:val="left" w:pos="851"/>
        </w:tabs>
        <w:jc w:val="both"/>
        <w:textAlignment w:val="baseline"/>
        <w:rPr>
          <w:lang w:val="kk-KZ"/>
        </w:rPr>
      </w:pPr>
    </w:p>
    <w:p w14:paraId="3F762DC9"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Амплитуданың максималды шыңдары </w:t>
      </w:r>
      <m:oMath>
        <m:sSub>
          <m:sSubPr>
            <m:ctrlPr>
              <w:rPr>
                <w:rFonts w:ascii="Cambria Math" w:hAnsi="Cambria Math"/>
                <w:lang w:val="kk-KZ"/>
              </w:rPr>
            </m:ctrlPr>
          </m:sSubPr>
          <m:e>
            <m:r>
              <m:rPr>
                <m:sty m:val="p"/>
              </m:rPr>
              <w:rPr>
                <w:rFonts w:ascii="Cambria Math" w:hAnsi="Cambria Math"/>
                <w:lang w:val="kk-KZ"/>
              </w:rPr>
              <m:t>у</m:t>
            </m:r>
          </m:e>
          <m:sub>
            <m:r>
              <w:rPr>
                <w:rFonts w:ascii="Cambria Math" w:hAnsi="Cambria Math"/>
                <w:lang w:val="kk-KZ"/>
              </w:rPr>
              <m:t>din</m:t>
            </m:r>
          </m:sub>
        </m:sSub>
      </m:oMath>
      <w:r w:rsidRPr="00504DD2">
        <w:rPr>
          <w:lang w:val="kk-KZ"/>
        </w:rPr>
        <w:t xml:space="preserve"> =7</w:t>
      </w:r>
      <m:oMath>
        <m:r>
          <m:rPr>
            <m:sty m:val="p"/>
          </m:rPr>
          <w:rPr>
            <w:rFonts w:ascii="Cambria Math" w:hAnsi="Cambria Math"/>
            <w:lang w:val="kk-KZ"/>
          </w:rPr>
          <m:t xml:space="preserve"> ∙</m:t>
        </m:r>
        <m:sSup>
          <m:sSupPr>
            <m:ctrlPr>
              <w:rPr>
                <w:rFonts w:ascii="Cambria Math" w:hAnsi="Cambria Math"/>
                <w:lang w:val="kk-KZ"/>
              </w:rPr>
            </m:ctrlPr>
          </m:sSupPr>
          <m:e>
            <m:r>
              <m:rPr>
                <m:sty m:val="p"/>
              </m:rPr>
              <w:rPr>
                <w:rFonts w:ascii="Cambria Math" w:hAnsi="Cambria Math"/>
                <w:lang w:val="kk-KZ"/>
              </w:rPr>
              <m:t>10</m:t>
            </m:r>
          </m:e>
          <m:sup>
            <m:r>
              <m:rPr>
                <m:sty m:val="p"/>
              </m:rPr>
              <w:rPr>
                <w:rFonts w:ascii="Cambria Math" w:hAnsi="Cambria Math"/>
                <w:lang w:val="kk-KZ"/>
              </w:rPr>
              <m:t>-4</m:t>
            </m:r>
          </m:sup>
        </m:sSup>
      </m:oMath>
      <w:r w:rsidRPr="00504DD2">
        <w:rPr>
          <w:lang w:val="kk-KZ"/>
        </w:rPr>
        <w:t>м, ол 13-ші суретте берілген амплитудалық-жиілік сипаттамасымен сәйкес келеді</w:t>
      </w:r>
    </w:p>
    <w:p w14:paraId="33C757DB" w14:textId="77777777" w:rsidR="009E573F" w:rsidRPr="00504DD2" w:rsidRDefault="009E573F" w:rsidP="00352052">
      <w:pPr>
        <w:tabs>
          <w:tab w:val="left" w:pos="709"/>
          <w:tab w:val="left" w:pos="851"/>
        </w:tabs>
        <w:jc w:val="both"/>
        <w:textAlignment w:val="baseline"/>
        <w:rPr>
          <w:lang w:val="kk-KZ"/>
        </w:rPr>
      </w:pPr>
      <w:r w:rsidRPr="00504DD2">
        <w:rPr>
          <w:b/>
          <w:lang w:val="kk-KZ"/>
        </w:rPr>
        <w:tab/>
      </w:r>
    </w:p>
    <w:p w14:paraId="01822C40" w14:textId="7C0C4C8E" w:rsidR="009E573F" w:rsidRPr="00504DD2" w:rsidRDefault="009E573F" w:rsidP="00352052">
      <w:pPr>
        <w:tabs>
          <w:tab w:val="left" w:pos="709"/>
          <w:tab w:val="left" w:pos="851"/>
        </w:tabs>
        <w:jc w:val="both"/>
        <w:textAlignment w:val="baseline"/>
        <w:rPr>
          <w:b/>
          <w:lang w:val="kk-KZ"/>
        </w:rPr>
      </w:pPr>
      <w:r w:rsidRPr="00504DD2">
        <w:rPr>
          <w:lang w:val="kk-KZ"/>
        </w:rPr>
        <w:tab/>
      </w:r>
      <w:r w:rsidR="00352052" w:rsidRPr="00504DD2">
        <w:rPr>
          <w:b/>
          <w:lang w:val="kk-KZ"/>
        </w:rPr>
        <w:t>2.8</w:t>
      </w:r>
      <w:r w:rsidRPr="00504DD2">
        <w:rPr>
          <w:b/>
          <w:lang w:val="kk-KZ"/>
        </w:rPr>
        <w:t xml:space="preserve"> Экструдердегі қыздырғыштар жүйесін есептеу және таңдау</w:t>
      </w:r>
    </w:p>
    <w:p w14:paraId="79E855DC" w14:textId="77777777" w:rsidR="009E573F" w:rsidRPr="00504DD2" w:rsidRDefault="009E573F" w:rsidP="00352052">
      <w:pPr>
        <w:tabs>
          <w:tab w:val="left" w:pos="709"/>
          <w:tab w:val="left" w:pos="851"/>
        </w:tabs>
        <w:jc w:val="both"/>
        <w:textAlignment w:val="baseline"/>
        <w:rPr>
          <w:b/>
          <w:lang w:val="kk-KZ"/>
        </w:rPr>
      </w:pPr>
    </w:p>
    <w:p w14:paraId="73C1005D" w14:textId="48EC1208" w:rsidR="009E573F" w:rsidRPr="00504DD2" w:rsidRDefault="009E573F" w:rsidP="00352052">
      <w:pPr>
        <w:tabs>
          <w:tab w:val="left" w:pos="709"/>
          <w:tab w:val="left" w:pos="851"/>
        </w:tabs>
        <w:jc w:val="both"/>
        <w:textAlignment w:val="baseline"/>
        <w:rPr>
          <w:lang w:val="kk-KZ"/>
        </w:rPr>
      </w:pPr>
      <w:r w:rsidRPr="00504DD2">
        <w:rPr>
          <w:lang w:val="kk-KZ"/>
        </w:rPr>
        <w:lastRenderedPageBreak/>
        <w:tab/>
        <w:t>Экструдердің әртүрлі зоналар үшін ең тиімді қыздыру элементтерін таңдау қазіргі заманғы өндірістік процестер үшін өт</w:t>
      </w:r>
      <w:r w:rsidR="00D277A6" w:rsidRPr="00504DD2">
        <w:rPr>
          <w:lang w:val="kk-KZ"/>
        </w:rPr>
        <w:t xml:space="preserve">е өзекті мәселе болып табылады. </w:t>
      </w:r>
      <w:r w:rsidRPr="00504DD2">
        <w:rPr>
          <w:lang w:val="kk-KZ"/>
        </w:rPr>
        <w:t>Экструдерде материал ішінара цилиндр бойымен қозғалған кезде материалдың механикалық қысылуына байланысты және ішінара цилиндрді қыздыру элементтері арқылы сыртқы қыздыру есебінен қызады. Сақиналы цилиндр жылытқыштары шикізаттың температурасын қажетті температураға дейін көтеруге көмектеседі, және қалыптау зонасында шикізатты керекті температуралық көрсеткіштерге жетуі керек, осылайша материал балқиды. Экструдер цилиндріндегі үш зоналы бөліктерде, әртүрлі сақиналы қыздырғыш элементтермен қамтамасыз етіледі. Ал контейнер оның конструкциясына байланысты (патронды қыздыру элементтері, жалпақ қыздырғыштар, саптама сақинасы жылытқыштары) әртүрлі қыздырғыш элементтермен қыздырылады.</w:t>
      </w:r>
    </w:p>
    <w:p w14:paraId="4E37E246" w14:textId="76B4B7C5" w:rsidR="009E573F" w:rsidRPr="00504DD2" w:rsidRDefault="009E573F" w:rsidP="00352052">
      <w:pPr>
        <w:tabs>
          <w:tab w:val="left" w:pos="709"/>
          <w:tab w:val="left" w:pos="851"/>
        </w:tabs>
        <w:jc w:val="both"/>
        <w:textAlignment w:val="baseline"/>
        <w:rPr>
          <w:lang w:val="kk-KZ"/>
        </w:rPr>
      </w:pPr>
      <w:r w:rsidRPr="00504DD2">
        <w:rPr>
          <w:lang w:val="kk-KZ"/>
        </w:rPr>
        <w:tab/>
        <w:t>Қуатты есептеу белгіл</w:t>
      </w:r>
      <w:r w:rsidR="00A96C30" w:rsidRPr="00504DD2">
        <w:rPr>
          <w:lang w:val="kk-KZ"/>
        </w:rPr>
        <w:t>і әдістер бойынша жүргізілді [80</w:t>
      </w:r>
      <w:r w:rsidRPr="00504DD2">
        <w:rPr>
          <w:lang w:val="kk-KZ"/>
        </w:rPr>
        <w:t>]:</w:t>
      </w:r>
    </w:p>
    <w:p w14:paraId="50F0863F" w14:textId="77777777" w:rsidR="009E573F" w:rsidRPr="00504DD2" w:rsidRDefault="009E573F" w:rsidP="00352052">
      <w:pPr>
        <w:tabs>
          <w:tab w:val="left" w:pos="709"/>
          <w:tab w:val="left" w:pos="851"/>
        </w:tabs>
        <w:jc w:val="both"/>
        <w:textAlignment w:val="baseline"/>
        <w:rPr>
          <w:lang w:val="kk-KZ"/>
        </w:rPr>
      </w:pPr>
      <w:r w:rsidRPr="00504DD2">
        <w:rPr>
          <w:lang w:val="kk-KZ"/>
        </w:rPr>
        <w:t xml:space="preserve">                                       </w:t>
      </w:r>
    </w:p>
    <w:p w14:paraId="365B1187" w14:textId="27CFBD9E" w:rsidR="009E573F" w:rsidRPr="00504DD2" w:rsidRDefault="009E573F" w:rsidP="00352052">
      <w:pPr>
        <w:tabs>
          <w:tab w:val="left" w:pos="709"/>
          <w:tab w:val="left" w:pos="851"/>
        </w:tabs>
        <w:jc w:val="center"/>
        <w:textAlignment w:val="baseline"/>
        <w:rPr>
          <w:lang w:val="kk-KZ"/>
        </w:rPr>
      </w:pPr>
      <w:r w:rsidRPr="00504DD2">
        <w:rPr>
          <w:lang w:val="kk-KZ"/>
        </w:rPr>
        <w:t>v=π∙(R</w:t>
      </w:r>
      <w:r w:rsidR="00685E3F">
        <w:rPr>
          <w:vertAlign w:val="superscript"/>
          <w:lang w:val="kk-KZ"/>
        </w:rPr>
        <w:t>2</w:t>
      </w:r>
      <w:r w:rsidRPr="00504DD2">
        <w:rPr>
          <w:lang w:val="kk-KZ"/>
        </w:rPr>
        <w:t>-r</w:t>
      </w:r>
      <w:r w:rsidR="00685E3F">
        <w:rPr>
          <w:vertAlign w:val="superscript"/>
          <w:lang w:val="kk-KZ"/>
        </w:rPr>
        <w:t>2</w:t>
      </w:r>
      <w:r w:rsidRPr="00504DD2">
        <w:rPr>
          <w:lang w:val="kk-KZ"/>
        </w:rPr>
        <w:t xml:space="preserve"> )∙h                                          (8)</w:t>
      </w:r>
    </w:p>
    <w:p w14:paraId="5EBC3E6F" w14:textId="77777777" w:rsidR="009E573F" w:rsidRPr="00504DD2" w:rsidRDefault="009E573F" w:rsidP="00352052">
      <w:pPr>
        <w:tabs>
          <w:tab w:val="left" w:pos="709"/>
          <w:tab w:val="left" w:pos="851"/>
        </w:tabs>
        <w:jc w:val="both"/>
        <w:textAlignment w:val="baseline"/>
        <w:rPr>
          <w:lang w:val="kk-KZ"/>
        </w:rPr>
      </w:pPr>
    </w:p>
    <w:p w14:paraId="76B412B8" w14:textId="77777777" w:rsidR="009E573F" w:rsidRPr="00504DD2" w:rsidRDefault="009E573F" w:rsidP="00352052">
      <w:pPr>
        <w:tabs>
          <w:tab w:val="left" w:pos="709"/>
          <w:tab w:val="left" w:pos="851"/>
        </w:tabs>
        <w:jc w:val="both"/>
        <w:textAlignment w:val="baseline"/>
        <w:rPr>
          <w:lang w:val="kk-KZ"/>
        </w:rPr>
      </w:pPr>
      <w:r w:rsidRPr="00504DD2">
        <w:rPr>
          <w:lang w:val="kk-KZ"/>
        </w:rPr>
        <w:t xml:space="preserve">                                        W=k∙V∙t/T                                                  (9)</w:t>
      </w:r>
    </w:p>
    <w:p w14:paraId="753F1A59" w14:textId="77777777" w:rsidR="009E573F" w:rsidRPr="00504DD2" w:rsidRDefault="009E573F" w:rsidP="00352052">
      <w:pPr>
        <w:tabs>
          <w:tab w:val="left" w:pos="709"/>
          <w:tab w:val="left" w:pos="851"/>
        </w:tabs>
        <w:jc w:val="both"/>
        <w:textAlignment w:val="baseline"/>
        <w:rPr>
          <w:lang w:val="kk-KZ"/>
        </w:rPr>
      </w:pPr>
    </w:p>
    <w:p w14:paraId="10E2ABC4" w14:textId="77777777" w:rsidR="009E573F" w:rsidRPr="00504DD2" w:rsidRDefault="009E573F" w:rsidP="00352052">
      <w:pPr>
        <w:tabs>
          <w:tab w:val="left" w:pos="709"/>
          <w:tab w:val="left" w:pos="851"/>
        </w:tabs>
        <w:jc w:val="both"/>
        <w:textAlignment w:val="baseline"/>
        <w:rPr>
          <w:lang w:val="kk-KZ"/>
        </w:rPr>
      </w:pPr>
      <w:r w:rsidRPr="00504DD2">
        <w:rPr>
          <w:lang w:val="kk-KZ"/>
        </w:rPr>
        <w:t xml:space="preserve">                                         t=T∙w/((k∙V) )                                                    (10)</w:t>
      </w:r>
    </w:p>
    <w:p w14:paraId="62E4332D" w14:textId="77777777" w:rsidR="009E573F" w:rsidRPr="00504DD2" w:rsidRDefault="009E573F" w:rsidP="00352052">
      <w:pPr>
        <w:tabs>
          <w:tab w:val="left" w:pos="709"/>
          <w:tab w:val="left" w:pos="851"/>
        </w:tabs>
        <w:jc w:val="both"/>
        <w:textAlignment w:val="baseline"/>
        <w:rPr>
          <w:lang w:val="kk-KZ"/>
        </w:rPr>
      </w:pPr>
    </w:p>
    <w:p w14:paraId="678C2F4B" w14:textId="77777777" w:rsidR="009E573F" w:rsidRPr="00504DD2" w:rsidRDefault="009E573F" w:rsidP="00352052">
      <w:pPr>
        <w:tabs>
          <w:tab w:val="left" w:pos="709"/>
          <w:tab w:val="left" w:pos="851"/>
        </w:tabs>
        <w:jc w:val="both"/>
        <w:textAlignment w:val="baseline"/>
        <w:rPr>
          <w:lang w:val="kk-KZ"/>
        </w:rPr>
      </w:pPr>
    </w:p>
    <w:p w14:paraId="07FF4A4F" w14:textId="77777777" w:rsidR="009E573F" w:rsidRPr="00504DD2" w:rsidRDefault="009E573F" w:rsidP="00352052">
      <w:pPr>
        <w:tabs>
          <w:tab w:val="left" w:pos="709"/>
          <w:tab w:val="left" w:pos="851"/>
        </w:tabs>
        <w:jc w:val="both"/>
        <w:textAlignment w:val="baseline"/>
        <w:rPr>
          <w:lang w:val="kk-KZ"/>
        </w:rPr>
      </w:pPr>
      <w:r w:rsidRPr="00504DD2">
        <w:rPr>
          <w:lang w:val="kk-KZ"/>
        </w:rPr>
        <w:tab/>
        <w:t>Мұндағы</w:t>
      </w:r>
    </w:p>
    <w:p w14:paraId="67D2680D" w14:textId="77777777" w:rsidR="009E573F" w:rsidRPr="00504DD2" w:rsidRDefault="009E573F" w:rsidP="00352052">
      <w:pPr>
        <w:tabs>
          <w:tab w:val="left" w:pos="709"/>
          <w:tab w:val="left" w:pos="851"/>
        </w:tabs>
        <w:jc w:val="both"/>
        <w:textAlignment w:val="baseline"/>
        <w:rPr>
          <w:lang w:val="kk-KZ"/>
        </w:rPr>
      </w:pPr>
      <w:r w:rsidRPr="00504DD2">
        <w:rPr>
          <w:lang w:val="kk-KZ"/>
        </w:rPr>
        <w:tab/>
      </w:r>
      <w:r w:rsidRPr="00504DD2">
        <w:rPr>
          <w:i/>
          <w:lang w:val="kk-KZ"/>
        </w:rPr>
        <w:t>V</w:t>
      </w:r>
      <w:r w:rsidRPr="00504DD2">
        <w:rPr>
          <w:lang w:val="kk-KZ"/>
        </w:rPr>
        <w:t xml:space="preserve"> – көлем;</w:t>
      </w:r>
    </w:p>
    <w:p w14:paraId="0DEEB323" w14:textId="77777777" w:rsidR="009E573F" w:rsidRPr="00504DD2" w:rsidRDefault="009E573F" w:rsidP="00352052">
      <w:pPr>
        <w:tabs>
          <w:tab w:val="left" w:pos="709"/>
          <w:tab w:val="left" w:pos="851"/>
        </w:tabs>
        <w:jc w:val="both"/>
        <w:textAlignment w:val="baseline"/>
        <w:rPr>
          <w:lang w:val="kk-KZ"/>
        </w:rPr>
      </w:pPr>
      <w:r w:rsidRPr="00504DD2">
        <w:rPr>
          <w:lang w:val="kk-KZ"/>
        </w:rPr>
        <w:tab/>
      </w:r>
      <w:r w:rsidRPr="00504DD2">
        <w:rPr>
          <w:i/>
          <w:lang w:val="kk-KZ"/>
        </w:rPr>
        <w:t>T</w:t>
      </w:r>
      <w:r w:rsidRPr="00504DD2">
        <w:rPr>
          <w:lang w:val="kk-KZ"/>
        </w:rPr>
        <w:t xml:space="preserve"> - қыздыру температурасы;</w:t>
      </w:r>
    </w:p>
    <w:p w14:paraId="195AF539" w14:textId="77777777" w:rsidR="009E573F" w:rsidRPr="00504DD2" w:rsidRDefault="009E573F" w:rsidP="00352052">
      <w:pPr>
        <w:tabs>
          <w:tab w:val="left" w:pos="709"/>
          <w:tab w:val="left" w:pos="851"/>
        </w:tabs>
        <w:jc w:val="both"/>
        <w:textAlignment w:val="baseline"/>
        <w:rPr>
          <w:lang w:val="kk-KZ"/>
        </w:rPr>
      </w:pPr>
      <w:r w:rsidRPr="00504DD2">
        <w:rPr>
          <w:lang w:val="kk-KZ"/>
        </w:rPr>
        <w:tab/>
      </w:r>
      <w:r w:rsidRPr="00504DD2">
        <w:rPr>
          <w:i/>
          <w:lang w:val="kk-KZ"/>
        </w:rPr>
        <w:t xml:space="preserve">W </w:t>
      </w:r>
      <w:r w:rsidRPr="00504DD2">
        <w:rPr>
          <w:lang w:val="kk-KZ"/>
        </w:rPr>
        <w:t>- қуат;</w:t>
      </w:r>
    </w:p>
    <w:p w14:paraId="517E4553" w14:textId="77777777" w:rsidR="009E573F" w:rsidRPr="00504DD2" w:rsidRDefault="009E573F" w:rsidP="00352052">
      <w:pPr>
        <w:tabs>
          <w:tab w:val="left" w:pos="709"/>
          <w:tab w:val="left" w:pos="851"/>
        </w:tabs>
        <w:jc w:val="both"/>
        <w:textAlignment w:val="baseline"/>
        <w:rPr>
          <w:lang w:val="kk-KZ"/>
        </w:rPr>
      </w:pPr>
      <w:r w:rsidRPr="00504DD2">
        <w:rPr>
          <w:lang w:val="kk-KZ"/>
        </w:rPr>
        <w:tab/>
      </w:r>
      <w:r w:rsidRPr="00504DD2">
        <w:rPr>
          <w:i/>
          <w:lang w:val="kk-KZ"/>
        </w:rPr>
        <w:t xml:space="preserve">k </w:t>
      </w:r>
      <w:r w:rsidRPr="00504DD2">
        <w:rPr>
          <w:lang w:val="kk-KZ"/>
        </w:rPr>
        <w:t>= 0,000148 - термиялық кеңею коэффициенті.</w:t>
      </w:r>
    </w:p>
    <w:p w14:paraId="74367523" w14:textId="77777777" w:rsidR="009E573F" w:rsidRPr="00504DD2" w:rsidRDefault="009E573F" w:rsidP="00352052">
      <w:pPr>
        <w:tabs>
          <w:tab w:val="left" w:pos="709"/>
          <w:tab w:val="left" w:pos="851"/>
        </w:tabs>
        <w:jc w:val="both"/>
        <w:textAlignment w:val="baseline"/>
        <w:rPr>
          <w:lang w:val="kk-KZ"/>
        </w:rPr>
      </w:pPr>
      <w:r w:rsidRPr="00504DD2">
        <w:rPr>
          <w:lang w:val="kk-KZ"/>
        </w:rPr>
        <w:t>Экструдер материалы 40X болаттынан әзірленген.</w:t>
      </w:r>
    </w:p>
    <w:p w14:paraId="6838C6CF" w14:textId="77777777" w:rsidR="009E573F" w:rsidRPr="00504DD2" w:rsidRDefault="009E573F" w:rsidP="00352052">
      <w:pPr>
        <w:tabs>
          <w:tab w:val="left" w:pos="709"/>
          <w:tab w:val="left" w:pos="851"/>
        </w:tabs>
        <w:jc w:val="both"/>
        <w:textAlignment w:val="baseline"/>
        <w:rPr>
          <w:lang w:val="kk-KZ"/>
        </w:rPr>
      </w:pPr>
    </w:p>
    <w:p w14:paraId="652FE038" w14:textId="77777777" w:rsidR="009E573F" w:rsidRPr="00504DD2" w:rsidRDefault="009E573F" w:rsidP="00352052">
      <w:pPr>
        <w:tabs>
          <w:tab w:val="left" w:pos="709"/>
          <w:tab w:val="left" w:pos="851"/>
        </w:tabs>
        <w:jc w:val="both"/>
        <w:textAlignment w:val="baseline"/>
        <w:rPr>
          <w:lang w:val="kk-KZ"/>
        </w:rPr>
      </w:pPr>
      <w:r w:rsidRPr="00504DD2">
        <w:rPr>
          <w:lang w:val="kk-KZ"/>
        </w:rPr>
        <w:t>Кесте 10 - Жылулықтың есептеу нәтижелері</w:t>
      </w:r>
    </w:p>
    <w:p w14:paraId="78B9A932" w14:textId="77777777" w:rsidR="009E573F" w:rsidRPr="00504DD2" w:rsidRDefault="009E573F" w:rsidP="00352052">
      <w:pPr>
        <w:tabs>
          <w:tab w:val="left" w:pos="709"/>
          <w:tab w:val="left" w:pos="851"/>
        </w:tabs>
        <w:jc w:val="both"/>
        <w:textAlignment w:val="baseline"/>
        <w:rPr>
          <w:lang w:val="kk-KZ"/>
        </w:rPr>
      </w:pPr>
    </w:p>
    <w:tbl>
      <w:tblPr>
        <w:tblW w:w="9361" w:type="dxa"/>
        <w:tblInd w:w="-10" w:type="dxa"/>
        <w:tblLook w:val="04A0" w:firstRow="1" w:lastRow="0" w:firstColumn="1" w:lastColumn="0" w:noHBand="0" w:noVBand="1"/>
      </w:tblPr>
      <w:tblGrid>
        <w:gridCol w:w="1990"/>
        <w:gridCol w:w="2126"/>
        <w:gridCol w:w="2693"/>
        <w:gridCol w:w="2552"/>
      </w:tblGrid>
      <w:tr w:rsidR="009E573F" w:rsidRPr="00504DD2" w14:paraId="7A54A5F6" w14:textId="77777777" w:rsidTr="009E573F">
        <w:trPr>
          <w:trHeight w:val="300"/>
        </w:trPr>
        <w:tc>
          <w:tcPr>
            <w:tcW w:w="1990" w:type="dxa"/>
            <w:tcBorders>
              <w:top w:val="single" w:sz="4" w:space="0" w:color="000000"/>
              <w:left w:val="single" w:sz="4" w:space="0" w:color="000000"/>
              <w:bottom w:val="single" w:sz="4" w:space="0" w:color="000000"/>
              <w:right w:val="single" w:sz="4" w:space="0" w:color="000000"/>
            </w:tcBorders>
            <w:vAlign w:val="bottom"/>
          </w:tcPr>
          <w:p w14:paraId="059CCFBD" w14:textId="77777777" w:rsidR="009E573F" w:rsidRPr="00504DD2" w:rsidRDefault="009E573F" w:rsidP="00352052"/>
        </w:tc>
        <w:tc>
          <w:tcPr>
            <w:tcW w:w="2126" w:type="dxa"/>
            <w:tcBorders>
              <w:top w:val="single" w:sz="4" w:space="0" w:color="000000"/>
              <w:left w:val="single" w:sz="4" w:space="0" w:color="000000"/>
              <w:bottom w:val="single" w:sz="4" w:space="0" w:color="auto"/>
              <w:right w:val="single" w:sz="4" w:space="0" w:color="000000"/>
            </w:tcBorders>
            <w:vAlign w:val="bottom"/>
          </w:tcPr>
          <w:p w14:paraId="6BDA40C7" w14:textId="77777777" w:rsidR="009E573F" w:rsidRPr="00504DD2" w:rsidRDefault="009E573F" w:rsidP="00352052">
            <w:pPr>
              <w:jc w:val="center"/>
              <w:rPr>
                <w:color w:val="000000"/>
              </w:rPr>
            </w:pPr>
            <w:r w:rsidRPr="00504DD2">
              <w:rPr>
                <w:color w:val="000000"/>
              </w:rPr>
              <w:t>W, кВт</w:t>
            </w:r>
          </w:p>
        </w:tc>
        <w:tc>
          <w:tcPr>
            <w:tcW w:w="2693" w:type="dxa"/>
            <w:tcBorders>
              <w:top w:val="single" w:sz="4" w:space="0" w:color="000000"/>
              <w:left w:val="single" w:sz="4" w:space="0" w:color="000000"/>
              <w:bottom w:val="single" w:sz="4" w:space="0" w:color="000000"/>
              <w:right w:val="single" w:sz="4" w:space="0" w:color="000000"/>
            </w:tcBorders>
            <w:vAlign w:val="bottom"/>
          </w:tcPr>
          <w:p w14:paraId="2EF3F832" w14:textId="77777777" w:rsidR="009E573F" w:rsidRPr="00504DD2" w:rsidRDefault="009E573F" w:rsidP="00352052">
            <w:pPr>
              <w:jc w:val="center"/>
              <w:rPr>
                <w:color w:val="000000"/>
              </w:rPr>
            </w:pPr>
            <w:r w:rsidRPr="00504DD2">
              <w:rPr>
                <w:color w:val="000000"/>
              </w:rPr>
              <w:t>T, ͦ С</w:t>
            </w:r>
          </w:p>
        </w:tc>
        <w:tc>
          <w:tcPr>
            <w:tcW w:w="2552" w:type="dxa"/>
            <w:tcBorders>
              <w:top w:val="single" w:sz="4" w:space="0" w:color="000000"/>
              <w:left w:val="single" w:sz="4" w:space="0" w:color="000000"/>
              <w:bottom w:val="single" w:sz="4" w:space="0" w:color="000000"/>
              <w:right w:val="single" w:sz="4" w:space="0" w:color="000000"/>
            </w:tcBorders>
            <w:vAlign w:val="bottom"/>
          </w:tcPr>
          <w:p w14:paraId="60857133" w14:textId="77777777" w:rsidR="009E573F" w:rsidRPr="00504DD2" w:rsidRDefault="009E573F" w:rsidP="00352052">
            <w:pPr>
              <w:jc w:val="center"/>
              <w:rPr>
                <w:color w:val="000000"/>
              </w:rPr>
            </w:pPr>
            <w:r w:rsidRPr="00504DD2">
              <w:rPr>
                <w:color w:val="000000"/>
                <w:lang w:val="en-US"/>
              </w:rPr>
              <w:t>t</w:t>
            </w:r>
            <w:r w:rsidRPr="00504DD2">
              <w:rPr>
                <w:color w:val="000000"/>
              </w:rPr>
              <w:t>, сағ.</w:t>
            </w:r>
          </w:p>
        </w:tc>
      </w:tr>
      <w:tr w:rsidR="009E573F" w:rsidRPr="00504DD2" w14:paraId="34F91B05" w14:textId="77777777" w:rsidTr="009E573F">
        <w:trPr>
          <w:trHeight w:val="300"/>
        </w:trPr>
        <w:tc>
          <w:tcPr>
            <w:tcW w:w="1990" w:type="dxa"/>
            <w:tcBorders>
              <w:top w:val="single" w:sz="4" w:space="0" w:color="000000"/>
              <w:left w:val="single" w:sz="4" w:space="0" w:color="000000"/>
              <w:bottom w:val="single" w:sz="4" w:space="0" w:color="000000"/>
              <w:right w:val="single" w:sz="4" w:space="0" w:color="auto"/>
            </w:tcBorders>
            <w:vAlign w:val="bottom"/>
          </w:tcPr>
          <w:p w14:paraId="1C6FD8E9" w14:textId="77777777" w:rsidR="009E573F" w:rsidRPr="00504DD2" w:rsidRDefault="009E573F" w:rsidP="00352052">
            <w:pPr>
              <w:jc w:val="center"/>
              <w:rPr>
                <w:color w:val="000000"/>
              </w:rPr>
            </w:pPr>
            <w:r w:rsidRPr="00504DD2">
              <w:rPr>
                <w:color w:val="000000"/>
              </w:rPr>
              <w:t>1 зона</w:t>
            </w:r>
          </w:p>
        </w:tc>
        <w:tc>
          <w:tcPr>
            <w:tcW w:w="2126" w:type="dxa"/>
            <w:tcBorders>
              <w:top w:val="single" w:sz="4" w:space="0" w:color="auto"/>
              <w:left w:val="single" w:sz="4" w:space="0" w:color="auto"/>
              <w:bottom w:val="single" w:sz="4" w:space="0" w:color="auto"/>
              <w:right w:val="single" w:sz="4" w:space="0" w:color="auto"/>
            </w:tcBorders>
            <w:vAlign w:val="bottom"/>
          </w:tcPr>
          <w:p w14:paraId="09E136F1" w14:textId="77777777" w:rsidR="009E573F" w:rsidRPr="00504DD2" w:rsidRDefault="009E573F" w:rsidP="00352052">
            <w:pPr>
              <w:jc w:val="center"/>
              <w:rPr>
                <w:color w:val="000000"/>
              </w:rPr>
            </w:pPr>
            <w:r w:rsidRPr="00504DD2">
              <w:rPr>
                <w:color w:val="000000"/>
              </w:rPr>
              <w:t>8,276631</w:t>
            </w:r>
          </w:p>
        </w:tc>
        <w:tc>
          <w:tcPr>
            <w:tcW w:w="2693" w:type="dxa"/>
            <w:tcBorders>
              <w:top w:val="single" w:sz="4" w:space="0" w:color="000000"/>
              <w:left w:val="single" w:sz="4" w:space="0" w:color="auto"/>
              <w:bottom w:val="single" w:sz="4" w:space="0" w:color="000000"/>
              <w:right w:val="single" w:sz="4" w:space="0" w:color="000000"/>
            </w:tcBorders>
            <w:vAlign w:val="bottom"/>
          </w:tcPr>
          <w:p w14:paraId="20057C4B" w14:textId="77777777" w:rsidR="009E573F" w:rsidRPr="00504DD2" w:rsidRDefault="009E573F" w:rsidP="00352052">
            <w:pPr>
              <w:jc w:val="center"/>
              <w:rPr>
                <w:color w:val="000000"/>
              </w:rPr>
            </w:pPr>
            <w:r w:rsidRPr="00504DD2">
              <w:rPr>
                <w:color w:val="000000"/>
              </w:rPr>
              <w:t>180</w:t>
            </w:r>
          </w:p>
        </w:tc>
        <w:tc>
          <w:tcPr>
            <w:tcW w:w="2552" w:type="dxa"/>
            <w:tcBorders>
              <w:top w:val="single" w:sz="4" w:space="0" w:color="000000"/>
              <w:left w:val="single" w:sz="4" w:space="0" w:color="000000"/>
              <w:bottom w:val="single" w:sz="4" w:space="0" w:color="000000"/>
              <w:right w:val="single" w:sz="4" w:space="0" w:color="000000"/>
            </w:tcBorders>
            <w:vAlign w:val="bottom"/>
          </w:tcPr>
          <w:p w14:paraId="0D7DFA54" w14:textId="77777777" w:rsidR="009E573F" w:rsidRPr="00504DD2" w:rsidRDefault="009E573F" w:rsidP="00352052">
            <w:pPr>
              <w:jc w:val="center"/>
              <w:rPr>
                <w:color w:val="000000"/>
              </w:rPr>
            </w:pPr>
            <w:r w:rsidRPr="00504DD2">
              <w:rPr>
                <w:color w:val="000000"/>
              </w:rPr>
              <w:t>3 сағ.</w:t>
            </w:r>
          </w:p>
        </w:tc>
      </w:tr>
      <w:tr w:rsidR="009E573F" w:rsidRPr="00504DD2" w14:paraId="2FFC015F" w14:textId="77777777" w:rsidTr="009E573F">
        <w:trPr>
          <w:trHeight w:val="300"/>
        </w:trPr>
        <w:tc>
          <w:tcPr>
            <w:tcW w:w="1990" w:type="dxa"/>
            <w:tcBorders>
              <w:top w:val="single" w:sz="4" w:space="0" w:color="000000"/>
              <w:left w:val="single" w:sz="4" w:space="0" w:color="000000"/>
              <w:bottom w:val="single" w:sz="4" w:space="0" w:color="000000"/>
              <w:right w:val="single" w:sz="4" w:space="0" w:color="auto"/>
            </w:tcBorders>
            <w:vAlign w:val="bottom"/>
          </w:tcPr>
          <w:p w14:paraId="538E52A0" w14:textId="77777777" w:rsidR="009E573F" w:rsidRPr="00504DD2" w:rsidRDefault="009E573F" w:rsidP="00352052">
            <w:pPr>
              <w:jc w:val="center"/>
              <w:rPr>
                <w:color w:val="000000"/>
              </w:rPr>
            </w:pPr>
            <w:r w:rsidRPr="00504DD2">
              <w:rPr>
                <w:color w:val="000000"/>
              </w:rPr>
              <w:t>2 зона</w:t>
            </w:r>
          </w:p>
        </w:tc>
        <w:tc>
          <w:tcPr>
            <w:tcW w:w="2126" w:type="dxa"/>
            <w:tcBorders>
              <w:top w:val="single" w:sz="4" w:space="0" w:color="auto"/>
              <w:left w:val="single" w:sz="4" w:space="0" w:color="auto"/>
              <w:bottom w:val="single" w:sz="4" w:space="0" w:color="auto"/>
              <w:right w:val="single" w:sz="4" w:space="0" w:color="auto"/>
            </w:tcBorders>
            <w:vAlign w:val="bottom"/>
          </w:tcPr>
          <w:p w14:paraId="1604ACBA" w14:textId="77777777" w:rsidR="009E573F" w:rsidRPr="00504DD2" w:rsidRDefault="009E573F" w:rsidP="00352052">
            <w:pPr>
              <w:jc w:val="center"/>
              <w:rPr>
                <w:color w:val="000000"/>
              </w:rPr>
            </w:pPr>
            <w:r w:rsidRPr="00504DD2">
              <w:rPr>
                <w:color w:val="000000"/>
              </w:rPr>
              <w:t>8,193864</w:t>
            </w:r>
          </w:p>
        </w:tc>
        <w:tc>
          <w:tcPr>
            <w:tcW w:w="2693" w:type="dxa"/>
            <w:tcBorders>
              <w:top w:val="single" w:sz="4" w:space="0" w:color="000000"/>
              <w:left w:val="single" w:sz="4" w:space="0" w:color="auto"/>
              <w:bottom w:val="single" w:sz="4" w:space="0" w:color="000000"/>
              <w:right w:val="single" w:sz="4" w:space="0" w:color="000000"/>
            </w:tcBorders>
            <w:vAlign w:val="bottom"/>
          </w:tcPr>
          <w:p w14:paraId="4C6324ED" w14:textId="77777777" w:rsidR="009E573F" w:rsidRPr="00504DD2" w:rsidRDefault="009E573F" w:rsidP="00352052">
            <w:pPr>
              <w:jc w:val="center"/>
              <w:rPr>
                <w:color w:val="000000"/>
              </w:rPr>
            </w:pPr>
            <w:r w:rsidRPr="00504DD2">
              <w:rPr>
                <w:color w:val="000000"/>
              </w:rPr>
              <w:t>200</w:t>
            </w:r>
          </w:p>
        </w:tc>
        <w:tc>
          <w:tcPr>
            <w:tcW w:w="2552" w:type="dxa"/>
            <w:tcBorders>
              <w:top w:val="single" w:sz="4" w:space="0" w:color="000000"/>
              <w:left w:val="single" w:sz="4" w:space="0" w:color="000000"/>
              <w:bottom w:val="single" w:sz="4" w:space="0" w:color="000000"/>
              <w:right w:val="single" w:sz="4" w:space="0" w:color="000000"/>
            </w:tcBorders>
            <w:vAlign w:val="bottom"/>
          </w:tcPr>
          <w:p w14:paraId="128C6B45" w14:textId="77777777" w:rsidR="009E573F" w:rsidRPr="00504DD2" w:rsidRDefault="009E573F" w:rsidP="00352052">
            <w:pPr>
              <w:jc w:val="center"/>
              <w:rPr>
                <w:color w:val="000000"/>
              </w:rPr>
            </w:pPr>
            <w:r w:rsidRPr="00504DD2">
              <w:rPr>
                <w:color w:val="000000"/>
              </w:rPr>
              <w:t>3,3 сағ.</w:t>
            </w:r>
          </w:p>
        </w:tc>
      </w:tr>
      <w:tr w:rsidR="009E573F" w:rsidRPr="00504DD2" w14:paraId="2DDFA4B3" w14:textId="77777777" w:rsidTr="009E573F">
        <w:trPr>
          <w:trHeight w:val="300"/>
        </w:trPr>
        <w:tc>
          <w:tcPr>
            <w:tcW w:w="1990" w:type="dxa"/>
            <w:tcBorders>
              <w:top w:val="single" w:sz="4" w:space="0" w:color="000000"/>
              <w:left w:val="single" w:sz="4" w:space="0" w:color="000000"/>
              <w:bottom w:val="single" w:sz="4" w:space="0" w:color="000000"/>
              <w:right w:val="single" w:sz="4" w:space="0" w:color="auto"/>
            </w:tcBorders>
            <w:vAlign w:val="bottom"/>
          </w:tcPr>
          <w:p w14:paraId="71CD620A" w14:textId="77777777" w:rsidR="009E573F" w:rsidRPr="00504DD2" w:rsidRDefault="009E573F" w:rsidP="00352052">
            <w:pPr>
              <w:jc w:val="center"/>
              <w:rPr>
                <w:color w:val="000000"/>
              </w:rPr>
            </w:pPr>
            <w:r w:rsidRPr="00504DD2">
              <w:rPr>
                <w:color w:val="000000"/>
              </w:rPr>
              <w:t>3 зона</w:t>
            </w:r>
          </w:p>
        </w:tc>
        <w:tc>
          <w:tcPr>
            <w:tcW w:w="2126" w:type="dxa"/>
            <w:tcBorders>
              <w:top w:val="single" w:sz="4" w:space="0" w:color="auto"/>
              <w:left w:val="single" w:sz="4" w:space="0" w:color="auto"/>
              <w:bottom w:val="single" w:sz="4" w:space="0" w:color="auto"/>
              <w:right w:val="single" w:sz="4" w:space="0" w:color="auto"/>
            </w:tcBorders>
            <w:vAlign w:val="bottom"/>
          </w:tcPr>
          <w:p w14:paraId="6F37133D" w14:textId="77777777" w:rsidR="009E573F" w:rsidRPr="00504DD2" w:rsidRDefault="009E573F" w:rsidP="00352052">
            <w:pPr>
              <w:jc w:val="center"/>
              <w:rPr>
                <w:color w:val="000000"/>
              </w:rPr>
            </w:pPr>
            <w:r w:rsidRPr="00504DD2">
              <w:rPr>
                <w:color w:val="000000"/>
              </w:rPr>
              <w:t>8,351873</w:t>
            </w:r>
          </w:p>
        </w:tc>
        <w:tc>
          <w:tcPr>
            <w:tcW w:w="2693" w:type="dxa"/>
            <w:tcBorders>
              <w:top w:val="single" w:sz="4" w:space="0" w:color="000000"/>
              <w:left w:val="single" w:sz="4" w:space="0" w:color="auto"/>
              <w:bottom w:val="single" w:sz="4" w:space="0" w:color="000000"/>
              <w:right w:val="single" w:sz="4" w:space="0" w:color="000000"/>
            </w:tcBorders>
            <w:vAlign w:val="bottom"/>
          </w:tcPr>
          <w:p w14:paraId="2EEA03DF" w14:textId="77777777" w:rsidR="009E573F" w:rsidRPr="00504DD2" w:rsidRDefault="009E573F" w:rsidP="00352052">
            <w:pPr>
              <w:jc w:val="center"/>
              <w:rPr>
                <w:color w:val="000000"/>
              </w:rPr>
            </w:pPr>
            <w:r w:rsidRPr="00504DD2">
              <w:rPr>
                <w:color w:val="000000"/>
              </w:rPr>
              <w:t>220</w:t>
            </w:r>
          </w:p>
        </w:tc>
        <w:tc>
          <w:tcPr>
            <w:tcW w:w="2552" w:type="dxa"/>
            <w:tcBorders>
              <w:top w:val="single" w:sz="4" w:space="0" w:color="000000"/>
              <w:left w:val="single" w:sz="4" w:space="0" w:color="000000"/>
              <w:bottom w:val="single" w:sz="4" w:space="0" w:color="000000"/>
              <w:right w:val="single" w:sz="4" w:space="0" w:color="000000"/>
            </w:tcBorders>
            <w:vAlign w:val="bottom"/>
          </w:tcPr>
          <w:p w14:paraId="62A34D76" w14:textId="77777777" w:rsidR="009E573F" w:rsidRPr="00504DD2" w:rsidRDefault="009E573F" w:rsidP="00352052">
            <w:pPr>
              <w:jc w:val="center"/>
              <w:rPr>
                <w:color w:val="000000"/>
              </w:rPr>
            </w:pPr>
            <w:r w:rsidRPr="00504DD2">
              <w:rPr>
                <w:color w:val="000000"/>
              </w:rPr>
              <w:t>3,7 сағ.</w:t>
            </w:r>
          </w:p>
        </w:tc>
      </w:tr>
      <w:tr w:rsidR="009E573F" w:rsidRPr="00504DD2" w14:paraId="291A02E1" w14:textId="77777777" w:rsidTr="009E573F">
        <w:trPr>
          <w:trHeight w:val="300"/>
        </w:trPr>
        <w:tc>
          <w:tcPr>
            <w:tcW w:w="1990" w:type="dxa"/>
            <w:tcBorders>
              <w:top w:val="single" w:sz="4" w:space="0" w:color="000000"/>
              <w:left w:val="single" w:sz="4" w:space="0" w:color="000000"/>
              <w:bottom w:val="single" w:sz="4" w:space="0" w:color="000000"/>
              <w:right w:val="single" w:sz="4" w:space="0" w:color="auto"/>
            </w:tcBorders>
            <w:vAlign w:val="bottom"/>
          </w:tcPr>
          <w:p w14:paraId="77BE3207" w14:textId="77777777" w:rsidR="009E573F" w:rsidRPr="00504DD2" w:rsidRDefault="009E573F" w:rsidP="00352052">
            <w:pPr>
              <w:jc w:val="center"/>
              <w:rPr>
                <w:color w:val="000000"/>
              </w:rPr>
            </w:pPr>
            <w:r w:rsidRPr="00504DD2">
              <w:rPr>
                <w:color w:val="000000"/>
              </w:rPr>
              <w:t>контейнер</w:t>
            </w:r>
          </w:p>
        </w:tc>
        <w:tc>
          <w:tcPr>
            <w:tcW w:w="2126" w:type="dxa"/>
            <w:tcBorders>
              <w:top w:val="single" w:sz="4" w:space="0" w:color="auto"/>
              <w:left w:val="single" w:sz="4" w:space="0" w:color="auto"/>
              <w:bottom w:val="single" w:sz="4" w:space="0" w:color="auto"/>
              <w:right w:val="single" w:sz="4" w:space="0" w:color="auto"/>
            </w:tcBorders>
            <w:vAlign w:val="bottom"/>
          </w:tcPr>
          <w:p w14:paraId="56922FED" w14:textId="77777777" w:rsidR="009E573F" w:rsidRPr="00504DD2" w:rsidRDefault="009E573F" w:rsidP="00352052">
            <w:pPr>
              <w:jc w:val="center"/>
              <w:rPr>
                <w:color w:val="000000"/>
              </w:rPr>
            </w:pPr>
            <w:r w:rsidRPr="00504DD2">
              <w:rPr>
                <w:color w:val="000000"/>
              </w:rPr>
              <w:t>8,469522</w:t>
            </w:r>
          </w:p>
        </w:tc>
        <w:tc>
          <w:tcPr>
            <w:tcW w:w="2693" w:type="dxa"/>
            <w:tcBorders>
              <w:top w:val="single" w:sz="4" w:space="0" w:color="000000"/>
              <w:left w:val="single" w:sz="4" w:space="0" w:color="auto"/>
              <w:bottom w:val="single" w:sz="4" w:space="0" w:color="000000"/>
              <w:right w:val="single" w:sz="4" w:space="0" w:color="000000"/>
            </w:tcBorders>
            <w:vAlign w:val="bottom"/>
          </w:tcPr>
          <w:p w14:paraId="41457AD4" w14:textId="77777777" w:rsidR="009E573F" w:rsidRPr="00504DD2" w:rsidRDefault="009E573F" w:rsidP="00352052">
            <w:pPr>
              <w:jc w:val="center"/>
              <w:rPr>
                <w:color w:val="000000"/>
              </w:rPr>
            </w:pPr>
            <w:r w:rsidRPr="00504DD2">
              <w:rPr>
                <w:color w:val="000000"/>
              </w:rPr>
              <w:t>300</w:t>
            </w:r>
          </w:p>
        </w:tc>
        <w:tc>
          <w:tcPr>
            <w:tcW w:w="2552" w:type="dxa"/>
            <w:tcBorders>
              <w:top w:val="single" w:sz="4" w:space="0" w:color="000000"/>
              <w:left w:val="single" w:sz="4" w:space="0" w:color="000000"/>
              <w:bottom w:val="single" w:sz="4" w:space="0" w:color="000000"/>
              <w:right w:val="single" w:sz="4" w:space="0" w:color="000000"/>
            </w:tcBorders>
            <w:vAlign w:val="bottom"/>
          </w:tcPr>
          <w:p w14:paraId="2185E7CA" w14:textId="77777777" w:rsidR="009E573F" w:rsidRPr="00504DD2" w:rsidRDefault="009E573F" w:rsidP="00352052">
            <w:pPr>
              <w:jc w:val="center"/>
              <w:rPr>
                <w:color w:val="000000"/>
              </w:rPr>
            </w:pPr>
            <w:r w:rsidRPr="00504DD2">
              <w:rPr>
                <w:color w:val="000000"/>
              </w:rPr>
              <w:t>4,5 сағ.</w:t>
            </w:r>
          </w:p>
        </w:tc>
      </w:tr>
    </w:tbl>
    <w:p w14:paraId="65ED4B0D" w14:textId="77777777" w:rsidR="009E573F" w:rsidRPr="00504DD2" w:rsidRDefault="009E573F" w:rsidP="00352052">
      <w:pPr>
        <w:tabs>
          <w:tab w:val="left" w:pos="709"/>
          <w:tab w:val="left" w:pos="851"/>
        </w:tabs>
        <w:jc w:val="both"/>
        <w:textAlignment w:val="baseline"/>
        <w:rPr>
          <w:lang w:val="kk-KZ"/>
        </w:rPr>
      </w:pPr>
    </w:p>
    <w:p w14:paraId="5B651F57" w14:textId="77777777" w:rsidR="009E573F" w:rsidRPr="00504DD2" w:rsidRDefault="009E573F" w:rsidP="00352052">
      <w:pPr>
        <w:tabs>
          <w:tab w:val="left" w:pos="709"/>
          <w:tab w:val="left" w:pos="851"/>
        </w:tabs>
        <w:jc w:val="both"/>
        <w:textAlignment w:val="baseline"/>
        <w:rPr>
          <w:lang w:val="kk-KZ"/>
        </w:rPr>
      </w:pPr>
    </w:p>
    <w:p w14:paraId="517042D7" w14:textId="4968CDF4" w:rsidR="009E573F" w:rsidRPr="00504DD2" w:rsidRDefault="009E573F" w:rsidP="00352052">
      <w:pPr>
        <w:tabs>
          <w:tab w:val="left" w:pos="709"/>
          <w:tab w:val="left" w:pos="851"/>
        </w:tabs>
        <w:jc w:val="both"/>
        <w:textAlignment w:val="baseline"/>
        <w:rPr>
          <w:b/>
          <w:lang w:val="kk-KZ"/>
        </w:rPr>
      </w:pPr>
      <w:r w:rsidRPr="00504DD2">
        <w:rPr>
          <w:b/>
          <w:lang w:val="kk-KZ"/>
        </w:rPr>
        <w:tab/>
      </w:r>
      <w:r w:rsidR="00352052" w:rsidRPr="00504DD2">
        <w:rPr>
          <w:b/>
          <w:lang w:val="kk-KZ"/>
        </w:rPr>
        <w:t>2.9</w:t>
      </w:r>
      <w:r w:rsidRPr="00504DD2">
        <w:rPr>
          <w:b/>
          <w:lang w:val="kk-KZ"/>
        </w:rPr>
        <w:t xml:space="preserve"> Имитациялық және физикалық модельдеу арқылы жаңа престеу құрылғысында </w:t>
      </w:r>
      <w:r w:rsidR="00FF030D" w:rsidRPr="00504DD2">
        <w:rPr>
          <w:b/>
          <w:lang w:val="kk-KZ"/>
        </w:rPr>
        <w:t>металл-полимер</w:t>
      </w:r>
      <w:r w:rsidRPr="00504DD2">
        <w:rPr>
          <w:b/>
          <w:lang w:val="kk-KZ"/>
        </w:rPr>
        <w:t xml:space="preserve"> композицияларынан филаментерді сығудың ұтымды технологиясын әзірлеу және «қоңыр» бұйымдарды  жасау</w:t>
      </w:r>
    </w:p>
    <w:p w14:paraId="5AC12412" w14:textId="77777777" w:rsidR="009E573F" w:rsidRPr="00504DD2" w:rsidRDefault="009E573F" w:rsidP="00352052">
      <w:pPr>
        <w:tabs>
          <w:tab w:val="left" w:pos="709"/>
          <w:tab w:val="left" w:pos="851"/>
        </w:tabs>
        <w:jc w:val="both"/>
        <w:textAlignment w:val="baseline"/>
        <w:rPr>
          <w:lang w:val="kk-KZ"/>
        </w:rPr>
      </w:pPr>
    </w:p>
    <w:p w14:paraId="3E91AAF2" w14:textId="3EDCC166" w:rsidR="009E573F" w:rsidRPr="00504DD2" w:rsidRDefault="009E573F" w:rsidP="00352052">
      <w:pPr>
        <w:tabs>
          <w:tab w:val="left" w:pos="709"/>
          <w:tab w:val="left" w:pos="851"/>
        </w:tabs>
        <w:jc w:val="both"/>
        <w:textAlignment w:val="baseline"/>
        <w:rPr>
          <w:lang w:val="kk-KZ"/>
        </w:rPr>
      </w:pPr>
      <w:r w:rsidRPr="00504DD2">
        <w:rPr>
          <w:lang w:val="kk-KZ"/>
        </w:rPr>
        <w:lastRenderedPageBreak/>
        <w:tab/>
        <w:t>MIM технологияс</w:t>
      </w:r>
      <w:r w:rsidR="00217903" w:rsidRPr="00504DD2">
        <w:rPr>
          <w:lang w:val="kk-KZ"/>
        </w:rPr>
        <w:t>ының және металл-полимерлі компо</w:t>
      </w:r>
      <w:r w:rsidRPr="00504DD2">
        <w:rPr>
          <w:lang w:val="kk-KZ"/>
        </w:rPr>
        <w:t>зиттен бұйымдарды дайындаудың балама технологияларының ерекшелігі, белгілі бір кезеңде өндірілген дайындамалар келесі бөліктің сапасына айтарлықтай әсер етеді. Осылайша, кез келген кезеңдегі қате дайын бұйымнан бас тартуға әкеледі. Сондықтан процесті ғана емес, сонымен қатар аралық кезеңдерде дайындамалардың сапасын да бақылау қажет. Бұл жұмыс шнектің айналу жылдамдығының жабдықтың конструкциясына да, технологиялық процестің параметрлеріне де әсерін зерттеуге арналған.</w:t>
      </w:r>
    </w:p>
    <w:p w14:paraId="7557C8AC" w14:textId="36F40A1A" w:rsidR="009E573F" w:rsidRPr="00504DD2" w:rsidRDefault="009E573F" w:rsidP="00352052">
      <w:pPr>
        <w:tabs>
          <w:tab w:val="left" w:pos="709"/>
          <w:tab w:val="left" w:pos="851"/>
        </w:tabs>
        <w:jc w:val="both"/>
        <w:textAlignment w:val="baseline"/>
        <w:rPr>
          <w:lang w:val="kk-KZ"/>
        </w:rPr>
      </w:pPr>
      <w:r w:rsidRPr="00504DD2">
        <w:rPr>
          <w:lang w:val="kk-KZ"/>
        </w:rPr>
        <w:tab/>
        <w:t>Экструдер мен технологиялық</w:t>
      </w:r>
      <w:r w:rsidR="006E5216" w:rsidRPr="00504DD2">
        <w:rPr>
          <w:lang w:val="kk-KZ"/>
        </w:rPr>
        <w:t xml:space="preserve"> процесті жобалау мәселелері [81</w:t>
      </w:r>
      <w:r w:rsidRPr="00504DD2">
        <w:rPr>
          <w:lang w:val="kk-KZ"/>
        </w:rPr>
        <w:t>]-да келтірілген, зерттеу нәтижелері полимерлік материалдармен байланысты жабдықтар мен процестерге қатысты, ал металл ұнтақтары бар, яғни металл-полимерлі материалдарды қарастырылмаған.</w:t>
      </w:r>
    </w:p>
    <w:p w14:paraId="43BA689E" w14:textId="77777777" w:rsidR="009E573F" w:rsidRPr="00504DD2" w:rsidRDefault="009E573F" w:rsidP="00352052">
      <w:pPr>
        <w:tabs>
          <w:tab w:val="left" w:pos="709"/>
          <w:tab w:val="left" w:pos="851"/>
        </w:tabs>
        <w:jc w:val="both"/>
        <w:textAlignment w:val="baseline"/>
        <w:rPr>
          <w:lang w:val="kk-KZ"/>
        </w:rPr>
      </w:pPr>
      <w:r w:rsidRPr="00504DD2">
        <w:rPr>
          <w:lang w:val="kk-KZ"/>
        </w:rPr>
        <w:tab/>
        <w:t>Экструдерлерді жобалау бойынша әзірленген нұсқауларда экструдердің геометриялық өлшемдерін жобалауға технологиялық параметрлердің әсері туралы зерттеулер жоқ.</w:t>
      </w:r>
    </w:p>
    <w:p w14:paraId="614C523C" w14:textId="40A20154" w:rsidR="009E573F" w:rsidRPr="00504DD2" w:rsidRDefault="009E573F" w:rsidP="00352052">
      <w:pPr>
        <w:tabs>
          <w:tab w:val="left" w:pos="709"/>
          <w:tab w:val="left" w:pos="851"/>
        </w:tabs>
        <w:jc w:val="both"/>
        <w:textAlignment w:val="baseline"/>
        <w:rPr>
          <w:lang w:val="kk-KZ"/>
        </w:rPr>
      </w:pPr>
      <w:r w:rsidRPr="00504DD2">
        <w:rPr>
          <w:lang w:val="kk-KZ"/>
        </w:rPr>
        <w:tab/>
        <w:t xml:space="preserve">Экструзия процесіне шнекпен пайда болатын қысым айтарлықтай әсер етеді. Бұл көрсеткіш қоспаның өңдеу температурасына және алынған экструдаттың сапасына және экструдер жұмысына әсер етеді. Шикізаттың сапасын анықтайтын негізгі параметрлерге тығыздық, тұтқырлық тұрақтылығы және тұтқырлықтың ығысу жылдамдығына қажетті тәуелділігі жатады. Шикізаттың тығыздығы мен тұтқырлығы арасындағы сәйкессіздік толтыру кезінде ағынның тұрақсыз режиміне әкеледі және филаменттің сапасын </w:t>
      </w:r>
      <w:r w:rsidR="006E5216" w:rsidRPr="00504DD2">
        <w:rPr>
          <w:lang w:val="kk-KZ"/>
        </w:rPr>
        <w:t>бақылауға мүмкіндік бермейді [82</w:t>
      </w:r>
      <w:r w:rsidRPr="00504DD2">
        <w:rPr>
          <w:lang w:val="kk-KZ"/>
        </w:rPr>
        <w:t>].</w:t>
      </w:r>
    </w:p>
    <w:p w14:paraId="47FBA3A9" w14:textId="0F702386" w:rsidR="009E573F" w:rsidRPr="00504DD2" w:rsidRDefault="00737946" w:rsidP="00352052">
      <w:pPr>
        <w:tabs>
          <w:tab w:val="left" w:pos="709"/>
          <w:tab w:val="left" w:pos="851"/>
        </w:tabs>
        <w:jc w:val="both"/>
        <w:textAlignment w:val="baseline"/>
        <w:rPr>
          <w:lang w:val="kk-KZ"/>
        </w:rPr>
      </w:pPr>
      <w:r w:rsidRPr="00504DD2">
        <w:rPr>
          <w:lang w:val="kk-KZ"/>
        </w:rPr>
        <w:tab/>
      </w:r>
      <w:r w:rsidR="009E573F" w:rsidRPr="00504DD2">
        <w:rPr>
          <w:lang w:val="kk-KZ"/>
        </w:rPr>
        <w:t>Экструдердегі престеу қысымын табу үшін материалдың цилиндр ішімен фильер арқылы ко</w:t>
      </w:r>
      <w:r w:rsidR="00D277A6" w:rsidRPr="00504DD2">
        <w:rPr>
          <w:lang w:val="kk-KZ"/>
        </w:rPr>
        <w:t xml:space="preserve">нустық арнасы арқылы қозғалысы </w:t>
      </w:r>
      <w:r w:rsidR="009E573F" w:rsidRPr="00504DD2">
        <w:rPr>
          <w:lang w:val="kk-KZ"/>
        </w:rPr>
        <w:t xml:space="preserve">5-ші суретте келтірілген схемаға сәйкес қарастырылады. </w:t>
      </w:r>
    </w:p>
    <w:p w14:paraId="1BC25866" w14:textId="77777777" w:rsidR="009E573F" w:rsidRPr="00504DD2" w:rsidRDefault="009E573F" w:rsidP="00352052">
      <w:pPr>
        <w:tabs>
          <w:tab w:val="left" w:pos="709"/>
          <w:tab w:val="left" w:pos="851"/>
        </w:tabs>
        <w:jc w:val="both"/>
        <w:textAlignment w:val="baseline"/>
        <w:rPr>
          <w:lang w:val="kk-KZ"/>
        </w:rPr>
      </w:pPr>
    </w:p>
    <w:p w14:paraId="09C5F7E8"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62D1EC40" wp14:editId="2A614511">
            <wp:extent cx="3798570" cy="1520825"/>
            <wp:effectExtent l="0" t="0" r="0" b="0"/>
            <wp:docPr id="4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9"/>
                    <pic:cNvPicPr>
                      <a:picLocks noChangeAspect="1" noChangeArrowheads="1"/>
                    </pic:cNvPicPr>
                  </pic:nvPicPr>
                  <pic:blipFill>
                    <a:blip r:embed="rId61" cstate="email">
                      <a:extLst>
                        <a:ext uri="{28A0092B-C50C-407E-A947-70E740481C1C}">
                          <a14:useLocalDpi xmlns:a14="http://schemas.microsoft.com/office/drawing/2010/main"/>
                        </a:ext>
                      </a:extLst>
                    </a:blip>
                    <a:srcRect l="4805" t="27567" r="11816" b="30738"/>
                    <a:stretch>
                      <a:fillRect/>
                    </a:stretch>
                  </pic:blipFill>
                  <pic:spPr bwMode="auto">
                    <a:xfrm>
                      <a:off x="0" y="0"/>
                      <a:ext cx="3798570" cy="1520825"/>
                    </a:xfrm>
                    <a:prstGeom prst="rect">
                      <a:avLst/>
                    </a:prstGeom>
                  </pic:spPr>
                </pic:pic>
              </a:graphicData>
            </a:graphic>
          </wp:inline>
        </w:drawing>
      </w:r>
    </w:p>
    <w:p w14:paraId="0AC43143" w14:textId="77777777" w:rsidR="009E573F" w:rsidRPr="00504DD2" w:rsidRDefault="009E573F" w:rsidP="00352052">
      <w:pPr>
        <w:tabs>
          <w:tab w:val="left" w:pos="709"/>
          <w:tab w:val="left" w:pos="851"/>
        </w:tabs>
        <w:jc w:val="center"/>
        <w:textAlignment w:val="baseline"/>
        <w:rPr>
          <w:lang w:val="kk-KZ"/>
        </w:rPr>
      </w:pPr>
    </w:p>
    <w:p w14:paraId="23A290BD" w14:textId="5577F425" w:rsidR="009E573F" w:rsidRPr="00504DD2" w:rsidRDefault="00D277A6" w:rsidP="00352052">
      <w:pPr>
        <w:tabs>
          <w:tab w:val="left" w:pos="709"/>
          <w:tab w:val="left" w:pos="851"/>
        </w:tabs>
        <w:jc w:val="center"/>
        <w:textAlignment w:val="baseline"/>
        <w:rPr>
          <w:lang w:val="kk-KZ"/>
        </w:rPr>
      </w:pPr>
      <w:r w:rsidRPr="00504DD2">
        <w:rPr>
          <w:lang w:val="kk-KZ"/>
        </w:rPr>
        <w:t xml:space="preserve">Сурет </w:t>
      </w:r>
      <w:r w:rsidR="009E573F" w:rsidRPr="00504DD2">
        <w:rPr>
          <w:lang w:val="kk-KZ"/>
        </w:rPr>
        <w:t>5 - Экструдердегі материалдың қозғалысы</w:t>
      </w:r>
    </w:p>
    <w:p w14:paraId="2E975B62" w14:textId="77777777" w:rsidR="009E573F" w:rsidRPr="00504DD2" w:rsidRDefault="009E573F" w:rsidP="00352052">
      <w:pPr>
        <w:tabs>
          <w:tab w:val="left" w:pos="709"/>
          <w:tab w:val="left" w:pos="851"/>
        </w:tabs>
        <w:jc w:val="center"/>
        <w:textAlignment w:val="baseline"/>
        <w:rPr>
          <w:lang w:val="kk-KZ"/>
        </w:rPr>
      </w:pPr>
    </w:p>
    <w:p w14:paraId="7F998555" w14:textId="54663C87" w:rsidR="009E573F" w:rsidRPr="00504DD2" w:rsidRDefault="009E573F" w:rsidP="00352052">
      <w:pPr>
        <w:tabs>
          <w:tab w:val="left" w:pos="709"/>
          <w:tab w:val="left" w:pos="851"/>
        </w:tabs>
        <w:jc w:val="both"/>
        <w:textAlignment w:val="baseline"/>
        <w:rPr>
          <w:lang w:val="kk-KZ"/>
        </w:rPr>
      </w:pPr>
      <w:r w:rsidRPr="00504DD2">
        <w:rPr>
          <w:lang w:val="kk-KZ"/>
        </w:rPr>
        <w:tab/>
        <w:t xml:space="preserve">Қалыңдығы </w:t>
      </w:r>
      <w:r w:rsidRPr="00504DD2">
        <w:rPr>
          <w:i/>
          <w:lang w:val="kk-KZ"/>
        </w:rPr>
        <w:t>dх</w:t>
      </w:r>
      <w:r w:rsidRPr="00504DD2">
        <w:rPr>
          <w:lang w:val="kk-KZ"/>
        </w:rPr>
        <w:t xml:space="preserve"> болатын элементар қима үшін </w:t>
      </w:r>
      <w:r w:rsidRPr="00504DD2">
        <w:rPr>
          <w:i/>
          <w:lang w:val="kk-KZ"/>
        </w:rPr>
        <w:t>X</w:t>
      </w:r>
      <w:r w:rsidRPr="00504DD2">
        <w:rPr>
          <w:lang w:val="kk-KZ"/>
        </w:rPr>
        <w:t xml:space="preserve"> көлденең осіне қатысты тепе-теңдіктің дифференциал</w:t>
      </w:r>
      <w:r w:rsidR="006E5216" w:rsidRPr="00504DD2">
        <w:rPr>
          <w:lang w:val="kk-KZ"/>
        </w:rPr>
        <w:t>дық теңдеуі келесідей болады [82</w:t>
      </w:r>
      <w:r w:rsidRPr="00504DD2">
        <w:rPr>
          <w:lang w:val="kk-KZ"/>
        </w:rPr>
        <w:t>]:</w:t>
      </w:r>
    </w:p>
    <w:p w14:paraId="3F9CF9B3" w14:textId="77777777" w:rsidR="009E573F" w:rsidRPr="00504DD2" w:rsidRDefault="009E573F" w:rsidP="00352052">
      <w:pPr>
        <w:tabs>
          <w:tab w:val="left" w:pos="709"/>
          <w:tab w:val="left" w:pos="851"/>
        </w:tabs>
        <w:jc w:val="both"/>
        <w:textAlignment w:val="baseline"/>
        <w:rPr>
          <w:lang w:val="kk-KZ"/>
        </w:rPr>
      </w:pPr>
    </w:p>
    <w:p w14:paraId="0424308E" w14:textId="77777777" w:rsidR="009E573F" w:rsidRPr="00504DD2" w:rsidRDefault="009E573F" w:rsidP="00352052">
      <w:pPr>
        <w:pStyle w:val="afa"/>
        <w:shd w:val="clear" w:color="auto" w:fill="FFFFFF"/>
        <w:ind w:firstLine="709"/>
        <w:jc w:val="right"/>
        <w:rPr>
          <w:sz w:val="28"/>
          <w:szCs w:val="28"/>
          <w:lang w:val="en-US"/>
        </w:rPr>
      </w:pPr>
      <w:r w:rsidRPr="00504DD2">
        <w:rPr>
          <w:sz w:val="28"/>
          <w:szCs w:val="28"/>
          <w:lang w:val="en-US"/>
        </w:rPr>
        <w:t>P</w:t>
      </w:r>
      <w:r w:rsidRPr="00504DD2">
        <w:rPr>
          <w:sz w:val="28"/>
          <w:szCs w:val="28"/>
          <w:vertAlign w:val="subscript"/>
          <w:lang w:val="en-US"/>
        </w:rPr>
        <w:t>x</w:t>
      </w:r>
      <w:r w:rsidRPr="00504DD2">
        <w:rPr>
          <w:sz w:val="28"/>
          <w:szCs w:val="28"/>
          <w:lang w:val="en-US"/>
        </w:rPr>
        <w:t>π(2Sr</w:t>
      </w:r>
      <w:r w:rsidRPr="00504DD2">
        <w:rPr>
          <w:sz w:val="28"/>
          <w:szCs w:val="28"/>
          <w:vertAlign w:val="subscript"/>
          <w:lang w:val="en-US"/>
        </w:rPr>
        <w:t>x</w:t>
      </w:r>
      <w:r w:rsidRPr="00504DD2">
        <w:rPr>
          <w:sz w:val="28"/>
          <w:szCs w:val="28"/>
          <w:lang w:val="en-US"/>
        </w:rPr>
        <w:t>-S</w:t>
      </w:r>
      <w:r w:rsidRPr="00504DD2">
        <w:rPr>
          <w:sz w:val="28"/>
          <w:szCs w:val="28"/>
          <w:vertAlign w:val="superscript"/>
          <w:lang w:val="en-US"/>
        </w:rPr>
        <w:t>2</w:t>
      </w:r>
      <w:r w:rsidRPr="00504DD2">
        <w:rPr>
          <w:sz w:val="28"/>
          <w:szCs w:val="28"/>
          <w:lang w:val="en-US"/>
        </w:rPr>
        <w:t>)-(P</w:t>
      </w:r>
      <w:r w:rsidRPr="00504DD2">
        <w:rPr>
          <w:sz w:val="28"/>
          <w:szCs w:val="28"/>
          <w:vertAlign w:val="subscript"/>
          <w:lang w:val="en-US"/>
        </w:rPr>
        <w:t>x</w:t>
      </w:r>
      <w:r w:rsidRPr="00504DD2">
        <w:rPr>
          <w:sz w:val="28"/>
          <w:szCs w:val="28"/>
          <w:lang w:val="en-US"/>
        </w:rPr>
        <w:t>+dP)π(2Sr</w:t>
      </w:r>
      <w:r w:rsidRPr="00504DD2">
        <w:rPr>
          <w:sz w:val="28"/>
          <w:szCs w:val="28"/>
          <w:vertAlign w:val="subscript"/>
          <w:lang w:val="en-US"/>
        </w:rPr>
        <w:t>x</w:t>
      </w:r>
      <w:r w:rsidRPr="00504DD2">
        <w:rPr>
          <w:sz w:val="28"/>
          <w:szCs w:val="28"/>
          <w:lang w:val="en-US"/>
        </w:rPr>
        <w:t>-S</w:t>
      </w:r>
      <w:r w:rsidRPr="00504DD2">
        <w:rPr>
          <w:sz w:val="28"/>
          <w:szCs w:val="28"/>
          <w:vertAlign w:val="superscript"/>
          <w:lang w:val="en-US"/>
        </w:rPr>
        <w:t>2</w:t>
      </w:r>
      <w:r w:rsidRPr="00504DD2">
        <w:rPr>
          <w:sz w:val="28"/>
          <w:szCs w:val="28"/>
          <w:lang w:val="en-US"/>
        </w:rPr>
        <w:t>)- F</w:t>
      </w:r>
      <w:r w:rsidRPr="00504DD2">
        <w:rPr>
          <w:sz w:val="28"/>
          <w:szCs w:val="28"/>
          <w:vertAlign w:val="subscript"/>
        </w:rPr>
        <w:t>тр</w:t>
      </w:r>
      <w:r w:rsidRPr="00504DD2">
        <w:rPr>
          <w:sz w:val="28"/>
          <w:szCs w:val="28"/>
          <w:vertAlign w:val="subscript"/>
          <w:lang w:val="en-US"/>
        </w:rPr>
        <w:t>1</w:t>
      </w:r>
      <w:r w:rsidRPr="00504DD2">
        <w:rPr>
          <w:sz w:val="28"/>
          <w:szCs w:val="28"/>
          <w:lang w:val="en-US"/>
        </w:rPr>
        <w:t>-F</w:t>
      </w:r>
      <w:r w:rsidRPr="00504DD2">
        <w:rPr>
          <w:sz w:val="28"/>
          <w:szCs w:val="28"/>
          <w:vertAlign w:val="subscript"/>
        </w:rPr>
        <w:t>тр</w:t>
      </w:r>
      <w:r w:rsidRPr="00504DD2">
        <w:rPr>
          <w:sz w:val="28"/>
          <w:szCs w:val="28"/>
          <w:vertAlign w:val="subscript"/>
          <w:lang w:val="en-US"/>
        </w:rPr>
        <w:t>2</w:t>
      </w:r>
      <w:r w:rsidRPr="00504DD2">
        <w:rPr>
          <w:sz w:val="28"/>
          <w:szCs w:val="28"/>
          <w:lang w:val="en-US"/>
        </w:rPr>
        <w:t>=0                                      (20)</w:t>
      </w:r>
    </w:p>
    <w:p w14:paraId="7B6779F8" w14:textId="77777777" w:rsidR="009E573F" w:rsidRPr="00504DD2" w:rsidRDefault="009E573F" w:rsidP="00352052">
      <w:pPr>
        <w:tabs>
          <w:tab w:val="left" w:pos="709"/>
          <w:tab w:val="left" w:pos="851"/>
        </w:tabs>
        <w:jc w:val="both"/>
        <w:textAlignment w:val="baseline"/>
        <w:rPr>
          <w:lang w:val="en-US"/>
        </w:rPr>
      </w:pPr>
    </w:p>
    <w:p w14:paraId="4BBF1CC0"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Мұндағы</w:t>
      </w:r>
    </w:p>
    <w:p w14:paraId="7DBEBCC0" w14:textId="77777777" w:rsidR="009E573F" w:rsidRPr="00504DD2" w:rsidRDefault="009E573F" w:rsidP="00352052">
      <w:pPr>
        <w:tabs>
          <w:tab w:val="left" w:pos="709"/>
          <w:tab w:val="left" w:pos="851"/>
        </w:tabs>
        <w:jc w:val="both"/>
        <w:textAlignment w:val="baseline"/>
        <w:rPr>
          <w:lang w:val="kk-KZ"/>
        </w:rPr>
      </w:pPr>
      <w:r w:rsidRPr="00504DD2">
        <w:rPr>
          <w:lang w:val="kk-KZ"/>
        </w:rPr>
        <w:tab/>
        <w:t>P</w:t>
      </w:r>
      <w:r w:rsidRPr="00504DD2">
        <w:rPr>
          <w:vertAlign w:val="subscript"/>
          <w:lang w:val="kk-KZ"/>
        </w:rPr>
        <w:t xml:space="preserve">x </w:t>
      </w:r>
      <w:r w:rsidRPr="00504DD2">
        <w:rPr>
          <w:lang w:val="kk-KZ"/>
        </w:rPr>
        <w:t>- арнаның ағымдағы бөлігіндегі қысым, Па;</w:t>
      </w:r>
    </w:p>
    <w:p w14:paraId="195C0B23" w14:textId="77777777" w:rsidR="009E573F" w:rsidRPr="00504DD2" w:rsidRDefault="009E573F" w:rsidP="00352052">
      <w:pPr>
        <w:tabs>
          <w:tab w:val="left" w:pos="709"/>
          <w:tab w:val="left" w:pos="851"/>
        </w:tabs>
        <w:jc w:val="both"/>
        <w:textAlignment w:val="baseline"/>
        <w:rPr>
          <w:lang w:val="kk-KZ"/>
        </w:rPr>
      </w:pPr>
      <w:r w:rsidRPr="00504DD2">
        <w:rPr>
          <w:lang w:val="kk-KZ"/>
        </w:rPr>
        <w:tab/>
        <w:t>F</w:t>
      </w:r>
      <w:r w:rsidRPr="00504DD2">
        <w:rPr>
          <w:vertAlign w:val="subscript"/>
          <w:lang w:val="kk-KZ"/>
        </w:rPr>
        <w:t>тр1</w:t>
      </w:r>
      <w:r w:rsidRPr="00504DD2">
        <w:rPr>
          <w:lang w:val="kk-KZ"/>
        </w:rPr>
        <w:t>, F</w:t>
      </w:r>
      <w:r w:rsidRPr="00504DD2">
        <w:rPr>
          <w:vertAlign w:val="subscript"/>
          <w:lang w:val="kk-KZ"/>
        </w:rPr>
        <w:t xml:space="preserve">тр2 </w:t>
      </w:r>
      <w:r w:rsidRPr="00504DD2">
        <w:rPr>
          <w:lang w:val="kk-KZ"/>
        </w:rPr>
        <w:t>– сәйкесінше фильер және білік қабырғасындағы үйкеліс күштері, Н.</w:t>
      </w:r>
    </w:p>
    <w:p w14:paraId="7B23FB14" w14:textId="77777777" w:rsidR="009E573F" w:rsidRPr="00504DD2" w:rsidRDefault="009E573F" w:rsidP="00352052">
      <w:pPr>
        <w:tabs>
          <w:tab w:val="left" w:pos="709"/>
          <w:tab w:val="left" w:pos="851"/>
        </w:tabs>
        <w:jc w:val="both"/>
        <w:textAlignment w:val="baseline"/>
        <w:rPr>
          <w:lang w:val="kk-KZ"/>
        </w:rPr>
      </w:pPr>
      <w:r w:rsidRPr="00504DD2">
        <w:rPr>
          <w:lang w:val="kk-KZ"/>
        </w:rPr>
        <w:tab/>
        <w:t>Дифференциалды түрдегі ағымдағы қысымның мәні үшін өрнек келесідей болады:</w:t>
      </w:r>
    </w:p>
    <w:p w14:paraId="2E642567" w14:textId="77777777" w:rsidR="009E573F" w:rsidRPr="00504DD2" w:rsidRDefault="009E573F" w:rsidP="00352052">
      <w:pPr>
        <w:tabs>
          <w:tab w:val="left" w:pos="709"/>
          <w:tab w:val="left" w:pos="851"/>
        </w:tabs>
        <w:jc w:val="both"/>
        <w:textAlignment w:val="baseline"/>
        <w:rPr>
          <w:lang w:val="kk-KZ"/>
        </w:rPr>
      </w:pPr>
    </w:p>
    <w:p w14:paraId="52FBB310" w14:textId="77777777" w:rsidR="009E573F" w:rsidRPr="00504DD2" w:rsidRDefault="009E573F" w:rsidP="00352052">
      <w:pPr>
        <w:pStyle w:val="afa"/>
        <w:shd w:val="clear" w:color="auto" w:fill="FFFFFF"/>
        <w:ind w:firstLine="709"/>
        <w:jc w:val="right"/>
        <w:rPr>
          <w:sz w:val="28"/>
          <w:szCs w:val="28"/>
          <w:lang w:val="kk-KZ"/>
        </w:rPr>
      </w:pPr>
      <w:r w:rsidRPr="00504DD2">
        <w:rPr>
          <w:sz w:val="28"/>
          <w:szCs w:val="28"/>
          <w:lang w:val="kk-KZ"/>
        </w:rPr>
        <w:t xml:space="preserve">- </w:t>
      </w:r>
      <m:oMath>
        <m:f>
          <m:fPr>
            <m:ctrlPr>
              <w:rPr>
                <w:rFonts w:ascii="Cambria Math" w:hAnsi="Cambria Math"/>
                <w:sz w:val="28"/>
                <w:szCs w:val="28"/>
              </w:rPr>
            </m:ctrlPr>
          </m:fPr>
          <m:num>
            <m:r>
              <w:rPr>
                <w:rFonts w:ascii="Cambria Math" w:hAnsi="Cambria Math"/>
                <w:sz w:val="28"/>
                <w:szCs w:val="28"/>
                <w:lang w:val="kk-KZ"/>
              </w:rPr>
              <m:t>dP</m:t>
            </m:r>
          </m:num>
          <m:den>
            <m:sSub>
              <m:sSubPr>
                <m:ctrlPr>
                  <w:rPr>
                    <w:rFonts w:ascii="Cambria Math" w:hAnsi="Cambria Math"/>
                    <w:sz w:val="28"/>
                    <w:szCs w:val="28"/>
                  </w:rPr>
                </m:ctrlPr>
              </m:sSubPr>
              <m:e>
                <m:r>
                  <w:rPr>
                    <w:rFonts w:ascii="Cambria Math" w:hAnsi="Cambria Math"/>
                    <w:sz w:val="28"/>
                    <w:szCs w:val="28"/>
                    <w:lang w:val="kk-KZ"/>
                  </w:rPr>
                  <m:t>P</m:t>
                </m:r>
              </m:e>
              <m:sub>
                <m:r>
                  <w:rPr>
                    <w:rFonts w:ascii="Cambria Math" w:hAnsi="Cambria Math"/>
                    <w:sz w:val="28"/>
                    <w:szCs w:val="28"/>
                    <w:lang w:val="kk-KZ"/>
                  </w:rPr>
                  <m:t>x</m:t>
                </m:r>
              </m:sub>
            </m:sSub>
          </m:den>
        </m:f>
      </m:oMath>
      <w:r w:rsidRPr="00504DD2">
        <w:rPr>
          <w:sz w:val="28"/>
          <w:szCs w:val="28"/>
          <w:lang w:val="kk-KZ"/>
        </w:rPr>
        <w:t>=</w:t>
      </w:r>
      <m:oMath>
        <m:f>
          <m:fPr>
            <m:ctrlPr>
              <w:rPr>
                <w:rFonts w:ascii="Cambria Math" w:hAnsi="Cambria Math"/>
                <w:sz w:val="28"/>
                <w:szCs w:val="28"/>
              </w:rPr>
            </m:ctrlPr>
          </m:fPr>
          <m:num>
            <m:r>
              <w:rPr>
                <w:rFonts w:ascii="Cambria Math" w:hAnsi="Cambria Math"/>
                <w:sz w:val="28"/>
                <w:szCs w:val="28"/>
                <w:lang w:val="kk-KZ"/>
              </w:rPr>
              <m:t>2ξƒcosα</m:t>
            </m:r>
          </m:num>
          <m:den>
            <m:r>
              <w:rPr>
                <w:rFonts w:ascii="Cambria Math" w:hAnsi="Cambria Math"/>
                <w:sz w:val="28"/>
                <w:szCs w:val="28"/>
                <w:lang w:val="kk-KZ"/>
              </w:rPr>
              <m:t>S</m:t>
            </m:r>
          </m:den>
        </m:f>
        <m:r>
          <w:rPr>
            <w:rFonts w:ascii="Cambria Math" w:hAnsi="Cambria Math"/>
            <w:sz w:val="28"/>
            <w:szCs w:val="28"/>
            <w:lang w:val="kk-KZ"/>
          </w:rPr>
          <m:t>dx</m:t>
        </m:r>
      </m:oMath>
      <w:r w:rsidRPr="00504DD2">
        <w:rPr>
          <w:sz w:val="28"/>
          <w:szCs w:val="28"/>
          <w:lang w:val="kk-KZ"/>
        </w:rPr>
        <w:t xml:space="preserve">                                                     (21)</w:t>
      </w:r>
    </w:p>
    <w:p w14:paraId="1D115411" w14:textId="77777777" w:rsidR="009E573F" w:rsidRPr="00504DD2" w:rsidRDefault="009E573F" w:rsidP="00352052">
      <w:pPr>
        <w:pStyle w:val="afa"/>
        <w:shd w:val="clear" w:color="auto" w:fill="FFFFFF"/>
        <w:ind w:firstLine="709"/>
        <w:jc w:val="both"/>
        <w:rPr>
          <w:sz w:val="28"/>
          <w:szCs w:val="28"/>
          <w:lang w:val="kk-KZ"/>
        </w:rPr>
      </w:pPr>
      <w:r w:rsidRPr="00504DD2">
        <w:rPr>
          <w:sz w:val="28"/>
          <w:szCs w:val="28"/>
          <w:lang w:val="kk-KZ"/>
        </w:rPr>
        <w:t>(21) теңдеуді 0-ден 1-ге дейінгі шекаралық шарттармен интеграциялау арқылы шеше отырып, престеу қысымын табуға арналған теңдеу:</w:t>
      </w:r>
    </w:p>
    <w:p w14:paraId="3CD2CF31" w14:textId="77777777" w:rsidR="009E573F" w:rsidRPr="00504DD2" w:rsidRDefault="009E573F" w:rsidP="00352052">
      <w:pPr>
        <w:pStyle w:val="afa"/>
        <w:shd w:val="clear" w:color="auto" w:fill="FFFFFF"/>
        <w:ind w:firstLine="709"/>
        <w:jc w:val="right"/>
        <w:rPr>
          <w:sz w:val="28"/>
          <w:szCs w:val="28"/>
          <w:lang w:val="kk-KZ"/>
        </w:rPr>
      </w:pPr>
      <w:r w:rsidRPr="00504DD2">
        <w:rPr>
          <w:sz w:val="28"/>
          <w:szCs w:val="28"/>
          <w:lang w:val="kk-KZ"/>
        </w:rPr>
        <w:t>P</w:t>
      </w:r>
      <w:r w:rsidRPr="00504DD2">
        <w:rPr>
          <w:sz w:val="28"/>
          <w:szCs w:val="28"/>
          <w:vertAlign w:val="subscript"/>
          <w:lang w:val="kk-KZ"/>
        </w:rPr>
        <w:t>п</w:t>
      </w:r>
      <w:r w:rsidRPr="00504DD2">
        <w:rPr>
          <w:sz w:val="28"/>
          <w:szCs w:val="28"/>
          <w:lang w:val="kk-KZ"/>
        </w:rPr>
        <w:t xml:space="preserve"> =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P</m:t>
                </m:r>
              </m:e>
              <m:sub>
                <m:r>
                  <w:rPr>
                    <w:rFonts w:ascii="Cambria Math" w:hAnsi="Cambria Math"/>
                    <w:sz w:val="28"/>
                    <w:szCs w:val="28"/>
                    <w:lang w:val="kk-KZ"/>
                  </w:rPr>
                  <m:t>0</m:t>
                </m:r>
              </m:sub>
            </m:sSub>
          </m:num>
          <m:den>
            <m:r>
              <w:rPr>
                <w:rFonts w:ascii="Cambria Math" w:hAnsi="Cambria Math"/>
                <w:sz w:val="28"/>
                <w:szCs w:val="28"/>
                <w:lang w:val="kk-KZ"/>
              </w:rPr>
              <m:t>e</m:t>
            </m:r>
            <m:f>
              <m:fPr>
                <m:ctrlPr>
                  <w:rPr>
                    <w:rFonts w:ascii="Cambria Math" w:hAnsi="Cambria Math"/>
                    <w:sz w:val="28"/>
                    <w:szCs w:val="28"/>
                  </w:rPr>
                </m:ctrlPr>
              </m:fPr>
              <m:num>
                <m:r>
                  <w:rPr>
                    <w:rFonts w:ascii="Cambria Math" w:hAnsi="Cambria Math"/>
                    <w:sz w:val="28"/>
                    <w:szCs w:val="28"/>
                    <w:lang w:val="kk-KZ"/>
                  </w:rPr>
                  <m:t>2ξƒlcosα</m:t>
                </m:r>
              </m:num>
              <m:den>
                <m:r>
                  <w:rPr>
                    <w:rFonts w:ascii="Cambria Math" w:hAnsi="Cambria Math"/>
                    <w:sz w:val="28"/>
                    <w:szCs w:val="28"/>
                    <w:lang w:val="kk-KZ"/>
                  </w:rPr>
                  <m:t>S</m:t>
                </m:r>
              </m:den>
            </m:f>
          </m:den>
        </m:f>
      </m:oMath>
      <w:r w:rsidRPr="00504DD2">
        <w:rPr>
          <w:sz w:val="28"/>
          <w:szCs w:val="28"/>
          <w:lang w:val="kk-KZ"/>
        </w:rPr>
        <w:t xml:space="preserve">                                                         (22)</w:t>
      </w:r>
    </w:p>
    <w:p w14:paraId="7E635B6C" w14:textId="77777777" w:rsidR="009E573F" w:rsidRPr="00504DD2" w:rsidRDefault="009E573F" w:rsidP="00352052">
      <w:pPr>
        <w:tabs>
          <w:tab w:val="left" w:pos="709"/>
          <w:tab w:val="left" w:pos="851"/>
        </w:tabs>
        <w:jc w:val="both"/>
        <w:textAlignment w:val="baseline"/>
        <w:rPr>
          <w:lang w:val="kk-KZ"/>
        </w:rPr>
      </w:pPr>
      <w:r w:rsidRPr="00504DD2">
        <w:rPr>
          <w:lang w:val="kk-KZ"/>
        </w:rPr>
        <w:tab/>
        <w:t>Мұндағы</w:t>
      </w:r>
    </w:p>
    <w:p w14:paraId="44B72928" w14:textId="77777777" w:rsidR="009E573F" w:rsidRPr="00504DD2" w:rsidRDefault="009E573F" w:rsidP="00352052">
      <w:pPr>
        <w:tabs>
          <w:tab w:val="left" w:pos="709"/>
          <w:tab w:val="left" w:pos="851"/>
        </w:tabs>
        <w:jc w:val="both"/>
        <w:textAlignment w:val="baseline"/>
        <w:rPr>
          <w:lang w:val="kk-KZ"/>
        </w:rPr>
      </w:pPr>
      <w:r w:rsidRPr="00504DD2">
        <w:rPr>
          <w:lang w:val="kk-KZ"/>
        </w:rPr>
        <w:tab/>
        <w:t>P</w:t>
      </w:r>
      <w:r w:rsidRPr="00504DD2">
        <w:rPr>
          <w:vertAlign w:val="subscript"/>
          <w:lang w:val="kk-KZ"/>
        </w:rPr>
        <w:t>п</w:t>
      </w:r>
      <w:r w:rsidRPr="00504DD2">
        <w:rPr>
          <w:lang w:val="kk-KZ"/>
        </w:rPr>
        <w:t xml:space="preserve"> – саңылаудың шығысындағы қысым, Па.</w:t>
      </w:r>
    </w:p>
    <w:p w14:paraId="41B2C52A" w14:textId="367E5E4F" w:rsidR="009E573F" w:rsidRPr="00504DD2" w:rsidRDefault="009E573F" w:rsidP="00352052">
      <w:pPr>
        <w:tabs>
          <w:tab w:val="left" w:pos="709"/>
          <w:tab w:val="left" w:pos="851"/>
        </w:tabs>
        <w:jc w:val="both"/>
        <w:textAlignment w:val="baseline"/>
        <w:rPr>
          <w:lang w:val="kk-KZ"/>
        </w:rPr>
      </w:pPr>
      <w:r w:rsidRPr="00504DD2">
        <w:rPr>
          <w:lang w:val="kk-KZ"/>
        </w:rPr>
        <w:tab/>
        <w:t xml:space="preserve">Экструдердегі қысым CradelSFlow бағдарламасында жүзеге асырылған соңғы көлемді сандық әдіспен анықталды. </w:t>
      </w:r>
      <w:r w:rsidR="00D277A6" w:rsidRPr="00504DD2">
        <w:rPr>
          <w:lang w:val="kk-KZ"/>
        </w:rPr>
        <w:t>5.1</w:t>
      </w:r>
      <w:r w:rsidRPr="00504DD2">
        <w:rPr>
          <w:lang w:val="kk-KZ"/>
        </w:rPr>
        <w:t>-шы суретте шағын домені бар шнек жұбы көрсетілген. Сандық т</w:t>
      </w:r>
      <w:r w:rsidR="00C472A8" w:rsidRPr="00504DD2">
        <w:rPr>
          <w:lang w:val="kk-KZ"/>
        </w:rPr>
        <w:t>әжірибенің шекаралық шарттары 11</w:t>
      </w:r>
      <w:r w:rsidRPr="00504DD2">
        <w:rPr>
          <w:lang w:val="kk-KZ"/>
        </w:rPr>
        <w:t>-кестеде келтірілген.</w:t>
      </w:r>
    </w:p>
    <w:p w14:paraId="0242A9BD" w14:textId="77777777" w:rsidR="009E573F" w:rsidRPr="00504DD2" w:rsidRDefault="009E573F" w:rsidP="00352052">
      <w:pPr>
        <w:pStyle w:val="afa"/>
        <w:shd w:val="clear" w:color="auto" w:fill="FFFFFF"/>
        <w:jc w:val="center"/>
        <w:rPr>
          <w:rFonts w:eastAsia="Times New Roman"/>
          <w:sz w:val="28"/>
          <w:szCs w:val="28"/>
          <w:lang w:val="kk-KZ" w:eastAsia="ru-RU"/>
        </w:rPr>
      </w:pPr>
      <w:r w:rsidRPr="00504DD2">
        <w:rPr>
          <w:rFonts w:eastAsia="Times New Roman"/>
          <w:noProof/>
          <w:sz w:val="28"/>
          <w:szCs w:val="28"/>
          <w:lang w:eastAsia="ru-RU"/>
        </w:rPr>
        <w:drawing>
          <wp:inline distT="0" distB="0" distL="0" distR="0" wp14:anchorId="70A373A4" wp14:editId="49984BF2">
            <wp:extent cx="2838298" cy="1480077"/>
            <wp:effectExtent l="0" t="0" r="635" b="6350"/>
            <wp:docPr id="46" name="Рисунок 62" descr="C:\Users\admin\Downloads\шне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2" descr="C:\Users\admin\Downloads\шнек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25284" cy="1525437"/>
                    </a:xfrm>
                    <a:prstGeom prst="rect">
                      <a:avLst/>
                    </a:prstGeom>
                  </pic:spPr>
                </pic:pic>
              </a:graphicData>
            </a:graphic>
          </wp:inline>
        </w:drawing>
      </w:r>
    </w:p>
    <w:p w14:paraId="52766418" w14:textId="5AE82C41" w:rsidR="009E573F" w:rsidRPr="00504DD2" w:rsidRDefault="00D277A6" w:rsidP="00352052">
      <w:pPr>
        <w:pStyle w:val="afa"/>
        <w:shd w:val="clear" w:color="auto" w:fill="FFFFFF"/>
        <w:jc w:val="center"/>
        <w:rPr>
          <w:rFonts w:eastAsia="Times New Roman"/>
          <w:sz w:val="28"/>
          <w:szCs w:val="28"/>
          <w:lang w:val="kk-KZ" w:eastAsia="ru-RU"/>
        </w:rPr>
      </w:pPr>
      <w:r w:rsidRPr="00504DD2">
        <w:rPr>
          <w:rFonts w:eastAsia="Times New Roman"/>
          <w:sz w:val="28"/>
          <w:szCs w:val="28"/>
          <w:lang w:val="kk-KZ" w:eastAsia="ru-RU"/>
        </w:rPr>
        <w:t>Сурет 5.1</w:t>
      </w:r>
      <w:r w:rsidR="009E573F" w:rsidRPr="00504DD2">
        <w:rPr>
          <w:rFonts w:eastAsia="Times New Roman"/>
          <w:sz w:val="28"/>
          <w:szCs w:val="28"/>
          <w:lang w:val="kk-KZ" w:eastAsia="ru-RU"/>
        </w:rPr>
        <w:t xml:space="preserve"> - Экструдер домені</w:t>
      </w:r>
    </w:p>
    <w:p w14:paraId="22EABB8C" w14:textId="77777777" w:rsidR="009E573F" w:rsidRPr="00504DD2" w:rsidRDefault="009E573F" w:rsidP="00352052">
      <w:pPr>
        <w:tabs>
          <w:tab w:val="left" w:pos="709"/>
          <w:tab w:val="left" w:pos="851"/>
        </w:tabs>
        <w:jc w:val="both"/>
        <w:textAlignment w:val="baseline"/>
        <w:rPr>
          <w:lang w:val="kk-KZ"/>
        </w:rPr>
      </w:pPr>
    </w:p>
    <w:p w14:paraId="2229B7A3" w14:textId="151C2F40" w:rsidR="009E573F" w:rsidRPr="00504DD2" w:rsidRDefault="00C472A8" w:rsidP="00352052">
      <w:pPr>
        <w:tabs>
          <w:tab w:val="left" w:pos="709"/>
          <w:tab w:val="left" w:pos="851"/>
        </w:tabs>
        <w:jc w:val="both"/>
        <w:textAlignment w:val="baseline"/>
        <w:rPr>
          <w:lang w:val="kk-KZ"/>
        </w:rPr>
      </w:pPr>
      <w:r w:rsidRPr="00504DD2">
        <w:rPr>
          <w:lang w:val="kk-KZ"/>
        </w:rPr>
        <w:t>Кесте 11</w:t>
      </w:r>
      <w:r w:rsidR="009E573F" w:rsidRPr="00504DD2">
        <w:rPr>
          <w:lang w:val="kk-KZ"/>
        </w:rPr>
        <w:t xml:space="preserve"> – Есептеуге арналған шекаралық шарттар</w:t>
      </w:r>
    </w:p>
    <w:p w14:paraId="3576B086" w14:textId="77777777" w:rsidR="009E573F" w:rsidRPr="00504DD2" w:rsidRDefault="009E573F" w:rsidP="00352052">
      <w:pPr>
        <w:tabs>
          <w:tab w:val="left" w:pos="709"/>
          <w:tab w:val="left" w:pos="851"/>
        </w:tabs>
        <w:jc w:val="both"/>
        <w:textAlignment w:val="baseline"/>
        <w:rPr>
          <w:lang w:val="kk-KZ"/>
        </w:rPr>
      </w:pPr>
    </w:p>
    <w:tbl>
      <w:tblPr>
        <w:tblW w:w="9345" w:type="dxa"/>
        <w:tblLook w:val="04A0" w:firstRow="1" w:lastRow="0" w:firstColumn="1" w:lastColumn="0" w:noHBand="0" w:noVBand="1"/>
      </w:tblPr>
      <w:tblGrid>
        <w:gridCol w:w="4672"/>
        <w:gridCol w:w="4673"/>
      </w:tblGrid>
      <w:tr w:rsidR="009E573F" w:rsidRPr="00504DD2" w14:paraId="3EE2A66D" w14:textId="77777777" w:rsidTr="009E573F">
        <w:tc>
          <w:tcPr>
            <w:tcW w:w="4672" w:type="dxa"/>
            <w:tcBorders>
              <w:top w:val="single" w:sz="4" w:space="0" w:color="000000"/>
              <w:left w:val="single" w:sz="4" w:space="0" w:color="000000"/>
              <w:bottom w:val="single" w:sz="4" w:space="0" w:color="000000"/>
              <w:right w:val="single" w:sz="4" w:space="0" w:color="000000"/>
            </w:tcBorders>
          </w:tcPr>
          <w:p w14:paraId="255EC306" w14:textId="77777777" w:rsidR="009E573F" w:rsidRPr="00504DD2" w:rsidRDefault="009E573F" w:rsidP="00352052">
            <w:pPr>
              <w:tabs>
                <w:tab w:val="left" w:pos="709"/>
                <w:tab w:val="left" w:pos="851"/>
              </w:tabs>
              <w:jc w:val="center"/>
              <w:textAlignment w:val="baseline"/>
              <w:rPr>
                <w:lang w:val="kk-KZ"/>
              </w:rPr>
            </w:pPr>
            <w:r w:rsidRPr="00504DD2">
              <w:t>Шамасы</w:t>
            </w:r>
          </w:p>
        </w:tc>
        <w:tc>
          <w:tcPr>
            <w:tcW w:w="4673" w:type="dxa"/>
            <w:tcBorders>
              <w:top w:val="single" w:sz="4" w:space="0" w:color="000000"/>
              <w:left w:val="single" w:sz="4" w:space="0" w:color="000000"/>
              <w:bottom w:val="single" w:sz="4" w:space="0" w:color="000000"/>
              <w:right w:val="single" w:sz="4" w:space="0" w:color="000000"/>
            </w:tcBorders>
          </w:tcPr>
          <w:p w14:paraId="3F6C7574" w14:textId="77777777" w:rsidR="009E573F" w:rsidRPr="00504DD2" w:rsidRDefault="009E573F" w:rsidP="00352052">
            <w:pPr>
              <w:tabs>
                <w:tab w:val="left" w:pos="709"/>
                <w:tab w:val="left" w:pos="851"/>
              </w:tabs>
              <w:jc w:val="both"/>
              <w:textAlignment w:val="baseline"/>
              <w:rPr>
                <w:lang w:val="kk-KZ"/>
              </w:rPr>
            </w:pPr>
            <w:r w:rsidRPr="00504DD2">
              <w:t>Мәні</w:t>
            </w:r>
          </w:p>
        </w:tc>
      </w:tr>
      <w:tr w:rsidR="009E573F" w:rsidRPr="00504DD2" w14:paraId="5A65B778" w14:textId="77777777" w:rsidTr="009E573F">
        <w:tc>
          <w:tcPr>
            <w:tcW w:w="4672" w:type="dxa"/>
            <w:tcBorders>
              <w:top w:val="single" w:sz="4" w:space="0" w:color="000000"/>
              <w:left w:val="single" w:sz="4" w:space="0" w:color="000000"/>
              <w:bottom w:val="single" w:sz="4" w:space="0" w:color="000000"/>
              <w:right w:val="single" w:sz="4" w:space="0" w:color="000000"/>
            </w:tcBorders>
          </w:tcPr>
          <w:p w14:paraId="181781C9" w14:textId="77777777" w:rsidR="009E573F" w:rsidRPr="00504DD2" w:rsidRDefault="009E573F" w:rsidP="00352052">
            <w:pPr>
              <w:tabs>
                <w:tab w:val="left" w:pos="709"/>
                <w:tab w:val="left" w:pos="851"/>
              </w:tabs>
              <w:jc w:val="both"/>
              <w:textAlignment w:val="baseline"/>
              <w:rPr>
                <w:lang w:val="kk-KZ"/>
              </w:rPr>
            </w:pPr>
            <w:r w:rsidRPr="00504DD2">
              <w:rPr>
                <w:lang w:val="kk-KZ"/>
              </w:rPr>
              <w:t>Шнектің бұрыштық жылдамдығы</w:t>
            </w:r>
          </w:p>
        </w:tc>
        <w:tc>
          <w:tcPr>
            <w:tcW w:w="4673" w:type="dxa"/>
            <w:tcBorders>
              <w:top w:val="single" w:sz="4" w:space="0" w:color="000000"/>
              <w:left w:val="single" w:sz="4" w:space="0" w:color="000000"/>
              <w:bottom w:val="single" w:sz="4" w:space="0" w:color="000000"/>
              <w:right w:val="single" w:sz="4" w:space="0" w:color="000000"/>
            </w:tcBorders>
          </w:tcPr>
          <w:p w14:paraId="58DABBDB" w14:textId="77777777" w:rsidR="009E573F" w:rsidRPr="00504DD2" w:rsidRDefault="009E573F" w:rsidP="00352052">
            <w:pPr>
              <w:tabs>
                <w:tab w:val="left" w:pos="709"/>
                <w:tab w:val="left" w:pos="851"/>
              </w:tabs>
              <w:jc w:val="both"/>
              <w:textAlignment w:val="baseline"/>
              <w:rPr>
                <w:lang w:val="kk-KZ"/>
              </w:rPr>
            </w:pPr>
            <w:r w:rsidRPr="00504DD2">
              <w:rPr>
                <w:lang w:val="kk-KZ"/>
              </w:rPr>
              <w:t>30</w:t>
            </w:r>
            <m:oMath>
              <m:r>
                <m:rPr>
                  <m:sty m:val="p"/>
                </m:rPr>
                <w:rPr>
                  <w:rFonts w:ascii="Cambria Math" w:hAnsi="Cambria Math"/>
                  <w:lang w:val="kk-KZ"/>
                </w:rPr>
                <m:t>÷130 қадаммен 40</m:t>
              </m:r>
            </m:oMath>
          </w:p>
        </w:tc>
      </w:tr>
      <w:tr w:rsidR="009E573F" w:rsidRPr="00504DD2" w14:paraId="04847E45" w14:textId="77777777" w:rsidTr="009E573F">
        <w:tc>
          <w:tcPr>
            <w:tcW w:w="4672" w:type="dxa"/>
            <w:tcBorders>
              <w:top w:val="single" w:sz="4" w:space="0" w:color="000000"/>
              <w:left w:val="single" w:sz="4" w:space="0" w:color="000000"/>
              <w:bottom w:val="single" w:sz="4" w:space="0" w:color="000000"/>
              <w:right w:val="single" w:sz="4" w:space="0" w:color="000000"/>
            </w:tcBorders>
          </w:tcPr>
          <w:p w14:paraId="0B3C5A8D" w14:textId="77777777" w:rsidR="009E573F" w:rsidRPr="00504DD2" w:rsidRDefault="009E573F" w:rsidP="00352052">
            <w:pPr>
              <w:tabs>
                <w:tab w:val="left" w:pos="709"/>
                <w:tab w:val="left" w:pos="851"/>
              </w:tabs>
              <w:jc w:val="both"/>
              <w:textAlignment w:val="baseline"/>
              <w:rPr>
                <w:lang w:val="kk-KZ"/>
              </w:rPr>
            </w:pPr>
            <w:r w:rsidRPr="00504DD2">
              <w:rPr>
                <w:lang w:val="kk-KZ"/>
              </w:rPr>
              <w:t>Металл полимерінің тығыздығы</w:t>
            </w:r>
          </w:p>
        </w:tc>
        <w:tc>
          <w:tcPr>
            <w:tcW w:w="4673" w:type="dxa"/>
            <w:tcBorders>
              <w:top w:val="single" w:sz="4" w:space="0" w:color="000000"/>
              <w:left w:val="single" w:sz="4" w:space="0" w:color="000000"/>
              <w:bottom w:val="single" w:sz="4" w:space="0" w:color="000000"/>
              <w:right w:val="single" w:sz="4" w:space="0" w:color="000000"/>
            </w:tcBorders>
          </w:tcPr>
          <w:p w14:paraId="256A928A" w14:textId="77777777" w:rsidR="009E573F" w:rsidRPr="00504DD2" w:rsidRDefault="009E573F" w:rsidP="00352052">
            <w:pPr>
              <w:tabs>
                <w:tab w:val="left" w:pos="709"/>
                <w:tab w:val="left" w:pos="851"/>
              </w:tabs>
              <w:jc w:val="both"/>
              <w:textAlignment w:val="baseline"/>
              <w:rPr>
                <w:lang w:val="kk-KZ"/>
              </w:rPr>
            </w:pPr>
            <w:r w:rsidRPr="00504DD2">
              <w:rPr>
                <w:lang w:val="kk-KZ"/>
              </w:rPr>
              <w:t>7,9 кг/м</w:t>
            </w:r>
            <w:r w:rsidRPr="00504DD2">
              <w:rPr>
                <w:vertAlign w:val="superscript"/>
                <w:lang w:val="kk-KZ"/>
              </w:rPr>
              <w:t>3</w:t>
            </w:r>
          </w:p>
        </w:tc>
      </w:tr>
      <w:tr w:rsidR="009E573F" w:rsidRPr="00504DD2" w14:paraId="17A33823" w14:textId="77777777" w:rsidTr="009E573F">
        <w:tc>
          <w:tcPr>
            <w:tcW w:w="4672" w:type="dxa"/>
            <w:tcBorders>
              <w:top w:val="single" w:sz="4" w:space="0" w:color="000000"/>
              <w:left w:val="single" w:sz="4" w:space="0" w:color="000000"/>
              <w:bottom w:val="single" w:sz="4" w:space="0" w:color="000000"/>
              <w:right w:val="single" w:sz="4" w:space="0" w:color="000000"/>
            </w:tcBorders>
          </w:tcPr>
          <w:p w14:paraId="69ECD124" w14:textId="77777777" w:rsidR="009E573F" w:rsidRPr="00504DD2" w:rsidRDefault="009E573F" w:rsidP="00352052">
            <w:pPr>
              <w:tabs>
                <w:tab w:val="left" w:pos="709"/>
                <w:tab w:val="left" w:pos="851"/>
              </w:tabs>
              <w:jc w:val="both"/>
              <w:textAlignment w:val="baseline"/>
              <w:rPr>
                <w:lang w:val="kk-KZ"/>
              </w:rPr>
            </w:pPr>
            <w:r w:rsidRPr="00504DD2">
              <w:rPr>
                <w:lang w:val="kk-KZ"/>
              </w:rPr>
              <w:t>Серпімділік модулі, Е</w:t>
            </w:r>
          </w:p>
        </w:tc>
        <w:tc>
          <w:tcPr>
            <w:tcW w:w="4673" w:type="dxa"/>
            <w:tcBorders>
              <w:top w:val="single" w:sz="4" w:space="0" w:color="000000"/>
              <w:left w:val="single" w:sz="4" w:space="0" w:color="000000"/>
              <w:bottom w:val="single" w:sz="4" w:space="0" w:color="000000"/>
              <w:right w:val="single" w:sz="4" w:space="0" w:color="000000"/>
            </w:tcBorders>
          </w:tcPr>
          <w:p w14:paraId="3D203522" w14:textId="77777777" w:rsidR="009E573F" w:rsidRPr="00504DD2" w:rsidRDefault="009E573F" w:rsidP="00352052">
            <w:pPr>
              <w:tabs>
                <w:tab w:val="left" w:pos="709"/>
                <w:tab w:val="left" w:pos="851"/>
              </w:tabs>
              <w:jc w:val="both"/>
              <w:textAlignment w:val="baseline"/>
              <w:rPr>
                <w:lang w:val="kk-KZ"/>
              </w:rPr>
            </w:pPr>
            <w:r w:rsidRPr="00504DD2">
              <w:rPr>
                <w:lang w:val="kk-KZ"/>
              </w:rPr>
              <w:t>2</w:t>
            </w:r>
            <m:oMath>
              <m:r>
                <m:rPr>
                  <m:sty m:val="p"/>
                </m:rPr>
                <w:rPr>
                  <w:rFonts w:ascii="Cambria Math" w:hAnsi="Cambria Math"/>
                  <w:lang w:val="kk-KZ"/>
                </w:rPr>
                <m:t>∙</m:t>
              </m:r>
            </m:oMath>
            <w:r w:rsidRPr="00504DD2">
              <w:rPr>
                <w:lang w:val="kk-KZ"/>
              </w:rPr>
              <w:t>105 МПа</w:t>
            </w:r>
          </w:p>
        </w:tc>
      </w:tr>
      <w:tr w:rsidR="009E573F" w:rsidRPr="00504DD2" w14:paraId="236B3104" w14:textId="77777777" w:rsidTr="009E573F">
        <w:tc>
          <w:tcPr>
            <w:tcW w:w="4672" w:type="dxa"/>
            <w:tcBorders>
              <w:top w:val="single" w:sz="4" w:space="0" w:color="000000"/>
              <w:left w:val="single" w:sz="4" w:space="0" w:color="000000"/>
              <w:bottom w:val="single" w:sz="4" w:space="0" w:color="000000"/>
              <w:right w:val="single" w:sz="4" w:space="0" w:color="000000"/>
            </w:tcBorders>
          </w:tcPr>
          <w:p w14:paraId="6BAD67EF" w14:textId="77777777" w:rsidR="009E573F" w:rsidRPr="00504DD2" w:rsidRDefault="009E573F" w:rsidP="00352052">
            <w:pPr>
              <w:tabs>
                <w:tab w:val="left" w:pos="709"/>
                <w:tab w:val="left" w:pos="851"/>
              </w:tabs>
              <w:jc w:val="both"/>
              <w:textAlignment w:val="baseline"/>
              <w:rPr>
                <w:lang w:val="kk-KZ"/>
              </w:rPr>
            </w:pPr>
            <w:r w:rsidRPr="00504DD2">
              <w:rPr>
                <w:lang w:val="kk-KZ"/>
              </w:rPr>
              <w:t>Пуассон Коэффициенті</w:t>
            </w:r>
          </w:p>
        </w:tc>
        <w:tc>
          <w:tcPr>
            <w:tcW w:w="4673" w:type="dxa"/>
            <w:tcBorders>
              <w:top w:val="single" w:sz="4" w:space="0" w:color="000000"/>
              <w:left w:val="single" w:sz="4" w:space="0" w:color="000000"/>
              <w:bottom w:val="single" w:sz="4" w:space="0" w:color="000000"/>
              <w:right w:val="single" w:sz="4" w:space="0" w:color="000000"/>
            </w:tcBorders>
          </w:tcPr>
          <w:p w14:paraId="76793821" w14:textId="77777777" w:rsidR="009E573F" w:rsidRPr="00504DD2" w:rsidRDefault="009E573F" w:rsidP="00352052">
            <w:pPr>
              <w:tabs>
                <w:tab w:val="left" w:pos="709"/>
                <w:tab w:val="left" w:pos="851"/>
              </w:tabs>
              <w:jc w:val="both"/>
              <w:textAlignment w:val="baseline"/>
              <w:rPr>
                <w:lang w:val="kk-KZ"/>
              </w:rPr>
            </w:pPr>
            <w:r w:rsidRPr="00504DD2">
              <w:rPr>
                <w:lang w:val="kk-KZ"/>
              </w:rPr>
              <w:t>0,3</w:t>
            </w:r>
          </w:p>
        </w:tc>
      </w:tr>
      <w:tr w:rsidR="009E573F" w:rsidRPr="00504DD2" w14:paraId="65BC1C51" w14:textId="77777777" w:rsidTr="009E573F">
        <w:trPr>
          <w:trHeight w:val="488"/>
        </w:trPr>
        <w:tc>
          <w:tcPr>
            <w:tcW w:w="4672" w:type="dxa"/>
            <w:tcBorders>
              <w:top w:val="single" w:sz="4" w:space="0" w:color="000000"/>
              <w:left w:val="single" w:sz="4" w:space="0" w:color="000000"/>
              <w:bottom w:val="single" w:sz="4" w:space="0" w:color="000000"/>
              <w:right w:val="single" w:sz="4" w:space="0" w:color="000000"/>
            </w:tcBorders>
          </w:tcPr>
          <w:p w14:paraId="62443700" w14:textId="77777777" w:rsidR="009E573F" w:rsidRPr="00504DD2" w:rsidRDefault="009E573F" w:rsidP="00352052">
            <w:pPr>
              <w:tabs>
                <w:tab w:val="left" w:pos="709"/>
                <w:tab w:val="left" w:pos="851"/>
              </w:tabs>
              <w:jc w:val="both"/>
              <w:textAlignment w:val="baseline"/>
              <w:rPr>
                <w:lang w:val="kk-KZ"/>
              </w:rPr>
            </w:pPr>
            <w:r w:rsidRPr="00504DD2">
              <w:rPr>
                <w:lang w:val="kk-KZ"/>
              </w:rPr>
              <w:t xml:space="preserve">Температура </w:t>
            </w:r>
          </w:p>
        </w:tc>
        <w:tc>
          <w:tcPr>
            <w:tcW w:w="4673" w:type="dxa"/>
            <w:tcBorders>
              <w:top w:val="single" w:sz="4" w:space="0" w:color="000000"/>
              <w:left w:val="single" w:sz="4" w:space="0" w:color="000000"/>
              <w:bottom w:val="single" w:sz="4" w:space="0" w:color="000000"/>
              <w:right w:val="single" w:sz="4" w:space="0" w:color="000000"/>
            </w:tcBorders>
          </w:tcPr>
          <w:p w14:paraId="6DFEDEF4" w14:textId="77777777" w:rsidR="009E573F" w:rsidRPr="00504DD2" w:rsidRDefault="009E573F" w:rsidP="00352052">
            <w:pPr>
              <w:tabs>
                <w:tab w:val="left" w:pos="709"/>
                <w:tab w:val="left" w:pos="851"/>
              </w:tabs>
              <w:jc w:val="both"/>
              <w:textAlignment w:val="baseline"/>
              <w:rPr>
                <w:lang w:val="kk-KZ"/>
              </w:rPr>
            </w:pPr>
            <w:r w:rsidRPr="00504DD2">
              <w:rPr>
                <w:lang w:val="kk-KZ"/>
              </w:rPr>
              <w:t xml:space="preserve">180 </w:t>
            </w:r>
            <w:r w:rsidRPr="00504DD2">
              <w:rPr>
                <w:lang w:val="kk-KZ"/>
              </w:rPr>
              <w:sym w:font="Symbol" w:char="F0B0"/>
            </w:r>
            <w:r w:rsidRPr="00504DD2">
              <w:rPr>
                <w:lang w:val="kk-KZ"/>
              </w:rPr>
              <w:t>С</w:t>
            </w:r>
          </w:p>
        </w:tc>
      </w:tr>
    </w:tbl>
    <w:p w14:paraId="7C973BFE" w14:textId="77777777" w:rsidR="009E573F" w:rsidRPr="00504DD2" w:rsidRDefault="009E573F" w:rsidP="00352052">
      <w:pPr>
        <w:tabs>
          <w:tab w:val="left" w:pos="709"/>
          <w:tab w:val="left" w:pos="851"/>
        </w:tabs>
        <w:jc w:val="both"/>
        <w:textAlignment w:val="baseline"/>
      </w:pPr>
    </w:p>
    <w:p w14:paraId="50E5870B" w14:textId="77777777" w:rsidR="009E573F" w:rsidRPr="00504DD2" w:rsidRDefault="009E573F" w:rsidP="00352052">
      <w:pPr>
        <w:tabs>
          <w:tab w:val="left" w:pos="709"/>
          <w:tab w:val="left" w:pos="851"/>
        </w:tabs>
        <w:jc w:val="both"/>
        <w:textAlignment w:val="baseline"/>
        <w:rPr>
          <w:lang w:val="kk-KZ"/>
        </w:rPr>
      </w:pPr>
      <w:r w:rsidRPr="00504DD2">
        <w:rPr>
          <w:lang w:val="kk-KZ"/>
        </w:rPr>
        <w:lastRenderedPageBreak/>
        <w:tab/>
        <w:t>Технологиялық процесті имитациялау үшін шнекке арналған шағын домен жасалынды; домен және шнек шекті көлемдерге бөлінді, модель 35 000 көлемнен тұрды.</w:t>
      </w:r>
    </w:p>
    <w:p w14:paraId="107A8FEF" w14:textId="6FADE04F" w:rsidR="009E573F" w:rsidRPr="00504DD2" w:rsidRDefault="009E573F" w:rsidP="00352052">
      <w:pPr>
        <w:tabs>
          <w:tab w:val="left" w:pos="709"/>
          <w:tab w:val="left" w:pos="851"/>
        </w:tabs>
        <w:jc w:val="both"/>
        <w:textAlignment w:val="baseline"/>
        <w:rPr>
          <w:lang w:val="kk-KZ"/>
        </w:rPr>
      </w:pPr>
      <w:r w:rsidRPr="00504DD2">
        <w:rPr>
          <w:lang w:val="kk-KZ"/>
        </w:rPr>
        <w:tab/>
        <w:t>Шнекті экструдер ағынын талдау үшін пайдаланылатын болжам</w:t>
      </w:r>
      <w:r w:rsidR="006E5216" w:rsidRPr="00504DD2">
        <w:rPr>
          <w:lang w:val="kk-KZ"/>
        </w:rPr>
        <w:t>дар төмендегідей жинақталған [83</w:t>
      </w:r>
      <w:r w:rsidRPr="00504DD2">
        <w:rPr>
          <w:lang w:val="kk-KZ"/>
        </w:rPr>
        <w:t xml:space="preserve">]: </w:t>
      </w:r>
    </w:p>
    <w:p w14:paraId="48F07C9F" w14:textId="77777777" w:rsidR="009E573F" w:rsidRPr="00504DD2" w:rsidRDefault="009E573F" w:rsidP="00352052">
      <w:pPr>
        <w:tabs>
          <w:tab w:val="left" w:pos="709"/>
          <w:tab w:val="left" w:pos="851"/>
        </w:tabs>
        <w:jc w:val="both"/>
        <w:textAlignment w:val="baseline"/>
        <w:rPr>
          <w:lang w:val="kk-KZ"/>
        </w:rPr>
      </w:pPr>
      <w:r w:rsidRPr="00504DD2">
        <w:rPr>
          <w:lang w:val="kk-KZ"/>
        </w:rPr>
        <w:tab/>
        <w:t>- Шнекті экструдердегі ағын режимі ламинарлы.</w:t>
      </w:r>
    </w:p>
    <w:p w14:paraId="4CE9AD76"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Композиттік балқыма - сығылмайтын сұйықтық. </w:t>
      </w:r>
    </w:p>
    <w:p w14:paraId="3BB06F92" w14:textId="77777777" w:rsidR="009E573F" w:rsidRPr="00504DD2" w:rsidRDefault="009E573F" w:rsidP="00352052">
      <w:pPr>
        <w:tabs>
          <w:tab w:val="left" w:pos="709"/>
          <w:tab w:val="left" w:pos="851"/>
        </w:tabs>
        <w:jc w:val="both"/>
        <w:textAlignment w:val="baseline"/>
        <w:rPr>
          <w:lang w:val="kk-KZ"/>
        </w:rPr>
      </w:pPr>
      <w:r w:rsidRPr="00504DD2">
        <w:rPr>
          <w:lang w:val="kk-KZ"/>
        </w:rPr>
        <w:tab/>
        <w:t>- Тұтқырлық температура мен ығысу жылдамдығының функциясы ретінде модельденеді.</w:t>
      </w:r>
    </w:p>
    <w:p w14:paraId="7AB4F67F" w14:textId="77777777" w:rsidR="009E573F" w:rsidRPr="00504DD2" w:rsidRDefault="009E573F" w:rsidP="00352052">
      <w:pPr>
        <w:tabs>
          <w:tab w:val="left" w:pos="709"/>
          <w:tab w:val="left" w:pos="851"/>
        </w:tabs>
        <w:jc w:val="both"/>
        <w:textAlignment w:val="baseline"/>
        <w:rPr>
          <w:lang w:val="kk-KZ"/>
        </w:rPr>
      </w:pPr>
      <w:r w:rsidRPr="00504DD2">
        <w:rPr>
          <w:lang w:val="kk-KZ"/>
        </w:rPr>
        <w:tab/>
        <w:t>- Шнектің беті мен полимер балқымасы арасындағы жылулық режим адиабаталық.</w:t>
      </w:r>
    </w:p>
    <w:p w14:paraId="0B616AC3" w14:textId="77777777" w:rsidR="009E573F" w:rsidRPr="00504DD2" w:rsidRDefault="009E573F" w:rsidP="00352052">
      <w:pPr>
        <w:tabs>
          <w:tab w:val="left" w:pos="709"/>
          <w:tab w:val="left" w:pos="851"/>
        </w:tabs>
        <w:jc w:val="both"/>
        <w:textAlignment w:val="baseline"/>
        <w:rPr>
          <w:lang w:val="kk-KZ"/>
        </w:rPr>
      </w:pPr>
      <w:r w:rsidRPr="00504DD2">
        <w:rPr>
          <w:lang w:val="kk-KZ"/>
        </w:rPr>
        <w:tab/>
        <w:t>- Сырғанаудың болмауы шарты тұтас шекараға қойылады.</w:t>
      </w:r>
    </w:p>
    <w:p w14:paraId="334981CC" w14:textId="77777777" w:rsidR="009E573F" w:rsidRPr="00504DD2" w:rsidRDefault="009E573F" w:rsidP="00352052">
      <w:pPr>
        <w:tabs>
          <w:tab w:val="left" w:pos="709"/>
          <w:tab w:val="left" w:pos="851"/>
        </w:tabs>
        <w:jc w:val="both"/>
        <w:textAlignment w:val="baseline"/>
        <w:rPr>
          <w:lang w:val="kk-KZ"/>
        </w:rPr>
      </w:pPr>
      <w:r w:rsidRPr="00504DD2">
        <w:rPr>
          <w:lang w:val="kk-KZ"/>
        </w:rPr>
        <w:tab/>
        <w:t>- Тығыздық пен меншікті жылу сыйымдылығы тұрақты.</w:t>
      </w:r>
    </w:p>
    <w:p w14:paraId="2605497A" w14:textId="77777777" w:rsidR="009E573F" w:rsidRPr="00504DD2" w:rsidRDefault="009E573F" w:rsidP="00352052">
      <w:pPr>
        <w:tabs>
          <w:tab w:val="left" w:pos="709"/>
          <w:tab w:val="left" w:pos="851"/>
        </w:tabs>
        <w:jc w:val="both"/>
        <w:textAlignment w:val="baseline"/>
        <w:rPr>
          <w:lang w:val="kk-KZ"/>
        </w:rPr>
      </w:pPr>
      <w:r w:rsidRPr="00504DD2">
        <w:rPr>
          <w:lang w:val="kk-KZ"/>
        </w:rPr>
        <w:tab/>
        <w:t>- Цилиндр толығымен полимер балқымымен толтырылған.</w:t>
      </w:r>
    </w:p>
    <w:p w14:paraId="33E0830C"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 Полимерлі балқыманың тұрақты ағынына шнек жеткілікті айналым жасағаннан кейін қол жеткізіледі. </w:t>
      </w:r>
    </w:p>
    <w:p w14:paraId="47101FE7" w14:textId="64D92575" w:rsidR="009E573F" w:rsidRPr="00504DD2" w:rsidRDefault="009E573F" w:rsidP="00352052">
      <w:pPr>
        <w:tabs>
          <w:tab w:val="left" w:pos="709"/>
          <w:tab w:val="left" w:pos="851"/>
        </w:tabs>
        <w:jc w:val="both"/>
        <w:textAlignment w:val="baseline"/>
        <w:rPr>
          <w:lang w:val="kk-KZ"/>
        </w:rPr>
      </w:pPr>
      <w:r w:rsidRPr="00504DD2">
        <w:rPr>
          <w:lang w:val="kk-KZ"/>
        </w:rPr>
        <w:tab/>
        <w:t xml:space="preserve">Технологиялық есептеулердің нәтижелері </w:t>
      </w:r>
      <w:r w:rsidR="00D277A6" w:rsidRPr="00504DD2">
        <w:rPr>
          <w:lang w:val="kk-KZ"/>
        </w:rPr>
        <w:t>5.2</w:t>
      </w:r>
      <w:r w:rsidRPr="00504DD2">
        <w:rPr>
          <w:lang w:val="kk-KZ"/>
        </w:rPr>
        <w:t>-ші суретте экструдер цилиндрінің қуысындағы қысымның таралу диаграммалары түрінде берілген.</w:t>
      </w:r>
    </w:p>
    <w:p w14:paraId="50A4B1C4" w14:textId="77777777" w:rsidR="009E573F" w:rsidRPr="00504DD2" w:rsidRDefault="009E573F" w:rsidP="00352052">
      <w:pPr>
        <w:tabs>
          <w:tab w:val="left" w:pos="709"/>
          <w:tab w:val="left" w:pos="851"/>
        </w:tabs>
        <w:jc w:val="both"/>
        <w:textAlignment w:val="baseline"/>
        <w:rPr>
          <w:lang w:val="kk-KZ"/>
        </w:rPr>
      </w:pPr>
    </w:p>
    <w:p w14:paraId="594485AB"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72A65602" wp14:editId="723E756C">
            <wp:extent cx="5164910" cy="2179320"/>
            <wp:effectExtent l="0" t="0" r="0" b="0"/>
            <wp:docPr id="4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13099" cy="2199653"/>
                    </a:xfrm>
                    <a:prstGeom prst="rect">
                      <a:avLst/>
                    </a:prstGeom>
                  </pic:spPr>
                </pic:pic>
              </a:graphicData>
            </a:graphic>
          </wp:inline>
        </w:drawing>
      </w:r>
    </w:p>
    <w:p w14:paraId="34C8C651" w14:textId="77777777" w:rsidR="009E573F" w:rsidRPr="00504DD2" w:rsidRDefault="009E573F" w:rsidP="00352052">
      <w:pPr>
        <w:tabs>
          <w:tab w:val="left" w:pos="709"/>
          <w:tab w:val="left" w:pos="851"/>
        </w:tabs>
        <w:jc w:val="center"/>
        <w:textAlignment w:val="baseline"/>
        <w:rPr>
          <w:lang w:val="kk-KZ"/>
        </w:rPr>
      </w:pPr>
    </w:p>
    <w:p w14:paraId="156CD90F" w14:textId="7BF3E250"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D277A6" w:rsidRPr="00504DD2">
        <w:rPr>
          <w:lang w:val="kk-KZ"/>
        </w:rPr>
        <w:t>5.2</w:t>
      </w:r>
      <w:r w:rsidRPr="00504DD2">
        <w:rPr>
          <w:lang w:val="kk-KZ"/>
        </w:rPr>
        <w:t xml:space="preserve"> - Шнектің әртүрлі айналу жылдамдығындағы қысымның таралуы</w:t>
      </w:r>
    </w:p>
    <w:p w14:paraId="0BCFE0CE" w14:textId="77777777" w:rsidR="009E573F" w:rsidRPr="00504DD2" w:rsidRDefault="009E573F" w:rsidP="00352052">
      <w:pPr>
        <w:tabs>
          <w:tab w:val="left" w:pos="709"/>
          <w:tab w:val="left" w:pos="851"/>
        </w:tabs>
        <w:jc w:val="both"/>
        <w:textAlignment w:val="baseline"/>
        <w:rPr>
          <w:lang w:val="kk-KZ"/>
        </w:rPr>
      </w:pPr>
    </w:p>
    <w:p w14:paraId="40EFF5D5" w14:textId="77777777" w:rsidR="009E573F" w:rsidRPr="00504DD2" w:rsidRDefault="009E573F" w:rsidP="00352052">
      <w:pPr>
        <w:tabs>
          <w:tab w:val="left" w:pos="709"/>
          <w:tab w:val="left" w:pos="851"/>
        </w:tabs>
        <w:jc w:val="both"/>
        <w:textAlignment w:val="baseline"/>
        <w:rPr>
          <w:lang w:val="kk-KZ"/>
        </w:rPr>
      </w:pPr>
      <w:r w:rsidRPr="00504DD2">
        <w:rPr>
          <w:lang w:val="kk-KZ"/>
        </w:rPr>
        <w:tab/>
        <w:t>Қысым диаграммалары экструдердегі 1,7 МПа ең жоғары қысым мәнін көрсетеді; цилиндр қуысының бойындағы түсті диаграммалар шнке жылдамдығының артуына байланысты қысымның жоғарылауын көрсетеді. Қысу аймағындағы қысымның максималды төмендеуі ∆P = 5000 Па. Белгіленген шамалардың мәндері шнекті бұрылыстар мен экструдер цилиндірінің қабырғалары арасындағы динамикалық саңылаулардың беріктігін талдау және есептеу үшін кіріс ретінде пайдаланылады.</w:t>
      </w:r>
    </w:p>
    <w:p w14:paraId="50B6D2A8"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Шнектің айналу жылдамдығы 20 айн/мин қадамымен 10 айн/мин-ден 120 айн/мин дейін басқарылды, экструдер әрбір жылдамдықта шамамен бес минут жұмыс істейді. Фельер конструкциясының, яғни саңылаулардың </w:t>
      </w:r>
      <w:r w:rsidRPr="00504DD2">
        <w:rPr>
          <w:lang w:val="kk-KZ"/>
        </w:rPr>
        <w:lastRenderedPageBreak/>
        <w:t>көлемін экструдаттағы қысымға әсерін анықтау үшін 5-тен 10 мм-ге дейінгі диапазондағы тесік диаметрі бар матрицаны қолдандық.</w:t>
      </w:r>
    </w:p>
    <w:p w14:paraId="10BC4E8D" w14:textId="2D94F9C7" w:rsidR="009E573F" w:rsidRPr="00504DD2" w:rsidRDefault="009E573F" w:rsidP="00352052">
      <w:pPr>
        <w:tabs>
          <w:tab w:val="left" w:pos="709"/>
          <w:tab w:val="left" w:pos="851"/>
        </w:tabs>
        <w:jc w:val="both"/>
        <w:textAlignment w:val="baseline"/>
        <w:rPr>
          <w:lang w:val="kk-KZ"/>
        </w:rPr>
      </w:pPr>
      <w:r w:rsidRPr="00504DD2">
        <w:rPr>
          <w:lang w:val="kk-KZ"/>
        </w:rPr>
        <w:tab/>
        <w:t xml:space="preserve">Эксперимент нәтижелерінің регрессия теңдеуі және олардың графикалық көрінісі </w:t>
      </w:r>
      <w:r w:rsidR="00C92937" w:rsidRPr="00504DD2">
        <w:rPr>
          <w:lang w:val="kk-KZ"/>
        </w:rPr>
        <w:t>5.3</w:t>
      </w:r>
      <w:r w:rsidRPr="00504DD2">
        <w:rPr>
          <w:lang w:val="kk-KZ"/>
        </w:rPr>
        <w:t>-суретте көрсетілген.</w:t>
      </w:r>
    </w:p>
    <w:p w14:paraId="231E30B2" w14:textId="77777777" w:rsidR="009E573F" w:rsidRPr="00504DD2" w:rsidRDefault="009E573F" w:rsidP="00352052">
      <w:pPr>
        <w:tabs>
          <w:tab w:val="left" w:pos="709"/>
          <w:tab w:val="left" w:pos="851"/>
        </w:tabs>
        <w:jc w:val="both"/>
        <w:textAlignment w:val="baseline"/>
        <w:rPr>
          <w:lang w:val="kk-KZ"/>
        </w:rPr>
      </w:pPr>
    </w:p>
    <w:p w14:paraId="583EDC5A" w14:textId="77777777" w:rsidR="009E573F" w:rsidRPr="00504DD2" w:rsidRDefault="009E573F" w:rsidP="00352052">
      <w:pPr>
        <w:jc w:val="right"/>
        <w:rPr>
          <w:lang w:val="kk-KZ"/>
        </w:rPr>
      </w:pPr>
      <m:oMath>
        <m:r>
          <w:rPr>
            <w:rFonts w:ascii="Cambria Math" w:hAnsi="Cambria Math"/>
            <w:lang w:val="kk-KZ"/>
          </w:rPr>
          <m:t>P=0,853+0,0065∙D-0,017∙</m:t>
        </m:r>
        <m:sSup>
          <m:sSupPr>
            <m:ctrlPr>
              <w:rPr>
                <w:rFonts w:ascii="Cambria Math" w:hAnsi="Cambria Math"/>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-0,006∙n+0,003∙</m:t>
        </m:r>
        <m:sSup>
          <m:sSupPr>
            <m:ctrlPr>
              <w:rPr>
                <w:rFonts w:ascii="Cambria Math" w:hAnsi="Cambria Math"/>
              </w:rPr>
            </m:ctrlPr>
          </m:sSupPr>
          <m:e>
            <m:r>
              <w:rPr>
                <w:rFonts w:ascii="Cambria Math" w:hAnsi="Cambria Math"/>
                <w:lang w:val="kk-KZ"/>
              </w:rPr>
              <m:t>n</m:t>
            </m:r>
          </m:e>
          <m:sup>
            <m:r>
              <w:rPr>
                <w:rFonts w:ascii="Cambria Math" w:hAnsi="Cambria Math"/>
                <w:lang w:val="kk-KZ"/>
              </w:rPr>
              <m:t>2</m:t>
            </m:r>
          </m:sup>
        </m:sSup>
        <m:r>
          <w:rPr>
            <w:rFonts w:ascii="Cambria Math" w:hAnsi="Cambria Math"/>
            <w:lang w:val="kk-KZ"/>
          </w:rPr>
          <m:t>-0,0001∙d∙n</m:t>
        </m:r>
      </m:oMath>
      <w:r w:rsidRPr="00504DD2">
        <w:rPr>
          <w:lang w:val="kk-KZ"/>
        </w:rPr>
        <w:t xml:space="preserve">         (23)</w:t>
      </w:r>
    </w:p>
    <w:p w14:paraId="7E9851AB" w14:textId="77777777" w:rsidR="009E573F" w:rsidRPr="00504DD2" w:rsidRDefault="009E573F" w:rsidP="00352052">
      <w:pPr>
        <w:tabs>
          <w:tab w:val="left" w:pos="709"/>
          <w:tab w:val="left" w:pos="851"/>
        </w:tabs>
        <w:jc w:val="both"/>
        <w:textAlignment w:val="baseline"/>
        <w:rPr>
          <w:lang w:val="kk-KZ"/>
        </w:rPr>
      </w:pPr>
    </w:p>
    <w:p w14:paraId="3481F952" w14:textId="77777777" w:rsidR="009E573F" w:rsidRPr="00504DD2" w:rsidRDefault="009E573F" w:rsidP="00352052">
      <w:pPr>
        <w:tabs>
          <w:tab w:val="left" w:pos="709"/>
          <w:tab w:val="left" w:pos="851"/>
        </w:tabs>
        <w:jc w:val="both"/>
        <w:textAlignment w:val="baseline"/>
        <w:rPr>
          <w:lang w:val="kk-KZ"/>
        </w:rPr>
      </w:pPr>
      <w:r w:rsidRPr="00504DD2">
        <w:rPr>
          <w:lang w:val="kk-KZ"/>
        </w:rPr>
        <w:tab/>
        <w:t>Ұсынылған үш координаталық беттердің кесінділерін бөлу арқылы  шнекті экструдерден шығатын қысымның матрицадағы саңылау D диаметріне және шнектің айналу жиілігіне n тәуелділігінің екі периметрлік графиктерін аламыз.</w:t>
      </w:r>
    </w:p>
    <w:p w14:paraId="79467D5A" w14:textId="77777777" w:rsidR="009E573F" w:rsidRPr="00504DD2" w:rsidRDefault="009E573F" w:rsidP="00352052">
      <w:pPr>
        <w:tabs>
          <w:tab w:val="left" w:pos="709"/>
          <w:tab w:val="left" w:pos="851"/>
        </w:tabs>
        <w:jc w:val="both"/>
        <w:textAlignment w:val="baseline"/>
        <w:rPr>
          <w:lang w:val="kk-KZ"/>
        </w:rPr>
      </w:pPr>
    </w:p>
    <w:p w14:paraId="2043D93D" w14:textId="77777777" w:rsidR="009E573F" w:rsidRPr="00504DD2" w:rsidRDefault="009E573F" w:rsidP="00352052">
      <w:pPr>
        <w:spacing w:after="57"/>
        <w:ind w:firstLine="709"/>
        <w:jc w:val="center"/>
      </w:pPr>
      <w:r w:rsidRPr="00504DD2">
        <w:rPr>
          <w:noProof/>
        </w:rPr>
        <w:drawing>
          <wp:inline distT="0" distB="0" distL="0" distR="0" wp14:anchorId="612BA33F" wp14:editId="6222A132">
            <wp:extent cx="2655418" cy="1595421"/>
            <wp:effectExtent l="0" t="0" r="0" b="5080"/>
            <wp:docPr id="50" name="WhatsApp Image 2022-06-18 at 15.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6-18 at 15.54.28.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70802" cy="1604664"/>
                    </a:xfrm>
                    <a:prstGeom prst="rect">
                      <a:avLst/>
                    </a:prstGeom>
                  </pic:spPr>
                </pic:pic>
              </a:graphicData>
            </a:graphic>
          </wp:inline>
        </w:drawing>
      </w:r>
    </w:p>
    <w:p w14:paraId="65F1B03B" w14:textId="77777777" w:rsidR="009E573F" w:rsidRPr="00504DD2" w:rsidRDefault="009E573F" w:rsidP="00352052">
      <w:pPr>
        <w:spacing w:after="57"/>
        <w:ind w:firstLine="709"/>
        <w:jc w:val="center"/>
      </w:pPr>
      <w:r w:rsidRPr="00504DD2">
        <w:rPr>
          <w:noProof/>
        </w:rPr>
        <w:drawing>
          <wp:inline distT="0" distB="0" distL="0" distR="0" wp14:anchorId="658ED7EC" wp14:editId="33FE73FE">
            <wp:extent cx="2011680" cy="1588051"/>
            <wp:effectExtent l="0" t="0" r="7620" b="0"/>
            <wp:docPr id="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5"/>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2020457" cy="1594979"/>
                    </a:xfrm>
                    <a:prstGeom prst="rect">
                      <a:avLst/>
                    </a:prstGeom>
                  </pic:spPr>
                </pic:pic>
              </a:graphicData>
            </a:graphic>
          </wp:inline>
        </w:drawing>
      </w:r>
      <w:r w:rsidRPr="00504DD2">
        <w:rPr>
          <w:noProof/>
        </w:rPr>
        <w:drawing>
          <wp:inline distT="0" distB="0" distL="0" distR="0" wp14:anchorId="43B4A965" wp14:editId="04D36488">
            <wp:extent cx="2114092" cy="1545902"/>
            <wp:effectExtent l="0" t="0" r="635" b="0"/>
            <wp:docPr id="5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6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22010" cy="1551692"/>
                    </a:xfrm>
                    <a:prstGeom prst="rect">
                      <a:avLst/>
                    </a:prstGeom>
                  </pic:spPr>
                </pic:pic>
              </a:graphicData>
            </a:graphic>
          </wp:inline>
        </w:drawing>
      </w:r>
    </w:p>
    <w:p w14:paraId="0402B4AF" w14:textId="77777777" w:rsidR="009E573F" w:rsidRPr="00504DD2" w:rsidRDefault="009E573F" w:rsidP="00352052">
      <w:pPr>
        <w:tabs>
          <w:tab w:val="left" w:pos="709"/>
          <w:tab w:val="left" w:pos="851"/>
        </w:tabs>
        <w:jc w:val="both"/>
        <w:textAlignment w:val="baseline"/>
        <w:rPr>
          <w:lang w:val="kk-KZ"/>
        </w:rPr>
      </w:pPr>
    </w:p>
    <w:p w14:paraId="76DA4A9A" w14:textId="58377C10"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C92937" w:rsidRPr="00504DD2">
        <w:rPr>
          <w:lang w:val="kk-KZ"/>
        </w:rPr>
        <w:t>5.3</w:t>
      </w:r>
      <w:r w:rsidRPr="00504DD2">
        <w:rPr>
          <w:lang w:val="kk-KZ"/>
        </w:rPr>
        <w:t xml:space="preserve">- а) кеңістіктік көрініс, б) </w:t>
      </w:r>
      <w:r w:rsidRPr="00504DD2">
        <w:rPr>
          <w:i/>
          <w:lang w:val="kk-KZ"/>
        </w:rPr>
        <w:t>n</w:t>
      </w:r>
      <w:r w:rsidRPr="00504DD2">
        <w:rPr>
          <w:lang w:val="kk-KZ"/>
        </w:rPr>
        <w:t xml:space="preserve"> параметрінің қысым функциясы, в) </w:t>
      </w:r>
      <w:r w:rsidRPr="00504DD2">
        <w:rPr>
          <w:i/>
          <w:lang w:val="kk-KZ"/>
        </w:rPr>
        <w:t>D</w:t>
      </w:r>
      <w:r w:rsidRPr="00504DD2">
        <w:rPr>
          <w:lang w:val="kk-KZ"/>
        </w:rPr>
        <w:t xml:space="preserve"> параметрінің қысым функциясы</w:t>
      </w:r>
    </w:p>
    <w:p w14:paraId="2F6CFC85" w14:textId="77777777" w:rsidR="009E573F" w:rsidRPr="00504DD2" w:rsidRDefault="009E573F" w:rsidP="00352052">
      <w:pPr>
        <w:tabs>
          <w:tab w:val="left" w:pos="709"/>
          <w:tab w:val="left" w:pos="851"/>
        </w:tabs>
        <w:jc w:val="center"/>
        <w:textAlignment w:val="baseline"/>
        <w:rPr>
          <w:lang w:val="kk-KZ"/>
        </w:rPr>
      </w:pPr>
    </w:p>
    <w:p w14:paraId="0320367D" w14:textId="46910F3D" w:rsidR="009E573F" w:rsidRPr="00504DD2" w:rsidRDefault="00C92937" w:rsidP="00352052">
      <w:pPr>
        <w:tabs>
          <w:tab w:val="left" w:pos="709"/>
          <w:tab w:val="left" w:pos="851"/>
        </w:tabs>
        <w:jc w:val="both"/>
        <w:textAlignment w:val="baseline"/>
        <w:rPr>
          <w:lang w:val="kk-KZ"/>
        </w:rPr>
      </w:pPr>
      <w:r w:rsidRPr="00504DD2">
        <w:rPr>
          <w:lang w:val="kk-KZ"/>
        </w:rPr>
        <w:tab/>
        <w:t>5.3</w:t>
      </w:r>
      <w:r w:rsidR="009E573F" w:rsidRPr="00504DD2">
        <w:rPr>
          <w:lang w:val="kk-KZ"/>
        </w:rPr>
        <w:t>-ші суретте көрсетілген графиктерден шнектің айналу санына қарай қысымның өсетіні, ал шығатын фельердегі саңылаулардың диаметрі ұлғайған сайын азаятыны анық.</w:t>
      </w:r>
    </w:p>
    <w:p w14:paraId="05D7076C" w14:textId="0CDA7EBF" w:rsidR="009E573F" w:rsidRPr="00504DD2" w:rsidRDefault="009E573F" w:rsidP="00352052">
      <w:pPr>
        <w:tabs>
          <w:tab w:val="left" w:pos="709"/>
          <w:tab w:val="left" w:pos="851"/>
        </w:tabs>
        <w:jc w:val="both"/>
        <w:textAlignment w:val="baseline"/>
        <w:rPr>
          <w:lang w:val="kk-KZ"/>
        </w:rPr>
      </w:pPr>
      <w:r w:rsidRPr="00504DD2">
        <w:rPr>
          <w:lang w:val="kk-KZ"/>
        </w:rPr>
        <w:tab/>
      </w:r>
      <w:r w:rsidRPr="00504DD2">
        <w:rPr>
          <w:i/>
          <w:lang w:val="kk-KZ"/>
        </w:rPr>
        <w:t>P</w:t>
      </w:r>
      <w:r w:rsidRPr="00504DD2">
        <w:rPr>
          <w:lang w:val="kk-KZ"/>
        </w:rPr>
        <w:t xml:space="preserve"> және </w:t>
      </w:r>
      <w:r w:rsidRPr="00504DD2">
        <w:rPr>
          <w:i/>
          <w:lang w:val="kk-KZ"/>
        </w:rPr>
        <w:t>n</w:t>
      </w:r>
      <w:r w:rsidRPr="00504DD2">
        <w:rPr>
          <w:lang w:val="kk-KZ"/>
        </w:rPr>
        <w:t xml:space="preserve"> оңтайлы мәні эксперименталды түрде анықтал</w:t>
      </w:r>
      <w:r w:rsidR="003920D9" w:rsidRPr="00504DD2">
        <w:rPr>
          <w:lang w:val="kk-KZ"/>
        </w:rPr>
        <w:t xml:space="preserve">ды. Экструдаттың тығыздығы </w:t>
      </w:r>
      <w:r w:rsidRPr="00504DD2">
        <w:rPr>
          <w:lang w:val="kk-KZ"/>
        </w:rPr>
        <w:t>56679-2015</w:t>
      </w:r>
      <w:r w:rsidR="003920D9" w:rsidRPr="00504DD2">
        <w:rPr>
          <w:lang w:val="kk-KZ"/>
        </w:rPr>
        <w:t xml:space="preserve"> МЕСТ</w:t>
      </w:r>
      <w:r w:rsidRPr="00504DD2">
        <w:rPr>
          <w:lang w:val="kk-KZ"/>
        </w:rPr>
        <w:t xml:space="preserve"> бойынша өлшенді. </w:t>
      </w:r>
    </w:p>
    <w:p w14:paraId="25445B95" w14:textId="521D6665" w:rsidR="009E573F" w:rsidRPr="00504DD2" w:rsidRDefault="009E573F" w:rsidP="00352052">
      <w:pPr>
        <w:tabs>
          <w:tab w:val="left" w:pos="709"/>
          <w:tab w:val="left" w:pos="851"/>
        </w:tabs>
        <w:jc w:val="both"/>
        <w:textAlignment w:val="baseline"/>
        <w:rPr>
          <w:lang w:val="kk-KZ"/>
        </w:rPr>
      </w:pPr>
      <w:r w:rsidRPr="00504DD2">
        <w:rPr>
          <w:lang w:val="kk-KZ"/>
        </w:rPr>
        <w:t>Екі түрлі компонент материал үшін шнектің әрбір айналу жылдамдығында өлшенген тығ</w:t>
      </w:r>
      <w:r w:rsidR="00C472A8" w:rsidRPr="00504DD2">
        <w:rPr>
          <w:lang w:val="kk-KZ"/>
        </w:rPr>
        <w:t>ыздықтар төменде көрсетілген (12</w:t>
      </w:r>
      <w:r w:rsidRPr="00504DD2">
        <w:rPr>
          <w:lang w:val="kk-KZ"/>
        </w:rPr>
        <w:t>-кесте).</w:t>
      </w:r>
    </w:p>
    <w:p w14:paraId="4A7A2714" w14:textId="77777777" w:rsidR="009E573F" w:rsidRPr="00504DD2" w:rsidRDefault="009E573F" w:rsidP="00352052">
      <w:pPr>
        <w:tabs>
          <w:tab w:val="left" w:pos="709"/>
          <w:tab w:val="left" w:pos="851"/>
        </w:tabs>
        <w:jc w:val="both"/>
        <w:textAlignment w:val="baseline"/>
        <w:rPr>
          <w:lang w:val="kk-KZ"/>
        </w:rPr>
      </w:pPr>
    </w:p>
    <w:p w14:paraId="4B3A118E" w14:textId="52A0CBC5" w:rsidR="009E573F" w:rsidRPr="00504DD2" w:rsidRDefault="00C472A8" w:rsidP="00352052">
      <w:pPr>
        <w:spacing w:after="57"/>
        <w:jc w:val="both"/>
        <w:rPr>
          <w:lang w:val="kk-KZ"/>
        </w:rPr>
      </w:pPr>
      <w:r w:rsidRPr="00504DD2">
        <w:rPr>
          <w:lang w:val="kk-KZ"/>
        </w:rPr>
        <w:t>Кесте 12</w:t>
      </w:r>
      <w:r w:rsidR="009E573F" w:rsidRPr="00504DD2">
        <w:rPr>
          <w:lang w:val="kk-KZ"/>
        </w:rPr>
        <w:t xml:space="preserve"> - Экструдаттың тығыздығын өлшеу нәтижелері</w:t>
      </w:r>
    </w:p>
    <w:p w14:paraId="0DC04A4F" w14:textId="77777777" w:rsidR="009E573F" w:rsidRPr="00504DD2" w:rsidRDefault="009E573F" w:rsidP="00352052">
      <w:pPr>
        <w:spacing w:after="57"/>
        <w:jc w:val="both"/>
        <w:rPr>
          <w:lang w:val="kk-KZ"/>
        </w:rPr>
      </w:pPr>
    </w:p>
    <w:tbl>
      <w:tblPr>
        <w:tblW w:w="9351" w:type="dxa"/>
        <w:tblLook w:val="04A0" w:firstRow="1" w:lastRow="0" w:firstColumn="1" w:lastColumn="0" w:noHBand="0" w:noVBand="1"/>
      </w:tblPr>
      <w:tblGrid>
        <w:gridCol w:w="3539"/>
        <w:gridCol w:w="2693"/>
        <w:gridCol w:w="3119"/>
      </w:tblGrid>
      <w:tr w:rsidR="009E573F" w:rsidRPr="00504DD2" w14:paraId="6C7EF864" w14:textId="77777777" w:rsidTr="009E573F">
        <w:tc>
          <w:tcPr>
            <w:tcW w:w="3539" w:type="dxa"/>
            <w:tcBorders>
              <w:top w:val="single" w:sz="4" w:space="0" w:color="000000"/>
              <w:left w:val="single" w:sz="4" w:space="0" w:color="000000"/>
              <w:bottom w:val="single" w:sz="4" w:space="0" w:color="000000"/>
              <w:right w:val="single" w:sz="4" w:space="0" w:color="000000"/>
            </w:tcBorders>
          </w:tcPr>
          <w:p w14:paraId="24EF6462" w14:textId="77777777" w:rsidR="009E573F" w:rsidRPr="00504DD2" w:rsidRDefault="009E573F" w:rsidP="00352052">
            <w:pPr>
              <w:rPr>
                <w:lang w:val="kk-KZ"/>
              </w:rPr>
            </w:pPr>
            <w:r w:rsidRPr="00504DD2">
              <w:rPr>
                <w:lang w:val="kk-KZ"/>
              </w:rPr>
              <w:lastRenderedPageBreak/>
              <w:t>Шнектің айналу жылдамдығы, айн / мин</w:t>
            </w:r>
          </w:p>
        </w:tc>
        <w:tc>
          <w:tcPr>
            <w:tcW w:w="2693" w:type="dxa"/>
            <w:tcBorders>
              <w:top w:val="single" w:sz="4" w:space="0" w:color="000000"/>
              <w:left w:val="single" w:sz="4" w:space="0" w:color="000000"/>
              <w:bottom w:val="single" w:sz="4" w:space="0" w:color="000000"/>
              <w:right w:val="single" w:sz="4" w:space="0" w:color="000000"/>
            </w:tcBorders>
          </w:tcPr>
          <w:p w14:paraId="0EEAD979" w14:textId="77777777" w:rsidR="009E573F" w:rsidRPr="00504DD2" w:rsidRDefault="009E573F" w:rsidP="00352052">
            <w:pPr>
              <w:jc w:val="both"/>
              <w:rPr>
                <w:lang w:val="kk-KZ"/>
              </w:rPr>
            </w:pPr>
            <w:r w:rsidRPr="00504DD2">
              <w:rPr>
                <w:lang w:val="kk-KZ"/>
              </w:rPr>
              <w:t>Экструдат массасы,</w:t>
            </w:r>
          </w:p>
          <w:p w14:paraId="62A5B093" w14:textId="77777777" w:rsidR="009E573F" w:rsidRPr="00504DD2" w:rsidRDefault="009E573F" w:rsidP="00352052">
            <w:pPr>
              <w:jc w:val="both"/>
              <w:rPr>
                <w:lang w:val="kk-KZ"/>
              </w:rPr>
            </w:pPr>
            <w:r w:rsidRPr="00504DD2">
              <w:rPr>
                <w:lang w:val="kk-KZ"/>
              </w:rPr>
              <w:t>кг</w:t>
            </w:r>
          </w:p>
        </w:tc>
        <w:tc>
          <w:tcPr>
            <w:tcW w:w="3119" w:type="dxa"/>
            <w:tcBorders>
              <w:top w:val="single" w:sz="4" w:space="0" w:color="000000"/>
              <w:left w:val="single" w:sz="4" w:space="0" w:color="000000"/>
              <w:bottom w:val="single" w:sz="4" w:space="0" w:color="000000"/>
              <w:right w:val="single" w:sz="4" w:space="0" w:color="000000"/>
            </w:tcBorders>
          </w:tcPr>
          <w:p w14:paraId="0973EB65" w14:textId="77777777" w:rsidR="009E573F" w:rsidRPr="00504DD2" w:rsidRDefault="009E573F" w:rsidP="00352052">
            <w:pPr>
              <w:jc w:val="both"/>
              <w:rPr>
                <w:lang w:val="kk-KZ"/>
              </w:rPr>
            </w:pPr>
            <w:r w:rsidRPr="00504DD2">
              <w:rPr>
                <w:lang w:val="kk-KZ"/>
              </w:rPr>
              <w:t xml:space="preserve">Экструдаттың тығыздығы, </w:t>
            </w:r>
          </w:p>
          <w:p w14:paraId="3F1A3C10" w14:textId="77777777" w:rsidR="009E573F" w:rsidRPr="00504DD2" w:rsidRDefault="009E573F" w:rsidP="00352052">
            <w:pPr>
              <w:jc w:val="both"/>
            </w:pPr>
            <w:r w:rsidRPr="00504DD2">
              <w:rPr>
                <w:lang w:val="kk-KZ"/>
              </w:rPr>
              <w:t>кг/м</w:t>
            </w:r>
            <w:r w:rsidRPr="00504DD2">
              <w:rPr>
                <w:vertAlign w:val="superscript"/>
                <w:lang w:val="kk-KZ"/>
              </w:rPr>
              <w:t>3</w:t>
            </w:r>
          </w:p>
        </w:tc>
      </w:tr>
      <w:tr w:rsidR="009E573F" w:rsidRPr="00504DD2" w14:paraId="08EB371A" w14:textId="77777777" w:rsidTr="009E573F">
        <w:tc>
          <w:tcPr>
            <w:tcW w:w="3539" w:type="dxa"/>
            <w:tcBorders>
              <w:top w:val="single" w:sz="4" w:space="0" w:color="000000"/>
              <w:left w:val="single" w:sz="4" w:space="0" w:color="000000"/>
              <w:bottom w:val="single" w:sz="4" w:space="0" w:color="000000"/>
              <w:right w:val="single" w:sz="4" w:space="0" w:color="000000"/>
            </w:tcBorders>
          </w:tcPr>
          <w:p w14:paraId="5E0C1893" w14:textId="77777777" w:rsidR="009E573F" w:rsidRPr="00504DD2" w:rsidRDefault="009E573F" w:rsidP="00352052">
            <w:pPr>
              <w:jc w:val="both"/>
              <w:rPr>
                <w:lang w:val="kk-KZ"/>
              </w:rPr>
            </w:pPr>
            <w:r w:rsidRPr="00504DD2">
              <w:rPr>
                <w:lang w:val="kk-KZ"/>
              </w:rPr>
              <w:t>30</w:t>
            </w:r>
          </w:p>
        </w:tc>
        <w:tc>
          <w:tcPr>
            <w:tcW w:w="2693" w:type="dxa"/>
            <w:tcBorders>
              <w:top w:val="single" w:sz="4" w:space="0" w:color="000000"/>
              <w:left w:val="single" w:sz="4" w:space="0" w:color="000000"/>
              <w:bottom w:val="single" w:sz="4" w:space="0" w:color="000000"/>
              <w:right w:val="single" w:sz="4" w:space="0" w:color="000000"/>
            </w:tcBorders>
          </w:tcPr>
          <w:p w14:paraId="1117B02C" w14:textId="77777777" w:rsidR="009E573F" w:rsidRPr="00504DD2" w:rsidRDefault="009E573F" w:rsidP="00352052">
            <w:pPr>
              <w:jc w:val="both"/>
              <w:rPr>
                <w:lang w:val="kk-KZ"/>
              </w:rPr>
            </w:pPr>
            <w:r w:rsidRPr="00504DD2">
              <w:rPr>
                <w:lang w:val="kk-KZ"/>
              </w:rPr>
              <w:t xml:space="preserve">11,037 </w:t>
            </w:r>
          </w:p>
        </w:tc>
        <w:tc>
          <w:tcPr>
            <w:tcW w:w="3119" w:type="dxa"/>
            <w:tcBorders>
              <w:top w:val="single" w:sz="4" w:space="0" w:color="000000"/>
              <w:left w:val="single" w:sz="4" w:space="0" w:color="000000"/>
              <w:bottom w:val="single" w:sz="4" w:space="0" w:color="000000"/>
              <w:right w:val="single" w:sz="4" w:space="0" w:color="000000"/>
            </w:tcBorders>
          </w:tcPr>
          <w:p w14:paraId="54CE499F" w14:textId="77777777" w:rsidR="009E573F" w:rsidRPr="00504DD2" w:rsidRDefault="009E573F" w:rsidP="00352052">
            <w:pPr>
              <w:jc w:val="both"/>
              <w:rPr>
                <w:lang w:val="kk-KZ"/>
              </w:rPr>
            </w:pPr>
            <w:r w:rsidRPr="00504DD2">
              <w:rPr>
                <w:lang w:val="kk-KZ"/>
              </w:rPr>
              <w:t>1283</w:t>
            </w:r>
          </w:p>
        </w:tc>
      </w:tr>
      <w:tr w:rsidR="009E573F" w:rsidRPr="00504DD2" w14:paraId="27A70E91" w14:textId="77777777" w:rsidTr="009E573F">
        <w:tc>
          <w:tcPr>
            <w:tcW w:w="3539" w:type="dxa"/>
            <w:tcBorders>
              <w:top w:val="single" w:sz="4" w:space="0" w:color="000000"/>
              <w:left w:val="single" w:sz="4" w:space="0" w:color="000000"/>
              <w:bottom w:val="single" w:sz="4" w:space="0" w:color="000000"/>
              <w:right w:val="single" w:sz="4" w:space="0" w:color="000000"/>
            </w:tcBorders>
          </w:tcPr>
          <w:p w14:paraId="42AD87DC" w14:textId="77777777" w:rsidR="009E573F" w:rsidRPr="00504DD2" w:rsidRDefault="009E573F" w:rsidP="00352052">
            <w:pPr>
              <w:jc w:val="both"/>
              <w:rPr>
                <w:lang w:val="kk-KZ"/>
              </w:rPr>
            </w:pPr>
            <w:r w:rsidRPr="00504DD2">
              <w:rPr>
                <w:lang w:val="kk-KZ"/>
              </w:rPr>
              <w:t>50</w:t>
            </w:r>
          </w:p>
        </w:tc>
        <w:tc>
          <w:tcPr>
            <w:tcW w:w="2693" w:type="dxa"/>
            <w:tcBorders>
              <w:top w:val="single" w:sz="4" w:space="0" w:color="000000"/>
              <w:left w:val="single" w:sz="4" w:space="0" w:color="000000"/>
              <w:bottom w:val="single" w:sz="4" w:space="0" w:color="000000"/>
              <w:right w:val="single" w:sz="4" w:space="0" w:color="000000"/>
            </w:tcBorders>
          </w:tcPr>
          <w:p w14:paraId="1641CB3B" w14:textId="77777777" w:rsidR="009E573F" w:rsidRPr="00504DD2" w:rsidRDefault="009E573F" w:rsidP="00352052">
            <w:pPr>
              <w:jc w:val="both"/>
              <w:rPr>
                <w:lang w:val="kk-KZ"/>
              </w:rPr>
            </w:pPr>
            <w:r w:rsidRPr="00504DD2">
              <w:rPr>
                <w:lang w:val="kk-KZ"/>
              </w:rPr>
              <w:t>11,30</w:t>
            </w:r>
          </w:p>
        </w:tc>
        <w:tc>
          <w:tcPr>
            <w:tcW w:w="3119" w:type="dxa"/>
            <w:tcBorders>
              <w:top w:val="single" w:sz="4" w:space="0" w:color="000000"/>
              <w:left w:val="single" w:sz="4" w:space="0" w:color="000000"/>
              <w:bottom w:val="single" w:sz="4" w:space="0" w:color="000000"/>
              <w:right w:val="single" w:sz="4" w:space="0" w:color="000000"/>
            </w:tcBorders>
          </w:tcPr>
          <w:p w14:paraId="751E54C5" w14:textId="77777777" w:rsidR="009E573F" w:rsidRPr="00504DD2" w:rsidRDefault="009E573F" w:rsidP="00352052">
            <w:pPr>
              <w:jc w:val="both"/>
              <w:rPr>
                <w:lang w:val="kk-KZ"/>
              </w:rPr>
            </w:pPr>
            <w:r w:rsidRPr="00504DD2">
              <w:rPr>
                <w:lang w:val="kk-KZ"/>
              </w:rPr>
              <w:t>1289</w:t>
            </w:r>
          </w:p>
        </w:tc>
      </w:tr>
      <w:tr w:rsidR="009E573F" w:rsidRPr="00504DD2" w14:paraId="7343B36C" w14:textId="77777777" w:rsidTr="009E573F">
        <w:tc>
          <w:tcPr>
            <w:tcW w:w="3539" w:type="dxa"/>
            <w:tcBorders>
              <w:top w:val="single" w:sz="4" w:space="0" w:color="000000"/>
              <w:left w:val="single" w:sz="4" w:space="0" w:color="000000"/>
              <w:bottom w:val="single" w:sz="4" w:space="0" w:color="000000"/>
              <w:right w:val="single" w:sz="4" w:space="0" w:color="000000"/>
            </w:tcBorders>
          </w:tcPr>
          <w:p w14:paraId="4EE69409" w14:textId="77777777" w:rsidR="009E573F" w:rsidRPr="00504DD2" w:rsidRDefault="009E573F" w:rsidP="00352052">
            <w:pPr>
              <w:jc w:val="both"/>
              <w:rPr>
                <w:lang w:val="kk-KZ"/>
              </w:rPr>
            </w:pPr>
            <w:r w:rsidRPr="00504DD2">
              <w:rPr>
                <w:lang w:val="kk-KZ"/>
              </w:rPr>
              <w:t>70</w:t>
            </w:r>
          </w:p>
        </w:tc>
        <w:tc>
          <w:tcPr>
            <w:tcW w:w="2693" w:type="dxa"/>
            <w:tcBorders>
              <w:top w:val="single" w:sz="4" w:space="0" w:color="000000"/>
              <w:left w:val="single" w:sz="4" w:space="0" w:color="000000"/>
              <w:bottom w:val="single" w:sz="4" w:space="0" w:color="000000"/>
              <w:right w:val="single" w:sz="4" w:space="0" w:color="000000"/>
            </w:tcBorders>
          </w:tcPr>
          <w:p w14:paraId="7ECA026B" w14:textId="77777777" w:rsidR="009E573F" w:rsidRPr="00504DD2" w:rsidRDefault="009E573F" w:rsidP="00352052">
            <w:pPr>
              <w:jc w:val="both"/>
              <w:rPr>
                <w:lang w:val="kk-KZ"/>
              </w:rPr>
            </w:pPr>
            <w:r w:rsidRPr="00504DD2">
              <w:rPr>
                <w:lang w:val="kk-KZ"/>
              </w:rPr>
              <w:t>11,55</w:t>
            </w:r>
          </w:p>
        </w:tc>
        <w:tc>
          <w:tcPr>
            <w:tcW w:w="3119" w:type="dxa"/>
            <w:tcBorders>
              <w:top w:val="single" w:sz="4" w:space="0" w:color="000000"/>
              <w:left w:val="single" w:sz="4" w:space="0" w:color="000000"/>
              <w:bottom w:val="single" w:sz="4" w:space="0" w:color="000000"/>
              <w:right w:val="single" w:sz="4" w:space="0" w:color="000000"/>
            </w:tcBorders>
          </w:tcPr>
          <w:p w14:paraId="26CBCB51" w14:textId="77777777" w:rsidR="009E573F" w:rsidRPr="00504DD2" w:rsidRDefault="009E573F" w:rsidP="00352052">
            <w:pPr>
              <w:jc w:val="both"/>
              <w:rPr>
                <w:lang w:val="kk-KZ"/>
              </w:rPr>
            </w:pPr>
            <w:r w:rsidRPr="00504DD2">
              <w:rPr>
                <w:lang w:val="kk-KZ"/>
              </w:rPr>
              <w:t>1300</w:t>
            </w:r>
          </w:p>
        </w:tc>
      </w:tr>
      <w:tr w:rsidR="009E573F" w:rsidRPr="00504DD2" w14:paraId="77BD18AB" w14:textId="77777777" w:rsidTr="009E573F">
        <w:tc>
          <w:tcPr>
            <w:tcW w:w="3539" w:type="dxa"/>
            <w:tcBorders>
              <w:top w:val="single" w:sz="4" w:space="0" w:color="000000"/>
              <w:left w:val="single" w:sz="4" w:space="0" w:color="000000"/>
              <w:bottom w:val="single" w:sz="4" w:space="0" w:color="000000"/>
              <w:right w:val="single" w:sz="4" w:space="0" w:color="000000"/>
            </w:tcBorders>
          </w:tcPr>
          <w:p w14:paraId="07471DA4" w14:textId="77777777" w:rsidR="009E573F" w:rsidRPr="00504DD2" w:rsidRDefault="009E573F" w:rsidP="00352052">
            <w:pPr>
              <w:jc w:val="both"/>
              <w:rPr>
                <w:lang w:val="kk-KZ"/>
              </w:rPr>
            </w:pPr>
            <w:r w:rsidRPr="00504DD2">
              <w:rPr>
                <w:lang w:val="kk-KZ"/>
              </w:rPr>
              <w:t>90</w:t>
            </w:r>
          </w:p>
        </w:tc>
        <w:tc>
          <w:tcPr>
            <w:tcW w:w="2693" w:type="dxa"/>
            <w:tcBorders>
              <w:top w:val="single" w:sz="4" w:space="0" w:color="000000"/>
              <w:left w:val="single" w:sz="4" w:space="0" w:color="000000"/>
              <w:bottom w:val="single" w:sz="4" w:space="0" w:color="000000"/>
              <w:right w:val="single" w:sz="4" w:space="0" w:color="000000"/>
            </w:tcBorders>
          </w:tcPr>
          <w:p w14:paraId="4E48C32A" w14:textId="77777777" w:rsidR="009E573F" w:rsidRPr="00504DD2" w:rsidRDefault="009E573F" w:rsidP="00352052">
            <w:pPr>
              <w:jc w:val="both"/>
              <w:rPr>
                <w:lang w:val="kk-KZ"/>
              </w:rPr>
            </w:pPr>
            <w:r w:rsidRPr="00504DD2">
              <w:rPr>
                <w:lang w:val="kk-KZ"/>
              </w:rPr>
              <w:t>11,87</w:t>
            </w:r>
          </w:p>
        </w:tc>
        <w:tc>
          <w:tcPr>
            <w:tcW w:w="3119" w:type="dxa"/>
            <w:tcBorders>
              <w:top w:val="single" w:sz="4" w:space="0" w:color="000000"/>
              <w:left w:val="single" w:sz="4" w:space="0" w:color="000000"/>
              <w:bottom w:val="single" w:sz="4" w:space="0" w:color="000000"/>
              <w:right w:val="single" w:sz="4" w:space="0" w:color="000000"/>
            </w:tcBorders>
          </w:tcPr>
          <w:p w14:paraId="58741100" w14:textId="77777777" w:rsidR="009E573F" w:rsidRPr="00504DD2" w:rsidRDefault="009E573F" w:rsidP="00352052">
            <w:pPr>
              <w:jc w:val="both"/>
              <w:rPr>
                <w:lang w:val="kk-KZ"/>
              </w:rPr>
            </w:pPr>
            <w:r w:rsidRPr="00504DD2">
              <w:rPr>
                <w:lang w:val="kk-KZ"/>
              </w:rPr>
              <w:t>1390</w:t>
            </w:r>
          </w:p>
        </w:tc>
      </w:tr>
    </w:tbl>
    <w:p w14:paraId="2C685900" w14:textId="77777777" w:rsidR="009E573F" w:rsidRPr="00504DD2" w:rsidRDefault="009E573F" w:rsidP="00352052">
      <w:pPr>
        <w:tabs>
          <w:tab w:val="left" w:pos="709"/>
          <w:tab w:val="left" w:pos="851"/>
        </w:tabs>
        <w:jc w:val="both"/>
        <w:textAlignment w:val="baseline"/>
        <w:rPr>
          <w:lang w:val="kk-KZ"/>
        </w:rPr>
      </w:pPr>
    </w:p>
    <w:p w14:paraId="3A2B18A9" w14:textId="34A60A55" w:rsidR="009E573F" w:rsidRPr="00504DD2" w:rsidRDefault="00C92937" w:rsidP="00352052">
      <w:pPr>
        <w:tabs>
          <w:tab w:val="left" w:pos="709"/>
          <w:tab w:val="left" w:pos="851"/>
        </w:tabs>
        <w:jc w:val="both"/>
        <w:textAlignment w:val="baseline"/>
        <w:rPr>
          <w:lang w:val="kk-KZ"/>
        </w:rPr>
      </w:pPr>
      <w:r w:rsidRPr="00504DD2">
        <w:rPr>
          <w:lang w:val="kk-KZ"/>
        </w:rPr>
        <w:tab/>
        <w:t>5.4</w:t>
      </w:r>
      <w:r w:rsidR="009E573F" w:rsidRPr="00504DD2">
        <w:rPr>
          <w:lang w:val="kk-KZ"/>
        </w:rPr>
        <w:t>-ші суретте эксперименттің визуалды бейнесі де талданды.</w:t>
      </w:r>
    </w:p>
    <w:p w14:paraId="1CCBB617" w14:textId="68CC869D" w:rsidR="003B17E0" w:rsidRPr="00504DD2" w:rsidRDefault="003B17E0" w:rsidP="00352052">
      <w:pPr>
        <w:tabs>
          <w:tab w:val="left" w:pos="709"/>
          <w:tab w:val="left" w:pos="851"/>
        </w:tabs>
        <w:textAlignment w:val="baseline"/>
        <w:rPr>
          <w:lang w:val="kk-KZ"/>
        </w:rPr>
      </w:pPr>
    </w:p>
    <w:p w14:paraId="4E155D4E" w14:textId="043BEC91" w:rsidR="003B17E0" w:rsidRPr="00504DD2" w:rsidRDefault="003B17E0" w:rsidP="00352052">
      <w:pPr>
        <w:tabs>
          <w:tab w:val="left" w:pos="709"/>
          <w:tab w:val="left" w:pos="851"/>
        </w:tabs>
        <w:jc w:val="center"/>
        <w:textAlignment w:val="baseline"/>
        <w:rPr>
          <w:lang w:val="kk-KZ"/>
        </w:rPr>
      </w:pPr>
      <w:r w:rsidRPr="00504DD2">
        <w:rPr>
          <w:noProof/>
        </w:rPr>
        <w:drawing>
          <wp:inline distT="0" distB="0" distL="0" distR="0" wp14:anchorId="09EF22BD" wp14:editId="1B1CDD72">
            <wp:extent cx="2558265" cy="361999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573763" cy="3641925"/>
                    </a:xfrm>
                    <a:prstGeom prst="rect">
                      <a:avLst/>
                    </a:prstGeom>
                  </pic:spPr>
                </pic:pic>
              </a:graphicData>
            </a:graphic>
          </wp:inline>
        </w:drawing>
      </w:r>
    </w:p>
    <w:p w14:paraId="60E72E9A" w14:textId="77777777" w:rsidR="00C92937" w:rsidRPr="00504DD2" w:rsidRDefault="00C92937" w:rsidP="00352052">
      <w:pPr>
        <w:tabs>
          <w:tab w:val="left" w:pos="709"/>
          <w:tab w:val="left" w:pos="851"/>
        </w:tabs>
        <w:jc w:val="center"/>
        <w:textAlignment w:val="baseline"/>
        <w:rPr>
          <w:lang w:val="kk-KZ"/>
        </w:rPr>
      </w:pPr>
    </w:p>
    <w:p w14:paraId="149561C9" w14:textId="6266161A" w:rsidR="009E573F" w:rsidRPr="00504DD2" w:rsidRDefault="00C92937" w:rsidP="00352052">
      <w:pPr>
        <w:tabs>
          <w:tab w:val="left" w:pos="709"/>
          <w:tab w:val="left" w:pos="851"/>
        </w:tabs>
        <w:jc w:val="center"/>
        <w:textAlignment w:val="baseline"/>
        <w:rPr>
          <w:lang w:val="kk-KZ"/>
        </w:rPr>
      </w:pPr>
      <w:r w:rsidRPr="00504DD2">
        <w:rPr>
          <w:lang w:val="kk-KZ"/>
        </w:rPr>
        <w:t>Сурет 5.4</w:t>
      </w:r>
      <w:r w:rsidR="009E573F" w:rsidRPr="00504DD2">
        <w:rPr>
          <w:lang w:val="kk-KZ"/>
        </w:rPr>
        <w:t xml:space="preserve"> - Экструдталған ағын</w:t>
      </w:r>
    </w:p>
    <w:p w14:paraId="41D50801" w14:textId="77777777" w:rsidR="009E573F" w:rsidRPr="00504DD2" w:rsidRDefault="009E573F" w:rsidP="00352052">
      <w:pPr>
        <w:tabs>
          <w:tab w:val="left" w:pos="709"/>
          <w:tab w:val="left" w:pos="851"/>
        </w:tabs>
        <w:jc w:val="both"/>
        <w:textAlignment w:val="baseline"/>
        <w:rPr>
          <w:lang w:val="kk-KZ"/>
        </w:rPr>
      </w:pPr>
    </w:p>
    <w:p w14:paraId="24A0D9BE" w14:textId="2439EF63" w:rsidR="009E573F" w:rsidRPr="00504DD2" w:rsidRDefault="009E573F" w:rsidP="00352052">
      <w:pPr>
        <w:tabs>
          <w:tab w:val="left" w:pos="709"/>
          <w:tab w:val="left" w:pos="851"/>
        </w:tabs>
        <w:jc w:val="both"/>
        <w:textAlignment w:val="baseline"/>
        <w:rPr>
          <w:lang w:val="kk-KZ"/>
        </w:rPr>
      </w:pPr>
      <w:r w:rsidRPr="00504DD2">
        <w:rPr>
          <w:lang w:val="kk-KZ"/>
        </w:rPr>
        <w:tab/>
        <w:t xml:space="preserve">70 айн/мин параметрінде </w:t>
      </w:r>
      <w:r w:rsidR="00737946" w:rsidRPr="00504DD2">
        <w:rPr>
          <w:lang w:val="kk-KZ"/>
        </w:rPr>
        <w:t>«</w:t>
      </w:r>
      <w:r w:rsidRPr="00504DD2">
        <w:rPr>
          <w:lang w:val="kk-KZ"/>
        </w:rPr>
        <w:t>үзіліс</w:t>
      </w:r>
      <w:r w:rsidR="00737946" w:rsidRPr="00504DD2">
        <w:rPr>
          <w:lang w:val="kk-KZ"/>
        </w:rPr>
        <w:t>»</w:t>
      </w:r>
      <w:r w:rsidRPr="00504DD2">
        <w:rPr>
          <w:lang w:val="kk-KZ"/>
        </w:rPr>
        <w:t xml:space="preserve"> құбылысынсыз және ағынның тұрақсыздығынсыз экструдердің тегіс ағыны байқалды.</w:t>
      </w:r>
    </w:p>
    <w:p w14:paraId="49CE1D86" w14:textId="77777777" w:rsidR="009E573F" w:rsidRPr="00504DD2" w:rsidRDefault="009E573F" w:rsidP="00352052">
      <w:pPr>
        <w:tabs>
          <w:tab w:val="left" w:pos="709"/>
          <w:tab w:val="left" w:pos="851"/>
        </w:tabs>
        <w:jc w:val="both"/>
        <w:textAlignment w:val="baseline"/>
        <w:rPr>
          <w:lang w:val="kk-KZ"/>
        </w:rPr>
      </w:pPr>
    </w:p>
    <w:p w14:paraId="034F6CCF" w14:textId="74911D47" w:rsidR="009E573F" w:rsidRPr="00504DD2" w:rsidRDefault="00352052" w:rsidP="00352052">
      <w:pPr>
        <w:tabs>
          <w:tab w:val="left" w:pos="709"/>
          <w:tab w:val="left" w:pos="851"/>
        </w:tabs>
        <w:jc w:val="both"/>
        <w:textAlignment w:val="baseline"/>
        <w:rPr>
          <w:b/>
          <w:lang w:val="kk-KZ"/>
        </w:rPr>
      </w:pPr>
      <w:r w:rsidRPr="00504DD2">
        <w:rPr>
          <w:b/>
          <w:lang w:val="kk-KZ"/>
        </w:rPr>
        <w:tab/>
        <w:t>2.10</w:t>
      </w:r>
      <w:r w:rsidR="009E573F" w:rsidRPr="00504DD2">
        <w:rPr>
          <w:b/>
          <w:lang w:val="kk-KZ"/>
        </w:rPr>
        <w:t xml:space="preserve"> Престеу құрылғысының тәжірибелік үлгісінің конструкторлық құжаттамасын дайындау, алдын ала сынау және түзету</w:t>
      </w:r>
    </w:p>
    <w:p w14:paraId="190DED7C" w14:textId="77777777" w:rsidR="009E573F" w:rsidRPr="00504DD2" w:rsidRDefault="009E573F" w:rsidP="00352052">
      <w:pPr>
        <w:tabs>
          <w:tab w:val="left" w:pos="709"/>
          <w:tab w:val="left" w:pos="851"/>
        </w:tabs>
        <w:jc w:val="both"/>
        <w:textAlignment w:val="baseline"/>
        <w:rPr>
          <w:lang w:val="kk-KZ"/>
        </w:rPr>
      </w:pPr>
    </w:p>
    <w:p w14:paraId="465C6EF0" w14:textId="1575852E" w:rsidR="009E573F" w:rsidRPr="00504DD2" w:rsidRDefault="009E573F" w:rsidP="00352052">
      <w:pPr>
        <w:tabs>
          <w:tab w:val="left" w:pos="709"/>
          <w:tab w:val="left" w:pos="851"/>
        </w:tabs>
        <w:jc w:val="both"/>
        <w:textAlignment w:val="baseline"/>
        <w:rPr>
          <w:lang w:val="kk-KZ"/>
        </w:rPr>
      </w:pPr>
      <w:r w:rsidRPr="00504DD2">
        <w:rPr>
          <w:lang w:val="kk-KZ"/>
        </w:rPr>
        <w:tab/>
        <w:t xml:space="preserve">Дайындаған және жиналған ПҚ 10 сағат ішінде сынақтан өтті. Аталған жабдықты сынау нәтижесінде дайындаушы кәсіпорынның құжаттамасында келтірілген оны құрастыру және монтаждау жөніндегі талаптар сақталғаны және оның жұмысындағы ақаулар болмағаны анықталды. </w:t>
      </w:r>
      <w:r w:rsidR="00C92937" w:rsidRPr="00504DD2">
        <w:rPr>
          <w:lang w:val="kk-KZ"/>
        </w:rPr>
        <w:t>5.5, 5.6</w:t>
      </w:r>
      <w:r w:rsidRPr="00504DD2">
        <w:rPr>
          <w:lang w:val="kk-KZ"/>
        </w:rPr>
        <w:t xml:space="preserve">-ші суреттерде сынауға дайындалған ПҚ ұсынылған. Жабдықты сынау актісі </w:t>
      </w:r>
      <w:r w:rsidR="00C92937" w:rsidRPr="00504DD2">
        <w:rPr>
          <w:lang w:val="kk-KZ"/>
        </w:rPr>
        <w:t>Ә</w:t>
      </w:r>
      <w:r w:rsidRPr="00504DD2">
        <w:rPr>
          <w:lang w:val="kk-KZ"/>
        </w:rPr>
        <w:t xml:space="preserve"> қосымшасында ұсынылды.</w:t>
      </w:r>
    </w:p>
    <w:p w14:paraId="6318C334" w14:textId="77777777" w:rsidR="009E573F" w:rsidRPr="00504DD2" w:rsidRDefault="009E573F" w:rsidP="00352052">
      <w:pPr>
        <w:tabs>
          <w:tab w:val="left" w:pos="709"/>
          <w:tab w:val="left" w:pos="851"/>
        </w:tabs>
        <w:jc w:val="both"/>
        <w:textAlignment w:val="baseline"/>
        <w:rPr>
          <w:lang w:val="kk-KZ"/>
        </w:rPr>
      </w:pPr>
    </w:p>
    <w:p w14:paraId="48058FCF" w14:textId="77777777" w:rsidR="009E573F" w:rsidRPr="00504DD2" w:rsidRDefault="009E573F" w:rsidP="00352052">
      <w:pPr>
        <w:shd w:val="clear" w:color="auto" w:fill="FFFFFF"/>
        <w:jc w:val="center"/>
        <w:rPr>
          <w:lang w:val="kk-KZ"/>
        </w:rPr>
      </w:pPr>
      <w:r w:rsidRPr="00504DD2">
        <w:rPr>
          <w:noProof/>
        </w:rPr>
        <w:lastRenderedPageBreak/>
        <w:drawing>
          <wp:inline distT="0" distB="0" distL="0" distR="0" wp14:anchorId="5984EB5E" wp14:editId="5B464D7D">
            <wp:extent cx="2143125" cy="2857500"/>
            <wp:effectExtent l="0" t="0" r="0"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21"/>
                    <pic:cNvPicPr>
                      <a:picLocks noChangeAspect="1" noChangeArrowheads="1"/>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2143125" cy="2857500"/>
                    </a:xfrm>
                    <a:prstGeom prst="rect">
                      <a:avLst/>
                    </a:prstGeom>
                  </pic:spPr>
                </pic:pic>
              </a:graphicData>
            </a:graphic>
          </wp:inline>
        </w:drawing>
      </w:r>
      <w:r w:rsidRPr="00504DD2">
        <w:rPr>
          <w:lang w:val="kk-KZ"/>
        </w:rPr>
        <w:t xml:space="preserve"> </w:t>
      </w:r>
      <w:r w:rsidRPr="00504DD2">
        <w:rPr>
          <w:noProof/>
        </w:rPr>
        <w:drawing>
          <wp:inline distT="0" distB="0" distL="0" distR="0" wp14:anchorId="3317942B" wp14:editId="2A9C14B5">
            <wp:extent cx="2128520" cy="2838450"/>
            <wp:effectExtent l="0" t="0" r="0"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24"/>
                    <pic:cNvPicPr>
                      <a:picLocks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2128520" cy="2838450"/>
                    </a:xfrm>
                    <a:prstGeom prst="rect">
                      <a:avLst/>
                    </a:prstGeom>
                  </pic:spPr>
                </pic:pic>
              </a:graphicData>
            </a:graphic>
          </wp:inline>
        </w:drawing>
      </w:r>
    </w:p>
    <w:p w14:paraId="186AE3F3" w14:textId="77777777" w:rsidR="009E573F" w:rsidRPr="00504DD2" w:rsidRDefault="009E573F" w:rsidP="00352052">
      <w:pPr>
        <w:shd w:val="clear" w:color="auto" w:fill="FFFFFF"/>
        <w:jc w:val="center"/>
        <w:rPr>
          <w:lang w:val="kk-KZ"/>
        </w:rPr>
      </w:pPr>
    </w:p>
    <w:p w14:paraId="57B79C65" w14:textId="5FE1675E"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C92937" w:rsidRPr="00504DD2">
        <w:rPr>
          <w:lang w:val="kk-KZ"/>
        </w:rPr>
        <w:t>5.5</w:t>
      </w:r>
      <w:r w:rsidRPr="00504DD2">
        <w:rPr>
          <w:lang w:val="kk-KZ"/>
        </w:rPr>
        <w:t xml:space="preserve"> - Өндіріс сатысындағы ПҚ-ның фотосуреттері</w:t>
      </w:r>
    </w:p>
    <w:p w14:paraId="39F7B498" w14:textId="77777777" w:rsidR="009E573F" w:rsidRPr="00504DD2" w:rsidRDefault="009E573F" w:rsidP="00352052">
      <w:pPr>
        <w:tabs>
          <w:tab w:val="left" w:pos="709"/>
          <w:tab w:val="left" w:pos="851"/>
        </w:tabs>
        <w:jc w:val="center"/>
        <w:textAlignment w:val="baseline"/>
        <w:rPr>
          <w:lang w:val="kk-KZ"/>
        </w:rPr>
      </w:pPr>
    </w:p>
    <w:p w14:paraId="6ED80641"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40D32A7D" wp14:editId="0011C2DF">
            <wp:extent cx="5266055" cy="1938020"/>
            <wp:effectExtent l="0" t="0" r="0" b="0"/>
            <wp:docPr id="5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39"/>
                    <pic:cNvPicPr>
                      <a:picLocks noChangeAspect="1" noChangeArrowheads="1"/>
                    </pic:cNvPicPr>
                  </pic:nvPicPr>
                  <pic:blipFill>
                    <a:blip r:embed="rId70" cstate="email">
                      <a:extLst>
                        <a:ext uri="{28A0092B-C50C-407E-A947-70E740481C1C}">
                          <a14:useLocalDpi xmlns:a14="http://schemas.microsoft.com/office/drawing/2010/main"/>
                        </a:ext>
                      </a:extLst>
                    </a:blip>
                    <a:srcRect l="-1080"/>
                    <a:stretch>
                      <a:fillRect/>
                    </a:stretch>
                  </pic:blipFill>
                  <pic:spPr bwMode="auto">
                    <a:xfrm>
                      <a:off x="0" y="0"/>
                      <a:ext cx="5266055" cy="1938020"/>
                    </a:xfrm>
                    <a:prstGeom prst="rect">
                      <a:avLst/>
                    </a:prstGeom>
                  </pic:spPr>
                </pic:pic>
              </a:graphicData>
            </a:graphic>
          </wp:inline>
        </w:drawing>
      </w:r>
    </w:p>
    <w:p w14:paraId="7074E00D" w14:textId="77777777" w:rsidR="009E573F" w:rsidRPr="00504DD2" w:rsidRDefault="009E573F" w:rsidP="00352052">
      <w:pPr>
        <w:tabs>
          <w:tab w:val="left" w:pos="709"/>
          <w:tab w:val="left" w:pos="851"/>
        </w:tabs>
        <w:jc w:val="center"/>
        <w:textAlignment w:val="baseline"/>
        <w:rPr>
          <w:lang w:val="kk-KZ"/>
        </w:rPr>
      </w:pPr>
    </w:p>
    <w:p w14:paraId="4EC4370D" w14:textId="012C230A" w:rsidR="009E573F" w:rsidRPr="00504DD2" w:rsidRDefault="009E573F" w:rsidP="00352052">
      <w:pPr>
        <w:tabs>
          <w:tab w:val="left" w:pos="709"/>
          <w:tab w:val="left" w:pos="851"/>
        </w:tabs>
        <w:jc w:val="center"/>
        <w:textAlignment w:val="baseline"/>
        <w:rPr>
          <w:lang w:val="kk-KZ"/>
        </w:rPr>
      </w:pPr>
      <w:r w:rsidRPr="00504DD2">
        <w:rPr>
          <w:lang w:val="kk-KZ"/>
        </w:rPr>
        <w:t>Сурет</w:t>
      </w:r>
      <w:r w:rsidR="00C92937" w:rsidRPr="00504DD2">
        <w:rPr>
          <w:lang w:val="kk-KZ"/>
        </w:rPr>
        <w:t xml:space="preserve"> 5.6</w:t>
      </w:r>
      <w:r w:rsidRPr="00504DD2">
        <w:rPr>
          <w:lang w:val="kk-KZ"/>
        </w:rPr>
        <w:t xml:space="preserve"> -</w:t>
      </w:r>
      <w:r w:rsidR="00EE4EBD" w:rsidRPr="00504DD2">
        <w:rPr>
          <w:lang w:val="kk-KZ"/>
        </w:rPr>
        <w:t xml:space="preserve"> </w:t>
      </w:r>
      <w:r w:rsidRPr="00504DD2">
        <w:rPr>
          <w:lang w:val="kk-KZ"/>
        </w:rPr>
        <w:t>Пресс құрылғысы</w:t>
      </w:r>
    </w:p>
    <w:p w14:paraId="5880CFF4" w14:textId="77777777" w:rsidR="009E573F" w:rsidRPr="00504DD2" w:rsidRDefault="009E573F" w:rsidP="00352052">
      <w:pPr>
        <w:tabs>
          <w:tab w:val="left" w:pos="709"/>
          <w:tab w:val="left" w:pos="851"/>
        </w:tabs>
        <w:jc w:val="both"/>
        <w:textAlignment w:val="baseline"/>
        <w:rPr>
          <w:lang w:val="kk-KZ"/>
        </w:rPr>
      </w:pPr>
    </w:p>
    <w:p w14:paraId="5D2009BE" w14:textId="383A2AF2" w:rsidR="009E0C43" w:rsidRPr="00504DD2" w:rsidRDefault="009E573F" w:rsidP="00352052">
      <w:pPr>
        <w:tabs>
          <w:tab w:val="left" w:pos="709"/>
          <w:tab w:val="left" w:pos="851"/>
        </w:tabs>
        <w:jc w:val="both"/>
        <w:textAlignment w:val="baseline"/>
        <w:rPr>
          <w:lang w:val="kk-KZ"/>
        </w:rPr>
      </w:pPr>
      <w:r w:rsidRPr="00504DD2">
        <w:rPr>
          <w:lang w:val="kk-KZ"/>
        </w:rPr>
        <w:tab/>
      </w:r>
      <w:r w:rsidR="009E0C43" w:rsidRPr="00504DD2">
        <w:rPr>
          <w:lang w:val="kk-KZ"/>
        </w:rPr>
        <w:t xml:space="preserve">Экструдер бойындағы қыздырғыштарды арнайы автоматтандырылған сенсорлық басқармамен негізгі қыздыру температураларын берілді.  Престік құрылғы, жоғарыда айтылғандай екі бөліктен тұрады. Бірінші бөліктегі экструдердің қыздырғыштары 3 зонадан тұрады. Металл полимерлі композитті ұнтақтары біркелкі балқу мақсатында температураны 180-200-220 </w:t>
      </w:r>
      <m:oMath>
        <m:r>
          <w:rPr>
            <w:rFonts w:ascii="Cambria Math" w:hAnsi="Cambria Math"/>
            <w:lang w:val="kk-KZ"/>
          </w:rPr>
          <m:t>℃</m:t>
        </m:r>
      </m:oMath>
      <w:r w:rsidR="009E0C43" w:rsidRPr="00504DD2">
        <w:rPr>
          <w:lang w:val="kk-KZ"/>
        </w:rPr>
        <w:t xml:space="preserve">-тар таңдалды. </w:t>
      </w:r>
    </w:p>
    <w:p w14:paraId="3122AEF1" w14:textId="22043F7A" w:rsidR="009E0C43" w:rsidRPr="00504DD2" w:rsidRDefault="009E0C43" w:rsidP="00352052">
      <w:pPr>
        <w:tabs>
          <w:tab w:val="left" w:pos="709"/>
          <w:tab w:val="left" w:pos="851"/>
        </w:tabs>
        <w:jc w:val="both"/>
        <w:textAlignment w:val="baseline"/>
        <w:rPr>
          <w:lang w:val="kk-KZ"/>
        </w:rPr>
      </w:pPr>
      <w:r w:rsidRPr="00504DD2">
        <w:rPr>
          <w:lang w:val="kk-KZ"/>
        </w:rPr>
        <w:tab/>
        <w:t xml:space="preserve">Сонымен қатар екінші бөліктегі контейнердің ішінде жиналған шикізат қатып қалмай үшін 220 </w:t>
      </w:r>
      <m:oMath>
        <m:r>
          <w:rPr>
            <w:rFonts w:ascii="Cambria Math" w:hAnsi="Cambria Math"/>
            <w:lang w:val="kk-KZ"/>
          </w:rPr>
          <m:t>℃</m:t>
        </m:r>
      </m:oMath>
      <w:r w:rsidRPr="00504DD2">
        <w:rPr>
          <w:lang w:val="kk-KZ"/>
        </w:rPr>
        <w:t xml:space="preserve">-ты ұстап тұратын қызыдырғышты орнатылды. </w:t>
      </w:r>
      <w:r w:rsidR="00515CA9" w:rsidRPr="00504DD2">
        <w:rPr>
          <w:lang w:val="kk-KZ"/>
        </w:rPr>
        <w:t>5.7-ші</w:t>
      </w:r>
      <w:r w:rsidRPr="00504DD2">
        <w:rPr>
          <w:lang w:val="kk-KZ"/>
        </w:rPr>
        <w:t xml:space="preserve"> суретте сақиналы қыздырғыштар көрсетілген</w:t>
      </w:r>
    </w:p>
    <w:p w14:paraId="1A9E2321" w14:textId="77777777" w:rsidR="009E0C43" w:rsidRPr="00504DD2" w:rsidRDefault="009E0C43" w:rsidP="00352052">
      <w:pPr>
        <w:tabs>
          <w:tab w:val="left" w:pos="709"/>
          <w:tab w:val="left" w:pos="851"/>
        </w:tabs>
        <w:jc w:val="both"/>
        <w:textAlignment w:val="baseline"/>
        <w:rPr>
          <w:lang w:val="kk-KZ"/>
        </w:rPr>
      </w:pPr>
    </w:p>
    <w:p w14:paraId="3FB658B8" w14:textId="77777777" w:rsidR="009E0C43" w:rsidRPr="00504DD2" w:rsidRDefault="009E0C43" w:rsidP="00352052">
      <w:pPr>
        <w:tabs>
          <w:tab w:val="left" w:pos="709"/>
          <w:tab w:val="left" w:pos="851"/>
        </w:tabs>
        <w:jc w:val="center"/>
        <w:textAlignment w:val="baseline"/>
        <w:rPr>
          <w:lang w:val="kk-KZ"/>
        </w:rPr>
      </w:pPr>
      <w:r w:rsidRPr="00504DD2">
        <w:rPr>
          <w:noProof/>
        </w:rPr>
        <w:lastRenderedPageBreak/>
        <w:drawing>
          <wp:inline distT="0" distB="0" distL="0" distR="0" wp14:anchorId="444F52C6" wp14:editId="322757CA">
            <wp:extent cx="4138013" cy="1839854"/>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161387" cy="1850246"/>
                    </a:xfrm>
                    <a:prstGeom prst="rect">
                      <a:avLst/>
                    </a:prstGeom>
                  </pic:spPr>
                </pic:pic>
              </a:graphicData>
            </a:graphic>
          </wp:inline>
        </w:drawing>
      </w:r>
    </w:p>
    <w:p w14:paraId="0A39EFB2" w14:textId="77777777" w:rsidR="008042A8" w:rsidRPr="00504DD2" w:rsidRDefault="008042A8" w:rsidP="00352052">
      <w:pPr>
        <w:tabs>
          <w:tab w:val="left" w:pos="709"/>
          <w:tab w:val="left" w:pos="851"/>
        </w:tabs>
        <w:jc w:val="center"/>
        <w:textAlignment w:val="baseline"/>
        <w:rPr>
          <w:lang w:val="kk-KZ"/>
        </w:rPr>
      </w:pPr>
    </w:p>
    <w:p w14:paraId="5176595E" w14:textId="36B5D549" w:rsidR="009E0C43" w:rsidRPr="00504DD2" w:rsidRDefault="009E0C43" w:rsidP="00352052">
      <w:pPr>
        <w:tabs>
          <w:tab w:val="left" w:pos="709"/>
          <w:tab w:val="left" w:pos="851"/>
        </w:tabs>
        <w:jc w:val="center"/>
        <w:textAlignment w:val="baseline"/>
        <w:rPr>
          <w:lang w:val="kk-KZ"/>
        </w:rPr>
      </w:pPr>
      <w:r w:rsidRPr="00504DD2">
        <w:rPr>
          <w:lang w:val="kk-KZ"/>
        </w:rPr>
        <w:t>Сурет</w:t>
      </w:r>
      <w:r w:rsidR="00515CA9" w:rsidRPr="00504DD2">
        <w:rPr>
          <w:lang w:val="kk-KZ"/>
        </w:rPr>
        <w:t xml:space="preserve"> 5.7</w:t>
      </w:r>
      <w:r w:rsidRPr="00504DD2">
        <w:rPr>
          <w:lang w:val="kk-KZ"/>
        </w:rPr>
        <w:t xml:space="preserve"> – ПҚ-ның сақиналы қыздырғыштары</w:t>
      </w:r>
    </w:p>
    <w:p w14:paraId="2A5F9C67" w14:textId="77777777" w:rsidR="009E0C43" w:rsidRPr="00504DD2" w:rsidRDefault="009E0C43" w:rsidP="00352052">
      <w:pPr>
        <w:tabs>
          <w:tab w:val="left" w:pos="709"/>
          <w:tab w:val="left" w:pos="851"/>
        </w:tabs>
        <w:jc w:val="both"/>
        <w:textAlignment w:val="baseline"/>
        <w:rPr>
          <w:lang w:val="kk-KZ"/>
        </w:rPr>
      </w:pPr>
    </w:p>
    <w:p w14:paraId="4314A9AD" w14:textId="77777777" w:rsidR="009E0C43" w:rsidRPr="00504DD2" w:rsidRDefault="009E0C43" w:rsidP="00352052">
      <w:pPr>
        <w:tabs>
          <w:tab w:val="left" w:pos="709"/>
          <w:tab w:val="left" w:pos="851"/>
        </w:tabs>
        <w:jc w:val="both"/>
        <w:textAlignment w:val="baseline"/>
        <w:rPr>
          <w:lang w:val="kk-KZ"/>
        </w:rPr>
      </w:pPr>
      <w:r w:rsidRPr="00504DD2">
        <w:rPr>
          <w:lang w:val="kk-KZ"/>
        </w:rPr>
        <w:tab/>
        <w:t xml:space="preserve">Сенсорлы басқарма көмегімен қыздырғыштарды іске қосылады, және жеткілікті температураға жеткенге дейін автоматтандырылған сенсорлы басқарма шнектің айналуына яғни іске қосуға жол бермейді. Қыздырғыштар жеткілікті температураға жеткенде, 2 мм болатын металл полимерлі композитті  ұнтақтарын бункерге салып, толтырылды. Бункерге салынған ұнтақтар шнек көмегімен цилиндірдің ішімен балқулы күйде контейнерге жиналады. Цилиндірдің сыртқы жағынан сақиналы қыздырғыштар орнатылған, және цилиндірді сырт-жағынан қыздыру кезеңінде цилиндір 40Х болат маркасынан жасалғандықтан, цилиндір ісіну процессі жүрді. </w:t>
      </w:r>
    </w:p>
    <w:p w14:paraId="543667AB" w14:textId="7D305AD0" w:rsidR="009E0C43" w:rsidRPr="00504DD2" w:rsidRDefault="009E0C43" w:rsidP="00352052">
      <w:pPr>
        <w:tabs>
          <w:tab w:val="left" w:pos="709"/>
          <w:tab w:val="left" w:pos="851"/>
        </w:tabs>
        <w:jc w:val="both"/>
        <w:textAlignment w:val="baseline"/>
        <w:rPr>
          <w:lang w:val="kk-KZ"/>
        </w:rPr>
      </w:pPr>
      <w:r w:rsidRPr="00504DD2">
        <w:rPr>
          <w:lang w:val="kk-KZ"/>
        </w:rPr>
        <w:tab/>
      </w:r>
      <w:r w:rsidR="00916D07" w:rsidRPr="00504DD2">
        <w:rPr>
          <w:lang w:val="kk-KZ"/>
        </w:rPr>
        <w:t xml:space="preserve">Ісіну процессінің әсерінен, айналып тұрған шнек цилиндірдің ішінде </w:t>
      </w:r>
      <w:r w:rsidR="009E573F" w:rsidRPr="00504DD2">
        <w:rPr>
          <w:lang w:val="kk-KZ"/>
        </w:rPr>
        <w:t xml:space="preserve">кептелуі орын алды. Бұл шнектің айналуының оның иілуіне әсерін зерттеу қажеттілігін тудырды. </w:t>
      </w:r>
    </w:p>
    <w:p w14:paraId="4FD523AF" w14:textId="77777777" w:rsidR="009E0C43" w:rsidRPr="00504DD2" w:rsidRDefault="009E0C43" w:rsidP="00352052">
      <w:pPr>
        <w:tabs>
          <w:tab w:val="left" w:pos="709"/>
          <w:tab w:val="left" w:pos="851"/>
        </w:tabs>
        <w:jc w:val="both"/>
        <w:textAlignment w:val="baseline"/>
        <w:rPr>
          <w:lang w:val="kk-KZ"/>
        </w:rPr>
      </w:pPr>
    </w:p>
    <w:p w14:paraId="3EC6DE92" w14:textId="1D8B76C8" w:rsidR="009E0C43" w:rsidRPr="00504DD2" w:rsidRDefault="009E0C43" w:rsidP="00352052">
      <w:pPr>
        <w:tabs>
          <w:tab w:val="left" w:pos="709"/>
          <w:tab w:val="left" w:pos="851"/>
        </w:tabs>
        <w:jc w:val="center"/>
        <w:textAlignment w:val="baseline"/>
        <w:rPr>
          <w:lang w:val="kk-KZ"/>
        </w:rPr>
      </w:pPr>
      <w:r w:rsidRPr="00504DD2">
        <w:rPr>
          <w:noProof/>
        </w:rPr>
        <w:drawing>
          <wp:inline distT="0" distB="0" distL="0" distR="0" wp14:anchorId="0A588E8F" wp14:editId="0261BB66">
            <wp:extent cx="2060940" cy="3525946"/>
            <wp:effectExtent l="0" t="8572" r="7302" b="7303"/>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rot="5400000">
                      <a:off x="0" y="0"/>
                      <a:ext cx="2079228" cy="3557234"/>
                    </a:xfrm>
                    <a:prstGeom prst="rect">
                      <a:avLst/>
                    </a:prstGeom>
                  </pic:spPr>
                </pic:pic>
              </a:graphicData>
            </a:graphic>
          </wp:inline>
        </w:drawing>
      </w:r>
    </w:p>
    <w:p w14:paraId="51E646E0" w14:textId="77777777" w:rsidR="008042A8" w:rsidRPr="00504DD2" w:rsidRDefault="008042A8" w:rsidP="00352052">
      <w:pPr>
        <w:tabs>
          <w:tab w:val="left" w:pos="709"/>
          <w:tab w:val="left" w:pos="851"/>
        </w:tabs>
        <w:jc w:val="center"/>
        <w:textAlignment w:val="baseline"/>
        <w:rPr>
          <w:lang w:val="kk-KZ"/>
        </w:rPr>
      </w:pPr>
    </w:p>
    <w:p w14:paraId="7E6C2A71" w14:textId="16C930BB" w:rsidR="009E0C43" w:rsidRPr="00504DD2" w:rsidRDefault="009E0C43" w:rsidP="00352052">
      <w:pPr>
        <w:tabs>
          <w:tab w:val="left" w:pos="709"/>
          <w:tab w:val="left" w:pos="851"/>
        </w:tabs>
        <w:jc w:val="center"/>
        <w:textAlignment w:val="baseline"/>
        <w:rPr>
          <w:lang w:val="kk-KZ"/>
        </w:rPr>
      </w:pPr>
      <w:r w:rsidRPr="00504DD2">
        <w:rPr>
          <w:lang w:val="kk-KZ"/>
        </w:rPr>
        <w:t>Сурет</w:t>
      </w:r>
      <w:r w:rsidR="00515CA9" w:rsidRPr="00504DD2">
        <w:rPr>
          <w:lang w:val="kk-KZ"/>
        </w:rPr>
        <w:t xml:space="preserve"> 5.8</w:t>
      </w:r>
      <w:r w:rsidRPr="00504DD2">
        <w:rPr>
          <w:lang w:val="kk-KZ"/>
        </w:rPr>
        <w:t xml:space="preserve"> – </w:t>
      </w:r>
      <w:r w:rsidR="00916D07" w:rsidRPr="00504DD2">
        <w:rPr>
          <w:lang w:val="kk-KZ"/>
        </w:rPr>
        <w:t>Ш</w:t>
      </w:r>
      <w:r w:rsidRPr="00504DD2">
        <w:rPr>
          <w:lang w:val="kk-KZ"/>
        </w:rPr>
        <w:t>нектің зақымдану  фотосуретті</w:t>
      </w:r>
    </w:p>
    <w:p w14:paraId="57801147" w14:textId="77777777" w:rsidR="009E0C43" w:rsidRPr="00504DD2" w:rsidRDefault="009E0C43" w:rsidP="00352052">
      <w:pPr>
        <w:tabs>
          <w:tab w:val="left" w:pos="709"/>
          <w:tab w:val="left" w:pos="851"/>
        </w:tabs>
        <w:textAlignment w:val="baseline"/>
        <w:rPr>
          <w:lang w:val="kk-KZ"/>
        </w:rPr>
      </w:pPr>
    </w:p>
    <w:p w14:paraId="4318DD77" w14:textId="4F59E0DD" w:rsidR="00916D07" w:rsidRPr="00504DD2" w:rsidRDefault="009E0C43" w:rsidP="00352052">
      <w:pPr>
        <w:tabs>
          <w:tab w:val="left" w:pos="709"/>
          <w:tab w:val="left" w:pos="851"/>
        </w:tabs>
        <w:jc w:val="both"/>
        <w:textAlignment w:val="baseline"/>
        <w:rPr>
          <w:lang w:val="kk-KZ"/>
        </w:rPr>
      </w:pPr>
      <w:r w:rsidRPr="00504DD2">
        <w:rPr>
          <w:lang w:val="kk-KZ"/>
        </w:rPr>
        <w:tab/>
      </w:r>
      <w:r w:rsidR="009E573F" w:rsidRPr="00504DD2">
        <w:rPr>
          <w:lang w:val="kk-KZ"/>
        </w:rPr>
        <w:t xml:space="preserve">Динамикалық талдау жүргізгеннен кейін және айналу кезінде шнектің максималды иілуін анықтағаннан кейін, шнектің резонанстық мәні мен статикалық арасындағы айырмашылыққа тең болатын бұрылыстардан шамамен </w:t>
      </w:r>
      <w:r w:rsidR="009E573F" w:rsidRPr="00504DD2">
        <w:rPr>
          <w:i/>
          <w:lang w:val="kk-KZ"/>
        </w:rPr>
        <w:t xml:space="preserve">∆ </w:t>
      </w:r>
      <w:r w:rsidR="009E573F" w:rsidRPr="00504DD2">
        <w:rPr>
          <w:lang w:val="kk-KZ"/>
        </w:rPr>
        <w:t xml:space="preserve">= 0,1 мм алынып тасталды. Саңылау мәні </w:t>
      </w:r>
      <w:r w:rsidR="009E573F" w:rsidRPr="00504DD2">
        <w:rPr>
          <w:i/>
          <w:lang w:val="kk-KZ"/>
        </w:rPr>
        <w:t>δ</w:t>
      </w:r>
      <w:r w:rsidR="009E573F" w:rsidRPr="00504DD2">
        <w:rPr>
          <w:lang w:val="kk-KZ"/>
        </w:rPr>
        <w:t xml:space="preserve"> = 0,3 мм. </w:t>
      </w:r>
      <w:r w:rsidR="00EE4EBD" w:rsidRPr="00504DD2">
        <w:rPr>
          <w:lang w:val="kk-KZ"/>
        </w:rPr>
        <w:t>Шнектің бастапқы дизайн сызбаларына түзетулер енгізілді.</w:t>
      </w:r>
    </w:p>
    <w:p w14:paraId="7038D8AC" w14:textId="7607A893" w:rsidR="00916D07" w:rsidRPr="00504DD2" w:rsidRDefault="00217903" w:rsidP="00352052">
      <w:pPr>
        <w:tabs>
          <w:tab w:val="left" w:pos="709"/>
          <w:tab w:val="left" w:pos="851"/>
        </w:tabs>
        <w:jc w:val="both"/>
        <w:textAlignment w:val="baseline"/>
        <w:rPr>
          <w:lang w:val="kk-KZ"/>
        </w:rPr>
      </w:pPr>
      <w:r w:rsidRPr="00504DD2">
        <w:rPr>
          <w:lang w:val="kk-KZ"/>
        </w:rPr>
        <w:lastRenderedPageBreak/>
        <w:tab/>
        <w:t>Металл полимерлі компо</w:t>
      </w:r>
      <w:r w:rsidR="00916D07" w:rsidRPr="00504DD2">
        <w:rPr>
          <w:lang w:val="kk-KZ"/>
        </w:rPr>
        <w:t>зит ұнтақтары экструдер арқылы балқып және контейнерге жиналған соң, экструдер мен контейнер арасын жа</w:t>
      </w:r>
      <w:r w:rsidR="00515CA9" w:rsidRPr="00504DD2">
        <w:rPr>
          <w:lang w:val="kk-KZ"/>
        </w:rPr>
        <w:t>ппалы клапаны арқылы бөгелді. 5.9-шы</w:t>
      </w:r>
      <w:r w:rsidR="00916D07" w:rsidRPr="00504DD2">
        <w:rPr>
          <w:lang w:val="kk-KZ"/>
        </w:rPr>
        <w:t xml:space="preserve"> суретте жаппалы клапаны көрсетілген. </w:t>
      </w:r>
    </w:p>
    <w:p w14:paraId="4FDD1FF8" w14:textId="77777777" w:rsidR="00916D07" w:rsidRPr="00504DD2" w:rsidRDefault="00916D07" w:rsidP="00352052">
      <w:pPr>
        <w:tabs>
          <w:tab w:val="left" w:pos="709"/>
          <w:tab w:val="left" w:pos="851"/>
        </w:tabs>
        <w:jc w:val="both"/>
        <w:textAlignment w:val="baseline"/>
        <w:rPr>
          <w:lang w:val="kk-KZ"/>
        </w:rPr>
      </w:pPr>
    </w:p>
    <w:p w14:paraId="712043A2" w14:textId="77777777" w:rsidR="00916D07" w:rsidRPr="00504DD2" w:rsidRDefault="00916D07" w:rsidP="00352052">
      <w:pPr>
        <w:tabs>
          <w:tab w:val="left" w:pos="709"/>
          <w:tab w:val="left" w:pos="851"/>
        </w:tabs>
        <w:jc w:val="center"/>
        <w:textAlignment w:val="baseline"/>
        <w:rPr>
          <w:lang w:val="kk-KZ"/>
        </w:rPr>
      </w:pPr>
      <w:r w:rsidRPr="00504DD2">
        <w:rPr>
          <w:noProof/>
        </w:rPr>
        <w:drawing>
          <wp:inline distT="0" distB="0" distL="0" distR="0" wp14:anchorId="22B4437C" wp14:editId="788DA8A9">
            <wp:extent cx="2338598" cy="2994491"/>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348301" cy="3006916"/>
                    </a:xfrm>
                    <a:prstGeom prst="rect">
                      <a:avLst/>
                    </a:prstGeom>
                  </pic:spPr>
                </pic:pic>
              </a:graphicData>
            </a:graphic>
          </wp:inline>
        </w:drawing>
      </w:r>
    </w:p>
    <w:p w14:paraId="6BAD3DDA" w14:textId="77777777" w:rsidR="008042A8" w:rsidRPr="00504DD2" w:rsidRDefault="008042A8" w:rsidP="00352052">
      <w:pPr>
        <w:tabs>
          <w:tab w:val="left" w:pos="709"/>
          <w:tab w:val="left" w:pos="851"/>
        </w:tabs>
        <w:jc w:val="center"/>
        <w:textAlignment w:val="baseline"/>
        <w:rPr>
          <w:lang w:val="kk-KZ"/>
        </w:rPr>
      </w:pPr>
    </w:p>
    <w:p w14:paraId="7DCF962F" w14:textId="2E182D51" w:rsidR="00916D07" w:rsidRPr="00504DD2" w:rsidRDefault="00916D07" w:rsidP="00352052">
      <w:pPr>
        <w:tabs>
          <w:tab w:val="left" w:pos="709"/>
          <w:tab w:val="left" w:pos="851"/>
        </w:tabs>
        <w:jc w:val="center"/>
        <w:textAlignment w:val="baseline"/>
        <w:rPr>
          <w:lang w:val="kk-KZ"/>
        </w:rPr>
      </w:pPr>
      <w:r w:rsidRPr="00504DD2">
        <w:rPr>
          <w:lang w:val="kk-KZ"/>
        </w:rPr>
        <w:t>Сурет</w:t>
      </w:r>
      <w:r w:rsidR="00515CA9" w:rsidRPr="00504DD2">
        <w:rPr>
          <w:lang w:val="kk-KZ"/>
        </w:rPr>
        <w:t xml:space="preserve"> 5.9</w:t>
      </w:r>
      <w:r w:rsidRPr="00504DD2">
        <w:rPr>
          <w:lang w:val="kk-KZ"/>
        </w:rPr>
        <w:t xml:space="preserve"> – ПҚ-ның жаппалы клапаны</w:t>
      </w:r>
    </w:p>
    <w:p w14:paraId="1FC17E7D" w14:textId="77777777" w:rsidR="00916D07" w:rsidRPr="00504DD2" w:rsidRDefault="00916D07" w:rsidP="00352052">
      <w:pPr>
        <w:tabs>
          <w:tab w:val="left" w:pos="709"/>
          <w:tab w:val="left" w:pos="851"/>
        </w:tabs>
        <w:jc w:val="center"/>
        <w:textAlignment w:val="baseline"/>
        <w:rPr>
          <w:lang w:val="kk-KZ"/>
        </w:rPr>
      </w:pPr>
    </w:p>
    <w:p w14:paraId="5D1E4D29" w14:textId="77777777" w:rsidR="00916D07" w:rsidRPr="00504DD2" w:rsidRDefault="00916D07" w:rsidP="00352052">
      <w:pPr>
        <w:tabs>
          <w:tab w:val="left" w:pos="709"/>
          <w:tab w:val="left" w:pos="851"/>
        </w:tabs>
        <w:jc w:val="both"/>
        <w:textAlignment w:val="baseline"/>
        <w:rPr>
          <w:lang w:val="kk-KZ"/>
        </w:rPr>
      </w:pPr>
      <w:r w:rsidRPr="00504DD2">
        <w:rPr>
          <w:lang w:val="kk-KZ"/>
        </w:rPr>
        <w:tab/>
        <w:t xml:space="preserve">Экструдер мен контейнер арасы жабылған соң, гидроцилиндірмен кері қысып беру әдісі арқылы 18 МПа қысып берілді. </w:t>
      </w:r>
    </w:p>
    <w:p w14:paraId="6E83103C" w14:textId="77777777" w:rsidR="00916D07" w:rsidRPr="00504DD2" w:rsidRDefault="00916D07" w:rsidP="00352052">
      <w:pPr>
        <w:tabs>
          <w:tab w:val="left" w:pos="709"/>
          <w:tab w:val="left" w:pos="851"/>
        </w:tabs>
        <w:jc w:val="both"/>
        <w:textAlignment w:val="baseline"/>
        <w:rPr>
          <w:lang w:val="kk-KZ"/>
        </w:rPr>
      </w:pPr>
    </w:p>
    <w:p w14:paraId="3512AEAE" w14:textId="77777777" w:rsidR="00916D07" w:rsidRPr="00504DD2" w:rsidRDefault="00916D07" w:rsidP="00352052">
      <w:pPr>
        <w:tabs>
          <w:tab w:val="left" w:pos="709"/>
          <w:tab w:val="left" w:pos="851"/>
        </w:tabs>
        <w:jc w:val="center"/>
        <w:textAlignment w:val="baseline"/>
        <w:rPr>
          <w:lang w:val="kk-KZ"/>
        </w:rPr>
      </w:pPr>
      <w:r w:rsidRPr="00504DD2">
        <w:rPr>
          <w:noProof/>
        </w:rPr>
        <w:drawing>
          <wp:inline distT="0" distB="0" distL="0" distR="0" wp14:anchorId="6D8C5992" wp14:editId="3C5531BF">
            <wp:extent cx="1958273" cy="2052581"/>
            <wp:effectExtent l="0" t="0" r="4445"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982648" cy="2078130"/>
                    </a:xfrm>
                    <a:prstGeom prst="rect">
                      <a:avLst/>
                    </a:prstGeom>
                  </pic:spPr>
                </pic:pic>
              </a:graphicData>
            </a:graphic>
          </wp:inline>
        </w:drawing>
      </w:r>
    </w:p>
    <w:p w14:paraId="702ACB41" w14:textId="77777777" w:rsidR="008042A8" w:rsidRPr="00504DD2" w:rsidRDefault="008042A8" w:rsidP="00352052">
      <w:pPr>
        <w:tabs>
          <w:tab w:val="left" w:pos="709"/>
          <w:tab w:val="left" w:pos="851"/>
        </w:tabs>
        <w:jc w:val="center"/>
        <w:textAlignment w:val="baseline"/>
        <w:rPr>
          <w:lang w:val="kk-KZ"/>
        </w:rPr>
      </w:pPr>
    </w:p>
    <w:p w14:paraId="28C41DCF" w14:textId="45690653" w:rsidR="00916D07" w:rsidRPr="00504DD2" w:rsidRDefault="00916D07" w:rsidP="00352052">
      <w:pPr>
        <w:tabs>
          <w:tab w:val="left" w:pos="709"/>
          <w:tab w:val="left" w:pos="851"/>
        </w:tabs>
        <w:jc w:val="center"/>
        <w:textAlignment w:val="baseline"/>
        <w:rPr>
          <w:lang w:val="kk-KZ"/>
        </w:rPr>
      </w:pPr>
      <w:r w:rsidRPr="00504DD2">
        <w:rPr>
          <w:lang w:val="kk-KZ"/>
        </w:rPr>
        <w:t>Сурет</w:t>
      </w:r>
      <w:r w:rsidR="00515CA9" w:rsidRPr="00504DD2">
        <w:rPr>
          <w:lang w:val="kk-KZ"/>
        </w:rPr>
        <w:t xml:space="preserve"> 6</w:t>
      </w:r>
      <w:r w:rsidRPr="00504DD2">
        <w:rPr>
          <w:lang w:val="kk-KZ"/>
        </w:rPr>
        <w:t xml:space="preserve"> – Жаппалы клапаннан материалдың ағу кезеңі</w:t>
      </w:r>
    </w:p>
    <w:p w14:paraId="06B84473" w14:textId="77777777" w:rsidR="00916D07" w:rsidRPr="00504DD2" w:rsidRDefault="00916D07" w:rsidP="00352052">
      <w:pPr>
        <w:tabs>
          <w:tab w:val="left" w:pos="709"/>
          <w:tab w:val="left" w:pos="851"/>
        </w:tabs>
        <w:jc w:val="both"/>
        <w:textAlignment w:val="baseline"/>
        <w:rPr>
          <w:lang w:val="kk-KZ"/>
        </w:rPr>
      </w:pPr>
    </w:p>
    <w:p w14:paraId="6626B6BC" w14:textId="77777777" w:rsidR="00916D07" w:rsidRPr="00504DD2" w:rsidRDefault="00916D07" w:rsidP="00352052">
      <w:pPr>
        <w:tabs>
          <w:tab w:val="left" w:pos="709"/>
          <w:tab w:val="left" w:pos="851"/>
        </w:tabs>
        <w:jc w:val="both"/>
        <w:textAlignment w:val="baseline"/>
        <w:rPr>
          <w:lang w:val="kk-KZ"/>
        </w:rPr>
      </w:pPr>
      <w:r w:rsidRPr="00504DD2">
        <w:rPr>
          <w:lang w:val="kk-KZ"/>
        </w:rPr>
        <w:tab/>
        <w:t>Тәжірбие барысында контейнерге жоғары қысым беру әсерінен жаппалы клапан мен контейнер арасында балқыған материал ағып шықты. Сол себепті жаппалы клапан мен контейнер арасына ыстыққа төзімді төсеніштер қойылды.</w:t>
      </w:r>
    </w:p>
    <w:p w14:paraId="763D24A8" w14:textId="2F43CEEC" w:rsidR="00916D07" w:rsidRPr="00504DD2" w:rsidRDefault="00916D07" w:rsidP="00352052">
      <w:pPr>
        <w:tabs>
          <w:tab w:val="left" w:pos="709"/>
          <w:tab w:val="left" w:pos="851"/>
        </w:tabs>
        <w:jc w:val="both"/>
        <w:textAlignment w:val="baseline"/>
        <w:rPr>
          <w:lang w:val="kk-KZ"/>
        </w:rPr>
      </w:pPr>
      <w:r w:rsidRPr="00504DD2">
        <w:rPr>
          <w:lang w:val="kk-KZ"/>
        </w:rPr>
        <w:tab/>
        <w:t xml:space="preserve">Пресс штемпельге бекітілген </w:t>
      </w:r>
      <w:r w:rsidR="00D262D7" w:rsidRPr="00504DD2">
        <w:rPr>
          <w:lang w:val="kk-KZ"/>
        </w:rPr>
        <w:t xml:space="preserve">матрица көмегімен контейнердің ішіндегі балқыған шикізатты қысу жылдамдығын жоғарлатқан жағдайда, әзірленетін </w:t>
      </w:r>
      <w:r w:rsidR="00D262D7" w:rsidRPr="00504DD2">
        <w:rPr>
          <w:lang w:val="kk-KZ"/>
        </w:rPr>
        <w:lastRenderedPageBreak/>
        <w:t xml:space="preserve">филаменттің ісінуіне яғни, әр түрлі диаметірлердің пайда болуына алып келеді. Матрицаның геометриялық формасының күрделігіне байланысты салқындау немесе суытылған кезеңінде матрицаның ішінде шикізат қалып қалады. Сондықтан </w:t>
      </w:r>
      <w:r w:rsidR="003636A2" w:rsidRPr="00504DD2">
        <w:rPr>
          <w:lang w:val="kk-KZ"/>
        </w:rPr>
        <w:t>қыздыру поцессі кезінде контейнердің ішіне матрицаны енгізу қажет.</w:t>
      </w:r>
    </w:p>
    <w:p w14:paraId="57125F74" w14:textId="77777777" w:rsidR="00916D07" w:rsidRPr="00504DD2" w:rsidRDefault="00916D07" w:rsidP="00352052">
      <w:pPr>
        <w:tabs>
          <w:tab w:val="left" w:pos="709"/>
          <w:tab w:val="left" w:pos="851"/>
        </w:tabs>
        <w:jc w:val="both"/>
        <w:textAlignment w:val="baseline"/>
        <w:rPr>
          <w:lang w:val="kk-KZ"/>
        </w:rPr>
      </w:pPr>
    </w:p>
    <w:p w14:paraId="76E4BD41" w14:textId="18F9D5D5" w:rsidR="00916D07" w:rsidRPr="00504DD2" w:rsidRDefault="003636A2" w:rsidP="00352052">
      <w:pPr>
        <w:tabs>
          <w:tab w:val="left" w:pos="709"/>
          <w:tab w:val="left" w:pos="851"/>
        </w:tabs>
        <w:jc w:val="center"/>
        <w:textAlignment w:val="baseline"/>
        <w:rPr>
          <w:lang w:val="kk-KZ"/>
        </w:rPr>
      </w:pPr>
      <w:r w:rsidRPr="00504DD2">
        <w:rPr>
          <w:noProof/>
        </w:rPr>
        <w:drawing>
          <wp:inline distT="0" distB="0" distL="0" distR="0" wp14:anchorId="438D11C3" wp14:editId="74A9C36B">
            <wp:extent cx="1884448" cy="1851339"/>
            <wp:effectExtent l="0" t="0" r="190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904042" cy="1870589"/>
                    </a:xfrm>
                    <a:prstGeom prst="rect">
                      <a:avLst/>
                    </a:prstGeom>
                  </pic:spPr>
                </pic:pic>
              </a:graphicData>
            </a:graphic>
          </wp:inline>
        </w:drawing>
      </w:r>
      <w:r w:rsidRPr="00504DD2">
        <w:rPr>
          <w:lang w:val="kk-KZ"/>
        </w:rPr>
        <w:t xml:space="preserve">   </w:t>
      </w:r>
      <w:r w:rsidR="00916D07" w:rsidRPr="00504DD2">
        <w:rPr>
          <w:noProof/>
        </w:rPr>
        <w:drawing>
          <wp:inline distT="0" distB="0" distL="0" distR="0" wp14:anchorId="6C2106BE" wp14:editId="710B80BF">
            <wp:extent cx="1882814" cy="2235602"/>
            <wp:effectExtent l="0" t="4762"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rot="16200000" flipV="1">
                      <a:off x="0" y="0"/>
                      <a:ext cx="1887714" cy="2241420"/>
                    </a:xfrm>
                    <a:prstGeom prst="rect">
                      <a:avLst/>
                    </a:prstGeom>
                  </pic:spPr>
                </pic:pic>
              </a:graphicData>
            </a:graphic>
          </wp:inline>
        </w:drawing>
      </w:r>
    </w:p>
    <w:p w14:paraId="34C46E95" w14:textId="77777777" w:rsidR="008042A8" w:rsidRPr="00504DD2" w:rsidRDefault="008042A8" w:rsidP="00352052">
      <w:pPr>
        <w:tabs>
          <w:tab w:val="left" w:pos="709"/>
          <w:tab w:val="left" w:pos="851"/>
        </w:tabs>
        <w:jc w:val="center"/>
        <w:textAlignment w:val="baseline"/>
        <w:rPr>
          <w:lang w:val="kk-KZ"/>
        </w:rPr>
      </w:pPr>
    </w:p>
    <w:p w14:paraId="0C240181" w14:textId="4AA8653D" w:rsidR="003636A2" w:rsidRPr="00504DD2" w:rsidRDefault="003636A2" w:rsidP="00352052">
      <w:pPr>
        <w:tabs>
          <w:tab w:val="left" w:pos="709"/>
          <w:tab w:val="left" w:pos="851"/>
        </w:tabs>
        <w:jc w:val="center"/>
        <w:textAlignment w:val="baseline"/>
        <w:rPr>
          <w:lang w:val="kk-KZ"/>
        </w:rPr>
      </w:pPr>
      <w:r w:rsidRPr="00504DD2">
        <w:rPr>
          <w:lang w:val="kk-KZ"/>
        </w:rPr>
        <w:t xml:space="preserve">Сурет </w:t>
      </w:r>
      <w:r w:rsidR="00515CA9" w:rsidRPr="00504DD2">
        <w:rPr>
          <w:lang w:val="kk-KZ"/>
        </w:rPr>
        <w:t>6.1</w:t>
      </w:r>
      <w:r w:rsidRPr="00504DD2">
        <w:rPr>
          <w:lang w:val="kk-KZ"/>
        </w:rPr>
        <w:t xml:space="preserve"> – Матрица және оның ішіндегі шикізат қалдығы</w:t>
      </w:r>
    </w:p>
    <w:p w14:paraId="5766112B" w14:textId="77777777" w:rsidR="003636A2" w:rsidRPr="00504DD2" w:rsidRDefault="003636A2" w:rsidP="00352052">
      <w:pPr>
        <w:tabs>
          <w:tab w:val="left" w:pos="709"/>
          <w:tab w:val="left" w:pos="851"/>
        </w:tabs>
        <w:jc w:val="center"/>
        <w:textAlignment w:val="baseline"/>
        <w:rPr>
          <w:lang w:val="kk-KZ"/>
        </w:rPr>
      </w:pPr>
    </w:p>
    <w:p w14:paraId="2FBAC626" w14:textId="5A802A85" w:rsidR="003636A2" w:rsidRPr="00504DD2" w:rsidRDefault="003636A2" w:rsidP="00352052">
      <w:pPr>
        <w:tabs>
          <w:tab w:val="left" w:pos="709"/>
          <w:tab w:val="left" w:pos="851"/>
        </w:tabs>
        <w:jc w:val="both"/>
        <w:textAlignment w:val="baseline"/>
        <w:rPr>
          <w:lang w:val="kk-KZ"/>
        </w:rPr>
      </w:pPr>
      <w:r w:rsidRPr="00504DD2">
        <w:rPr>
          <w:lang w:val="kk-KZ"/>
        </w:rPr>
        <w:tab/>
        <w:t xml:space="preserve">Пресс-штемпель бойымен аққан шикізат, және пресс-штемпельден толық шықанша шикізат ыстық күйде болады. Осы кезеңде филаменттің ыстық күйден суық күйге ауысу процессі жүреді. </w:t>
      </w:r>
      <w:r w:rsidR="00A123A8" w:rsidRPr="00504DD2">
        <w:rPr>
          <w:lang w:val="kk-KZ"/>
        </w:rPr>
        <w:t xml:space="preserve">Пресс-штемпель бойындағы филаменттің фотосуретті </w:t>
      </w:r>
      <w:r w:rsidR="00515CA9" w:rsidRPr="00504DD2">
        <w:rPr>
          <w:lang w:val="kk-KZ"/>
        </w:rPr>
        <w:t>6.1-ші</w:t>
      </w:r>
      <w:r w:rsidR="00A123A8" w:rsidRPr="00504DD2">
        <w:rPr>
          <w:lang w:val="kk-KZ"/>
        </w:rPr>
        <w:t xml:space="preserve"> суретте көрсетілген.</w:t>
      </w:r>
    </w:p>
    <w:p w14:paraId="2B507766" w14:textId="77777777" w:rsidR="003636A2" w:rsidRPr="00504DD2" w:rsidRDefault="003636A2" w:rsidP="00352052">
      <w:pPr>
        <w:tabs>
          <w:tab w:val="left" w:pos="709"/>
          <w:tab w:val="left" w:pos="851"/>
        </w:tabs>
        <w:jc w:val="center"/>
        <w:textAlignment w:val="baseline"/>
        <w:rPr>
          <w:lang w:val="kk-KZ"/>
        </w:rPr>
      </w:pPr>
    </w:p>
    <w:p w14:paraId="01AD8BDF" w14:textId="1BCDFC1C" w:rsidR="003636A2" w:rsidRPr="00504DD2" w:rsidRDefault="003636A2" w:rsidP="00352052">
      <w:pPr>
        <w:tabs>
          <w:tab w:val="left" w:pos="709"/>
          <w:tab w:val="left" w:pos="851"/>
        </w:tabs>
        <w:jc w:val="center"/>
        <w:textAlignment w:val="baseline"/>
        <w:rPr>
          <w:lang w:val="kk-KZ"/>
        </w:rPr>
      </w:pPr>
      <w:r w:rsidRPr="00504DD2">
        <w:rPr>
          <w:noProof/>
        </w:rPr>
        <w:drawing>
          <wp:inline distT="0" distB="0" distL="0" distR="0" wp14:anchorId="484D9191" wp14:editId="0DE38315">
            <wp:extent cx="3228722" cy="210312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243915" cy="2113019"/>
                    </a:xfrm>
                    <a:prstGeom prst="rect">
                      <a:avLst/>
                    </a:prstGeom>
                  </pic:spPr>
                </pic:pic>
              </a:graphicData>
            </a:graphic>
          </wp:inline>
        </w:drawing>
      </w:r>
    </w:p>
    <w:p w14:paraId="6ED3083E" w14:textId="77777777" w:rsidR="008042A8" w:rsidRPr="00504DD2" w:rsidRDefault="008042A8" w:rsidP="00352052">
      <w:pPr>
        <w:tabs>
          <w:tab w:val="left" w:pos="709"/>
          <w:tab w:val="left" w:pos="851"/>
        </w:tabs>
        <w:jc w:val="center"/>
        <w:textAlignment w:val="baseline"/>
        <w:rPr>
          <w:lang w:val="kk-KZ"/>
        </w:rPr>
      </w:pPr>
    </w:p>
    <w:p w14:paraId="746B7FEF" w14:textId="5F763A72" w:rsidR="00A123A8" w:rsidRPr="00504DD2" w:rsidRDefault="00A123A8" w:rsidP="00352052">
      <w:pPr>
        <w:tabs>
          <w:tab w:val="left" w:pos="709"/>
          <w:tab w:val="left" w:pos="851"/>
        </w:tabs>
        <w:jc w:val="center"/>
        <w:textAlignment w:val="baseline"/>
        <w:rPr>
          <w:lang w:val="kk-KZ"/>
        </w:rPr>
      </w:pPr>
      <w:r w:rsidRPr="00504DD2">
        <w:rPr>
          <w:lang w:val="kk-KZ"/>
        </w:rPr>
        <w:t>Сурет</w:t>
      </w:r>
      <w:r w:rsidR="00515CA9" w:rsidRPr="00504DD2">
        <w:rPr>
          <w:lang w:val="kk-KZ"/>
        </w:rPr>
        <w:t xml:space="preserve"> 6.2</w:t>
      </w:r>
      <w:r w:rsidRPr="00504DD2">
        <w:rPr>
          <w:lang w:val="kk-KZ"/>
        </w:rPr>
        <w:t xml:space="preserve"> – Пресс-штемпель бойындағы филаменттің фотосуретті</w:t>
      </w:r>
    </w:p>
    <w:p w14:paraId="70399812" w14:textId="77777777" w:rsidR="00916D07" w:rsidRPr="00504DD2" w:rsidRDefault="00916D07" w:rsidP="00352052">
      <w:pPr>
        <w:tabs>
          <w:tab w:val="left" w:pos="709"/>
          <w:tab w:val="left" w:pos="851"/>
        </w:tabs>
        <w:jc w:val="both"/>
        <w:textAlignment w:val="baseline"/>
        <w:rPr>
          <w:lang w:val="kk-KZ"/>
        </w:rPr>
      </w:pPr>
    </w:p>
    <w:p w14:paraId="30254A8E" w14:textId="77777777" w:rsidR="00505CD8" w:rsidRPr="00504DD2" w:rsidRDefault="009E573F" w:rsidP="00352052">
      <w:pPr>
        <w:tabs>
          <w:tab w:val="left" w:pos="709"/>
          <w:tab w:val="left" w:pos="851"/>
        </w:tabs>
        <w:jc w:val="both"/>
        <w:textAlignment w:val="baseline"/>
        <w:rPr>
          <w:lang w:val="kk-KZ"/>
        </w:rPr>
      </w:pPr>
      <w:r w:rsidRPr="00504DD2">
        <w:rPr>
          <w:lang w:val="kk-KZ"/>
        </w:rPr>
        <w:tab/>
      </w:r>
      <w:r w:rsidR="00505CD8" w:rsidRPr="00504DD2">
        <w:rPr>
          <w:lang w:val="kk-KZ"/>
        </w:rPr>
        <w:t>Контейнердің ішіндегі жоғарғы қысымның әсерінен металл полимерлі композитті материалдың құрамындағы тот баспайтын болат ұнтақтары бір-біріне жақындасады. Сол себепті қысым 18 МПа болуы керек, бірақта қысу жылдамдығы арттырсақ, филаменттің сапасына әсер етеді. Сондай-ақ, контейнердің ішіндегі бос бөлігінде тұрған ауа шикізатпен біріге шығып, филаментің беткі кедір бұдырлығын арттырады.</w:t>
      </w:r>
    </w:p>
    <w:p w14:paraId="5984E0B0" w14:textId="710CB212" w:rsidR="009E573F" w:rsidRPr="00504DD2" w:rsidRDefault="00505CD8" w:rsidP="00352052">
      <w:pPr>
        <w:tabs>
          <w:tab w:val="left" w:pos="709"/>
          <w:tab w:val="left" w:pos="851"/>
        </w:tabs>
        <w:jc w:val="both"/>
        <w:textAlignment w:val="baseline"/>
        <w:rPr>
          <w:lang w:val="kk-KZ"/>
        </w:rPr>
      </w:pPr>
      <w:r w:rsidRPr="00504DD2">
        <w:rPr>
          <w:lang w:val="kk-KZ"/>
        </w:rPr>
        <w:lastRenderedPageBreak/>
        <w:tab/>
      </w:r>
      <w:r w:rsidR="009E573F" w:rsidRPr="00504DD2">
        <w:rPr>
          <w:lang w:val="kk-KZ"/>
        </w:rPr>
        <w:t>Сынау нәтижесінде</w:t>
      </w:r>
      <w:r w:rsidRPr="00504DD2">
        <w:rPr>
          <w:lang w:val="kk-KZ"/>
        </w:rPr>
        <w:t xml:space="preserve"> металл полимерлі композитті </w:t>
      </w:r>
      <w:r w:rsidR="009E573F" w:rsidRPr="00504DD2">
        <w:rPr>
          <w:lang w:val="kk-KZ"/>
        </w:rPr>
        <w:t xml:space="preserve"> </w:t>
      </w:r>
      <w:r w:rsidR="00AD1797" w:rsidRPr="00504DD2">
        <w:rPr>
          <w:lang w:val="kk-KZ"/>
        </w:rPr>
        <w:t>филаменттің</w:t>
      </w:r>
      <w:r w:rsidR="00515CA9" w:rsidRPr="00504DD2">
        <w:rPr>
          <w:lang w:val="kk-KZ"/>
        </w:rPr>
        <w:t xml:space="preserve"> үлгілері алынды. 6.3</w:t>
      </w:r>
      <w:r w:rsidR="009E573F" w:rsidRPr="00504DD2">
        <w:rPr>
          <w:lang w:val="kk-KZ"/>
        </w:rPr>
        <w:t>-ші суреттен көруге болады.</w:t>
      </w:r>
    </w:p>
    <w:p w14:paraId="7F6CD0AB" w14:textId="77777777" w:rsidR="003B17E0" w:rsidRPr="00504DD2" w:rsidRDefault="003B17E0" w:rsidP="00352052">
      <w:pPr>
        <w:tabs>
          <w:tab w:val="left" w:pos="709"/>
          <w:tab w:val="left" w:pos="851"/>
        </w:tabs>
        <w:jc w:val="both"/>
        <w:textAlignment w:val="baseline"/>
        <w:rPr>
          <w:lang w:val="kk-KZ"/>
        </w:rPr>
      </w:pPr>
    </w:p>
    <w:p w14:paraId="13B58F38" w14:textId="1B5E08EA" w:rsidR="003B17E0" w:rsidRPr="00504DD2" w:rsidRDefault="00505CD8" w:rsidP="00352052">
      <w:pPr>
        <w:tabs>
          <w:tab w:val="left" w:pos="709"/>
          <w:tab w:val="left" w:pos="851"/>
        </w:tabs>
        <w:jc w:val="center"/>
        <w:textAlignment w:val="baseline"/>
        <w:rPr>
          <w:lang w:val="kk-KZ"/>
        </w:rPr>
      </w:pPr>
      <w:r w:rsidRPr="00504DD2">
        <w:rPr>
          <w:noProof/>
          <w:lang w:val="kk-KZ" w:eastAsia="en-US"/>
        </w:rPr>
        <w:t xml:space="preserve"> </w:t>
      </w:r>
      <w:r w:rsidRPr="00504DD2">
        <w:rPr>
          <w:noProof/>
        </w:rPr>
        <w:drawing>
          <wp:inline distT="0" distB="0" distL="0" distR="0" wp14:anchorId="12F0D7C4" wp14:editId="6B46D6AE">
            <wp:extent cx="2248403" cy="280243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281167" cy="2843272"/>
                    </a:xfrm>
                    <a:prstGeom prst="rect">
                      <a:avLst/>
                    </a:prstGeom>
                  </pic:spPr>
                </pic:pic>
              </a:graphicData>
            </a:graphic>
          </wp:inline>
        </w:drawing>
      </w:r>
      <w:r w:rsidR="003B17E0" w:rsidRPr="00504DD2">
        <w:rPr>
          <w:lang w:val="kk-KZ"/>
        </w:rPr>
        <w:t xml:space="preserve"> </w:t>
      </w:r>
      <w:r w:rsidRPr="00504DD2">
        <w:rPr>
          <w:lang w:val="kk-KZ"/>
        </w:rPr>
        <w:t xml:space="preserve"> </w:t>
      </w:r>
      <w:r w:rsidRPr="00504DD2">
        <w:rPr>
          <w:b/>
          <w:noProof/>
        </w:rPr>
        <w:drawing>
          <wp:inline distT="0" distB="0" distL="0" distR="0" wp14:anchorId="0188BD32" wp14:editId="00F89417">
            <wp:extent cx="2848397" cy="2815759"/>
            <wp:effectExtent l="0" t="0" r="952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887867" cy="2854777"/>
                    </a:xfrm>
                    <a:prstGeom prst="rect">
                      <a:avLst/>
                    </a:prstGeom>
                    <a:ln>
                      <a:noFill/>
                    </a:ln>
                    <a:extLst>
                      <a:ext uri="{53640926-AAD7-44D8-BBD7-CCE9431645EC}">
                        <a14:shadowObscured xmlns:a14="http://schemas.microsoft.com/office/drawing/2010/main"/>
                      </a:ext>
                    </a:extLst>
                  </pic:spPr>
                </pic:pic>
              </a:graphicData>
            </a:graphic>
          </wp:inline>
        </w:drawing>
      </w:r>
    </w:p>
    <w:p w14:paraId="52206496" w14:textId="77777777" w:rsidR="009E573F" w:rsidRPr="00504DD2" w:rsidRDefault="009E573F" w:rsidP="00352052">
      <w:pPr>
        <w:tabs>
          <w:tab w:val="left" w:pos="709"/>
          <w:tab w:val="left" w:pos="851"/>
        </w:tabs>
        <w:jc w:val="center"/>
        <w:textAlignment w:val="baseline"/>
        <w:rPr>
          <w:lang w:val="kk-KZ"/>
        </w:rPr>
      </w:pPr>
    </w:p>
    <w:p w14:paraId="3FBFBAD7" w14:textId="33ADC227" w:rsidR="009E573F" w:rsidRPr="00504DD2" w:rsidRDefault="00515CA9" w:rsidP="00352052">
      <w:pPr>
        <w:tabs>
          <w:tab w:val="left" w:pos="709"/>
          <w:tab w:val="left" w:pos="851"/>
        </w:tabs>
        <w:jc w:val="center"/>
        <w:textAlignment w:val="baseline"/>
        <w:rPr>
          <w:lang w:val="kk-KZ"/>
        </w:rPr>
      </w:pPr>
      <w:r w:rsidRPr="00504DD2">
        <w:rPr>
          <w:lang w:val="kk-KZ"/>
        </w:rPr>
        <w:t>Сурет 6.3</w:t>
      </w:r>
      <w:r w:rsidR="009E573F" w:rsidRPr="00504DD2">
        <w:rPr>
          <w:lang w:val="kk-KZ"/>
        </w:rPr>
        <w:t xml:space="preserve"> - Композициялық металл полимерлі </w:t>
      </w:r>
      <w:r w:rsidR="00FB255C" w:rsidRPr="00504DD2">
        <w:rPr>
          <w:lang w:val="kk-KZ"/>
        </w:rPr>
        <w:t>филаменті</w:t>
      </w:r>
      <w:r w:rsidR="009E573F" w:rsidRPr="00504DD2">
        <w:rPr>
          <w:lang w:val="kk-KZ"/>
        </w:rPr>
        <w:t xml:space="preserve"> </w:t>
      </w:r>
    </w:p>
    <w:p w14:paraId="396F969C" w14:textId="77777777" w:rsidR="009E573F" w:rsidRPr="00504DD2" w:rsidRDefault="009E573F" w:rsidP="00352052">
      <w:pPr>
        <w:tabs>
          <w:tab w:val="left" w:pos="709"/>
          <w:tab w:val="left" w:pos="851"/>
        </w:tabs>
        <w:jc w:val="center"/>
        <w:textAlignment w:val="baseline"/>
        <w:rPr>
          <w:lang w:val="kk-KZ"/>
        </w:rPr>
      </w:pPr>
    </w:p>
    <w:p w14:paraId="08F1A39C" w14:textId="4155F1A2" w:rsidR="009E573F" w:rsidRPr="00504DD2" w:rsidRDefault="009E573F" w:rsidP="00352052">
      <w:pPr>
        <w:tabs>
          <w:tab w:val="left" w:pos="709"/>
          <w:tab w:val="left" w:pos="851"/>
        </w:tabs>
        <w:jc w:val="both"/>
        <w:textAlignment w:val="baseline"/>
        <w:rPr>
          <w:lang w:val="kk-KZ"/>
        </w:rPr>
      </w:pPr>
      <w:r w:rsidRPr="00504DD2">
        <w:rPr>
          <w:lang w:val="kk-KZ"/>
        </w:rPr>
        <w:tab/>
        <w:t xml:space="preserve">Көзбен шолу бойынша </w:t>
      </w:r>
      <w:r w:rsidR="00FB255C" w:rsidRPr="00504DD2">
        <w:rPr>
          <w:lang w:val="kk-KZ"/>
        </w:rPr>
        <w:t>филаменттің</w:t>
      </w:r>
      <w:r w:rsidRPr="00504DD2">
        <w:rPr>
          <w:lang w:val="kk-KZ"/>
        </w:rPr>
        <w:t xml:space="preserve"> бірінші үлгісі біртекті, тұрақты қалыңдығы </w:t>
      </w:r>
      <w:r w:rsidR="00FB255C" w:rsidRPr="00504DD2">
        <w:rPr>
          <w:lang w:val="kk-KZ"/>
        </w:rPr>
        <w:t>1,75</w:t>
      </w:r>
      <w:r w:rsidRPr="00504DD2">
        <w:rPr>
          <w:lang w:val="kk-KZ"/>
        </w:rPr>
        <w:t xml:space="preserve"> мм, ақаулары жоқ, бұл технологиялық жабдықтың дұрыс таңдалған параметрлерін және жабдықтың жұмысын көрсетеді.</w:t>
      </w:r>
    </w:p>
    <w:p w14:paraId="6A169AD8" w14:textId="77777777" w:rsidR="00B2727E" w:rsidRPr="00504DD2" w:rsidRDefault="00B2727E" w:rsidP="00352052">
      <w:pPr>
        <w:tabs>
          <w:tab w:val="left" w:pos="709"/>
          <w:tab w:val="left" w:pos="851"/>
        </w:tabs>
        <w:jc w:val="both"/>
        <w:textAlignment w:val="baseline"/>
        <w:rPr>
          <w:lang w:val="kk-KZ"/>
        </w:rPr>
      </w:pPr>
    </w:p>
    <w:p w14:paraId="5AD6BB3C" w14:textId="10098831" w:rsidR="009E573F" w:rsidRPr="00504DD2" w:rsidRDefault="00352052" w:rsidP="00352052">
      <w:pPr>
        <w:tabs>
          <w:tab w:val="left" w:pos="709"/>
          <w:tab w:val="left" w:pos="851"/>
        </w:tabs>
        <w:jc w:val="both"/>
        <w:textAlignment w:val="baseline"/>
        <w:rPr>
          <w:b/>
          <w:lang w:val="kk-KZ"/>
        </w:rPr>
      </w:pPr>
      <w:r w:rsidRPr="00504DD2">
        <w:rPr>
          <w:b/>
          <w:lang w:val="kk-KZ"/>
        </w:rPr>
        <w:tab/>
        <w:t>2.11</w:t>
      </w:r>
      <w:r w:rsidR="009E573F" w:rsidRPr="00504DD2">
        <w:rPr>
          <w:b/>
          <w:lang w:val="kk-KZ"/>
        </w:rPr>
        <w:t xml:space="preserve"> </w:t>
      </w:r>
      <w:r w:rsidR="00FF030D" w:rsidRPr="00504DD2">
        <w:rPr>
          <w:b/>
          <w:lang w:val="kk-KZ"/>
        </w:rPr>
        <w:t>Металл-полимерлі</w:t>
      </w:r>
      <w:r w:rsidR="009E573F" w:rsidRPr="00504DD2">
        <w:rPr>
          <w:b/>
          <w:lang w:val="kk-KZ"/>
        </w:rPr>
        <w:t xml:space="preserve"> композицияларынан филаментерді экструзиялаудың технологиялық режимдерін автоматты басқару жүйесін және компьютерлік бағдарла</w:t>
      </w:r>
      <w:r w:rsidR="00EE19B0" w:rsidRPr="00504DD2">
        <w:rPr>
          <w:b/>
          <w:lang w:val="kk-KZ"/>
        </w:rPr>
        <w:t>маны әзірлеу</w:t>
      </w:r>
    </w:p>
    <w:p w14:paraId="7AD9C595" w14:textId="77777777" w:rsidR="009E573F" w:rsidRPr="00504DD2" w:rsidRDefault="009E573F" w:rsidP="00352052">
      <w:pPr>
        <w:tabs>
          <w:tab w:val="left" w:pos="709"/>
          <w:tab w:val="left" w:pos="851"/>
        </w:tabs>
        <w:jc w:val="both"/>
        <w:textAlignment w:val="baseline"/>
        <w:rPr>
          <w:lang w:val="kk-KZ"/>
        </w:rPr>
      </w:pPr>
    </w:p>
    <w:p w14:paraId="0F7DEEB3" w14:textId="24C23E04" w:rsidR="009E573F" w:rsidRPr="00504DD2" w:rsidRDefault="009E573F" w:rsidP="00352052">
      <w:pPr>
        <w:tabs>
          <w:tab w:val="left" w:pos="709"/>
          <w:tab w:val="left" w:pos="851"/>
        </w:tabs>
        <w:jc w:val="both"/>
        <w:textAlignment w:val="baseline"/>
        <w:rPr>
          <w:lang w:val="kk-KZ"/>
        </w:rPr>
      </w:pPr>
      <w:r w:rsidRPr="00504DD2">
        <w:rPr>
          <w:lang w:val="kk-KZ"/>
        </w:rPr>
        <w:tab/>
        <w:t xml:space="preserve">Экструдерді басқару жүйесін іске асыру үшін экструзия процесінің сапасы мен өнімділігіне әсер ететін бір немесе бірнеше негізгі технологиялық параметрлерді реттеген жөн. </w:t>
      </w:r>
      <w:r w:rsidR="003E292D" w:rsidRPr="00504DD2">
        <w:rPr>
          <w:lang w:val="kk-KZ"/>
        </w:rPr>
        <w:t>[84</w:t>
      </w:r>
      <w:r w:rsidRPr="00504DD2">
        <w:rPr>
          <w:lang w:val="kk-KZ"/>
        </w:rPr>
        <w:t>] жұмысындағы тұжырымдарға сүйене отырып, негізгі технологиялық параметрлер – шнектің қысымы, температурасы және айналу жылдамдығы деп қорытынды жасауға болады.</w:t>
      </w:r>
    </w:p>
    <w:p w14:paraId="6D3B0F62" w14:textId="73896D19" w:rsidR="009E573F" w:rsidRPr="00504DD2" w:rsidRDefault="009E573F" w:rsidP="00352052">
      <w:pPr>
        <w:tabs>
          <w:tab w:val="left" w:pos="709"/>
          <w:tab w:val="left" w:pos="851"/>
        </w:tabs>
        <w:jc w:val="both"/>
        <w:textAlignment w:val="baseline"/>
        <w:rPr>
          <w:lang w:val="kk-KZ"/>
        </w:rPr>
      </w:pPr>
      <w:r w:rsidRPr="00504DD2">
        <w:rPr>
          <w:lang w:val="kk-KZ"/>
        </w:rPr>
        <w:tab/>
        <w:t>Шнектің айналу жылдамдығының экструзия процесіне және экструдердің сапасына әсерін зерттеу нәтижелері [</w:t>
      </w:r>
      <w:r w:rsidR="003E292D" w:rsidRPr="00504DD2">
        <w:rPr>
          <w:lang w:val="kk-KZ"/>
        </w:rPr>
        <w:t>85</w:t>
      </w:r>
      <w:r w:rsidRPr="00504DD2">
        <w:rPr>
          <w:lang w:val="kk-KZ"/>
        </w:rPr>
        <w:t xml:space="preserve">] автордың еңбектерінде келтірілген диаграммалардан экструдерге түсетін материалдың әртүрлі температураларында, ең жоғары сапалы экструдаттау, шнектің төмен айналу жылдамдығында алынғанын көруге болады. Материалдың температурасының жоғарылауымен сапа төмендейді, бұл материалдың атқылау критерийінің температураға тікелей тәуелділігіне байланысты. Температураның өзгеруі іс жүзінде жылдамдыққа байланысты емес. Бірақ релаксация уақыты жылдамдықтың жоғарылауымен төмендейді, тиімді тұтқырлықтың төмендеуіне байланысты, ағынның тұрақсыздығы критерийі артып, экструдаттың сапасы төмендейді. Сондықтан экструдтаудың </w:t>
      </w:r>
      <w:r w:rsidRPr="00504DD2">
        <w:rPr>
          <w:lang w:val="kk-KZ"/>
        </w:rPr>
        <w:lastRenderedPageBreak/>
        <w:t>технологиялық процесін басқарудың міндеттері шнектің айналу параметрлерін реттеуді автоматтандыру.</w:t>
      </w:r>
    </w:p>
    <w:p w14:paraId="0DCA11F3" w14:textId="25A33082" w:rsidR="009E573F" w:rsidRPr="00504DD2" w:rsidRDefault="00515CA9" w:rsidP="00352052">
      <w:pPr>
        <w:tabs>
          <w:tab w:val="left" w:pos="709"/>
          <w:tab w:val="left" w:pos="851"/>
        </w:tabs>
        <w:jc w:val="both"/>
        <w:textAlignment w:val="baseline"/>
        <w:rPr>
          <w:lang w:val="kk-KZ"/>
        </w:rPr>
      </w:pPr>
      <w:r w:rsidRPr="00504DD2">
        <w:rPr>
          <w:lang w:val="kk-KZ"/>
        </w:rPr>
        <w:tab/>
        <w:t>6.5</w:t>
      </w:r>
      <w:r w:rsidR="009E573F" w:rsidRPr="00504DD2">
        <w:rPr>
          <w:lang w:val="kk-KZ"/>
        </w:rPr>
        <w:t>-ші суретте көрсетілгендей, әрбір экструдер цилиндрінің қыздыру аймағының ұзындығы шамамен 150 мм.</w:t>
      </w:r>
    </w:p>
    <w:p w14:paraId="1C1F47C2" w14:textId="77777777" w:rsidR="009E573F" w:rsidRPr="00504DD2" w:rsidRDefault="009E573F" w:rsidP="00352052">
      <w:pPr>
        <w:tabs>
          <w:tab w:val="left" w:pos="709"/>
          <w:tab w:val="left" w:pos="851"/>
        </w:tabs>
        <w:jc w:val="both"/>
        <w:textAlignment w:val="baseline"/>
        <w:rPr>
          <w:lang w:val="kk-KZ"/>
        </w:rPr>
      </w:pPr>
    </w:p>
    <w:p w14:paraId="54952FC8" w14:textId="4C9CC090"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2F5B4656" wp14:editId="5BA61E0B">
            <wp:extent cx="3848735" cy="2385060"/>
            <wp:effectExtent l="0" t="0" r="0" b="0"/>
            <wp:docPr id="58" name="Picture 6" descr="C:\Users\admin\Downloads\WhatsApp Image 2021-11-04 at 20.4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C:\Users\admin\Downloads\WhatsApp Image 2021-11-04 at 20.49.33 (1).jpe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848735" cy="2385060"/>
                    </a:xfrm>
                    <a:prstGeom prst="rect">
                      <a:avLst/>
                    </a:prstGeom>
                  </pic:spPr>
                </pic:pic>
              </a:graphicData>
            </a:graphic>
          </wp:inline>
        </w:drawing>
      </w:r>
    </w:p>
    <w:p w14:paraId="30F0229E" w14:textId="77777777" w:rsidR="008042A8" w:rsidRPr="00504DD2" w:rsidRDefault="008042A8" w:rsidP="00352052">
      <w:pPr>
        <w:tabs>
          <w:tab w:val="left" w:pos="709"/>
          <w:tab w:val="left" w:pos="851"/>
        </w:tabs>
        <w:jc w:val="center"/>
        <w:textAlignment w:val="baseline"/>
        <w:rPr>
          <w:lang w:val="kk-KZ"/>
        </w:rPr>
      </w:pPr>
    </w:p>
    <w:p w14:paraId="7A56F155" w14:textId="163FB9EA" w:rsidR="009E573F" w:rsidRPr="00504DD2" w:rsidRDefault="009E573F" w:rsidP="00352052">
      <w:pPr>
        <w:tabs>
          <w:tab w:val="left" w:pos="709"/>
          <w:tab w:val="left" w:pos="851"/>
        </w:tabs>
        <w:jc w:val="center"/>
        <w:textAlignment w:val="baseline"/>
        <w:rPr>
          <w:lang w:val="kk-KZ"/>
        </w:rPr>
      </w:pPr>
      <w:r w:rsidRPr="00504DD2">
        <w:rPr>
          <w:lang w:val="kk-KZ"/>
        </w:rPr>
        <w:t xml:space="preserve">Сурет </w:t>
      </w:r>
      <w:r w:rsidR="00515CA9" w:rsidRPr="00504DD2">
        <w:rPr>
          <w:lang w:val="kk-KZ"/>
        </w:rPr>
        <w:t>6.5</w:t>
      </w:r>
      <w:r w:rsidRPr="00504DD2">
        <w:rPr>
          <w:lang w:val="kk-KZ"/>
        </w:rPr>
        <w:t xml:space="preserve"> – Экструзия процесін басқару схемасы</w:t>
      </w:r>
    </w:p>
    <w:p w14:paraId="7475365F" w14:textId="77777777" w:rsidR="009E573F" w:rsidRPr="00504DD2" w:rsidRDefault="009E573F" w:rsidP="00352052">
      <w:pPr>
        <w:tabs>
          <w:tab w:val="left" w:pos="709"/>
          <w:tab w:val="left" w:pos="851"/>
        </w:tabs>
        <w:jc w:val="both"/>
        <w:textAlignment w:val="baseline"/>
        <w:rPr>
          <w:lang w:val="kk-KZ"/>
        </w:rPr>
      </w:pPr>
    </w:p>
    <w:p w14:paraId="4FB3DB50" w14:textId="77777777" w:rsidR="009E573F" w:rsidRPr="00504DD2" w:rsidRDefault="009E573F" w:rsidP="00352052">
      <w:pPr>
        <w:tabs>
          <w:tab w:val="left" w:pos="709"/>
          <w:tab w:val="left" w:pos="851"/>
        </w:tabs>
        <w:jc w:val="both"/>
        <w:textAlignment w:val="baseline"/>
        <w:rPr>
          <w:lang w:val="kk-KZ"/>
        </w:rPr>
      </w:pPr>
      <w:r w:rsidRPr="00504DD2">
        <w:rPr>
          <w:lang w:val="kk-KZ"/>
        </w:rPr>
        <w:tab/>
        <w:t>Олардың әрқайсысында белгілі бір температураны орнатуға болады. Дұрыс температураны орнату стандарттары жоқ. Жалғыз шарт - бірінші және кейде екінші аймақта балқыма шығу кезінде алатын мәндерге жақын температураны құру. Температураны таңдау полимердің сипаттамаларына және шнектің конструкциясына байланысты. Қыздырғышты бақылау қызып кетудің алдын алу үшін тиімді температура беру жағдайында жүзеге асырылады. Реттеу материалдардың берілу жылдамдығына және цилиндр бойындағы жылу өткізгіштіктің өзгеруіне байланысты шнекпен әзірленген ығысу күштерінен балқыманың қызуын бақылау мүмкін еместігімен қиындайды.</w:t>
      </w:r>
    </w:p>
    <w:p w14:paraId="41F16F31" w14:textId="3C681EDA" w:rsidR="009E573F" w:rsidRPr="00504DD2" w:rsidRDefault="009E573F" w:rsidP="00352052">
      <w:pPr>
        <w:tabs>
          <w:tab w:val="left" w:pos="709"/>
          <w:tab w:val="left" w:pos="851"/>
        </w:tabs>
        <w:jc w:val="both"/>
        <w:textAlignment w:val="baseline"/>
        <w:rPr>
          <w:lang w:val="kk-KZ"/>
        </w:rPr>
      </w:pPr>
      <w:r w:rsidRPr="00504DD2">
        <w:rPr>
          <w:lang w:val="kk-KZ"/>
        </w:rPr>
        <w:tab/>
        <w:t>Экструзия процесі тұрақтанғаннан кейін полимер үйкеліс пен ығысудың ішкі күшінен де қызады. Жылудың бөліну қарқындылығы шнектің құрылымына, бастиекте қалыптасқан қысымға және полимер балқымасының тұтқырлығына байланысты. Жабдықтың кейбір аймақтарында температура максималды мәндерден асып кетуі мүмкін. Бұл жағдайда салқындату қажет. Жоғарыда айтылғандарға байланысты ПҚ-да температураны реттейтін сенсорлар орнатылады (</w:t>
      </w:r>
      <w:r w:rsidR="00515CA9" w:rsidRPr="00504DD2">
        <w:rPr>
          <w:lang w:val="kk-KZ"/>
        </w:rPr>
        <w:t>6.7</w:t>
      </w:r>
      <w:r w:rsidRPr="00504DD2">
        <w:rPr>
          <w:lang w:val="kk-KZ"/>
        </w:rPr>
        <w:t>-сурет).</w:t>
      </w:r>
    </w:p>
    <w:p w14:paraId="6643908D" w14:textId="77777777" w:rsidR="009E573F" w:rsidRPr="00504DD2" w:rsidRDefault="009E573F" w:rsidP="00352052">
      <w:pPr>
        <w:tabs>
          <w:tab w:val="left" w:pos="709"/>
          <w:tab w:val="left" w:pos="851"/>
        </w:tabs>
        <w:jc w:val="both"/>
        <w:textAlignment w:val="baseline"/>
        <w:rPr>
          <w:lang w:val="kk-KZ"/>
        </w:rPr>
      </w:pPr>
    </w:p>
    <w:p w14:paraId="490D64B0"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0EDB6CCF" wp14:editId="12E9E864">
            <wp:extent cx="4395375" cy="3384000"/>
            <wp:effectExtent l="0" t="0" r="5715" b="6985"/>
            <wp:docPr id="59" name="Picture 5" descr="C:\Users\admin\Downloads\WhatsApp Image 2021-11-04 at 20.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 descr="C:\Users\admin\Downloads\WhatsApp Image 2021-11-04 at 20.49.33.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395375" cy="3384000"/>
                    </a:xfrm>
                    <a:prstGeom prst="rect">
                      <a:avLst/>
                    </a:prstGeom>
                  </pic:spPr>
                </pic:pic>
              </a:graphicData>
            </a:graphic>
          </wp:inline>
        </w:drawing>
      </w:r>
    </w:p>
    <w:p w14:paraId="076CD70D" w14:textId="77777777" w:rsidR="008042A8" w:rsidRPr="00504DD2" w:rsidRDefault="008042A8" w:rsidP="00352052">
      <w:pPr>
        <w:tabs>
          <w:tab w:val="left" w:pos="709"/>
          <w:tab w:val="left" w:pos="851"/>
        </w:tabs>
        <w:jc w:val="center"/>
        <w:textAlignment w:val="baseline"/>
        <w:rPr>
          <w:lang w:val="kk-KZ"/>
        </w:rPr>
      </w:pPr>
    </w:p>
    <w:p w14:paraId="21DC8A42" w14:textId="2BDB7FFD"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6.7 </w:t>
      </w:r>
      <w:r w:rsidR="009E573F" w:rsidRPr="00504DD2">
        <w:rPr>
          <w:lang w:val="kk-KZ"/>
        </w:rPr>
        <w:t>- Экструзия процесін басқарудың құрылымдық схемасы</w:t>
      </w:r>
    </w:p>
    <w:p w14:paraId="24B0C30C" w14:textId="77777777" w:rsidR="009E573F" w:rsidRPr="00504DD2" w:rsidRDefault="009E573F" w:rsidP="00352052">
      <w:pPr>
        <w:tabs>
          <w:tab w:val="left" w:pos="709"/>
          <w:tab w:val="left" w:pos="851"/>
        </w:tabs>
        <w:jc w:val="center"/>
        <w:textAlignment w:val="baseline"/>
        <w:rPr>
          <w:lang w:val="kk-KZ"/>
        </w:rPr>
      </w:pPr>
    </w:p>
    <w:p w14:paraId="2C375843" w14:textId="77777777" w:rsidR="009E573F" w:rsidRPr="00504DD2" w:rsidRDefault="009E573F" w:rsidP="00352052">
      <w:pPr>
        <w:tabs>
          <w:tab w:val="left" w:pos="709"/>
          <w:tab w:val="left" w:pos="851"/>
        </w:tabs>
        <w:jc w:val="both"/>
        <w:textAlignment w:val="baseline"/>
        <w:rPr>
          <w:lang w:val="kk-KZ"/>
        </w:rPr>
      </w:pPr>
      <w:r w:rsidRPr="00504DD2">
        <w:rPr>
          <w:lang w:val="kk-KZ"/>
        </w:rPr>
        <w:tab/>
        <w:t>Жоғарыда келтірілген фактілерді ескере отырып, экструзия процесін басқару схемасы жасалды (19-сурет). Экструдердің Шығыс айнымалысы-бұл экструдаттың өнімділігі мен сапасы тәуелді болатын қысым.</w:t>
      </w:r>
    </w:p>
    <w:p w14:paraId="6241BEF4" w14:textId="777BB1F3" w:rsidR="009E573F" w:rsidRPr="00504DD2" w:rsidRDefault="009E573F" w:rsidP="00352052">
      <w:pPr>
        <w:tabs>
          <w:tab w:val="left" w:pos="709"/>
          <w:tab w:val="left" w:pos="851"/>
        </w:tabs>
        <w:jc w:val="both"/>
        <w:textAlignment w:val="baseline"/>
        <w:rPr>
          <w:lang w:val="kk-KZ"/>
        </w:rPr>
      </w:pPr>
      <w:r w:rsidRPr="00504DD2">
        <w:rPr>
          <w:lang w:val="kk-KZ"/>
        </w:rPr>
        <w:tab/>
      </w:r>
      <w:r w:rsidR="00515CA9" w:rsidRPr="00504DD2">
        <w:rPr>
          <w:lang w:val="kk-KZ"/>
        </w:rPr>
        <w:t xml:space="preserve">6.8-ші </w:t>
      </w:r>
      <w:r w:rsidRPr="00504DD2">
        <w:rPr>
          <w:lang w:val="kk-KZ"/>
        </w:rPr>
        <w:t>суретте көрсетілген NASTRAN/EASY 5 компьютерлік бағдарламасында LTI объектісінің синтезделген жабық басқару жүйесін модельдеу бұрыштық жылдамдықтың әсерінен қысымның жоғарылауының өтпелі процесін модельдеу үшін қолданылды.</w:t>
      </w:r>
    </w:p>
    <w:p w14:paraId="0F4794D3" w14:textId="77777777" w:rsidR="009E573F" w:rsidRPr="00504DD2" w:rsidRDefault="009E573F" w:rsidP="00352052">
      <w:pPr>
        <w:tabs>
          <w:tab w:val="left" w:pos="709"/>
          <w:tab w:val="left" w:pos="851"/>
        </w:tabs>
        <w:jc w:val="both"/>
        <w:textAlignment w:val="baseline"/>
        <w:rPr>
          <w:lang w:val="kk-KZ"/>
        </w:rPr>
      </w:pPr>
    </w:p>
    <w:p w14:paraId="482511A2"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3284F7BB" wp14:editId="48335590">
            <wp:extent cx="4345968" cy="2860503"/>
            <wp:effectExtent l="0" t="0" r="0" b="0"/>
            <wp:docPr id="6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5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53219" cy="2865276"/>
                    </a:xfrm>
                    <a:prstGeom prst="rect">
                      <a:avLst/>
                    </a:prstGeom>
                  </pic:spPr>
                </pic:pic>
              </a:graphicData>
            </a:graphic>
          </wp:inline>
        </w:drawing>
      </w:r>
    </w:p>
    <w:p w14:paraId="7582C46B" w14:textId="77777777" w:rsidR="008042A8" w:rsidRPr="00504DD2" w:rsidRDefault="008042A8" w:rsidP="00352052">
      <w:pPr>
        <w:tabs>
          <w:tab w:val="left" w:pos="709"/>
          <w:tab w:val="left" w:pos="851"/>
        </w:tabs>
        <w:jc w:val="center"/>
        <w:textAlignment w:val="baseline"/>
        <w:rPr>
          <w:lang w:val="kk-KZ"/>
        </w:rPr>
      </w:pPr>
    </w:p>
    <w:p w14:paraId="5122496B" w14:textId="6F3B4F62"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6.8 </w:t>
      </w:r>
      <w:r w:rsidR="009E573F" w:rsidRPr="00504DD2">
        <w:rPr>
          <w:lang w:val="kk-KZ"/>
        </w:rPr>
        <w:t>– EASY 5 жүйесіндегі АД векторлық басқару жүйесінің моделі</w:t>
      </w:r>
    </w:p>
    <w:p w14:paraId="2B677859" w14:textId="77777777" w:rsidR="009E573F" w:rsidRPr="00504DD2" w:rsidRDefault="009E573F" w:rsidP="00352052">
      <w:pPr>
        <w:tabs>
          <w:tab w:val="left" w:pos="709"/>
          <w:tab w:val="left" w:pos="851"/>
        </w:tabs>
        <w:jc w:val="both"/>
        <w:textAlignment w:val="baseline"/>
        <w:rPr>
          <w:lang w:val="kk-KZ"/>
        </w:rPr>
      </w:pPr>
    </w:p>
    <w:p w14:paraId="3B80A614"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2599C9BA" wp14:editId="17DCB26C">
            <wp:extent cx="4984115" cy="3011170"/>
            <wp:effectExtent l="0" t="0" r="0" b="0"/>
            <wp:docPr id="6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984115" cy="3011170"/>
                    </a:xfrm>
                    <a:prstGeom prst="rect">
                      <a:avLst/>
                    </a:prstGeom>
                  </pic:spPr>
                </pic:pic>
              </a:graphicData>
            </a:graphic>
          </wp:inline>
        </w:drawing>
      </w:r>
    </w:p>
    <w:p w14:paraId="3EFA2518" w14:textId="77777777" w:rsidR="008042A8" w:rsidRPr="00504DD2" w:rsidRDefault="008042A8" w:rsidP="00352052">
      <w:pPr>
        <w:tabs>
          <w:tab w:val="left" w:pos="709"/>
          <w:tab w:val="left" w:pos="851"/>
        </w:tabs>
        <w:jc w:val="center"/>
        <w:textAlignment w:val="baseline"/>
        <w:rPr>
          <w:lang w:val="kk-KZ"/>
        </w:rPr>
      </w:pPr>
    </w:p>
    <w:p w14:paraId="51702C80" w14:textId="1A80DD5B"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6.9</w:t>
      </w:r>
      <w:r w:rsidR="009E573F" w:rsidRPr="00504DD2">
        <w:rPr>
          <w:lang w:val="kk-KZ"/>
        </w:rPr>
        <w:t>– Басқару жүйесіндегі қысымды өзгертудің өтпелі процесі</w:t>
      </w:r>
    </w:p>
    <w:p w14:paraId="5767FF2B" w14:textId="77777777" w:rsidR="009E573F" w:rsidRPr="00504DD2" w:rsidRDefault="009E573F" w:rsidP="00352052">
      <w:pPr>
        <w:tabs>
          <w:tab w:val="left" w:pos="709"/>
          <w:tab w:val="left" w:pos="851"/>
        </w:tabs>
        <w:jc w:val="center"/>
        <w:textAlignment w:val="baseline"/>
        <w:rPr>
          <w:lang w:val="kk-KZ"/>
        </w:rPr>
      </w:pPr>
    </w:p>
    <w:p w14:paraId="4BB4F833" w14:textId="708D2039" w:rsidR="009E573F" w:rsidRPr="00504DD2" w:rsidRDefault="009E573F" w:rsidP="00352052">
      <w:pPr>
        <w:tabs>
          <w:tab w:val="left" w:pos="709"/>
          <w:tab w:val="left" w:pos="851"/>
        </w:tabs>
        <w:jc w:val="both"/>
        <w:textAlignment w:val="baseline"/>
        <w:rPr>
          <w:lang w:val="kk-KZ"/>
        </w:rPr>
      </w:pPr>
      <w:r w:rsidRPr="00504DD2">
        <w:rPr>
          <w:lang w:val="kk-KZ"/>
        </w:rPr>
        <w:tab/>
      </w:r>
      <w:r w:rsidR="00515CA9" w:rsidRPr="00504DD2">
        <w:rPr>
          <w:lang w:val="kk-KZ"/>
        </w:rPr>
        <w:t xml:space="preserve">6.9-шы </w:t>
      </w:r>
      <w:r w:rsidRPr="00504DD2">
        <w:rPr>
          <w:lang w:val="kk-KZ"/>
        </w:rPr>
        <w:t xml:space="preserve">суреттегі графиктен жүйенің жоғарыда көрсетілген талаптарға сай келетіндігі туралы қорытынды жасауға болады: қысымды реттеу уақыты tp ≈ 10,5 с, статикалық қателік Δ=2,11%; шамадан тыс реттеу σ=12%. </w:t>
      </w:r>
      <w:r w:rsidR="00515CA9" w:rsidRPr="00504DD2">
        <w:rPr>
          <w:lang w:val="kk-KZ"/>
        </w:rPr>
        <w:t>7</w:t>
      </w:r>
      <w:r w:rsidRPr="00504DD2">
        <w:rPr>
          <w:lang w:val="kk-KZ"/>
        </w:rPr>
        <w:t>-</w:t>
      </w:r>
      <w:r w:rsidR="00515CA9" w:rsidRPr="00504DD2">
        <w:rPr>
          <w:lang w:val="kk-KZ"/>
        </w:rPr>
        <w:t xml:space="preserve">ші </w:t>
      </w:r>
      <w:r w:rsidRPr="00504DD2">
        <w:rPr>
          <w:lang w:val="kk-KZ"/>
        </w:rPr>
        <w:t>суретте автоматтандырылған іске қосу ПҚ-ның фотосуреті көрсетілген.</w:t>
      </w:r>
    </w:p>
    <w:p w14:paraId="78A2A5B9" w14:textId="77777777" w:rsidR="009E573F" w:rsidRPr="00504DD2" w:rsidRDefault="009E573F" w:rsidP="00352052">
      <w:pPr>
        <w:tabs>
          <w:tab w:val="left" w:pos="709"/>
          <w:tab w:val="left" w:pos="851"/>
        </w:tabs>
        <w:jc w:val="both"/>
        <w:textAlignment w:val="baseline"/>
        <w:rPr>
          <w:lang w:val="kk-KZ"/>
        </w:rPr>
      </w:pPr>
    </w:p>
    <w:p w14:paraId="12BCAB50" w14:textId="2D25F324"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0F17DB36" wp14:editId="1781055D">
            <wp:extent cx="3576913" cy="1957767"/>
            <wp:effectExtent l="0" t="0" r="5080" b="4445"/>
            <wp:docPr id="63" name="Рисунок 10" descr="C:\Users\admin\AppData\Local\Temp\Rar$DIa20800.38744\WhatsApp Image 2022-09-11 at 07.4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0" descr="C:\Users\admin\AppData\Local\Temp\Rar$DIa20800.38744\WhatsApp Image 2022-09-11 at 07.40.19.jpe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691557" cy="2020516"/>
                    </a:xfrm>
                    <a:prstGeom prst="rect">
                      <a:avLst/>
                    </a:prstGeom>
                  </pic:spPr>
                </pic:pic>
              </a:graphicData>
            </a:graphic>
          </wp:inline>
        </w:drawing>
      </w:r>
      <w:r w:rsidR="00A123A8" w:rsidRPr="00504DD2">
        <w:rPr>
          <w:lang w:val="kk-KZ"/>
        </w:rPr>
        <w:t xml:space="preserve">  </w:t>
      </w:r>
      <w:r w:rsidR="00A123A8" w:rsidRPr="00504DD2">
        <w:rPr>
          <w:noProof/>
        </w:rPr>
        <w:drawing>
          <wp:inline distT="0" distB="0" distL="0" distR="0" wp14:anchorId="23ED8685" wp14:editId="08876F97">
            <wp:extent cx="2039193" cy="2184850"/>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054671" cy="2201433"/>
                    </a:xfrm>
                    <a:prstGeom prst="rect">
                      <a:avLst/>
                    </a:prstGeom>
                  </pic:spPr>
                </pic:pic>
              </a:graphicData>
            </a:graphic>
          </wp:inline>
        </w:drawing>
      </w:r>
    </w:p>
    <w:p w14:paraId="1D6DD27A" w14:textId="77777777" w:rsidR="008042A8" w:rsidRPr="00504DD2" w:rsidRDefault="008042A8" w:rsidP="00352052">
      <w:pPr>
        <w:tabs>
          <w:tab w:val="left" w:pos="709"/>
          <w:tab w:val="left" w:pos="851"/>
        </w:tabs>
        <w:jc w:val="center"/>
        <w:textAlignment w:val="baseline"/>
        <w:rPr>
          <w:lang w:val="kk-KZ"/>
        </w:rPr>
      </w:pPr>
    </w:p>
    <w:p w14:paraId="6B04CE56" w14:textId="01A77F1E"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7 </w:t>
      </w:r>
      <w:r w:rsidR="009E573F" w:rsidRPr="00504DD2">
        <w:rPr>
          <w:lang w:val="kk-KZ"/>
        </w:rPr>
        <w:t>– Автоматтандырылған престеу құрылғысы</w:t>
      </w:r>
    </w:p>
    <w:p w14:paraId="326CB4E0" w14:textId="77777777" w:rsidR="009E573F" w:rsidRPr="00504DD2" w:rsidRDefault="009E573F" w:rsidP="00352052">
      <w:pPr>
        <w:tabs>
          <w:tab w:val="left" w:pos="709"/>
          <w:tab w:val="left" w:pos="851"/>
        </w:tabs>
        <w:jc w:val="both"/>
        <w:textAlignment w:val="baseline"/>
        <w:rPr>
          <w:lang w:val="kk-KZ"/>
        </w:rPr>
      </w:pPr>
    </w:p>
    <w:p w14:paraId="0F63C421"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Жүйенің құрамында </w:t>
      </w:r>
      <w:r w:rsidRPr="00504DD2">
        <w:rPr>
          <w:color w:val="000000"/>
          <w:lang w:val="kk-KZ"/>
        </w:rPr>
        <w:t>W</w:t>
      </w:r>
      <w:r w:rsidRPr="00504DD2">
        <w:rPr>
          <w:color w:val="000000"/>
          <w:vertAlign w:val="subscript"/>
          <w:lang w:val="kk-KZ"/>
        </w:rPr>
        <w:t>эп</w:t>
      </w:r>
      <w:r w:rsidRPr="00504DD2">
        <w:rPr>
          <w:color w:val="000000"/>
          <w:lang w:val="kk-KZ"/>
        </w:rPr>
        <w:t>(р)</w:t>
      </w:r>
      <w:r w:rsidRPr="00504DD2">
        <w:rPr>
          <w:lang w:val="kk-KZ"/>
        </w:rPr>
        <w:t xml:space="preserve"> беру функциясы бар электр жетегінің жылдамдығы бойынша тұйық жүйесі, </w:t>
      </w:r>
      <w:r w:rsidRPr="00504DD2">
        <w:rPr>
          <w:color w:val="000000"/>
          <w:lang w:val="kk-KZ"/>
        </w:rPr>
        <w:t>k</w:t>
      </w:r>
      <w:r w:rsidRPr="00504DD2">
        <w:rPr>
          <w:color w:val="000000"/>
          <w:vertAlign w:val="subscript"/>
          <w:lang w:val="kk-KZ"/>
        </w:rPr>
        <w:t>р</w:t>
      </w:r>
      <w:r w:rsidRPr="00504DD2">
        <w:rPr>
          <w:lang w:val="kk-KZ"/>
        </w:rPr>
        <w:t xml:space="preserve"> беру коэффициенті бар механикалық беріліс (редуктор), басқару объектісі (экструдер), </w:t>
      </w:r>
      <w:r w:rsidRPr="00504DD2">
        <w:rPr>
          <w:color w:val="000000"/>
          <w:lang w:val="kk-KZ"/>
        </w:rPr>
        <w:t>k</w:t>
      </w:r>
      <w:r w:rsidRPr="00504DD2">
        <w:rPr>
          <w:color w:val="000000"/>
          <w:vertAlign w:val="subscript"/>
          <w:lang w:val="kk-KZ"/>
        </w:rPr>
        <w:t>осд</w:t>
      </w:r>
      <w:r w:rsidRPr="00504DD2">
        <w:rPr>
          <w:lang w:val="kk-KZ"/>
        </w:rPr>
        <w:t xml:space="preserve"> қысымы бойынша кері байланыс датчигі, </w:t>
      </w:r>
      <w:r w:rsidRPr="00504DD2">
        <w:rPr>
          <w:color w:val="000000"/>
          <w:lang w:val="kk-KZ"/>
        </w:rPr>
        <w:t>W</w:t>
      </w:r>
      <w:r w:rsidRPr="00504DD2">
        <w:rPr>
          <w:color w:val="000000"/>
          <w:vertAlign w:val="subscript"/>
          <w:lang w:val="kk-KZ"/>
        </w:rPr>
        <w:t>рд</w:t>
      </w:r>
      <w:r w:rsidRPr="00504DD2">
        <w:rPr>
          <w:color w:val="000000"/>
          <w:lang w:val="kk-KZ"/>
        </w:rPr>
        <w:t xml:space="preserve"> (р) </w:t>
      </w:r>
      <w:r w:rsidRPr="00504DD2">
        <w:rPr>
          <w:lang w:val="kk-KZ"/>
        </w:rPr>
        <w:t xml:space="preserve">қысым реттегіші бар.  </w:t>
      </w:r>
    </w:p>
    <w:p w14:paraId="4F3BE851" w14:textId="77777777" w:rsidR="00C87E7D" w:rsidRPr="00504DD2" w:rsidRDefault="00C87E7D" w:rsidP="00352052">
      <w:pPr>
        <w:rPr>
          <w:b/>
          <w:lang w:val="kk-KZ"/>
        </w:rPr>
      </w:pPr>
    </w:p>
    <w:p w14:paraId="711A2360" w14:textId="77777777" w:rsidR="00515CA9" w:rsidRPr="00504DD2" w:rsidRDefault="00515CA9" w:rsidP="00352052">
      <w:pPr>
        <w:rPr>
          <w:b/>
          <w:lang w:val="kk-KZ"/>
        </w:rPr>
      </w:pPr>
    </w:p>
    <w:p w14:paraId="1A1BD368" w14:textId="0A28665A" w:rsidR="009E573F" w:rsidRPr="00504DD2" w:rsidRDefault="00352052" w:rsidP="00352052">
      <w:pPr>
        <w:ind w:firstLine="708"/>
        <w:rPr>
          <w:b/>
          <w:lang w:val="kk-KZ"/>
        </w:rPr>
      </w:pPr>
      <w:r w:rsidRPr="00504DD2">
        <w:rPr>
          <w:b/>
          <w:lang w:val="kk-KZ"/>
        </w:rPr>
        <w:lastRenderedPageBreak/>
        <w:t>2</w:t>
      </w:r>
      <w:r w:rsidR="00C87E7D" w:rsidRPr="00504DD2">
        <w:rPr>
          <w:b/>
          <w:lang w:val="kk-KZ"/>
        </w:rPr>
        <w:t>.</w:t>
      </w:r>
      <w:r w:rsidRPr="00504DD2">
        <w:rPr>
          <w:b/>
          <w:lang w:val="kk-KZ"/>
        </w:rPr>
        <w:t>12</w:t>
      </w:r>
      <w:r w:rsidR="009E573F" w:rsidRPr="00504DD2">
        <w:rPr>
          <w:b/>
          <w:lang w:val="kk-KZ"/>
        </w:rPr>
        <w:t xml:space="preserve"> Композиттік филаментің механикалық қасиеттерін модельдеу</w:t>
      </w:r>
    </w:p>
    <w:p w14:paraId="3889F5E1" w14:textId="77777777" w:rsidR="009E573F" w:rsidRPr="00504DD2" w:rsidRDefault="009E573F" w:rsidP="00352052">
      <w:pPr>
        <w:tabs>
          <w:tab w:val="left" w:pos="709"/>
          <w:tab w:val="left" w:pos="851"/>
        </w:tabs>
        <w:jc w:val="both"/>
        <w:textAlignment w:val="baseline"/>
        <w:rPr>
          <w:lang w:val="kk-KZ"/>
        </w:rPr>
      </w:pPr>
    </w:p>
    <w:p w14:paraId="1FAA7BF4" w14:textId="7F34C677" w:rsidR="009E573F" w:rsidRPr="00504DD2" w:rsidRDefault="009E573F" w:rsidP="00352052">
      <w:pPr>
        <w:tabs>
          <w:tab w:val="left" w:pos="709"/>
          <w:tab w:val="left" w:pos="851"/>
        </w:tabs>
        <w:jc w:val="both"/>
        <w:textAlignment w:val="baseline"/>
        <w:rPr>
          <w:lang w:val="kk-KZ"/>
        </w:rPr>
      </w:pPr>
      <w:r w:rsidRPr="00504DD2">
        <w:rPr>
          <w:lang w:val="kk-KZ"/>
        </w:rPr>
        <w:tab/>
        <w:t xml:space="preserve">Қалыпталған </w:t>
      </w:r>
      <w:r w:rsidR="00737946" w:rsidRPr="00504DD2">
        <w:rPr>
          <w:lang w:val="kk-KZ"/>
        </w:rPr>
        <w:t>«</w:t>
      </w:r>
      <w:r w:rsidRPr="00504DD2">
        <w:rPr>
          <w:lang w:val="kk-KZ"/>
        </w:rPr>
        <w:t>жасыл</w:t>
      </w:r>
      <w:r w:rsidR="00737946" w:rsidRPr="00504DD2">
        <w:rPr>
          <w:lang w:val="kk-KZ"/>
        </w:rPr>
        <w:t>»</w:t>
      </w:r>
      <w:r w:rsidRPr="00504DD2">
        <w:rPr>
          <w:lang w:val="kk-KZ"/>
        </w:rPr>
        <w:t xml:space="preserve"> бөліктегі фидстоктың физика-механикалық сипаттамаларының кешеніне әсер ететін ең маңызды факторлар толтырғыштың таралуының көлемдік үлесі мен біркелкілігі, толтырғыш-байланыстырғыш фазалық интерфейстегі физика-химиялық өзара әрекеттесу болып табылады, бірақ ең бастысы – қолданылатын полимерлі байланыстырғыш түрі. Полимерлердің </w:t>
      </w:r>
      <w:r w:rsidR="00786AD5">
        <w:rPr>
          <w:lang w:val="kk-KZ"/>
        </w:rPr>
        <w:t>тығыздығы</w:t>
      </w:r>
      <w:r w:rsidRPr="00504DD2">
        <w:rPr>
          <w:lang w:val="kk-KZ"/>
        </w:rPr>
        <w:t xml:space="preserve"> мен беріктігі олардың молекулалық салмағының </w:t>
      </w:r>
      <w:r w:rsidR="00786AD5">
        <w:rPr>
          <w:lang w:val="kk-KZ"/>
        </w:rPr>
        <w:t>артуы</w:t>
      </w:r>
      <w:r w:rsidRPr="00504DD2">
        <w:rPr>
          <w:lang w:val="kk-KZ"/>
        </w:rPr>
        <w:t xml:space="preserve">мен </w:t>
      </w:r>
      <w:r w:rsidR="00786AD5">
        <w:rPr>
          <w:lang w:val="kk-KZ"/>
        </w:rPr>
        <w:t>артатыны</w:t>
      </w:r>
      <w:r w:rsidRPr="00504DD2">
        <w:rPr>
          <w:lang w:val="kk-KZ"/>
        </w:rPr>
        <w:t xml:space="preserve"> </w:t>
      </w:r>
      <w:r w:rsidR="00786AD5">
        <w:rPr>
          <w:lang w:val="kk-KZ"/>
        </w:rPr>
        <w:t>анық</w:t>
      </w:r>
      <w:r w:rsidRPr="00504DD2">
        <w:rPr>
          <w:lang w:val="kk-KZ"/>
        </w:rPr>
        <w:t>, бірақ бұл жағдай көп компонентті полимер қоспасы байланыстырушы ретінде әрекет ететін өте толтырылған дисперсті</w:t>
      </w:r>
      <w:r w:rsidR="006E5216" w:rsidRPr="00504DD2">
        <w:rPr>
          <w:lang w:val="kk-KZ"/>
        </w:rPr>
        <w:t xml:space="preserve"> </w:t>
      </w:r>
      <w:r w:rsidRPr="00504DD2">
        <w:rPr>
          <w:lang w:val="kk-KZ"/>
        </w:rPr>
        <w:t>- күшейтілген композициялық материалдар болып табылатын, фидстоктардың физика-механикалық сипаттамаларына айқын түрде таралмайтын сияқты. Фидстоктардың физика-механикалық сипаттамаларын зерттеу және салыстырмалы талдау, әртүрлі технологиялармен және әртүрлі полимерлі байланыстырғышты қолдана отырып, технологтарды қызықтырады, бірақ мұндай зерттеулердің нәтижелері</w:t>
      </w:r>
      <w:r w:rsidR="003E292D" w:rsidRPr="00504DD2">
        <w:rPr>
          <w:lang w:val="kk-KZ"/>
        </w:rPr>
        <w:t xml:space="preserve"> туралы ақпарат өте шектеулі [86</w:t>
      </w:r>
      <w:r w:rsidRPr="00504DD2">
        <w:rPr>
          <w:lang w:val="kk-KZ"/>
        </w:rPr>
        <w:t>].</w:t>
      </w:r>
    </w:p>
    <w:p w14:paraId="5D28A170" w14:textId="77E2D56C" w:rsidR="00DC062C" w:rsidRPr="00504DD2" w:rsidRDefault="009E573F" w:rsidP="00352052">
      <w:pPr>
        <w:tabs>
          <w:tab w:val="left" w:pos="709"/>
          <w:tab w:val="left" w:pos="851"/>
        </w:tabs>
        <w:jc w:val="both"/>
        <w:textAlignment w:val="baseline"/>
        <w:rPr>
          <w:lang w:val="kk-KZ"/>
        </w:rPr>
      </w:pPr>
      <w:r w:rsidRPr="00504DD2">
        <w:rPr>
          <w:lang w:val="kk-KZ"/>
        </w:rPr>
        <w:tab/>
        <w:t>Шикізаттың тиімді жылу өткізгіштігін есептеу, бөлшектермен толтырылған композициялық материал ретінде, шикізаттың тиімді физикалық-механикалық сипаттамаларын есептеуде екі жақты жоғарғы және төм</w:t>
      </w:r>
      <w:r w:rsidR="003E292D" w:rsidRPr="00504DD2">
        <w:rPr>
          <w:lang w:val="kk-KZ"/>
        </w:rPr>
        <w:t>енгі бағаларды беруге болады [87,88</w:t>
      </w:r>
      <w:r w:rsidRPr="00504DD2">
        <w:rPr>
          <w:lang w:val="kk-KZ"/>
        </w:rPr>
        <w:t xml:space="preserve">]; </w:t>
      </w:r>
    </w:p>
    <w:p w14:paraId="6A61F07E" w14:textId="0C7598F1" w:rsidR="009E573F" w:rsidRPr="00504DD2" w:rsidRDefault="00DC062C" w:rsidP="00352052">
      <w:pPr>
        <w:tabs>
          <w:tab w:val="left" w:pos="709"/>
          <w:tab w:val="left" w:pos="851"/>
        </w:tabs>
        <w:jc w:val="both"/>
        <w:textAlignment w:val="baseline"/>
        <w:rPr>
          <w:lang w:val="kk-KZ"/>
        </w:rPr>
      </w:pPr>
      <w:r w:rsidRPr="00504DD2">
        <w:rPr>
          <w:lang w:val="kk-KZ"/>
        </w:rPr>
        <w:tab/>
      </w:r>
      <w:r w:rsidR="009E573F" w:rsidRPr="00504DD2">
        <w:rPr>
          <w:lang w:val="kk-KZ"/>
        </w:rPr>
        <w:t>Хашин-Штрикман</w:t>
      </w:r>
      <w:r w:rsidR="003E292D" w:rsidRPr="00504DD2">
        <w:rPr>
          <w:lang w:val="kk-KZ"/>
        </w:rPr>
        <w:t xml:space="preserve"> және Фойгт-Рейс қатынастары [88,89</w:t>
      </w:r>
      <w:r w:rsidR="009E573F" w:rsidRPr="00504DD2">
        <w:rPr>
          <w:lang w:val="kk-KZ"/>
        </w:rPr>
        <w:t>] тиімді физикалық және механикалық сипаттамалардың осындай екі жақты бағалауына негіз болады. Алайда, осындай екі жақты бағалаулар нәтижесінде анықталған тиімді макросипаттамалардың мүмкін мәндерінің диапазонының кеңдігі олардың прак</w:t>
      </w:r>
      <w:r w:rsidR="003E292D" w:rsidRPr="00504DD2">
        <w:rPr>
          <w:lang w:val="kk-KZ"/>
        </w:rPr>
        <w:t>тикалық мәнін жоққа шығарады [90</w:t>
      </w:r>
      <w:r w:rsidR="009E573F" w:rsidRPr="00504DD2">
        <w:rPr>
          <w:lang w:val="kk-KZ"/>
        </w:rPr>
        <w:t>] және есептелген «</w:t>
      </w:r>
      <w:r w:rsidR="00421906">
        <w:rPr>
          <w:lang w:val="kk-KZ"/>
        </w:rPr>
        <w:t>тілшік</w:t>
      </w:r>
      <w:r w:rsidR="009E573F" w:rsidRPr="00504DD2">
        <w:rPr>
          <w:lang w:val="kk-KZ"/>
        </w:rPr>
        <w:t>» тарылтудың жалғыз жолы - бұл композиттің құраушы фазалары алып жатқан аймақтардың өзара орналасуы</w:t>
      </w:r>
      <w:r w:rsidR="003E292D" w:rsidRPr="00504DD2">
        <w:rPr>
          <w:lang w:val="kk-KZ"/>
        </w:rPr>
        <w:t xml:space="preserve"> мен пішінінің геометриясы [90</w:t>
      </w:r>
      <w:r w:rsidR="009E573F" w:rsidRPr="00504DD2">
        <w:rPr>
          <w:lang w:val="kk-KZ"/>
        </w:rPr>
        <w:t>]. Бұл тәсіл құрылымдардың белгілі бір шекті саны үшін бірқатар ерекше аналитикалық есептеу тәуелділік</w:t>
      </w:r>
      <w:r w:rsidR="00786AD5">
        <w:rPr>
          <w:lang w:val="kk-KZ"/>
        </w:rPr>
        <w:t>ке</w:t>
      </w:r>
      <w:r w:rsidR="009E573F" w:rsidRPr="00504DD2">
        <w:rPr>
          <w:lang w:val="kk-KZ"/>
        </w:rPr>
        <w:t xml:space="preserve"> әкелді, </w:t>
      </w:r>
      <w:r w:rsidR="00786AD5">
        <w:rPr>
          <w:lang w:val="kk-KZ"/>
        </w:rPr>
        <w:t>сондай-ақ негізгі</w:t>
      </w:r>
      <w:r w:rsidR="009E573F" w:rsidRPr="00504DD2">
        <w:rPr>
          <w:lang w:val="kk-KZ"/>
        </w:rPr>
        <w:t xml:space="preserve"> сәйкестендіру және теория</w:t>
      </w:r>
      <w:r w:rsidR="00786AD5">
        <w:rPr>
          <w:lang w:val="kk-KZ"/>
        </w:rPr>
        <w:t>ға</w:t>
      </w:r>
      <w:r w:rsidR="009E573F" w:rsidRPr="00504DD2">
        <w:rPr>
          <w:lang w:val="kk-KZ"/>
        </w:rPr>
        <w:t xml:space="preserve"> </w:t>
      </w:r>
      <w:r w:rsidR="00786AD5">
        <w:rPr>
          <w:lang w:val="kk-KZ"/>
        </w:rPr>
        <w:t>сәйкестенген</w:t>
      </w:r>
      <w:r w:rsidR="009E573F" w:rsidRPr="00504DD2">
        <w:rPr>
          <w:lang w:val="kk-KZ"/>
        </w:rPr>
        <w:t xml:space="preserve"> </w:t>
      </w:r>
      <w:r w:rsidR="00786AD5">
        <w:rPr>
          <w:lang w:val="kk-KZ"/>
        </w:rPr>
        <w:t xml:space="preserve">метал-полимерлң </w:t>
      </w:r>
      <w:r w:rsidR="009E573F" w:rsidRPr="00504DD2">
        <w:rPr>
          <w:lang w:val="kk-KZ"/>
        </w:rPr>
        <w:t>композиттік орта механикасының «тікелей» есе</w:t>
      </w:r>
      <w:r w:rsidR="003E292D" w:rsidRPr="00504DD2">
        <w:rPr>
          <w:lang w:val="kk-KZ"/>
        </w:rPr>
        <w:t>птеу әдістерінің пайда болуы [88,90</w:t>
      </w:r>
      <w:r w:rsidR="009E573F" w:rsidRPr="00504DD2">
        <w:rPr>
          <w:lang w:val="kk-KZ"/>
        </w:rPr>
        <w:t>]. Бұл есептеу әдістерінің практикалық қолданылуы электрондық есептеуіш техниканың дамуының арқасында алынды және қазіргі уақытта, мысалы, MSC Digimat сияқты көп масштабты құрылымдық есептеу материалдары ғылымының бағдарламалық пакеттерінде жүзеге асырылуда.</w:t>
      </w:r>
    </w:p>
    <w:p w14:paraId="4A53FC19" w14:textId="3CF9FB40" w:rsidR="009E573F" w:rsidRPr="00504DD2" w:rsidRDefault="009E573F" w:rsidP="00352052">
      <w:pPr>
        <w:tabs>
          <w:tab w:val="left" w:pos="709"/>
          <w:tab w:val="left" w:pos="851"/>
        </w:tabs>
        <w:jc w:val="both"/>
        <w:textAlignment w:val="baseline"/>
        <w:rPr>
          <w:lang w:val="kk-KZ"/>
        </w:rPr>
      </w:pPr>
      <w:r w:rsidRPr="00504DD2">
        <w:rPr>
          <w:lang w:val="kk-KZ"/>
        </w:rPr>
        <w:tab/>
        <w:t>MSC Digimat-та модельдеу үшін макродеңгейдегі материалдың реакциясына микроқұрылымның әсерін анықтауға қызмет ететін FE (Finite Element) модулі таңдалды. Бұл әдістердің негізгі мақсаты микродеңгейдегі гетерогенді материал сияқты макродеңгейде бірдей тиімді сипаттамаларға ие эквивалентті гомогенді (біртекті) материалды табу болып табылады.</w:t>
      </w:r>
    </w:p>
    <w:p w14:paraId="12FB1B42" w14:textId="77777777" w:rsidR="009E573F" w:rsidRPr="00504DD2" w:rsidRDefault="009E573F" w:rsidP="00352052">
      <w:pPr>
        <w:tabs>
          <w:tab w:val="left" w:pos="709"/>
          <w:tab w:val="left" w:pos="851"/>
        </w:tabs>
        <w:jc w:val="both"/>
        <w:textAlignment w:val="baseline"/>
        <w:rPr>
          <w:lang w:val="kk-KZ"/>
        </w:rPr>
      </w:pPr>
      <w:r w:rsidRPr="00504DD2">
        <w:rPr>
          <w:lang w:val="kk-KZ"/>
        </w:rPr>
        <w:tab/>
        <w:t>Бастапқы деректер:</w:t>
      </w:r>
    </w:p>
    <w:p w14:paraId="46517417" w14:textId="00787A55" w:rsidR="009E573F" w:rsidRPr="00504DD2" w:rsidRDefault="00F76CF9" w:rsidP="00352052">
      <w:pPr>
        <w:tabs>
          <w:tab w:val="left" w:pos="709"/>
          <w:tab w:val="left" w:pos="851"/>
        </w:tabs>
        <w:ind w:left="708"/>
        <w:jc w:val="both"/>
        <w:textAlignment w:val="baseline"/>
        <w:rPr>
          <w:lang w:val="kk-KZ"/>
        </w:rPr>
      </w:pPr>
      <w:r>
        <w:rPr>
          <w:lang w:val="kk-KZ"/>
        </w:rPr>
        <w:t>- 38Х</w:t>
      </w:r>
      <w:r>
        <w:rPr>
          <w:lang w:val="en-US"/>
        </w:rPr>
        <w:t>М</w:t>
      </w:r>
      <w:r w:rsidR="005F5DD1">
        <w:rPr>
          <w:lang w:val="en-US"/>
        </w:rPr>
        <w:t>А</w:t>
      </w:r>
      <w:r w:rsidR="009E573F" w:rsidRPr="00504DD2">
        <w:rPr>
          <w:lang w:val="kk-KZ"/>
        </w:rPr>
        <w:t xml:space="preserve"> болатының механикалық сипаттамалары;</w:t>
      </w:r>
    </w:p>
    <w:p w14:paraId="3DDF6A47" w14:textId="77777777" w:rsidR="009E573F" w:rsidRPr="00504DD2" w:rsidRDefault="009E573F" w:rsidP="00352052">
      <w:pPr>
        <w:tabs>
          <w:tab w:val="left" w:pos="709"/>
          <w:tab w:val="left" w:pos="851"/>
        </w:tabs>
        <w:ind w:left="708"/>
        <w:jc w:val="both"/>
        <w:textAlignment w:val="baseline"/>
        <w:rPr>
          <w:lang w:val="kk-KZ"/>
        </w:rPr>
      </w:pPr>
      <w:r w:rsidRPr="00504DD2">
        <w:rPr>
          <w:lang w:val="kk-KZ"/>
        </w:rPr>
        <w:t>- полиамидтің механикалық сипаттамалары;</w:t>
      </w:r>
    </w:p>
    <w:p w14:paraId="3EFCEA0E" w14:textId="77777777" w:rsidR="009E573F" w:rsidRPr="00504DD2" w:rsidRDefault="009E573F" w:rsidP="00352052">
      <w:pPr>
        <w:tabs>
          <w:tab w:val="left" w:pos="709"/>
          <w:tab w:val="left" w:pos="851"/>
        </w:tabs>
        <w:ind w:left="708"/>
        <w:jc w:val="both"/>
        <w:textAlignment w:val="baseline"/>
        <w:rPr>
          <w:lang w:val="kk-KZ"/>
        </w:rPr>
      </w:pPr>
      <w:r w:rsidRPr="00504DD2">
        <w:rPr>
          <w:lang w:val="kk-KZ"/>
        </w:rPr>
        <w:lastRenderedPageBreak/>
        <w:t>- металл қосындыларының мөлшері;</w:t>
      </w:r>
    </w:p>
    <w:p w14:paraId="07ABE0C6" w14:textId="77777777" w:rsidR="009E573F" w:rsidRPr="00504DD2" w:rsidRDefault="009E573F" w:rsidP="00352052">
      <w:pPr>
        <w:tabs>
          <w:tab w:val="left" w:pos="709"/>
          <w:tab w:val="left" w:pos="851"/>
        </w:tabs>
        <w:ind w:left="708"/>
        <w:jc w:val="both"/>
        <w:textAlignment w:val="baseline"/>
        <w:rPr>
          <w:lang w:val="kk-KZ"/>
        </w:rPr>
      </w:pPr>
      <w:r w:rsidRPr="00504DD2">
        <w:rPr>
          <w:lang w:val="kk-KZ"/>
        </w:rPr>
        <w:t>- металдық қосындылардың пайызы.</w:t>
      </w:r>
    </w:p>
    <w:p w14:paraId="67DABC8E" w14:textId="77777777" w:rsidR="009E573F" w:rsidRPr="00504DD2" w:rsidRDefault="009E573F" w:rsidP="00352052">
      <w:pPr>
        <w:tabs>
          <w:tab w:val="left" w:pos="709"/>
          <w:tab w:val="left" w:pos="851"/>
        </w:tabs>
        <w:ind w:left="708"/>
        <w:jc w:val="both"/>
        <w:textAlignment w:val="baseline"/>
        <w:rPr>
          <w:lang w:val="kk-KZ"/>
        </w:rPr>
      </w:pPr>
      <w:r w:rsidRPr="00504DD2">
        <w:rPr>
          <w:lang w:val="kk-KZ"/>
        </w:rPr>
        <w:t>Модельдеуге арналған деректер 6-кестеде жинақталған.</w:t>
      </w:r>
    </w:p>
    <w:p w14:paraId="4D808F5E" w14:textId="77777777" w:rsidR="009E573F" w:rsidRPr="00504DD2" w:rsidRDefault="009E573F" w:rsidP="00352052">
      <w:pPr>
        <w:tabs>
          <w:tab w:val="left" w:pos="709"/>
          <w:tab w:val="left" w:pos="851"/>
        </w:tabs>
        <w:jc w:val="both"/>
        <w:textAlignment w:val="baseline"/>
        <w:rPr>
          <w:lang w:val="kk-KZ"/>
        </w:rPr>
      </w:pPr>
    </w:p>
    <w:p w14:paraId="5808E5AF" w14:textId="49D32F0C" w:rsidR="009E573F" w:rsidRPr="00504DD2" w:rsidRDefault="00C472A8" w:rsidP="00352052">
      <w:pPr>
        <w:tabs>
          <w:tab w:val="left" w:pos="709"/>
          <w:tab w:val="left" w:pos="851"/>
        </w:tabs>
        <w:jc w:val="both"/>
        <w:textAlignment w:val="baseline"/>
        <w:rPr>
          <w:lang w:val="kk-KZ"/>
        </w:rPr>
      </w:pPr>
      <w:r w:rsidRPr="00504DD2">
        <w:rPr>
          <w:lang w:val="kk-KZ"/>
        </w:rPr>
        <w:t>Кесте 13 - С</w:t>
      </w:r>
      <w:r w:rsidR="009E573F" w:rsidRPr="00504DD2">
        <w:rPr>
          <w:lang w:val="kk-KZ"/>
        </w:rPr>
        <w:t>андық экспериментке арналған мәліметтер</w:t>
      </w:r>
    </w:p>
    <w:p w14:paraId="686050ED" w14:textId="77777777" w:rsidR="009E573F" w:rsidRPr="00504DD2" w:rsidRDefault="009E573F" w:rsidP="00352052">
      <w:pPr>
        <w:tabs>
          <w:tab w:val="left" w:pos="709"/>
          <w:tab w:val="left" w:pos="851"/>
        </w:tabs>
        <w:jc w:val="both"/>
        <w:textAlignment w:val="baseline"/>
        <w:rPr>
          <w:lang w:val="kk-KZ"/>
        </w:rPr>
      </w:pPr>
    </w:p>
    <w:tbl>
      <w:tblPr>
        <w:tblW w:w="8642" w:type="dxa"/>
        <w:tblLook w:val="04A0" w:firstRow="1" w:lastRow="0" w:firstColumn="1" w:lastColumn="0" w:noHBand="0" w:noVBand="1"/>
      </w:tblPr>
      <w:tblGrid>
        <w:gridCol w:w="4390"/>
        <w:gridCol w:w="4252"/>
      </w:tblGrid>
      <w:tr w:rsidR="009E573F" w:rsidRPr="00504DD2" w14:paraId="17A7B389"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520D7295" w14:textId="77777777" w:rsidR="009E573F" w:rsidRPr="00504DD2" w:rsidRDefault="009E573F" w:rsidP="00352052">
            <w:pPr>
              <w:jc w:val="center"/>
              <w:rPr>
                <w:lang w:val="kk-KZ"/>
              </w:rPr>
            </w:pPr>
            <w:r w:rsidRPr="00504DD2">
              <w:rPr>
                <w:lang w:val="kk-KZ"/>
              </w:rPr>
              <w:t>Параметр</w:t>
            </w:r>
          </w:p>
        </w:tc>
        <w:tc>
          <w:tcPr>
            <w:tcW w:w="4252" w:type="dxa"/>
            <w:tcBorders>
              <w:top w:val="single" w:sz="4" w:space="0" w:color="000000"/>
              <w:left w:val="single" w:sz="4" w:space="0" w:color="000000"/>
              <w:bottom w:val="single" w:sz="4" w:space="0" w:color="000000"/>
              <w:right w:val="single" w:sz="4" w:space="0" w:color="000000"/>
            </w:tcBorders>
          </w:tcPr>
          <w:p w14:paraId="68F199D7" w14:textId="77777777" w:rsidR="009E573F" w:rsidRPr="00504DD2" w:rsidRDefault="009E573F" w:rsidP="00352052">
            <w:pPr>
              <w:jc w:val="center"/>
              <w:rPr>
                <w:lang w:val="kk-KZ"/>
              </w:rPr>
            </w:pPr>
            <w:r w:rsidRPr="00504DD2">
              <w:rPr>
                <w:lang w:val="kk-KZ"/>
              </w:rPr>
              <w:t>Өлшем бірліктері</w:t>
            </w:r>
          </w:p>
        </w:tc>
      </w:tr>
      <w:tr w:rsidR="009E573F" w:rsidRPr="00504DD2" w14:paraId="626B3064"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179F4DDD" w14:textId="77777777" w:rsidR="009E573F" w:rsidRPr="00504DD2" w:rsidRDefault="009E573F" w:rsidP="00352052">
            <w:pPr>
              <w:jc w:val="both"/>
              <w:rPr>
                <w:lang w:val="kk-KZ"/>
              </w:rPr>
            </w:pPr>
            <w:r w:rsidRPr="00504DD2">
              <w:rPr>
                <w:lang w:val="kk-KZ"/>
              </w:rPr>
              <w:t>Полиамидтің серпімділік модулі</w:t>
            </w:r>
          </w:p>
        </w:tc>
        <w:tc>
          <w:tcPr>
            <w:tcW w:w="4252" w:type="dxa"/>
            <w:tcBorders>
              <w:top w:val="single" w:sz="4" w:space="0" w:color="000000"/>
              <w:left w:val="single" w:sz="4" w:space="0" w:color="000000"/>
              <w:bottom w:val="single" w:sz="4" w:space="0" w:color="000000"/>
              <w:right w:val="single" w:sz="4" w:space="0" w:color="000000"/>
            </w:tcBorders>
          </w:tcPr>
          <w:p w14:paraId="557AC883" w14:textId="77777777" w:rsidR="009E573F" w:rsidRPr="00504DD2" w:rsidRDefault="009E573F" w:rsidP="00352052">
            <w:pPr>
              <w:jc w:val="both"/>
              <w:rPr>
                <w:lang w:val="kk-KZ"/>
              </w:rPr>
            </w:pPr>
            <w:r w:rsidRPr="00504DD2">
              <w:rPr>
                <w:lang w:val="kk-KZ"/>
              </w:rPr>
              <w:t>2700 МПа</w:t>
            </w:r>
          </w:p>
        </w:tc>
      </w:tr>
      <w:tr w:rsidR="009E573F" w:rsidRPr="00504DD2" w14:paraId="0C2F0FD5"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452C4E42" w14:textId="77777777" w:rsidR="009E573F" w:rsidRPr="00504DD2" w:rsidRDefault="009E573F" w:rsidP="00352052">
            <w:pPr>
              <w:jc w:val="both"/>
            </w:pPr>
            <w:r w:rsidRPr="00504DD2">
              <w:rPr>
                <w:lang w:val="kk-KZ"/>
              </w:rPr>
              <w:t>Полиамидтің тығыздығы</w:t>
            </w:r>
          </w:p>
        </w:tc>
        <w:tc>
          <w:tcPr>
            <w:tcW w:w="4252" w:type="dxa"/>
            <w:tcBorders>
              <w:top w:val="single" w:sz="4" w:space="0" w:color="000000"/>
              <w:left w:val="single" w:sz="4" w:space="0" w:color="000000"/>
              <w:bottom w:val="single" w:sz="4" w:space="0" w:color="000000"/>
              <w:right w:val="single" w:sz="4" w:space="0" w:color="000000"/>
            </w:tcBorders>
          </w:tcPr>
          <w:p w14:paraId="4FC32353" w14:textId="77777777" w:rsidR="009E573F" w:rsidRPr="00504DD2" w:rsidRDefault="009E573F" w:rsidP="00352052">
            <w:pPr>
              <w:jc w:val="both"/>
            </w:pPr>
            <w:r w:rsidRPr="00504DD2">
              <w:rPr>
                <w:lang w:val="kk-KZ"/>
              </w:rPr>
              <w:t>1,14</w:t>
            </w:r>
            <m:oMath>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-9</m:t>
                  </m:r>
                </m:sup>
              </m:sSup>
              <m:r>
                <m:rPr>
                  <m:sty m:val="p"/>
                </m:rPr>
                <w:rPr>
                  <w:rFonts w:ascii="Cambria Math" w:hAnsi="Cambria Math"/>
                  <w:lang w:val="kk-KZ"/>
                </w:rPr>
                <m:t xml:space="preserve"> кг/мм</m:t>
              </m:r>
            </m:oMath>
            <w:r w:rsidRPr="00504DD2">
              <w:rPr>
                <w:vertAlign w:val="superscript"/>
                <w:lang w:val="kk-KZ"/>
              </w:rPr>
              <w:t>3</w:t>
            </w:r>
          </w:p>
        </w:tc>
      </w:tr>
      <w:tr w:rsidR="009E573F" w:rsidRPr="00504DD2" w14:paraId="123EB8B6"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047F0858" w14:textId="77777777" w:rsidR="009E573F" w:rsidRPr="00504DD2" w:rsidRDefault="009E573F" w:rsidP="00352052">
            <w:pPr>
              <w:jc w:val="both"/>
              <w:rPr>
                <w:lang w:val="kk-KZ"/>
              </w:rPr>
            </w:pPr>
            <w:r w:rsidRPr="00504DD2">
              <w:rPr>
                <w:lang w:val="kk-KZ"/>
              </w:rPr>
              <w:t>Полиамидтің Пуассон коэффициенті</w:t>
            </w:r>
          </w:p>
        </w:tc>
        <w:tc>
          <w:tcPr>
            <w:tcW w:w="4252" w:type="dxa"/>
            <w:tcBorders>
              <w:top w:val="single" w:sz="4" w:space="0" w:color="000000"/>
              <w:left w:val="single" w:sz="4" w:space="0" w:color="000000"/>
              <w:bottom w:val="single" w:sz="4" w:space="0" w:color="000000"/>
              <w:right w:val="single" w:sz="4" w:space="0" w:color="000000"/>
            </w:tcBorders>
          </w:tcPr>
          <w:p w14:paraId="186FC0A8" w14:textId="77777777" w:rsidR="009E573F" w:rsidRPr="00504DD2" w:rsidRDefault="009E573F" w:rsidP="00352052">
            <w:pPr>
              <w:jc w:val="both"/>
              <w:rPr>
                <w:lang w:val="kk-KZ"/>
              </w:rPr>
            </w:pPr>
            <w:r w:rsidRPr="00504DD2">
              <w:rPr>
                <w:lang w:val="kk-KZ"/>
              </w:rPr>
              <w:t>0,37</w:t>
            </w:r>
          </w:p>
        </w:tc>
      </w:tr>
      <w:tr w:rsidR="009E573F" w:rsidRPr="00504DD2" w14:paraId="2B3B1FA2"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0B40E321" w14:textId="77777777" w:rsidR="009E573F" w:rsidRPr="00504DD2" w:rsidRDefault="009E573F" w:rsidP="00352052">
            <w:pPr>
              <w:jc w:val="both"/>
              <w:rPr>
                <w:lang w:val="kk-KZ"/>
              </w:rPr>
            </w:pPr>
            <w:r w:rsidRPr="00504DD2">
              <w:rPr>
                <w:lang w:val="kk-KZ"/>
              </w:rPr>
              <w:t>Болаттың серпімділік модулі</w:t>
            </w:r>
          </w:p>
        </w:tc>
        <w:tc>
          <w:tcPr>
            <w:tcW w:w="4252" w:type="dxa"/>
            <w:tcBorders>
              <w:top w:val="single" w:sz="4" w:space="0" w:color="000000"/>
              <w:left w:val="single" w:sz="4" w:space="0" w:color="000000"/>
              <w:bottom w:val="single" w:sz="4" w:space="0" w:color="000000"/>
              <w:right w:val="single" w:sz="4" w:space="0" w:color="000000"/>
            </w:tcBorders>
          </w:tcPr>
          <w:p w14:paraId="535627A1" w14:textId="77777777" w:rsidR="009E573F" w:rsidRPr="00504DD2" w:rsidRDefault="009E573F" w:rsidP="00352052">
            <w:pPr>
              <w:jc w:val="both"/>
              <w:rPr>
                <w:lang w:val="kk-KZ"/>
              </w:rPr>
            </w:pPr>
            <w:r w:rsidRPr="00504DD2">
              <w:rPr>
                <w:lang w:val="kk-KZ"/>
              </w:rPr>
              <w:t>210000  МПа</w:t>
            </w:r>
          </w:p>
        </w:tc>
      </w:tr>
      <w:tr w:rsidR="009E573F" w:rsidRPr="00504DD2" w14:paraId="1D12C6D5"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16396305" w14:textId="77777777" w:rsidR="009E573F" w:rsidRPr="00504DD2" w:rsidRDefault="009E573F" w:rsidP="00352052">
            <w:pPr>
              <w:jc w:val="both"/>
            </w:pPr>
            <w:r w:rsidRPr="00504DD2">
              <w:rPr>
                <w:lang w:val="kk-KZ"/>
              </w:rPr>
              <w:t>Болат тығыздығы</w:t>
            </w:r>
          </w:p>
        </w:tc>
        <w:tc>
          <w:tcPr>
            <w:tcW w:w="4252" w:type="dxa"/>
            <w:tcBorders>
              <w:top w:val="single" w:sz="4" w:space="0" w:color="000000"/>
              <w:left w:val="single" w:sz="4" w:space="0" w:color="000000"/>
              <w:bottom w:val="single" w:sz="4" w:space="0" w:color="000000"/>
              <w:right w:val="single" w:sz="4" w:space="0" w:color="000000"/>
            </w:tcBorders>
          </w:tcPr>
          <w:p w14:paraId="32987023" w14:textId="77777777" w:rsidR="009E573F" w:rsidRPr="00504DD2" w:rsidRDefault="009E573F" w:rsidP="00352052">
            <w:pPr>
              <w:jc w:val="both"/>
            </w:pPr>
            <w:r w:rsidRPr="00504DD2">
              <w:rPr>
                <w:lang w:val="kk-KZ"/>
              </w:rPr>
              <w:t>7,8</w:t>
            </w:r>
            <m:oMath>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-9</m:t>
                  </m:r>
                </m:sup>
              </m:sSup>
            </m:oMath>
            <w:r w:rsidRPr="00504DD2">
              <w:t xml:space="preserve"> </w:t>
            </w:r>
            <m:oMath>
              <m:r>
                <m:rPr>
                  <m:sty m:val="p"/>
                </m:rPr>
                <w:rPr>
                  <w:rFonts w:ascii="Cambria Math" w:hAnsi="Cambria Math"/>
                  <w:lang w:val="kk-KZ"/>
                </w:rPr>
                <m:t>кг/мм</m:t>
              </m:r>
            </m:oMath>
            <w:r w:rsidRPr="00504DD2">
              <w:rPr>
                <w:vertAlign w:val="superscript"/>
                <w:lang w:val="kk-KZ"/>
              </w:rPr>
              <w:t>3</w:t>
            </w:r>
          </w:p>
        </w:tc>
      </w:tr>
      <w:tr w:rsidR="009E573F" w:rsidRPr="00504DD2" w14:paraId="3D68E1DC"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7462A43B" w14:textId="77777777" w:rsidR="009E573F" w:rsidRPr="00504DD2" w:rsidRDefault="009E573F" w:rsidP="00352052">
            <w:pPr>
              <w:jc w:val="both"/>
              <w:rPr>
                <w:lang w:val="kk-KZ"/>
              </w:rPr>
            </w:pPr>
            <w:r w:rsidRPr="00504DD2">
              <w:rPr>
                <w:lang w:val="kk-KZ"/>
              </w:rPr>
              <w:t xml:space="preserve">Болаттың Пуассон коэффициенті </w:t>
            </w:r>
          </w:p>
        </w:tc>
        <w:tc>
          <w:tcPr>
            <w:tcW w:w="4252" w:type="dxa"/>
            <w:tcBorders>
              <w:top w:val="single" w:sz="4" w:space="0" w:color="000000"/>
              <w:left w:val="single" w:sz="4" w:space="0" w:color="000000"/>
              <w:bottom w:val="single" w:sz="4" w:space="0" w:color="000000"/>
              <w:right w:val="single" w:sz="4" w:space="0" w:color="000000"/>
            </w:tcBorders>
          </w:tcPr>
          <w:p w14:paraId="074356E2" w14:textId="77777777" w:rsidR="009E573F" w:rsidRPr="00504DD2" w:rsidRDefault="009E573F" w:rsidP="00352052">
            <w:pPr>
              <w:jc w:val="both"/>
              <w:rPr>
                <w:lang w:val="kk-KZ"/>
              </w:rPr>
            </w:pPr>
            <w:r w:rsidRPr="00504DD2">
              <w:rPr>
                <w:lang w:val="kk-KZ"/>
              </w:rPr>
              <w:t>0,3</w:t>
            </w:r>
          </w:p>
        </w:tc>
      </w:tr>
      <w:tr w:rsidR="009E573F" w:rsidRPr="00504DD2" w14:paraId="171D5B0B" w14:textId="77777777" w:rsidTr="009E573F">
        <w:tc>
          <w:tcPr>
            <w:tcW w:w="4390" w:type="dxa"/>
            <w:tcBorders>
              <w:top w:val="single" w:sz="4" w:space="0" w:color="000000"/>
              <w:left w:val="single" w:sz="4" w:space="0" w:color="000000"/>
              <w:bottom w:val="single" w:sz="4" w:space="0" w:color="000000"/>
              <w:right w:val="single" w:sz="4" w:space="0" w:color="000000"/>
            </w:tcBorders>
          </w:tcPr>
          <w:p w14:paraId="7BAD92E1" w14:textId="77777777" w:rsidR="009E573F" w:rsidRPr="00504DD2" w:rsidRDefault="009E573F" w:rsidP="00352052">
            <w:pPr>
              <w:jc w:val="both"/>
              <w:rPr>
                <w:lang w:val="kk-KZ"/>
              </w:rPr>
            </w:pPr>
            <w:r w:rsidRPr="00504DD2">
              <w:rPr>
                <w:lang w:val="kk-KZ"/>
              </w:rPr>
              <w:t>Ұнтақтың өлшемі</w:t>
            </w:r>
          </w:p>
        </w:tc>
        <w:tc>
          <w:tcPr>
            <w:tcW w:w="4252" w:type="dxa"/>
            <w:tcBorders>
              <w:top w:val="single" w:sz="4" w:space="0" w:color="000000"/>
              <w:left w:val="single" w:sz="4" w:space="0" w:color="000000"/>
              <w:bottom w:val="single" w:sz="4" w:space="0" w:color="000000"/>
              <w:right w:val="single" w:sz="4" w:space="0" w:color="000000"/>
            </w:tcBorders>
          </w:tcPr>
          <w:p w14:paraId="4CE8B966" w14:textId="77777777" w:rsidR="009E573F" w:rsidRPr="00504DD2" w:rsidRDefault="009E573F" w:rsidP="00352052">
            <w:pPr>
              <w:jc w:val="both"/>
            </w:pPr>
            <w:r w:rsidRPr="00504DD2">
              <w:t xml:space="preserve">1 мм </w:t>
            </w:r>
          </w:p>
        </w:tc>
      </w:tr>
    </w:tbl>
    <w:p w14:paraId="5C3A786E" w14:textId="77777777" w:rsidR="009E573F" w:rsidRPr="00504DD2" w:rsidRDefault="009E573F" w:rsidP="00352052">
      <w:pPr>
        <w:tabs>
          <w:tab w:val="left" w:pos="709"/>
          <w:tab w:val="left" w:pos="851"/>
        </w:tabs>
        <w:jc w:val="both"/>
        <w:textAlignment w:val="baseline"/>
        <w:rPr>
          <w:lang w:val="kk-KZ"/>
        </w:rPr>
      </w:pPr>
    </w:p>
    <w:p w14:paraId="4A2B0015" w14:textId="77777777" w:rsidR="009E573F" w:rsidRPr="00504DD2" w:rsidRDefault="009E573F" w:rsidP="00352052">
      <w:pPr>
        <w:tabs>
          <w:tab w:val="left" w:pos="709"/>
          <w:tab w:val="left" w:pos="851"/>
        </w:tabs>
        <w:jc w:val="both"/>
        <w:textAlignment w:val="baseline"/>
        <w:rPr>
          <w:lang w:val="kk-KZ"/>
        </w:rPr>
      </w:pPr>
      <w:r w:rsidRPr="00504DD2">
        <w:rPr>
          <w:lang w:val="kk-KZ"/>
        </w:rPr>
        <w:tab/>
        <w:t>8-суретте матрицалық материалдың және Digimat жүйесінде жасалған қосындылардың деформацияға төзімділік қисықтары көрсетілген.</w:t>
      </w:r>
    </w:p>
    <w:p w14:paraId="6EAF0396" w14:textId="77777777" w:rsidR="009E573F" w:rsidRPr="00504DD2" w:rsidRDefault="009E573F" w:rsidP="00352052">
      <w:pPr>
        <w:tabs>
          <w:tab w:val="left" w:pos="709"/>
          <w:tab w:val="left" w:pos="851"/>
        </w:tabs>
        <w:jc w:val="both"/>
        <w:textAlignment w:val="baseline"/>
        <w:rPr>
          <w:lang w:val="kk-KZ"/>
        </w:rPr>
      </w:pPr>
    </w:p>
    <w:p w14:paraId="4B298927" w14:textId="77777777" w:rsidR="009E573F" w:rsidRPr="00504DD2" w:rsidRDefault="009E573F" w:rsidP="00352052">
      <w:pPr>
        <w:spacing w:after="57"/>
        <w:ind w:firstLine="709"/>
        <w:jc w:val="center"/>
      </w:pPr>
      <w:r w:rsidRPr="00504DD2">
        <w:rPr>
          <w:noProof/>
        </w:rPr>
        <w:drawing>
          <wp:inline distT="0" distB="0" distL="0" distR="0" wp14:anchorId="430C8D07" wp14:editId="538B2B38">
            <wp:extent cx="2677160" cy="1400810"/>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77160" cy="1400810"/>
                    </a:xfrm>
                    <a:prstGeom prst="rect">
                      <a:avLst/>
                    </a:prstGeom>
                  </pic:spPr>
                </pic:pic>
              </a:graphicData>
            </a:graphic>
          </wp:inline>
        </w:drawing>
      </w:r>
      <w:r w:rsidRPr="00504DD2">
        <w:rPr>
          <w:noProof/>
        </w:rPr>
        <w:drawing>
          <wp:inline distT="0" distB="0" distL="0" distR="0" wp14:anchorId="1D05EFD8" wp14:editId="07CEE58C">
            <wp:extent cx="2750820" cy="1470660"/>
            <wp:effectExtent l="0" t="0" r="0" b="0"/>
            <wp:docPr id="6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6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750820" cy="1470660"/>
                    </a:xfrm>
                    <a:prstGeom prst="rect">
                      <a:avLst/>
                    </a:prstGeom>
                  </pic:spPr>
                </pic:pic>
              </a:graphicData>
            </a:graphic>
          </wp:inline>
        </w:drawing>
      </w:r>
    </w:p>
    <w:p w14:paraId="137F7A28" w14:textId="77777777" w:rsidR="009E573F" w:rsidRPr="00504DD2" w:rsidRDefault="009E573F" w:rsidP="00352052">
      <w:pPr>
        <w:spacing w:after="57"/>
        <w:ind w:firstLine="709"/>
        <w:jc w:val="center"/>
        <w:rPr>
          <w:i/>
        </w:rPr>
      </w:pPr>
      <w:r w:rsidRPr="00504DD2">
        <w:rPr>
          <w:i/>
        </w:rPr>
        <w:t>а)                                                                       б)</w:t>
      </w:r>
    </w:p>
    <w:p w14:paraId="1C7E13F8" w14:textId="77777777" w:rsidR="009E573F" w:rsidRPr="00504DD2" w:rsidRDefault="009E573F" w:rsidP="00352052">
      <w:pPr>
        <w:tabs>
          <w:tab w:val="left" w:pos="709"/>
          <w:tab w:val="left" w:pos="851"/>
        </w:tabs>
        <w:jc w:val="center"/>
        <w:textAlignment w:val="baseline"/>
        <w:rPr>
          <w:lang w:val="kk-KZ"/>
        </w:rPr>
      </w:pPr>
      <w:r w:rsidRPr="00504DD2">
        <w:rPr>
          <w:lang w:val="kk-KZ"/>
        </w:rPr>
        <w:t>Сурет 8 - Кернеу-деформация диаграммасы:</w:t>
      </w:r>
    </w:p>
    <w:p w14:paraId="2BD0D6DB" w14:textId="77777777" w:rsidR="009E573F" w:rsidRPr="00504DD2" w:rsidRDefault="009E573F" w:rsidP="00352052">
      <w:pPr>
        <w:tabs>
          <w:tab w:val="left" w:pos="709"/>
          <w:tab w:val="left" w:pos="851"/>
        </w:tabs>
        <w:jc w:val="center"/>
        <w:textAlignment w:val="baseline"/>
        <w:rPr>
          <w:lang w:val="kk-KZ"/>
        </w:rPr>
      </w:pPr>
      <w:r w:rsidRPr="00504DD2">
        <w:rPr>
          <w:lang w:val="kk-KZ"/>
        </w:rPr>
        <w:t>а) болат материал, б) PA6 – композициядағы матрица болып табылатын полиамид</w:t>
      </w:r>
    </w:p>
    <w:p w14:paraId="05CF4729" w14:textId="77777777" w:rsidR="009E573F" w:rsidRPr="00504DD2" w:rsidRDefault="009E573F" w:rsidP="00352052">
      <w:pPr>
        <w:tabs>
          <w:tab w:val="left" w:pos="709"/>
          <w:tab w:val="left" w:pos="851"/>
        </w:tabs>
        <w:jc w:val="center"/>
        <w:textAlignment w:val="baseline"/>
        <w:rPr>
          <w:lang w:val="kk-KZ"/>
        </w:rPr>
      </w:pPr>
    </w:p>
    <w:p w14:paraId="7BE99AD3" w14:textId="499246E4" w:rsidR="009E573F" w:rsidRPr="00504DD2" w:rsidRDefault="00C87E7D" w:rsidP="00352052">
      <w:pPr>
        <w:tabs>
          <w:tab w:val="left" w:pos="709"/>
          <w:tab w:val="left" w:pos="851"/>
        </w:tabs>
        <w:jc w:val="both"/>
        <w:textAlignment w:val="baseline"/>
        <w:rPr>
          <w:lang w:val="kk-KZ"/>
        </w:rPr>
      </w:pPr>
      <w:r w:rsidRPr="00504DD2">
        <w:rPr>
          <w:lang w:val="kk-KZ"/>
        </w:rPr>
        <w:tab/>
      </w:r>
      <w:r w:rsidR="009E573F" w:rsidRPr="00504DD2">
        <w:rPr>
          <w:lang w:val="kk-KZ"/>
        </w:rPr>
        <w:t>Композициялық материалды модельдеудің келесі қадамы-микро</w:t>
      </w:r>
      <w:r w:rsidR="00786AD5">
        <w:rPr>
          <w:lang w:val="kk-KZ"/>
        </w:rPr>
        <w:t xml:space="preserve"> құрылымдарды</w:t>
      </w:r>
      <w:r w:rsidR="009E573F" w:rsidRPr="00504DD2">
        <w:rPr>
          <w:lang w:val="kk-KZ"/>
        </w:rPr>
        <w:t xml:space="preserve"> құру. </w:t>
      </w:r>
      <w:r w:rsidR="003F7DAD" w:rsidRPr="00504DD2">
        <w:rPr>
          <w:lang w:val="kk-KZ"/>
        </w:rPr>
        <w:t>«</w:t>
      </w:r>
      <w:r w:rsidR="009E573F" w:rsidRPr="00504DD2">
        <w:rPr>
          <w:lang w:val="kk-KZ"/>
        </w:rPr>
        <w:t>Ratio coefficient</w:t>
      </w:r>
      <w:r w:rsidR="003F7DAD" w:rsidRPr="00504DD2">
        <w:rPr>
          <w:lang w:val="kk-KZ"/>
        </w:rPr>
        <w:t>»</w:t>
      </w:r>
      <w:r w:rsidR="00075C92">
        <w:rPr>
          <w:lang w:val="kk-KZ"/>
        </w:rPr>
        <w:t xml:space="preserve"> опциясын қолданып</w:t>
      </w:r>
      <w:r w:rsidR="009E573F" w:rsidRPr="00504DD2">
        <w:rPr>
          <w:lang w:val="kk-KZ"/>
        </w:rPr>
        <w:t xml:space="preserve">, сіз </w:t>
      </w:r>
      <w:r w:rsidR="00075C92">
        <w:rPr>
          <w:lang w:val="kk-KZ"/>
        </w:rPr>
        <w:t>үлгілердің</w:t>
      </w:r>
      <w:r w:rsidR="009E573F" w:rsidRPr="00504DD2">
        <w:rPr>
          <w:lang w:val="kk-KZ"/>
        </w:rPr>
        <w:t xml:space="preserve"> мөлшерін өзгерте аласыз-қосындылар, біз </w:t>
      </w:r>
      <w:r w:rsidR="003F7DAD" w:rsidRPr="00504DD2">
        <w:rPr>
          <w:lang w:val="kk-KZ"/>
        </w:rPr>
        <w:t>«</w:t>
      </w:r>
      <w:r w:rsidR="009E573F" w:rsidRPr="00504DD2">
        <w:rPr>
          <w:lang w:val="kk-KZ"/>
        </w:rPr>
        <w:t>Ratio coefficient</w:t>
      </w:r>
      <w:r w:rsidR="003F7DAD" w:rsidRPr="00504DD2">
        <w:rPr>
          <w:lang w:val="kk-KZ"/>
        </w:rPr>
        <w:t>»</w:t>
      </w:r>
      <w:r w:rsidR="009E573F" w:rsidRPr="00504DD2">
        <w:rPr>
          <w:lang w:val="kk-KZ"/>
        </w:rPr>
        <w:t xml:space="preserve"> 25-ке тең етіп таңдадық, өйткені металл қосындыларының бөлшектерінің мөлшері 1 мм. </w:t>
      </w:r>
      <w:r w:rsidR="003F7DAD" w:rsidRPr="00504DD2">
        <w:rPr>
          <w:lang w:val="kk-KZ"/>
        </w:rPr>
        <w:t>«П</w:t>
      </w:r>
      <w:r w:rsidR="009E573F" w:rsidRPr="00504DD2">
        <w:rPr>
          <w:lang w:val="kk-KZ"/>
        </w:rPr>
        <w:t>ішін</w:t>
      </w:r>
      <w:r w:rsidR="003F7DAD" w:rsidRPr="00504DD2">
        <w:rPr>
          <w:lang w:val="kk-KZ"/>
        </w:rPr>
        <w:t>»</w:t>
      </w:r>
      <w:r w:rsidR="009E573F" w:rsidRPr="00504DD2">
        <w:rPr>
          <w:lang w:val="kk-KZ"/>
        </w:rPr>
        <w:t xml:space="preserve"> опциясы қосындылардың пішінін өзгертуге мүмкіндік береді, біз қосындылардың екі түрін таң</w:t>
      </w:r>
      <w:r w:rsidR="00075C92">
        <w:rPr>
          <w:lang w:val="kk-KZ"/>
        </w:rPr>
        <w:t>д</w:t>
      </w:r>
      <w:r w:rsidR="009E573F" w:rsidRPr="00504DD2">
        <w:rPr>
          <w:lang w:val="kk-KZ"/>
        </w:rPr>
        <w:t>адық</w:t>
      </w:r>
      <w:r w:rsidR="00075C92">
        <w:rPr>
          <w:lang w:val="kk-KZ"/>
        </w:rPr>
        <w:t xml:space="preserve">, олар </w:t>
      </w:r>
      <w:r w:rsidR="009E573F" w:rsidRPr="00504DD2">
        <w:rPr>
          <w:lang w:val="kk-KZ"/>
        </w:rPr>
        <w:t>эллиптикалық және сфероидтық. Біздің алдымызда материалдың механикалық қасиеттерін ине және сфералық қосындылармен салыстыру, параметрлерді өзгерту міндеті болғандықтан, біз бөлшектердің екі түрін модельдедік, сәйкесінше механикалық өңдеуден (шар диірмендерінде ұнтақтау) және газ а</w:t>
      </w:r>
      <w:r w:rsidR="00515CA9" w:rsidRPr="00504DD2">
        <w:rPr>
          <w:lang w:val="kk-KZ"/>
        </w:rPr>
        <w:t>томизациясымен өңдеуден кейін. 8.1</w:t>
      </w:r>
      <w:r w:rsidR="009E573F" w:rsidRPr="00504DD2">
        <w:rPr>
          <w:lang w:val="kk-KZ"/>
        </w:rPr>
        <w:t>-суретте модельденген қосу формалары көрсетілген.</w:t>
      </w:r>
    </w:p>
    <w:p w14:paraId="4168CDEE" w14:textId="0D86FD04" w:rsidR="009E573F" w:rsidRPr="00504DD2" w:rsidRDefault="009E573F" w:rsidP="00352052">
      <w:pPr>
        <w:tabs>
          <w:tab w:val="left" w:pos="709"/>
          <w:tab w:val="left" w:pos="851"/>
        </w:tabs>
        <w:jc w:val="both"/>
        <w:textAlignment w:val="baseline"/>
        <w:rPr>
          <w:lang w:val="kk-KZ"/>
        </w:rPr>
      </w:pPr>
      <w:r w:rsidRPr="00504DD2">
        <w:rPr>
          <w:lang w:val="kk-KZ"/>
        </w:rPr>
        <w:lastRenderedPageBreak/>
        <w:tab/>
        <w:t xml:space="preserve">Композиттік материалды модельдеудегі келесі қадам микроқұрылымды құру болып табылады. «Қатынас коэффициенті» опциясын қолдана отырып, қосу ұнтақтарының өлшемін өзгертуге болады, біз металл ұнтақ қосындыларының өлшемі 1 мм болғандықтан, біз 25-ке тең «Қатынас коэффициентін» таңдадық. «Пішін» опциясы ұнтақтардың пішінін өзгертуге мүмкіндік береді. Зерттеу барысында ұнтақтардың екі пішінін таңдалды, ол - эллиптикалық және сфероидты. </w:t>
      </w:r>
      <w:r w:rsidR="00075C92">
        <w:rPr>
          <w:lang w:val="kk-KZ"/>
        </w:rPr>
        <w:t>И</w:t>
      </w:r>
      <w:r w:rsidRPr="00504DD2">
        <w:rPr>
          <w:lang w:val="kk-KZ"/>
        </w:rPr>
        <w:t xml:space="preserve">не және сфералық қосындылармен </w:t>
      </w:r>
      <w:r w:rsidR="00075C92">
        <w:rPr>
          <w:lang w:val="kk-KZ"/>
        </w:rPr>
        <w:t>шикізаттың</w:t>
      </w:r>
      <w:r w:rsidRPr="00504DD2">
        <w:rPr>
          <w:lang w:val="kk-KZ"/>
        </w:rPr>
        <w:t xml:space="preserve"> механикалық қасиеттерін салыстыру </w:t>
      </w:r>
      <w:r w:rsidR="00075C92">
        <w:rPr>
          <w:lang w:val="kk-KZ"/>
        </w:rPr>
        <w:t>қажет</w:t>
      </w:r>
      <w:r w:rsidRPr="00504DD2">
        <w:rPr>
          <w:lang w:val="kk-KZ"/>
        </w:rPr>
        <w:t xml:space="preserve">, параметрді өзгерту арқылы механикалық өңдеуден және газды тозаңдату (атомизация) өңдеуден кейін </w:t>
      </w:r>
      <w:r w:rsidR="00075C92">
        <w:rPr>
          <w:lang w:val="kk-KZ"/>
        </w:rPr>
        <w:t>түйіршіктердің</w:t>
      </w:r>
      <w:r w:rsidRPr="00504DD2">
        <w:rPr>
          <w:lang w:val="kk-KZ"/>
        </w:rPr>
        <w:t xml:space="preserve"> </w:t>
      </w:r>
      <w:r w:rsidR="00075C92">
        <w:rPr>
          <w:lang w:val="kk-KZ"/>
        </w:rPr>
        <w:t>2 түрі</w:t>
      </w:r>
      <w:r w:rsidRPr="00504DD2">
        <w:rPr>
          <w:lang w:val="kk-KZ"/>
        </w:rPr>
        <w:t xml:space="preserve"> модельде</w:t>
      </w:r>
      <w:r w:rsidR="00075C92">
        <w:rPr>
          <w:lang w:val="kk-KZ"/>
        </w:rPr>
        <w:t>нді</w:t>
      </w:r>
      <w:r w:rsidRPr="00504DD2">
        <w:rPr>
          <w:lang w:val="kk-KZ"/>
        </w:rPr>
        <w:t xml:space="preserve">. </w:t>
      </w:r>
    </w:p>
    <w:p w14:paraId="017AAC46" w14:textId="77777777" w:rsidR="00515CA9" w:rsidRPr="00504DD2" w:rsidRDefault="00515CA9" w:rsidP="00352052">
      <w:pPr>
        <w:tabs>
          <w:tab w:val="left" w:pos="709"/>
          <w:tab w:val="left" w:pos="851"/>
        </w:tabs>
        <w:jc w:val="both"/>
        <w:textAlignment w:val="baseline"/>
        <w:rPr>
          <w:lang w:val="kk-KZ"/>
        </w:rPr>
      </w:pPr>
    </w:p>
    <w:p w14:paraId="6CB0ED56" w14:textId="77777777" w:rsidR="009E573F" w:rsidRPr="00504DD2" w:rsidRDefault="009E573F" w:rsidP="00352052">
      <w:pPr>
        <w:spacing w:after="57"/>
        <w:ind w:firstLine="709"/>
        <w:jc w:val="center"/>
      </w:pPr>
      <w:r w:rsidRPr="00504DD2">
        <w:rPr>
          <w:noProof/>
        </w:rPr>
        <w:drawing>
          <wp:inline distT="0" distB="0" distL="0" distR="0" wp14:anchorId="2748E88E" wp14:editId="330E4802">
            <wp:extent cx="3000386" cy="1630680"/>
            <wp:effectExtent l="0" t="0" r="9525" b="7620"/>
            <wp:docPr id="6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24195" cy="1643620"/>
                    </a:xfrm>
                    <a:prstGeom prst="rect">
                      <a:avLst/>
                    </a:prstGeom>
                  </pic:spPr>
                </pic:pic>
              </a:graphicData>
            </a:graphic>
          </wp:inline>
        </w:drawing>
      </w:r>
    </w:p>
    <w:p w14:paraId="5A8E0031" w14:textId="77777777" w:rsidR="009E573F" w:rsidRPr="00504DD2" w:rsidRDefault="009E573F" w:rsidP="00352052">
      <w:pPr>
        <w:spacing w:after="57"/>
        <w:ind w:firstLine="709"/>
        <w:jc w:val="center"/>
        <w:rPr>
          <w:i/>
        </w:rPr>
      </w:pPr>
      <w:r w:rsidRPr="00504DD2">
        <w:rPr>
          <w:i/>
        </w:rPr>
        <w:t>а)</w:t>
      </w:r>
    </w:p>
    <w:p w14:paraId="14AA2CB3" w14:textId="77777777" w:rsidR="009E573F" w:rsidRPr="00504DD2" w:rsidRDefault="009E573F" w:rsidP="00352052">
      <w:pPr>
        <w:spacing w:after="57"/>
        <w:ind w:firstLine="709"/>
        <w:jc w:val="center"/>
      </w:pPr>
      <w:r w:rsidRPr="00504DD2">
        <w:rPr>
          <w:noProof/>
        </w:rPr>
        <w:drawing>
          <wp:inline distT="0" distB="0" distL="0" distR="0" wp14:anchorId="45ED45F3" wp14:editId="3AA15139">
            <wp:extent cx="3797370" cy="1356360"/>
            <wp:effectExtent l="0" t="0" r="0" b="0"/>
            <wp:docPr id="67" name="Picture 4" descr="C:\Users\Пользователь\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descr="C:\Users\Пользователь\Downloads\6.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833990" cy="1369440"/>
                    </a:xfrm>
                    <a:prstGeom prst="rect">
                      <a:avLst/>
                    </a:prstGeom>
                  </pic:spPr>
                </pic:pic>
              </a:graphicData>
            </a:graphic>
          </wp:inline>
        </w:drawing>
      </w:r>
    </w:p>
    <w:p w14:paraId="5F817AC9" w14:textId="77777777" w:rsidR="009E573F" w:rsidRPr="00504DD2" w:rsidRDefault="009E573F" w:rsidP="00352052">
      <w:pPr>
        <w:spacing w:after="57"/>
        <w:ind w:firstLine="709"/>
        <w:jc w:val="center"/>
        <w:rPr>
          <w:i/>
        </w:rPr>
      </w:pPr>
      <w:r w:rsidRPr="00504DD2">
        <w:rPr>
          <w:i/>
        </w:rPr>
        <w:t>б)</w:t>
      </w:r>
    </w:p>
    <w:p w14:paraId="05504DDC" w14:textId="382296AA"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8.1 </w:t>
      </w:r>
      <w:r w:rsidR="009E573F" w:rsidRPr="00504DD2">
        <w:rPr>
          <w:lang w:val="kk-KZ"/>
        </w:rPr>
        <w:t>- MSC.Digimat бағдарламасы</w:t>
      </w:r>
      <w:r w:rsidR="00075C92">
        <w:rPr>
          <w:lang w:val="kk-KZ"/>
        </w:rPr>
        <w:t xml:space="preserve"> арқылы</w:t>
      </w:r>
      <w:r w:rsidR="009E573F" w:rsidRPr="00504DD2">
        <w:rPr>
          <w:lang w:val="kk-KZ"/>
        </w:rPr>
        <w:t xml:space="preserve"> модельденген ұнтақтар:</w:t>
      </w:r>
    </w:p>
    <w:p w14:paraId="74C7A66B" w14:textId="2B706CFA" w:rsidR="009E573F" w:rsidRPr="00504DD2" w:rsidRDefault="009E573F" w:rsidP="00352052">
      <w:pPr>
        <w:tabs>
          <w:tab w:val="left" w:pos="709"/>
          <w:tab w:val="left" w:pos="851"/>
        </w:tabs>
        <w:jc w:val="center"/>
        <w:textAlignment w:val="baseline"/>
        <w:rPr>
          <w:lang w:val="kk-KZ"/>
        </w:rPr>
      </w:pPr>
      <w:r w:rsidRPr="00504DD2">
        <w:rPr>
          <w:lang w:val="kk-KZ"/>
        </w:rPr>
        <w:t>а) сфералық пішін</w:t>
      </w:r>
      <w:r w:rsidR="00075C92">
        <w:rPr>
          <w:lang w:val="kk-KZ"/>
        </w:rPr>
        <w:t>і</w:t>
      </w:r>
      <w:r w:rsidRPr="00504DD2">
        <w:rPr>
          <w:lang w:val="kk-KZ"/>
        </w:rPr>
        <w:t>, б) эллипсоидтық пішін</w:t>
      </w:r>
      <w:r w:rsidR="00075C92">
        <w:rPr>
          <w:lang w:val="kk-KZ"/>
        </w:rPr>
        <w:t>і</w:t>
      </w:r>
    </w:p>
    <w:p w14:paraId="2A484B3D" w14:textId="77777777" w:rsidR="009E573F" w:rsidRPr="00504DD2" w:rsidRDefault="009E573F" w:rsidP="00352052">
      <w:pPr>
        <w:tabs>
          <w:tab w:val="left" w:pos="709"/>
          <w:tab w:val="left" w:pos="851"/>
        </w:tabs>
        <w:jc w:val="center"/>
        <w:textAlignment w:val="baseline"/>
        <w:rPr>
          <w:lang w:val="kk-KZ"/>
        </w:rPr>
      </w:pPr>
    </w:p>
    <w:p w14:paraId="327B1A15" w14:textId="5B1E7059" w:rsidR="009E573F" w:rsidRPr="00504DD2" w:rsidRDefault="00075C92" w:rsidP="00352052">
      <w:pPr>
        <w:tabs>
          <w:tab w:val="left" w:pos="709"/>
          <w:tab w:val="left" w:pos="851"/>
        </w:tabs>
        <w:jc w:val="both"/>
        <w:textAlignment w:val="baseline"/>
        <w:rPr>
          <w:lang w:val="kk-KZ"/>
        </w:rPr>
      </w:pPr>
      <w:r>
        <w:rPr>
          <w:lang w:val="kk-KZ"/>
        </w:rPr>
        <w:tab/>
        <w:t>Метал-полимерлі к</w:t>
      </w:r>
      <w:r w:rsidR="009E573F" w:rsidRPr="00504DD2">
        <w:rPr>
          <w:lang w:val="kk-KZ"/>
        </w:rPr>
        <w:t xml:space="preserve">омпозиттің механикалық қасиеттеріне әсер ететін </w:t>
      </w:r>
      <w:r>
        <w:rPr>
          <w:lang w:val="kk-KZ"/>
        </w:rPr>
        <w:t>негізгі</w:t>
      </w:r>
      <w:r w:rsidR="009E573F" w:rsidRPr="00504DD2">
        <w:rPr>
          <w:lang w:val="kk-KZ"/>
        </w:rPr>
        <w:t xml:space="preserve"> факторлардың бірі-кеңістіктегі талшықтардың бағыты. Бұл параметрдің көрсеткіші-бағдарлау тензоры Т.</w:t>
      </w:r>
    </w:p>
    <w:p w14:paraId="37A476F0" w14:textId="77777777" w:rsidR="009E573F" w:rsidRPr="00504DD2" w:rsidRDefault="009E573F" w:rsidP="00352052">
      <w:pPr>
        <w:tabs>
          <w:tab w:val="left" w:pos="709"/>
          <w:tab w:val="left" w:pos="851"/>
        </w:tabs>
        <w:jc w:val="both"/>
        <w:textAlignment w:val="baseline"/>
        <w:rPr>
          <w:lang w:val="kk-KZ"/>
        </w:rPr>
      </w:pPr>
    </w:p>
    <w:p w14:paraId="3B73B0D3" w14:textId="77777777" w:rsidR="009E573F" w:rsidRPr="00504DD2" w:rsidRDefault="009E573F" w:rsidP="00352052">
      <w:pPr>
        <w:ind w:firstLine="709"/>
        <w:jc w:val="right"/>
        <w:rPr>
          <w:lang w:val="kk-KZ"/>
        </w:rPr>
      </w:pPr>
      <m:oMath>
        <m:r>
          <w:rPr>
            <w:rFonts w:ascii="Cambria Math" w:hAnsi="Cambria Math"/>
            <w:lang w:val="kk-KZ"/>
          </w:rPr>
          <m:t>T=</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lang w:val="kk-KZ"/>
                        </w:rPr>
                        <m:t>a</m:t>
                      </m:r>
                    </m:e>
                    <m:sub>
                      <m:r>
                        <w:rPr>
                          <w:rFonts w:ascii="Cambria Math" w:hAnsi="Cambria Math"/>
                          <w:lang w:val="kk-KZ"/>
                        </w:rPr>
                        <m:t>11</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12</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13</m:t>
                      </m:r>
                    </m:sub>
                  </m:sSub>
                </m:e>
              </m:mr>
              <m:mr>
                <m:e>
                  <m:sSub>
                    <m:sSubPr>
                      <m:ctrlPr>
                        <w:rPr>
                          <w:rFonts w:ascii="Cambria Math" w:hAnsi="Cambria Math"/>
                        </w:rPr>
                      </m:ctrlPr>
                    </m:sSubPr>
                    <m:e>
                      <m:r>
                        <w:rPr>
                          <w:rFonts w:ascii="Cambria Math" w:hAnsi="Cambria Math"/>
                          <w:lang w:val="kk-KZ"/>
                        </w:rPr>
                        <m:t>a</m:t>
                      </m:r>
                    </m:e>
                    <m:sub>
                      <m:r>
                        <w:rPr>
                          <w:rFonts w:ascii="Cambria Math" w:hAnsi="Cambria Math"/>
                          <w:lang w:val="kk-KZ"/>
                        </w:rPr>
                        <m:t>21</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22</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23</m:t>
                      </m:r>
                    </m:sub>
                  </m:sSub>
                </m:e>
              </m:mr>
              <m:mr>
                <m:e>
                  <m:sSub>
                    <m:sSubPr>
                      <m:ctrlPr>
                        <w:rPr>
                          <w:rFonts w:ascii="Cambria Math" w:hAnsi="Cambria Math"/>
                        </w:rPr>
                      </m:ctrlPr>
                    </m:sSubPr>
                    <m:e>
                      <m:r>
                        <w:rPr>
                          <w:rFonts w:ascii="Cambria Math" w:hAnsi="Cambria Math"/>
                          <w:lang w:val="kk-KZ"/>
                        </w:rPr>
                        <m:t>a</m:t>
                      </m:r>
                    </m:e>
                    <m:sub>
                      <m:r>
                        <w:rPr>
                          <w:rFonts w:ascii="Cambria Math" w:hAnsi="Cambria Math"/>
                          <w:lang w:val="kk-KZ"/>
                        </w:rPr>
                        <m:t>31</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32</m:t>
                      </m:r>
                    </m:sub>
                  </m:sSub>
                </m:e>
                <m:e>
                  <m:sSub>
                    <m:sSubPr>
                      <m:ctrlPr>
                        <w:rPr>
                          <w:rFonts w:ascii="Cambria Math" w:hAnsi="Cambria Math"/>
                        </w:rPr>
                      </m:ctrlPr>
                    </m:sSubPr>
                    <m:e>
                      <m:r>
                        <w:rPr>
                          <w:rFonts w:ascii="Cambria Math" w:hAnsi="Cambria Math"/>
                          <w:lang w:val="kk-KZ"/>
                        </w:rPr>
                        <m:t>a</m:t>
                      </m:r>
                    </m:e>
                    <m:sub>
                      <m:r>
                        <w:rPr>
                          <w:rFonts w:ascii="Cambria Math" w:hAnsi="Cambria Math"/>
                          <w:lang w:val="kk-KZ"/>
                        </w:rPr>
                        <m:t>33</m:t>
                      </m:r>
                    </m:sub>
                  </m:sSub>
                </m:e>
              </m:mr>
            </m:m>
          </m:e>
        </m:d>
      </m:oMath>
      <w:r w:rsidRPr="00504DD2">
        <w:rPr>
          <w:lang w:val="kk-KZ"/>
        </w:rPr>
        <w:t xml:space="preserve">                                                            (6)</w:t>
      </w:r>
    </w:p>
    <w:p w14:paraId="3052388F" w14:textId="77777777" w:rsidR="00A123A8" w:rsidRPr="00504DD2" w:rsidRDefault="00A123A8" w:rsidP="00352052">
      <w:pPr>
        <w:ind w:firstLine="709"/>
        <w:jc w:val="right"/>
        <w:rPr>
          <w:lang w:val="kk-KZ"/>
        </w:rPr>
      </w:pPr>
    </w:p>
    <w:p w14:paraId="60536E1C"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Мұндағы: </w:t>
      </w:r>
      <m:oMath>
        <m:sSub>
          <m:sSubPr>
            <m:ctrlPr>
              <w:rPr>
                <w:rFonts w:ascii="Cambria Math" w:hAnsi="Cambria Math"/>
              </w:rPr>
            </m:ctrlPr>
          </m:sSubPr>
          <m:e>
            <m:r>
              <w:rPr>
                <w:rFonts w:ascii="Cambria Math" w:hAnsi="Cambria Math"/>
                <w:lang w:val="kk-KZ"/>
              </w:rPr>
              <m:t>a</m:t>
            </m:r>
          </m:e>
          <m:sub>
            <m:r>
              <w:rPr>
                <w:rFonts w:ascii="Cambria Math" w:hAnsi="Cambria Math"/>
                <w:lang w:val="kk-KZ"/>
              </w:rPr>
              <m:t>ij</m:t>
            </m:r>
          </m:sub>
        </m:sSub>
        <m:r>
          <w:rPr>
            <w:rFonts w:ascii="Cambria Math" w:hAnsi="Cambria Math"/>
            <w:lang w:val="kk-KZ"/>
          </w:rPr>
          <m:t>- x,y,z</m:t>
        </m:r>
      </m:oMath>
      <w:r w:rsidRPr="00504DD2">
        <w:rPr>
          <w:lang w:val="kk-KZ"/>
        </w:rPr>
        <w:t xml:space="preserve"> осьтері бойындағы бағыттарға сәйкес келетін бағдарлау тензорының компоненттері.</w:t>
      </w:r>
    </w:p>
    <w:p w14:paraId="7BB411BE"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Біздің композиттік модель үшін күшейтілген қысқа элементтермен және жобаланған материалдың изотропиясына ұмтылу кезінде </w:t>
      </w:r>
      <m:oMath>
        <m:sSub>
          <m:sSubPr>
            <m:ctrlPr>
              <w:rPr>
                <w:rFonts w:ascii="Cambria Math" w:hAnsi="Cambria Math"/>
              </w:rPr>
            </m:ctrlPr>
          </m:sSubPr>
          <m:e>
            <m:r>
              <w:rPr>
                <w:rFonts w:ascii="Cambria Math" w:hAnsi="Cambria Math"/>
                <w:lang w:val="kk-KZ"/>
              </w:rPr>
              <m:t>a</m:t>
            </m:r>
          </m:e>
          <m:sub>
            <m:r>
              <w:rPr>
                <w:rFonts w:ascii="Cambria Math" w:hAnsi="Cambria Math"/>
                <w:lang w:val="kk-KZ"/>
              </w:rPr>
              <m:t>11</m:t>
            </m:r>
          </m:sub>
        </m:sSub>
        <m:r>
          <w:rPr>
            <w:rFonts w:ascii="Cambria Math" w:hAnsi="Cambria Math"/>
            <w:lang w:val="kk-KZ"/>
          </w:rPr>
          <m:t>=0,5,</m:t>
        </m:r>
        <m:sSub>
          <m:sSubPr>
            <m:ctrlPr>
              <w:rPr>
                <w:rFonts w:ascii="Cambria Math" w:hAnsi="Cambria Math"/>
              </w:rPr>
            </m:ctrlPr>
          </m:sSubPr>
          <m:e>
            <m:r>
              <w:rPr>
                <w:rFonts w:ascii="Cambria Math" w:hAnsi="Cambria Math"/>
                <w:lang w:val="kk-KZ"/>
              </w:rPr>
              <m:t>a</m:t>
            </m:r>
          </m:e>
          <m:sub>
            <m:r>
              <w:rPr>
                <w:rFonts w:ascii="Cambria Math" w:hAnsi="Cambria Math"/>
                <w:lang w:val="kk-KZ"/>
              </w:rPr>
              <m:t>22</m:t>
            </m:r>
          </m:sub>
        </m:sSub>
        <m:r>
          <w:rPr>
            <w:rFonts w:ascii="Cambria Math" w:hAnsi="Cambria Math"/>
            <w:lang w:val="kk-KZ"/>
          </w:rPr>
          <m:t>=0,5</m:t>
        </m:r>
      </m:oMath>
      <w:r w:rsidRPr="00504DD2">
        <w:rPr>
          <w:lang w:val="kk-KZ"/>
        </w:rPr>
        <w:t xml:space="preserve"> бағыты таңдалды.</w:t>
      </w:r>
    </w:p>
    <w:p w14:paraId="4619A39A" w14:textId="77777777" w:rsidR="009E573F" w:rsidRPr="00504DD2" w:rsidRDefault="009E573F" w:rsidP="00352052">
      <w:pPr>
        <w:tabs>
          <w:tab w:val="left" w:pos="709"/>
          <w:tab w:val="left" w:pos="851"/>
        </w:tabs>
        <w:jc w:val="both"/>
        <w:textAlignment w:val="baseline"/>
        <w:rPr>
          <w:lang w:val="kk-KZ"/>
        </w:rPr>
      </w:pPr>
    </w:p>
    <w:p w14:paraId="60A63544" w14:textId="77777777" w:rsidR="009E573F" w:rsidRPr="00504DD2" w:rsidRDefault="009E573F" w:rsidP="00352052">
      <w:pPr>
        <w:jc w:val="center"/>
      </w:pPr>
      <w:r w:rsidRPr="00504DD2">
        <w:rPr>
          <w:noProof/>
        </w:rPr>
        <w:drawing>
          <wp:inline distT="0" distB="0" distL="0" distR="0" wp14:anchorId="59B5B84B" wp14:editId="2B6C051E">
            <wp:extent cx="1298575" cy="1456055"/>
            <wp:effectExtent l="0" t="0" r="0" b="0"/>
            <wp:docPr id="6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72"/>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1298575" cy="1456055"/>
                    </a:xfrm>
                    <a:prstGeom prst="rect">
                      <a:avLst/>
                    </a:prstGeom>
                  </pic:spPr>
                </pic:pic>
              </a:graphicData>
            </a:graphic>
          </wp:inline>
        </w:drawing>
      </w:r>
      <w:r w:rsidRPr="00504DD2">
        <w:rPr>
          <w:noProof/>
        </w:rPr>
        <w:drawing>
          <wp:inline distT="0" distB="0" distL="0" distR="0" wp14:anchorId="6A0D0AA4" wp14:editId="115E1F01">
            <wp:extent cx="1463675" cy="1470660"/>
            <wp:effectExtent l="0" t="0" r="0" b="0"/>
            <wp:docPr id="6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463675" cy="1470660"/>
                    </a:xfrm>
                    <a:prstGeom prst="rect">
                      <a:avLst/>
                    </a:prstGeom>
                  </pic:spPr>
                </pic:pic>
              </a:graphicData>
            </a:graphic>
          </wp:inline>
        </w:drawing>
      </w:r>
    </w:p>
    <w:p w14:paraId="6356683D" w14:textId="77777777" w:rsidR="009E573F" w:rsidRPr="00504DD2" w:rsidRDefault="009E573F" w:rsidP="00352052">
      <w:pPr>
        <w:ind w:firstLine="709"/>
        <w:rPr>
          <w:i/>
        </w:rPr>
      </w:pPr>
      <w:r w:rsidRPr="00504DD2">
        <w:rPr>
          <w:i/>
        </w:rPr>
        <w:t xml:space="preserve">                                      а)                       б)</w:t>
      </w:r>
    </w:p>
    <w:p w14:paraId="04E9D3A4" w14:textId="0CCA477D" w:rsidR="009E573F" w:rsidRPr="00504DD2" w:rsidRDefault="00515CA9" w:rsidP="00352052">
      <w:pPr>
        <w:tabs>
          <w:tab w:val="left" w:pos="709"/>
          <w:tab w:val="left" w:pos="851"/>
        </w:tabs>
        <w:jc w:val="center"/>
        <w:textAlignment w:val="baseline"/>
        <w:rPr>
          <w:lang w:val="kk-KZ"/>
        </w:rPr>
      </w:pPr>
      <w:r w:rsidRPr="00504DD2">
        <w:t>С</w:t>
      </w:r>
      <w:r w:rsidR="009E573F" w:rsidRPr="00504DD2">
        <w:rPr>
          <w:lang w:val="kk-KZ"/>
        </w:rPr>
        <w:t>урет</w:t>
      </w:r>
      <w:r w:rsidRPr="00504DD2">
        <w:rPr>
          <w:lang w:val="kk-KZ"/>
        </w:rPr>
        <w:t xml:space="preserve"> 8.2</w:t>
      </w:r>
      <w:r w:rsidR="009E573F" w:rsidRPr="00504DD2">
        <w:rPr>
          <w:lang w:val="kk-KZ"/>
        </w:rPr>
        <w:t xml:space="preserve"> - MSC.Digimat бағдарламалық пакетінде жасалған шикізаттың репрезентативті көлемі элементінің үлгісі:</w:t>
      </w:r>
    </w:p>
    <w:p w14:paraId="1968E823" w14:textId="77777777" w:rsidR="009E573F" w:rsidRPr="00504DD2" w:rsidRDefault="009E573F" w:rsidP="00352052">
      <w:pPr>
        <w:tabs>
          <w:tab w:val="left" w:pos="709"/>
          <w:tab w:val="left" w:pos="851"/>
        </w:tabs>
        <w:jc w:val="center"/>
        <w:textAlignment w:val="baseline"/>
        <w:rPr>
          <w:lang w:val="kk-KZ"/>
        </w:rPr>
      </w:pPr>
      <w:r w:rsidRPr="00504DD2">
        <w:rPr>
          <w:lang w:val="kk-KZ"/>
        </w:rPr>
        <w:t>а) сфералық бөлшектермен, б) ине бөлшектерімен</w:t>
      </w:r>
    </w:p>
    <w:p w14:paraId="689E4AF9" w14:textId="77777777" w:rsidR="009E573F" w:rsidRPr="00504DD2" w:rsidRDefault="009E573F" w:rsidP="00352052">
      <w:pPr>
        <w:tabs>
          <w:tab w:val="left" w:pos="709"/>
          <w:tab w:val="left" w:pos="851"/>
        </w:tabs>
        <w:jc w:val="both"/>
        <w:textAlignment w:val="baseline"/>
        <w:rPr>
          <w:lang w:val="kk-KZ"/>
        </w:rPr>
      </w:pPr>
    </w:p>
    <w:p w14:paraId="1BAF1E82" w14:textId="614B08A1" w:rsidR="009E573F" w:rsidRPr="00504DD2" w:rsidRDefault="009E573F" w:rsidP="00352052">
      <w:pPr>
        <w:tabs>
          <w:tab w:val="left" w:pos="709"/>
          <w:tab w:val="left" w:pos="851"/>
        </w:tabs>
        <w:jc w:val="both"/>
        <w:textAlignment w:val="baseline"/>
        <w:rPr>
          <w:lang w:val="kk-KZ"/>
        </w:rPr>
      </w:pPr>
      <w:r w:rsidRPr="00504DD2">
        <w:rPr>
          <w:lang w:val="kk-KZ"/>
        </w:rPr>
        <w:tab/>
        <w:t xml:space="preserve">MS.Digimat бағдарламалық пакетінде жасалған, зерттелетін композит көлем </w:t>
      </w:r>
      <w:r w:rsidR="00515CA9" w:rsidRPr="00504DD2">
        <w:rPr>
          <w:lang w:val="kk-KZ"/>
        </w:rPr>
        <w:t>элементінің моделі 8.2</w:t>
      </w:r>
      <w:r w:rsidRPr="00504DD2">
        <w:rPr>
          <w:lang w:val="kk-KZ"/>
        </w:rPr>
        <w:t>-</w:t>
      </w:r>
      <w:r w:rsidR="00515CA9" w:rsidRPr="00504DD2">
        <w:rPr>
          <w:lang w:val="kk-KZ"/>
        </w:rPr>
        <w:t xml:space="preserve">ші </w:t>
      </w:r>
      <w:r w:rsidRPr="00504DD2">
        <w:rPr>
          <w:lang w:val="kk-KZ"/>
        </w:rPr>
        <w:t>суретте көрсетілген. Біздің міндетіміздің мақсаттарына сәйкес - композициялы материалдардың механикалық қасиеттерін металл ұнтақтарымен салыстыру.</w:t>
      </w:r>
    </w:p>
    <w:p w14:paraId="283211DB" w14:textId="4F6D74E9" w:rsidR="009E573F" w:rsidRPr="00504DD2" w:rsidRDefault="009E573F" w:rsidP="00352052">
      <w:pPr>
        <w:tabs>
          <w:tab w:val="left" w:pos="709"/>
          <w:tab w:val="left" w:pos="851"/>
        </w:tabs>
        <w:jc w:val="both"/>
        <w:textAlignment w:val="baseline"/>
        <w:rPr>
          <w:lang w:val="kk-KZ"/>
        </w:rPr>
      </w:pPr>
      <w:r w:rsidRPr="00504DD2">
        <w:rPr>
          <w:lang w:val="kk-KZ"/>
        </w:rPr>
        <w:tab/>
        <w:t>MS.Digimat бағдарламасындағы компьютерлік есептеулердің нәтижесі материалдың (болат ұнтақтарының әртүрлі формалары бар) механикалық сипаттамаларының диаграммасы болып табылады. Нәтижелер ине тәрізді қосындылары бар композициялық материалдың икемділік шегінің жоғарылауын көрсетеді. Сфералық қосындылары бар композиттің иілгіштік шегі 100 МПа, ал иілгіш механикалық қосындылары бар материал</w:t>
      </w:r>
      <w:r w:rsidR="00515CA9" w:rsidRPr="00504DD2">
        <w:rPr>
          <w:lang w:val="kk-KZ"/>
        </w:rPr>
        <w:t>дың созылғыштық шегі 380 МПа (8.3, 8.4</w:t>
      </w:r>
      <w:r w:rsidRPr="00504DD2">
        <w:rPr>
          <w:lang w:val="kk-KZ"/>
        </w:rPr>
        <w:t xml:space="preserve">-суреттер). </w:t>
      </w:r>
    </w:p>
    <w:p w14:paraId="23E3D3FB" w14:textId="77777777" w:rsidR="009E573F" w:rsidRPr="00504DD2" w:rsidRDefault="009E573F" w:rsidP="00352052">
      <w:pPr>
        <w:tabs>
          <w:tab w:val="left" w:pos="709"/>
          <w:tab w:val="left" w:pos="851"/>
        </w:tabs>
        <w:jc w:val="both"/>
        <w:textAlignment w:val="baseline"/>
        <w:rPr>
          <w:lang w:val="kk-KZ"/>
        </w:rPr>
      </w:pPr>
    </w:p>
    <w:p w14:paraId="7647FA5B" w14:textId="77777777" w:rsidR="009E573F" w:rsidRPr="00504DD2" w:rsidRDefault="009E573F" w:rsidP="00352052">
      <w:pPr>
        <w:tabs>
          <w:tab w:val="left" w:pos="709"/>
          <w:tab w:val="left" w:pos="851"/>
        </w:tabs>
        <w:jc w:val="center"/>
        <w:textAlignment w:val="baseline"/>
        <w:rPr>
          <w:lang w:val="kk-KZ"/>
        </w:rPr>
      </w:pPr>
      <w:r w:rsidRPr="00504DD2">
        <w:rPr>
          <w:noProof/>
        </w:rPr>
        <w:drawing>
          <wp:inline distT="0" distB="0" distL="0" distR="0" wp14:anchorId="62D832A4" wp14:editId="1B1BB025">
            <wp:extent cx="5534660" cy="2468880"/>
            <wp:effectExtent l="0" t="0" r="0" b="0"/>
            <wp:docPr id="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34660" cy="2468880"/>
                    </a:xfrm>
                    <a:prstGeom prst="rect">
                      <a:avLst/>
                    </a:prstGeom>
                  </pic:spPr>
                </pic:pic>
              </a:graphicData>
            </a:graphic>
          </wp:inline>
        </w:drawing>
      </w:r>
    </w:p>
    <w:p w14:paraId="6E177C14" w14:textId="77777777" w:rsidR="008042A8" w:rsidRPr="00504DD2" w:rsidRDefault="008042A8" w:rsidP="00352052">
      <w:pPr>
        <w:tabs>
          <w:tab w:val="left" w:pos="709"/>
          <w:tab w:val="left" w:pos="851"/>
        </w:tabs>
        <w:jc w:val="center"/>
        <w:textAlignment w:val="baseline"/>
        <w:rPr>
          <w:lang w:val="kk-KZ"/>
        </w:rPr>
      </w:pPr>
    </w:p>
    <w:p w14:paraId="425C5B69" w14:textId="29C403F5" w:rsidR="009E573F" w:rsidRPr="00504DD2" w:rsidRDefault="00515CA9"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8.3 </w:t>
      </w:r>
      <w:r w:rsidR="009E573F" w:rsidRPr="00504DD2">
        <w:rPr>
          <w:lang w:val="kk-KZ"/>
        </w:rPr>
        <w:t>- 40%, 60%, 90% толтыру кезінде ине қосындылары бар үлгілер үшін деформацияға төзімділік диаграммасы</w:t>
      </w:r>
    </w:p>
    <w:p w14:paraId="6C2BA9C7" w14:textId="77777777" w:rsidR="009E573F" w:rsidRPr="00504DD2" w:rsidRDefault="009E573F" w:rsidP="00352052">
      <w:pPr>
        <w:tabs>
          <w:tab w:val="left" w:pos="709"/>
          <w:tab w:val="left" w:pos="851"/>
        </w:tabs>
        <w:jc w:val="center"/>
        <w:textAlignment w:val="baseline"/>
        <w:rPr>
          <w:lang w:val="kk-KZ"/>
        </w:rPr>
      </w:pPr>
    </w:p>
    <w:p w14:paraId="621D20F1"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10414ADE" wp14:editId="33E1EECE">
            <wp:extent cx="5609590" cy="2529840"/>
            <wp:effectExtent l="0" t="0" r="0" b="0"/>
            <wp:docPr id="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609590" cy="2529840"/>
                    </a:xfrm>
                    <a:prstGeom prst="rect">
                      <a:avLst/>
                    </a:prstGeom>
                  </pic:spPr>
                </pic:pic>
              </a:graphicData>
            </a:graphic>
          </wp:inline>
        </w:drawing>
      </w:r>
    </w:p>
    <w:p w14:paraId="1930541C" w14:textId="77777777" w:rsidR="008042A8" w:rsidRPr="00504DD2" w:rsidRDefault="008042A8" w:rsidP="00352052">
      <w:pPr>
        <w:tabs>
          <w:tab w:val="left" w:pos="709"/>
          <w:tab w:val="left" w:pos="851"/>
        </w:tabs>
        <w:jc w:val="center"/>
        <w:textAlignment w:val="baseline"/>
        <w:rPr>
          <w:lang w:val="kk-KZ"/>
        </w:rPr>
      </w:pPr>
    </w:p>
    <w:p w14:paraId="12859BE3" w14:textId="7357D106" w:rsidR="009E573F" w:rsidRPr="00504DD2" w:rsidRDefault="004700B7" w:rsidP="00352052">
      <w:pPr>
        <w:tabs>
          <w:tab w:val="left" w:pos="709"/>
          <w:tab w:val="left" w:pos="851"/>
        </w:tabs>
        <w:jc w:val="center"/>
        <w:textAlignment w:val="baseline"/>
        <w:rPr>
          <w:lang w:val="kk-KZ"/>
        </w:rPr>
      </w:pPr>
      <w:r w:rsidRPr="00504DD2">
        <w:rPr>
          <w:lang w:val="kk-KZ"/>
        </w:rPr>
        <w:t>С</w:t>
      </w:r>
      <w:r w:rsidR="009E573F" w:rsidRPr="00504DD2">
        <w:rPr>
          <w:lang w:val="kk-KZ"/>
        </w:rPr>
        <w:t xml:space="preserve">урет </w:t>
      </w:r>
      <w:r w:rsidRPr="00504DD2">
        <w:rPr>
          <w:lang w:val="kk-KZ"/>
        </w:rPr>
        <w:t xml:space="preserve">8.4 </w:t>
      </w:r>
      <w:r w:rsidR="009E573F" w:rsidRPr="00504DD2">
        <w:rPr>
          <w:lang w:val="kk-KZ"/>
        </w:rPr>
        <w:t>- Пішіннің радиустарының қатынас коэффициенті бар үлгілер үшін деформацияға төзімділік диаграммасы: 30 - ине пішіні (қызыл қисық),</w:t>
      </w:r>
    </w:p>
    <w:p w14:paraId="2ABA213E" w14:textId="77777777" w:rsidR="009E573F" w:rsidRPr="00504DD2" w:rsidRDefault="009E573F" w:rsidP="00352052">
      <w:pPr>
        <w:tabs>
          <w:tab w:val="left" w:pos="709"/>
          <w:tab w:val="left" w:pos="851"/>
        </w:tabs>
        <w:jc w:val="center"/>
        <w:textAlignment w:val="baseline"/>
        <w:rPr>
          <w:lang w:val="kk-KZ"/>
        </w:rPr>
      </w:pPr>
      <w:r w:rsidRPr="00504DD2">
        <w:rPr>
          <w:lang w:val="kk-KZ"/>
        </w:rPr>
        <w:t>15 - ине пішіні (жасыл қисық), 1 - сфералық пішін (көк қисық)</w:t>
      </w:r>
    </w:p>
    <w:p w14:paraId="419A0FD4" w14:textId="77777777" w:rsidR="009E573F" w:rsidRPr="00504DD2" w:rsidRDefault="009E573F" w:rsidP="00352052">
      <w:pPr>
        <w:tabs>
          <w:tab w:val="left" w:pos="709"/>
          <w:tab w:val="left" w:pos="851"/>
        </w:tabs>
        <w:jc w:val="both"/>
        <w:textAlignment w:val="baseline"/>
        <w:rPr>
          <w:lang w:val="kk-KZ"/>
        </w:rPr>
      </w:pPr>
    </w:p>
    <w:p w14:paraId="4E5E1CB8" w14:textId="773185D6" w:rsidR="009E573F" w:rsidRPr="00504DD2" w:rsidRDefault="009E573F" w:rsidP="00352052">
      <w:pPr>
        <w:tabs>
          <w:tab w:val="left" w:pos="709"/>
          <w:tab w:val="left" w:pos="851"/>
        </w:tabs>
        <w:jc w:val="both"/>
        <w:textAlignment w:val="baseline"/>
        <w:rPr>
          <w:lang w:val="kk-KZ"/>
        </w:rPr>
      </w:pPr>
      <w:r w:rsidRPr="00504DD2">
        <w:rPr>
          <w:lang w:val="kk-KZ"/>
        </w:rPr>
        <w:tab/>
      </w:r>
      <w:r w:rsidR="004700B7" w:rsidRPr="00504DD2">
        <w:rPr>
          <w:lang w:val="kk-KZ"/>
        </w:rPr>
        <w:t>8.3</w:t>
      </w:r>
      <w:r w:rsidRPr="00504DD2">
        <w:rPr>
          <w:lang w:val="kk-KZ"/>
        </w:rPr>
        <w:t>-</w:t>
      </w:r>
      <w:r w:rsidR="004700B7" w:rsidRPr="00504DD2">
        <w:rPr>
          <w:lang w:val="kk-KZ"/>
        </w:rPr>
        <w:t xml:space="preserve">ші </w:t>
      </w:r>
      <w:r w:rsidRPr="00504DD2">
        <w:rPr>
          <w:lang w:val="kk-KZ"/>
        </w:rPr>
        <w:t>суреттегі диаграммаларды талдау композиттің беріктігінің металл ұнтақтарының массалық үлесіне сызықтық тәуелділігін көрсетеді. 90% металл ұнтақтары үшін беріктік шегі 380 МПа, ине пішінді ұнтақтары бар композиттің беріктік шегі - 380 МПа, ал сфералық пішінді ұнтақтар үшін - 100 МПа болды.</w:t>
      </w:r>
    </w:p>
    <w:p w14:paraId="0B809D7B" w14:textId="25E14E4A" w:rsidR="009E573F" w:rsidRPr="00504DD2" w:rsidRDefault="009E573F" w:rsidP="00352052">
      <w:pPr>
        <w:tabs>
          <w:tab w:val="left" w:pos="709"/>
          <w:tab w:val="left" w:pos="851"/>
        </w:tabs>
        <w:jc w:val="both"/>
        <w:textAlignment w:val="baseline"/>
        <w:rPr>
          <w:lang w:val="kk-KZ"/>
        </w:rPr>
      </w:pPr>
      <w:r w:rsidRPr="00504DD2">
        <w:rPr>
          <w:lang w:val="kk-KZ"/>
        </w:rPr>
        <w:tab/>
      </w:r>
      <w:r w:rsidR="004700B7" w:rsidRPr="00504DD2">
        <w:rPr>
          <w:lang w:val="kk-KZ"/>
        </w:rPr>
        <w:t>8.4</w:t>
      </w:r>
      <w:r w:rsidRPr="00504DD2">
        <w:rPr>
          <w:lang w:val="kk-KZ"/>
        </w:rPr>
        <w:t>-</w:t>
      </w:r>
      <w:r w:rsidR="004700B7" w:rsidRPr="00504DD2">
        <w:rPr>
          <w:lang w:val="kk-KZ"/>
        </w:rPr>
        <w:t xml:space="preserve">ші </w:t>
      </w:r>
      <w:r w:rsidRPr="00504DD2">
        <w:rPr>
          <w:lang w:val="kk-KZ"/>
        </w:rPr>
        <w:t>суреттегі диаграммада металл ұнтақтарының сфероидизациясы қабат</w:t>
      </w:r>
      <w:r w:rsidR="00F754C5">
        <w:rPr>
          <w:lang w:val="kk-KZ"/>
        </w:rPr>
        <w:t>-</w:t>
      </w:r>
      <w:r w:rsidR="00F754C5" w:rsidRPr="00504DD2">
        <w:rPr>
          <w:lang w:val="kk-KZ"/>
        </w:rPr>
        <w:t>қабат</w:t>
      </w:r>
      <w:r w:rsidRPr="00504DD2">
        <w:rPr>
          <w:lang w:val="kk-KZ"/>
        </w:rPr>
        <w:t xml:space="preserve"> өсіру процесінің сапасын жақсартады, бірақ екінші жағынан композиттік филаменттің беріктік сипаттамаларын төмендетеді деген болжам жасауға мүмкіндік береді. Бұл факт қосу мен м</w:t>
      </w:r>
      <w:r w:rsidR="00F754C5">
        <w:rPr>
          <w:lang w:val="kk-KZ"/>
        </w:rPr>
        <w:t>атрицаның арақатынасының оңтайланған</w:t>
      </w:r>
      <w:r w:rsidRPr="00504DD2">
        <w:rPr>
          <w:lang w:val="kk-KZ"/>
        </w:rPr>
        <w:t xml:space="preserve"> </w:t>
      </w:r>
      <w:r w:rsidR="00F754C5">
        <w:rPr>
          <w:lang w:val="kk-KZ"/>
        </w:rPr>
        <w:t>режимдерін</w:t>
      </w:r>
      <w:r w:rsidRPr="00504DD2">
        <w:rPr>
          <w:lang w:val="kk-KZ"/>
        </w:rPr>
        <w:t xml:space="preserve"> зерттеуді тереңдетуге ықпал етеді.</w:t>
      </w:r>
    </w:p>
    <w:p w14:paraId="60263AF8" w14:textId="7453D155" w:rsidR="009E573F" w:rsidRPr="00504DD2" w:rsidRDefault="009E573F" w:rsidP="00352052">
      <w:pPr>
        <w:tabs>
          <w:tab w:val="left" w:pos="709"/>
          <w:tab w:val="left" w:pos="851"/>
        </w:tabs>
        <w:jc w:val="both"/>
        <w:textAlignment w:val="baseline"/>
        <w:rPr>
          <w:lang w:val="kk-KZ"/>
        </w:rPr>
      </w:pPr>
      <w:r w:rsidRPr="00504DD2">
        <w:rPr>
          <w:lang w:val="kk-KZ"/>
        </w:rPr>
        <w:tab/>
        <w:t>Есептеу нәтижелері</w:t>
      </w:r>
      <w:r w:rsidR="00F754C5">
        <w:rPr>
          <w:lang w:val="kk-KZ"/>
        </w:rPr>
        <w:t xml:space="preserve">нде, метал-полимерлі </w:t>
      </w:r>
      <w:r w:rsidRPr="00504DD2">
        <w:rPr>
          <w:lang w:val="kk-KZ"/>
        </w:rPr>
        <w:t xml:space="preserve">композиттік </w:t>
      </w:r>
      <w:r w:rsidR="00F754C5">
        <w:rPr>
          <w:lang w:val="kk-KZ"/>
        </w:rPr>
        <w:t xml:space="preserve">шикізат </w:t>
      </w:r>
      <w:r w:rsidRPr="00504DD2">
        <w:rPr>
          <w:lang w:val="kk-KZ"/>
        </w:rPr>
        <w:t xml:space="preserve">үшін қаттылық матрицасы </w:t>
      </w:r>
      <w:r w:rsidR="00F754C5">
        <w:rPr>
          <w:lang w:val="kk-KZ"/>
        </w:rPr>
        <w:t>анықталды</w:t>
      </w:r>
      <w:r w:rsidRPr="00504DD2">
        <w:rPr>
          <w:lang w:val="kk-KZ"/>
        </w:rPr>
        <w:t>.</w:t>
      </w:r>
    </w:p>
    <w:p w14:paraId="35B11A48" w14:textId="77777777" w:rsidR="009E573F" w:rsidRPr="00504DD2" w:rsidRDefault="009E573F" w:rsidP="00352052">
      <w:pPr>
        <w:tabs>
          <w:tab w:val="left" w:pos="709"/>
          <w:tab w:val="left" w:pos="851"/>
        </w:tabs>
        <w:jc w:val="both"/>
        <w:textAlignment w:val="baseline"/>
        <w:rPr>
          <w:lang w:val="kk-KZ"/>
        </w:rPr>
      </w:pPr>
      <w:r w:rsidRPr="00504DD2">
        <w:rPr>
          <w:lang w:val="kk-KZ"/>
        </w:rPr>
        <w:tab/>
        <w:t xml:space="preserve">Сандық тәжірибенің нәтижелері композиттік материалдың тығыздығын </w:t>
      </w:r>
      <w:r w:rsidRPr="00504DD2">
        <w:rPr>
          <w:i/>
          <w:lang w:val="kk-KZ"/>
        </w:rPr>
        <w:t>ρ</w:t>
      </w:r>
      <w:r w:rsidRPr="00504DD2">
        <w:rPr>
          <w:lang w:val="kk-KZ"/>
        </w:rPr>
        <w:t xml:space="preserve"> = 5200 кг/м</w:t>
      </w:r>
      <w:r w:rsidRPr="00504DD2">
        <w:rPr>
          <w:vertAlign w:val="superscript"/>
          <w:lang w:val="kk-KZ"/>
        </w:rPr>
        <w:t>3</w:t>
      </w:r>
      <w:r w:rsidRPr="00504DD2">
        <w:rPr>
          <w:lang w:val="kk-KZ"/>
        </w:rPr>
        <w:t xml:space="preserve"> анықтауға мүмкіндік берді; бұл мән кейінірек экструдер элементтерінің кернеулі-деформациялық күйін анықтауға арналған кіріс деректері болады. Қаттылық матрицасының құрамдас бөліктерінің мәндері стандартты үлгілердің созылу беріктігін анықтау үшін компьютерлік эксперимент үшін пайдаланылды.</w:t>
      </w:r>
    </w:p>
    <w:p w14:paraId="6649FBFE" w14:textId="77777777" w:rsidR="009E573F" w:rsidRPr="00504DD2" w:rsidRDefault="009E573F" w:rsidP="00352052">
      <w:pPr>
        <w:rPr>
          <w:lang w:val="kk-KZ"/>
        </w:rPr>
      </w:pPr>
    </w:p>
    <w:p w14:paraId="3F55362F" w14:textId="77777777" w:rsidR="009E573F" w:rsidRPr="00504DD2" w:rsidRDefault="009E573F" w:rsidP="00352052">
      <w:pPr>
        <w:rPr>
          <w:lang w:val="kk-KZ"/>
        </w:rPr>
      </w:pPr>
    </w:p>
    <w:p w14:paraId="01CE738A" w14:textId="77777777" w:rsidR="009E573F" w:rsidRPr="00504DD2" w:rsidRDefault="009E573F" w:rsidP="00352052">
      <w:pPr>
        <w:rPr>
          <w:b/>
          <w:lang w:val="kk-KZ"/>
        </w:rPr>
      </w:pPr>
      <w:r w:rsidRPr="00504DD2">
        <w:rPr>
          <w:b/>
          <w:lang w:val="kk-KZ"/>
        </w:rPr>
        <w:br w:type="page"/>
      </w:r>
    </w:p>
    <w:p w14:paraId="5DC0638B" w14:textId="630B01F0" w:rsidR="009E573F" w:rsidRPr="00504DD2" w:rsidRDefault="00C87E7D" w:rsidP="00352052">
      <w:pPr>
        <w:tabs>
          <w:tab w:val="left" w:pos="709"/>
          <w:tab w:val="left" w:pos="851"/>
        </w:tabs>
        <w:jc w:val="both"/>
        <w:textAlignment w:val="baseline"/>
        <w:rPr>
          <w:b/>
          <w:lang w:val="kk-KZ"/>
        </w:rPr>
      </w:pPr>
      <w:r w:rsidRPr="00504DD2">
        <w:rPr>
          <w:b/>
          <w:lang w:val="kk-KZ"/>
        </w:rPr>
        <w:lastRenderedPageBreak/>
        <w:tab/>
      </w:r>
      <w:r w:rsidR="00352052" w:rsidRPr="00504DD2">
        <w:rPr>
          <w:b/>
          <w:lang w:val="kk-KZ"/>
        </w:rPr>
        <w:t>3</w:t>
      </w:r>
      <w:r w:rsidR="00EE19B0" w:rsidRPr="00504DD2">
        <w:rPr>
          <w:b/>
          <w:lang w:val="kk-KZ"/>
        </w:rPr>
        <w:t xml:space="preserve"> </w:t>
      </w:r>
      <w:r w:rsidR="00FF030D" w:rsidRPr="00504DD2">
        <w:rPr>
          <w:b/>
          <w:lang w:val="kk-KZ"/>
        </w:rPr>
        <w:t xml:space="preserve">МЕТАЛЛ-ПОЛИМЕР </w:t>
      </w:r>
      <w:r w:rsidR="00EE19B0" w:rsidRPr="00504DD2">
        <w:rPr>
          <w:b/>
          <w:lang w:val="kk-KZ"/>
        </w:rPr>
        <w:t>КОМПОЗИТІК МАТЕРИАЛЫНАН «ЖАСЫЛ», «ҚОҢЫР» ЖӘНЕ БҰЙЫМДАРДЫ ДАЙЫНДАУДЫҢ РАЦИОНАЛДЫ ТЕХНОЛОГИЯСЫН ӘЗІРЛЕУ</w:t>
      </w:r>
    </w:p>
    <w:p w14:paraId="38B7C4BB" w14:textId="77777777" w:rsidR="009E573F" w:rsidRPr="00504DD2" w:rsidRDefault="009E573F" w:rsidP="00352052">
      <w:pPr>
        <w:tabs>
          <w:tab w:val="left" w:pos="709"/>
          <w:tab w:val="left" w:pos="851"/>
        </w:tabs>
        <w:jc w:val="both"/>
        <w:textAlignment w:val="baseline"/>
        <w:rPr>
          <w:lang w:val="kk-KZ"/>
        </w:rPr>
      </w:pPr>
    </w:p>
    <w:p w14:paraId="7D030FB9" w14:textId="51C8BB6D" w:rsidR="009E573F" w:rsidRPr="00504DD2" w:rsidRDefault="00352052" w:rsidP="00352052">
      <w:pPr>
        <w:tabs>
          <w:tab w:val="left" w:pos="709"/>
          <w:tab w:val="left" w:pos="851"/>
        </w:tabs>
        <w:jc w:val="both"/>
        <w:textAlignment w:val="baseline"/>
        <w:rPr>
          <w:b/>
          <w:lang w:val="kk-KZ"/>
        </w:rPr>
      </w:pPr>
      <w:r w:rsidRPr="00504DD2">
        <w:rPr>
          <w:b/>
          <w:lang w:val="kk-KZ"/>
        </w:rPr>
        <w:tab/>
        <w:t>3</w:t>
      </w:r>
      <w:r w:rsidR="009E573F" w:rsidRPr="00504DD2">
        <w:rPr>
          <w:b/>
          <w:lang w:val="kk-KZ"/>
        </w:rPr>
        <w:t xml:space="preserve">.1 </w:t>
      </w:r>
      <w:r w:rsidR="00FF030D" w:rsidRPr="00504DD2">
        <w:rPr>
          <w:b/>
          <w:lang w:val="kk-KZ"/>
        </w:rPr>
        <w:t xml:space="preserve">Металл-полимер </w:t>
      </w:r>
      <w:r w:rsidR="009E573F" w:rsidRPr="00504DD2">
        <w:rPr>
          <w:b/>
          <w:lang w:val="kk-KZ"/>
        </w:rPr>
        <w:t>композицияларының 3D принтерде қабат-қабат басудын және бұйымдардан полимерлі байланыстырғышты алудың технологиялық режимдерін автоматты басқару жүйесін және компьютерлік бағдарламаны жасау</w:t>
      </w:r>
    </w:p>
    <w:p w14:paraId="4253A387" w14:textId="77777777" w:rsidR="000F1710" w:rsidRPr="00504DD2" w:rsidRDefault="000F1710" w:rsidP="00352052">
      <w:pPr>
        <w:tabs>
          <w:tab w:val="left" w:pos="709"/>
          <w:tab w:val="left" w:pos="851"/>
        </w:tabs>
        <w:jc w:val="both"/>
        <w:textAlignment w:val="baseline"/>
        <w:rPr>
          <w:lang w:val="kk-KZ"/>
        </w:rPr>
      </w:pPr>
    </w:p>
    <w:p w14:paraId="4D876F57" w14:textId="77777777" w:rsidR="00016134" w:rsidRPr="00504DD2" w:rsidRDefault="009E573F" w:rsidP="00352052">
      <w:pPr>
        <w:tabs>
          <w:tab w:val="left" w:pos="709"/>
          <w:tab w:val="left" w:pos="851"/>
        </w:tabs>
        <w:ind w:firstLine="709"/>
        <w:jc w:val="both"/>
        <w:textAlignment w:val="baseline"/>
        <w:rPr>
          <w:lang w:val="kk-KZ"/>
        </w:rPr>
      </w:pPr>
      <w:r w:rsidRPr="00504DD2">
        <w:rPr>
          <w:lang w:val="kk-KZ"/>
        </w:rPr>
        <w:tab/>
      </w:r>
      <w:r w:rsidR="00016134" w:rsidRPr="00504DD2">
        <w:rPr>
          <w:lang w:val="kk-KZ"/>
        </w:rPr>
        <w:t>Аддитивті технология</w:t>
      </w:r>
      <w:r w:rsidR="00484073" w:rsidRPr="00504DD2">
        <w:rPr>
          <w:lang w:val="kk-KZ"/>
        </w:rPr>
        <w:t xml:space="preserve"> көмегімен бөлшектердің беріктік сипаттамаларының біршама төмендеуі, ең алдымен, басып шығару режимдерімен байланысты. </w:t>
      </w:r>
    </w:p>
    <w:p w14:paraId="10428106" w14:textId="45113F76" w:rsidR="00484073" w:rsidRPr="00504DD2" w:rsidRDefault="00016134" w:rsidP="00352052">
      <w:pPr>
        <w:tabs>
          <w:tab w:val="left" w:pos="709"/>
          <w:tab w:val="left" w:pos="851"/>
        </w:tabs>
        <w:ind w:firstLine="709"/>
        <w:jc w:val="both"/>
        <w:textAlignment w:val="baseline"/>
        <w:rPr>
          <w:lang w:val="kk-KZ"/>
        </w:rPr>
      </w:pPr>
      <w:r w:rsidRPr="00504DD2">
        <w:rPr>
          <w:lang w:val="kk-KZ"/>
        </w:rPr>
        <w:t>3D принтерде қабат-қабат</w:t>
      </w:r>
      <w:r w:rsidRPr="00504DD2">
        <w:rPr>
          <w:b/>
          <w:lang w:val="kk-KZ"/>
        </w:rPr>
        <w:t xml:space="preserve"> </w:t>
      </w:r>
      <w:r w:rsidRPr="00504DD2">
        <w:rPr>
          <w:lang w:val="kk-KZ"/>
        </w:rPr>
        <w:t>б</w:t>
      </w:r>
      <w:r w:rsidR="00484073" w:rsidRPr="00504DD2">
        <w:rPr>
          <w:lang w:val="kk-KZ"/>
        </w:rPr>
        <w:t>асып шығару режимдерін оңтайландыру стандартты технологияны қолдана отырып, бөлшектерден кем түспейтін бөлшектердің қасиеттерін алуға мүмкіндік береді.</w:t>
      </w:r>
    </w:p>
    <w:p w14:paraId="5223AE01" w14:textId="2DB5E50D" w:rsidR="00445F0E" w:rsidRPr="00504DD2" w:rsidRDefault="00445F0E" w:rsidP="00352052">
      <w:pPr>
        <w:ind w:firstLine="720"/>
        <w:jc w:val="both"/>
        <w:rPr>
          <w:lang w:val="kk-KZ"/>
        </w:rPr>
      </w:pPr>
      <w:r w:rsidRPr="00504DD2">
        <w:rPr>
          <w:lang w:val="kk-KZ"/>
        </w:rPr>
        <w:t xml:space="preserve">Филамент диаметрі 1,75 мм болатын ПҚ-да (Жакен-Қалша, Алматы, Қазақстан) жүзеге асырылды. </w:t>
      </w:r>
    </w:p>
    <w:p w14:paraId="1EB7EB3E" w14:textId="055BB39A" w:rsidR="009E573F" w:rsidRPr="00504DD2" w:rsidRDefault="00445F0E" w:rsidP="00352052">
      <w:pPr>
        <w:tabs>
          <w:tab w:val="left" w:pos="709"/>
          <w:tab w:val="left" w:pos="851"/>
        </w:tabs>
        <w:jc w:val="both"/>
        <w:textAlignment w:val="baseline"/>
        <w:rPr>
          <w:lang w:val="kk-KZ"/>
        </w:rPr>
      </w:pPr>
      <w:r w:rsidRPr="00504DD2">
        <w:rPr>
          <w:lang w:val="kk-KZ"/>
        </w:rPr>
        <w:tab/>
      </w:r>
      <w:r w:rsidR="00FF030D" w:rsidRPr="00504DD2">
        <w:rPr>
          <w:lang w:val="kk-KZ"/>
        </w:rPr>
        <w:t>Металл-полимер</w:t>
      </w:r>
      <w:r w:rsidR="009E573F" w:rsidRPr="00504DD2">
        <w:rPr>
          <w:lang w:val="kk-KZ"/>
        </w:rPr>
        <w:t xml:space="preserve"> компози</w:t>
      </w:r>
      <w:r w:rsidR="00016134" w:rsidRPr="00504DD2">
        <w:rPr>
          <w:lang w:val="kk-KZ"/>
        </w:rPr>
        <w:t>ттің материалдан жасалған филаментті 3D принтерде қабат-қабат</w:t>
      </w:r>
      <w:r w:rsidR="00016134" w:rsidRPr="00504DD2">
        <w:rPr>
          <w:b/>
          <w:lang w:val="kk-KZ"/>
        </w:rPr>
        <w:t xml:space="preserve"> </w:t>
      </w:r>
      <w:r w:rsidR="009E573F" w:rsidRPr="00504DD2">
        <w:rPr>
          <w:lang w:val="kk-KZ"/>
        </w:rPr>
        <w:t>басу CreatBot F</w:t>
      </w:r>
      <w:r w:rsidR="004700B7" w:rsidRPr="00504DD2">
        <w:rPr>
          <w:lang w:val="kk-KZ"/>
        </w:rPr>
        <w:t>430 3D принтерінде орындалды (9</w:t>
      </w:r>
      <w:r w:rsidR="009E573F" w:rsidRPr="00504DD2">
        <w:rPr>
          <w:lang w:val="kk-KZ"/>
        </w:rPr>
        <w:t>-сурет),</w:t>
      </w:r>
      <w:r w:rsidR="00016134" w:rsidRPr="00504DD2">
        <w:rPr>
          <w:lang w:val="kk-KZ"/>
        </w:rPr>
        <w:t xml:space="preserve"> 3D</w:t>
      </w:r>
      <w:r w:rsidR="009E573F" w:rsidRPr="00504DD2">
        <w:rPr>
          <w:lang w:val="kk-KZ"/>
        </w:rPr>
        <w:t xml:space="preserve"> принтердің техникалық сипаттамалары</w:t>
      </w:r>
      <w:r w:rsidR="00C472A8" w:rsidRPr="00504DD2">
        <w:rPr>
          <w:lang w:val="kk-KZ"/>
        </w:rPr>
        <w:t xml:space="preserve"> келесі 14 -</w:t>
      </w:r>
      <w:r w:rsidR="00016134" w:rsidRPr="00504DD2">
        <w:rPr>
          <w:lang w:val="kk-KZ"/>
        </w:rPr>
        <w:t xml:space="preserve"> кестеде көрсетілген.</w:t>
      </w:r>
    </w:p>
    <w:p w14:paraId="2D2785B8" w14:textId="77777777" w:rsidR="000F1710" w:rsidRPr="00504DD2" w:rsidRDefault="000F1710" w:rsidP="00352052">
      <w:pPr>
        <w:tabs>
          <w:tab w:val="left" w:pos="709"/>
          <w:tab w:val="left" w:pos="851"/>
        </w:tabs>
        <w:jc w:val="both"/>
        <w:textAlignment w:val="baseline"/>
        <w:rPr>
          <w:lang w:val="kk-KZ"/>
        </w:rPr>
      </w:pPr>
    </w:p>
    <w:p w14:paraId="1E4A8D9D" w14:textId="72D1CB8C" w:rsidR="000F1710" w:rsidRPr="00504DD2" w:rsidRDefault="000F1710" w:rsidP="00352052">
      <w:pPr>
        <w:tabs>
          <w:tab w:val="left" w:pos="709"/>
          <w:tab w:val="left" w:pos="851"/>
        </w:tabs>
        <w:jc w:val="both"/>
        <w:textAlignment w:val="baseline"/>
        <w:rPr>
          <w:lang w:val="kk-KZ"/>
        </w:rPr>
      </w:pPr>
      <w:r w:rsidRPr="00504DD2">
        <w:rPr>
          <w:lang w:val="kk-KZ"/>
        </w:rPr>
        <w:t xml:space="preserve">Кесте </w:t>
      </w:r>
      <w:r w:rsidR="00C472A8" w:rsidRPr="00504DD2">
        <w:rPr>
          <w:lang w:val="kk-KZ"/>
        </w:rPr>
        <w:t>14</w:t>
      </w:r>
      <w:r w:rsidRPr="00504DD2">
        <w:rPr>
          <w:lang w:val="kk-KZ"/>
        </w:rPr>
        <w:t xml:space="preserve"> - CreatBot F430 3D принтерінің де техникалық сипаттамалары</w:t>
      </w:r>
    </w:p>
    <w:p w14:paraId="723D0F6E" w14:textId="77777777" w:rsidR="000F1710" w:rsidRPr="00504DD2" w:rsidRDefault="000F1710" w:rsidP="00352052">
      <w:pPr>
        <w:tabs>
          <w:tab w:val="left" w:pos="709"/>
          <w:tab w:val="left" w:pos="851"/>
        </w:tabs>
        <w:jc w:val="both"/>
        <w:textAlignment w:val="baseline"/>
        <w:rPr>
          <w:lang w:val="kk-KZ"/>
        </w:rPr>
      </w:pPr>
    </w:p>
    <w:tbl>
      <w:tblPr>
        <w:tblStyle w:val="aff0"/>
        <w:tblW w:w="0" w:type="auto"/>
        <w:tblLook w:val="04A0" w:firstRow="1" w:lastRow="0" w:firstColumn="1" w:lastColumn="0" w:noHBand="0" w:noVBand="1"/>
      </w:tblPr>
      <w:tblGrid>
        <w:gridCol w:w="4672"/>
        <w:gridCol w:w="4672"/>
      </w:tblGrid>
      <w:tr w:rsidR="00016134" w:rsidRPr="00504DD2" w14:paraId="29E87B70" w14:textId="77777777" w:rsidTr="00016134">
        <w:tc>
          <w:tcPr>
            <w:tcW w:w="4672" w:type="dxa"/>
          </w:tcPr>
          <w:p w14:paraId="61311504" w14:textId="03036D41" w:rsidR="00016134" w:rsidRPr="00504DD2" w:rsidRDefault="00016134" w:rsidP="00352052">
            <w:pPr>
              <w:tabs>
                <w:tab w:val="left" w:pos="709"/>
                <w:tab w:val="left" w:pos="851"/>
              </w:tabs>
              <w:jc w:val="both"/>
              <w:textAlignment w:val="baseline"/>
              <w:rPr>
                <w:lang w:val="kk-KZ"/>
              </w:rPr>
            </w:pPr>
            <w:r w:rsidRPr="00504DD2">
              <w:rPr>
                <w:lang w:val="kk-KZ"/>
              </w:rPr>
              <w:t>Шамасы</w:t>
            </w:r>
          </w:p>
        </w:tc>
        <w:tc>
          <w:tcPr>
            <w:tcW w:w="4672" w:type="dxa"/>
          </w:tcPr>
          <w:p w14:paraId="33003470" w14:textId="7DE66472" w:rsidR="00016134" w:rsidRPr="00504DD2" w:rsidRDefault="00016134" w:rsidP="00352052">
            <w:pPr>
              <w:tabs>
                <w:tab w:val="left" w:pos="709"/>
                <w:tab w:val="left" w:pos="851"/>
              </w:tabs>
              <w:jc w:val="both"/>
              <w:textAlignment w:val="baseline"/>
              <w:rPr>
                <w:lang w:val="kk-KZ"/>
              </w:rPr>
            </w:pPr>
            <w:r w:rsidRPr="00504DD2">
              <w:rPr>
                <w:lang w:val="kk-KZ"/>
              </w:rPr>
              <w:t>Мәні</w:t>
            </w:r>
          </w:p>
        </w:tc>
      </w:tr>
      <w:tr w:rsidR="00016134" w:rsidRPr="005F5DD1" w14:paraId="1DF7F63B" w14:textId="77777777" w:rsidTr="00016134">
        <w:tc>
          <w:tcPr>
            <w:tcW w:w="4672" w:type="dxa"/>
          </w:tcPr>
          <w:p w14:paraId="56D44DDB" w14:textId="38B0806A" w:rsidR="00016134" w:rsidRPr="00504DD2" w:rsidRDefault="00016134" w:rsidP="00352052">
            <w:pPr>
              <w:tabs>
                <w:tab w:val="left" w:pos="709"/>
                <w:tab w:val="left" w:pos="851"/>
              </w:tabs>
              <w:jc w:val="both"/>
              <w:textAlignment w:val="baseline"/>
              <w:rPr>
                <w:lang w:val="kk-KZ"/>
              </w:rPr>
            </w:pPr>
            <w:r w:rsidRPr="00504DD2">
              <w:rPr>
                <w:lang w:val="kk-KZ"/>
              </w:rPr>
              <w:t>Қолдану материалдар</w:t>
            </w:r>
          </w:p>
        </w:tc>
        <w:tc>
          <w:tcPr>
            <w:tcW w:w="4672" w:type="dxa"/>
          </w:tcPr>
          <w:p w14:paraId="29BBA00E" w14:textId="693F4842" w:rsidR="00016134" w:rsidRPr="00504DD2" w:rsidRDefault="00016134" w:rsidP="004E6279">
            <w:pPr>
              <w:tabs>
                <w:tab w:val="left" w:pos="709"/>
                <w:tab w:val="left" w:pos="851"/>
              </w:tabs>
              <w:jc w:val="both"/>
              <w:textAlignment w:val="baseline"/>
              <w:rPr>
                <w:lang w:val="kk-KZ"/>
              </w:rPr>
            </w:pPr>
            <w:r w:rsidRPr="00504DD2">
              <w:rPr>
                <w:lang w:val="kk-KZ"/>
              </w:rPr>
              <w:t>PEEK, PLA, ABS, Carbon Fiber, Wood, Nylon, PC, PTEG, HIP</w:t>
            </w:r>
            <w:r w:rsidR="00490F6A">
              <w:rPr>
                <w:lang w:val="kk-KZ"/>
              </w:rPr>
              <w:t>S, PP, Flexible, TPU, PVA, PEEK</w:t>
            </w:r>
          </w:p>
        </w:tc>
      </w:tr>
      <w:tr w:rsidR="00016134" w:rsidRPr="00504DD2" w14:paraId="00F9C493" w14:textId="77777777" w:rsidTr="00016134">
        <w:tc>
          <w:tcPr>
            <w:tcW w:w="4672" w:type="dxa"/>
          </w:tcPr>
          <w:p w14:paraId="4CADF14D" w14:textId="59ECBA12" w:rsidR="00016134" w:rsidRPr="00504DD2" w:rsidRDefault="004E6279" w:rsidP="004E6279">
            <w:pPr>
              <w:tabs>
                <w:tab w:val="left" w:pos="709"/>
                <w:tab w:val="left" w:pos="851"/>
              </w:tabs>
              <w:jc w:val="both"/>
              <w:textAlignment w:val="baseline"/>
              <w:rPr>
                <w:lang w:val="kk-KZ"/>
              </w:rPr>
            </w:pPr>
            <w:r w:rsidRPr="00504DD2">
              <w:rPr>
                <w:lang w:val="kk-KZ"/>
              </w:rPr>
              <w:t>Басу үстелі</w:t>
            </w:r>
          </w:p>
        </w:tc>
        <w:tc>
          <w:tcPr>
            <w:tcW w:w="4672" w:type="dxa"/>
          </w:tcPr>
          <w:p w14:paraId="480EF5D5" w14:textId="1D79D8C7" w:rsidR="00016134" w:rsidRPr="00504DD2" w:rsidRDefault="004E6279" w:rsidP="004E6279">
            <w:pPr>
              <w:tabs>
                <w:tab w:val="left" w:pos="709"/>
                <w:tab w:val="left" w:pos="851"/>
              </w:tabs>
              <w:jc w:val="both"/>
              <w:textAlignment w:val="baseline"/>
              <w:rPr>
                <w:lang w:val="kk-KZ"/>
              </w:rPr>
            </w:pPr>
            <w:r w:rsidRPr="00504DD2">
              <w:rPr>
                <w:lang w:val="kk-KZ"/>
              </w:rPr>
              <w:t xml:space="preserve">300 x 300 x </w:t>
            </w:r>
            <w:r w:rsidR="00016134" w:rsidRPr="00504DD2">
              <w:rPr>
                <w:lang w:val="kk-KZ"/>
              </w:rPr>
              <w:t>400 мм</w:t>
            </w:r>
          </w:p>
        </w:tc>
      </w:tr>
      <w:tr w:rsidR="00016134" w:rsidRPr="00504DD2" w14:paraId="2BC2784C" w14:textId="77777777" w:rsidTr="00016134">
        <w:tc>
          <w:tcPr>
            <w:tcW w:w="4672" w:type="dxa"/>
          </w:tcPr>
          <w:p w14:paraId="0D81A540" w14:textId="7ADB8A51" w:rsidR="00016134" w:rsidRPr="00504DD2" w:rsidRDefault="00016134" w:rsidP="00352052">
            <w:pPr>
              <w:tabs>
                <w:tab w:val="left" w:pos="709"/>
                <w:tab w:val="left" w:pos="851"/>
              </w:tabs>
              <w:jc w:val="both"/>
              <w:textAlignment w:val="baseline"/>
              <w:rPr>
                <w:lang w:val="kk-KZ"/>
              </w:rPr>
            </w:pPr>
            <w:r w:rsidRPr="00504DD2">
              <w:rPr>
                <w:lang w:val="kk-KZ"/>
              </w:rPr>
              <w:t>Басып шығару механизмдерінің саны</w:t>
            </w:r>
          </w:p>
        </w:tc>
        <w:tc>
          <w:tcPr>
            <w:tcW w:w="4672" w:type="dxa"/>
          </w:tcPr>
          <w:p w14:paraId="41AD2DCA" w14:textId="5356301F" w:rsidR="00016134" w:rsidRPr="00504DD2" w:rsidRDefault="00016134" w:rsidP="00352052">
            <w:pPr>
              <w:tabs>
                <w:tab w:val="left" w:pos="709"/>
                <w:tab w:val="left" w:pos="851"/>
              </w:tabs>
              <w:jc w:val="both"/>
              <w:textAlignment w:val="baseline"/>
              <w:rPr>
                <w:lang w:val="kk-KZ"/>
              </w:rPr>
            </w:pPr>
            <w:r w:rsidRPr="00504DD2">
              <w:rPr>
                <w:lang w:val="kk-KZ"/>
              </w:rPr>
              <w:t>2</w:t>
            </w:r>
          </w:p>
        </w:tc>
      </w:tr>
      <w:tr w:rsidR="00016134" w:rsidRPr="00504DD2" w14:paraId="28D377AF" w14:textId="77777777" w:rsidTr="00016134">
        <w:tc>
          <w:tcPr>
            <w:tcW w:w="4672" w:type="dxa"/>
          </w:tcPr>
          <w:p w14:paraId="652D6CEA" w14:textId="1A67758E" w:rsidR="00016134" w:rsidRPr="00504DD2" w:rsidRDefault="00016134" w:rsidP="00352052">
            <w:pPr>
              <w:tabs>
                <w:tab w:val="left" w:pos="709"/>
                <w:tab w:val="left" w:pos="851"/>
              </w:tabs>
              <w:jc w:val="both"/>
              <w:textAlignment w:val="baseline"/>
              <w:rPr>
                <w:lang w:val="kk-KZ"/>
              </w:rPr>
            </w:pPr>
            <w:r w:rsidRPr="00504DD2">
              <w:rPr>
                <w:lang w:val="kk-KZ"/>
              </w:rPr>
              <w:t>Сапло диаметрі</w:t>
            </w:r>
          </w:p>
        </w:tc>
        <w:tc>
          <w:tcPr>
            <w:tcW w:w="4672" w:type="dxa"/>
          </w:tcPr>
          <w:p w14:paraId="1AB83B9B" w14:textId="1906BED5" w:rsidR="00016134" w:rsidRPr="00504DD2" w:rsidRDefault="004E6279" w:rsidP="00352052">
            <w:pPr>
              <w:tabs>
                <w:tab w:val="left" w:pos="709"/>
                <w:tab w:val="left" w:pos="851"/>
              </w:tabs>
              <w:jc w:val="both"/>
              <w:textAlignment w:val="baseline"/>
              <w:rPr>
                <w:lang w:val="kk-KZ"/>
              </w:rPr>
            </w:pPr>
            <w:r w:rsidRPr="00504DD2">
              <w:rPr>
                <w:lang w:val="kk-KZ"/>
              </w:rPr>
              <w:t>0,4 мм (0,4, 0,5, 0,6, 0,8, 1</w:t>
            </w:r>
            <w:r w:rsidR="00016134" w:rsidRPr="00504DD2">
              <w:rPr>
                <w:lang w:val="kk-KZ"/>
              </w:rPr>
              <w:t xml:space="preserve"> міндетті емес)</w:t>
            </w:r>
            <w:r w:rsidRPr="00504DD2">
              <w:rPr>
                <w:lang w:val="kk-KZ"/>
              </w:rPr>
              <w:t xml:space="preserve"> </w:t>
            </w:r>
          </w:p>
        </w:tc>
      </w:tr>
      <w:tr w:rsidR="00016134" w:rsidRPr="00504DD2" w14:paraId="05AABF66" w14:textId="77777777" w:rsidTr="00016134">
        <w:tc>
          <w:tcPr>
            <w:tcW w:w="4672" w:type="dxa"/>
          </w:tcPr>
          <w:p w14:paraId="297D32F0" w14:textId="4400446B" w:rsidR="00016134" w:rsidRPr="00504DD2" w:rsidRDefault="00016134" w:rsidP="00352052">
            <w:pPr>
              <w:tabs>
                <w:tab w:val="left" w:pos="709"/>
                <w:tab w:val="left" w:pos="851"/>
              </w:tabs>
              <w:jc w:val="both"/>
              <w:textAlignment w:val="baseline"/>
              <w:rPr>
                <w:lang w:val="kk-KZ"/>
              </w:rPr>
            </w:pPr>
            <w:r w:rsidRPr="00504DD2">
              <w:rPr>
                <w:lang w:val="kk-KZ"/>
              </w:rPr>
              <w:t>Қабаттың ең аз қалыңдығы</w:t>
            </w:r>
          </w:p>
        </w:tc>
        <w:tc>
          <w:tcPr>
            <w:tcW w:w="4672" w:type="dxa"/>
          </w:tcPr>
          <w:p w14:paraId="4317DDF4" w14:textId="4E8C9F4C" w:rsidR="00016134" w:rsidRPr="00504DD2" w:rsidRDefault="00016134" w:rsidP="00352052">
            <w:pPr>
              <w:tabs>
                <w:tab w:val="left" w:pos="709"/>
                <w:tab w:val="left" w:pos="851"/>
              </w:tabs>
              <w:jc w:val="both"/>
              <w:textAlignment w:val="baseline"/>
              <w:rPr>
                <w:lang w:val="kk-KZ"/>
              </w:rPr>
            </w:pPr>
            <w:r w:rsidRPr="00504DD2">
              <w:rPr>
                <w:lang w:val="kk-KZ"/>
              </w:rPr>
              <w:t>0,02 мм</w:t>
            </w:r>
          </w:p>
        </w:tc>
      </w:tr>
      <w:tr w:rsidR="00016134" w:rsidRPr="00504DD2" w14:paraId="54ED9719" w14:textId="77777777" w:rsidTr="00016134">
        <w:tc>
          <w:tcPr>
            <w:tcW w:w="4672" w:type="dxa"/>
          </w:tcPr>
          <w:p w14:paraId="388C235A" w14:textId="2D0C26E3" w:rsidR="00016134" w:rsidRPr="00504DD2" w:rsidRDefault="004E6279" w:rsidP="004E6279">
            <w:pPr>
              <w:tabs>
                <w:tab w:val="left" w:pos="709"/>
                <w:tab w:val="left" w:pos="851"/>
              </w:tabs>
              <w:jc w:val="both"/>
              <w:textAlignment w:val="baseline"/>
              <w:rPr>
                <w:lang w:val="kk-KZ"/>
              </w:rPr>
            </w:pPr>
            <w:r w:rsidRPr="00504DD2">
              <w:rPr>
                <w:lang w:val="kk-KZ"/>
              </w:rPr>
              <w:t>Z осінің</w:t>
            </w:r>
            <w:r w:rsidR="00016134" w:rsidRPr="00504DD2">
              <w:rPr>
                <w:lang w:val="kk-KZ"/>
              </w:rPr>
              <w:t xml:space="preserve"> дәлдігі</w:t>
            </w:r>
          </w:p>
        </w:tc>
        <w:tc>
          <w:tcPr>
            <w:tcW w:w="4672" w:type="dxa"/>
          </w:tcPr>
          <w:p w14:paraId="73350AD6" w14:textId="650B7649" w:rsidR="00016134" w:rsidRPr="00504DD2" w:rsidRDefault="00016134" w:rsidP="00352052">
            <w:pPr>
              <w:tabs>
                <w:tab w:val="left" w:pos="709"/>
                <w:tab w:val="left" w:pos="851"/>
              </w:tabs>
              <w:jc w:val="both"/>
              <w:textAlignment w:val="baseline"/>
              <w:rPr>
                <w:lang w:val="kk-KZ"/>
              </w:rPr>
            </w:pPr>
            <w:r w:rsidRPr="00504DD2">
              <w:rPr>
                <w:lang w:val="kk-KZ"/>
              </w:rPr>
              <w:t>0,00125</w:t>
            </w:r>
          </w:p>
        </w:tc>
      </w:tr>
      <w:tr w:rsidR="00016134" w:rsidRPr="00504DD2" w14:paraId="10B5D969" w14:textId="77777777" w:rsidTr="00016134">
        <w:tc>
          <w:tcPr>
            <w:tcW w:w="4672" w:type="dxa"/>
          </w:tcPr>
          <w:p w14:paraId="0305E698" w14:textId="463CA4F6" w:rsidR="00016134" w:rsidRPr="00504DD2" w:rsidRDefault="00016134" w:rsidP="004E6279">
            <w:pPr>
              <w:tabs>
                <w:tab w:val="left" w:pos="709"/>
                <w:tab w:val="left" w:pos="851"/>
              </w:tabs>
              <w:jc w:val="both"/>
              <w:textAlignment w:val="baseline"/>
              <w:rPr>
                <w:lang w:val="kk-KZ"/>
              </w:rPr>
            </w:pPr>
            <w:r w:rsidRPr="00504DD2">
              <w:rPr>
                <w:lang w:val="kk-KZ"/>
              </w:rPr>
              <w:t>XY осі бойынша дәлдігі</w:t>
            </w:r>
          </w:p>
        </w:tc>
        <w:tc>
          <w:tcPr>
            <w:tcW w:w="4672" w:type="dxa"/>
          </w:tcPr>
          <w:p w14:paraId="146C1031" w14:textId="7FB35590" w:rsidR="00016134" w:rsidRPr="00504DD2" w:rsidRDefault="00016134" w:rsidP="00352052">
            <w:pPr>
              <w:tabs>
                <w:tab w:val="left" w:pos="709"/>
                <w:tab w:val="left" w:pos="851"/>
              </w:tabs>
              <w:jc w:val="both"/>
              <w:textAlignment w:val="baseline"/>
              <w:rPr>
                <w:lang w:val="kk-KZ"/>
              </w:rPr>
            </w:pPr>
            <w:r w:rsidRPr="00504DD2">
              <w:rPr>
                <w:lang w:val="kk-KZ"/>
              </w:rPr>
              <w:t>0,0127 мм</w:t>
            </w:r>
          </w:p>
        </w:tc>
      </w:tr>
      <w:tr w:rsidR="00016134" w:rsidRPr="00504DD2" w14:paraId="148C89C1" w14:textId="77777777" w:rsidTr="00016134">
        <w:tc>
          <w:tcPr>
            <w:tcW w:w="4672" w:type="dxa"/>
          </w:tcPr>
          <w:p w14:paraId="2045953D" w14:textId="585DEA37" w:rsidR="00016134" w:rsidRPr="00504DD2" w:rsidRDefault="00016134" w:rsidP="004E6279">
            <w:pPr>
              <w:tabs>
                <w:tab w:val="left" w:pos="709"/>
                <w:tab w:val="left" w:pos="851"/>
              </w:tabs>
              <w:jc w:val="both"/>
              <w:textAlignment w:val="baseline"/>
              <w:rPr>
                <w:lang w:val="kk-KZ"/>
              </w:rPr>
            </w:pPr>
            <w:r w:rsidRPr="00504DD2">
              <w:rPr>
                <w:lang w:val="kk-KZ"/>
              </w:rPr>
              <w:t>Бас</w:t>
            </w:r>
            <w:r w:rsidR="004E6279" w:rsidRPr="00504DD2">
              <w:rPr>
                <w:lang w:val="kk-KZ"/>
              </w:rPr>
              <w:t>у</w:t>
            </w:r>
            <w:r w:rsidRPr="00504DD2">
              <w:rPr>
                <w:lang w:val="kk-KZ"/>
              </w:rPr>
              <w:t xml:space="preserve"> жылдамдығы</w:t>
            </w:r>
          </w:p>
        </w:tc>
        <w:tc>
          <w:tcPr>
            <w:tcW w:w="4672" w:type="dxa"/>
          </w:tcPr>
          <w:p w14:paraId="287B12CA" w14:textId="048A0D3D" w:rsidR="00016134" w:rsidRPr="00504DD2" w:rsidRDefault="00016134" w:rsidP="00352052">
            <w:pPr>
              <w:tabs>
                <w:tab w:val="left" w:pos="709"/>
                <w:tab w:val="left" w:pos="851"/>
              </w:tabs>
              <w:jc w:val="both"/>
              <w:textAlignment w:val="baseline"/>
              <w:rPr>
                <w:lang w:val="kk-KZ"/>
              </w:rPr>
            </w:pPr>
            <w:r w:rsidRPr="00504DD2">
              <w:rPr>
                <w:lang w:val="kk-KZ"/>
              </w:rPr>
              <w:t>55 – 180 мм/с</w:t>
            </w:r>
          </w:p>
        </w:tc>
      </w:tr>
      <w:tr w:rsidR="00016134" w:rsidRPr="00504DD2" w14:paraId="1CC4C9A3" w14:textId="77777777" w:rsidTr="00016134">
        <w:tc>
          <w:tcPr>
            <w:tcW w:w="4672" w:type="dxa"/>
          </w:tcPr>
          <w:p w14:paraId="1C33AAB9" w14:textId="24A716BC" w:rsidR="00016134" w:rsidRPr="00504DD2" w:rsidRDefault="00016134" w:rsidP="00352052">
            <w:pPr>
              <w:tabs>
                <w:tab w:val="left" w:pos="709"/>
                <w:tab w:val="left" w:pos="851"/>
              </w:tabs>
              <w:jc w:val="both"/>
              <w:textAlignment w:val="baseline"/>
              <w:rPr>
                <w:lang w:val="kk-KZ"/>
              </w:rPr>
            </w:pPr>
            <w:r w:rsidRPr="00504DD2">
              <w:rPr>
                <w:lang w:val="kk-KZ"/>
              </w:rPr>
              <w:t>Жүру жылдамдығы</w:t>
            </w:r>
          </w:p>
        </w:tc>
        <w:tc>
          <w:tcPr>
            <w:tcW w:w="4672" w:type="dxa"/>
          </w:tcPr>
          <w:p w14:paraId="05294EE8" w14:textId="3BB4ECAE" w:rsidR="00016134" w:rsidRPr="00504DD2" w:rsidRDefault="00016134" w:rsidP="00352052">
            <w:pPr>
              <w:tabs>
                <w:tab w:val="left" w:pos="709"/>
                <w:tab w:val="left" w:pos="851"/>
              </w:tabs>
              <w:jc w:val="both"/>
              <w:textAlignment w:val="baseline"/>
              <w:rPr>
                <w:lang w:val="kk-KZ"/>
              </w:rPr>
            </w:pPr>
            <w:r w:rsidRPr="00504DD2">
              <w:rPr>
                <w:lang w:val="kk-KZ"/>
              </w:rPr>
              <w:t>200 мм/с</w:t>
            </w:r>
          </w:p>
        </w:tc>
      </w:tr>
    </w:tbl>
    <w:p w14:paraId="6BCEB54C" w14:textId="46E9668D" w:rsidR="009E573F" w:rsidRPr="00504DD2" w:rsidRDefault="009E573F" w:rsidP="00352052">
      <w:pPr>
        <w:tabs>
          <w:tab w:val="left" w:pos="709"/>
          <w:tab w:val="left" w:pos="851"/>
        </w:tabs>
        <w:jc w:val="both"/>
        <w:textAlignment w:val="baseline"/>
        <w:rPr>
          <w:lang w:val="kk-KZ"/>
        </w:rPr>
      </w:pPr>
    </w:p>
    <w:p w14:paraId="75F3C1CF" w14:textId="7AF9B31D" w:rsidR="00370766" w:rsidRPr="00504DD2" w:rsidRDefault="000F1710" w:rsidP="00352052">
      <w:pPr>
        <w:ind w:firstLine="720"/>
        <w:jc w:val="both"/>
        <w:rPr>
          <w:lang w:val="kk-KZ"/>
        </w:rPr>
      </w:pPr>
      <w:r w:rsidRPr="00504DD2">
        <w:rPr>
          <w:lang w:val="kk-KZ"/>
        </w:rPr>
        <w:t>Басып шығару Createbot F430 (</w:t>
      </w:r>
      <w:r w:rsidR="00490F6A">
        <w:rPr>
          <w:lang w:val="kk-KZ"/>
        </w:rPr>
        <w:t>ҚазҰТЗУ</w:t>
      </w:r>
      <w:r w:rsidRPr="00504DD2">
        <w:rPr>
          <w:lang w:val="kk-KZ"/>
        </w:rPr>
        <w:t xml:space="preserve">, Алматы, Қазақстан) 3D принтерде  жүргізілді. Repetier Host бағдарламалық жасақтамасында және G-кодты басып шығару үшін </w:t>
      </w:r>
      <w:r w:rsidR="00370766" w:rsidRPr="00504DD2">
        <w:rPr>
          <w:lang w:val="kk-KZ"/>
        </w:rPr>
        <w:t>қабат қалыңдығын, жылдамдығын, берілетін материал мөлшерін және т.б.</w:t>
      </w:r>
      <w:r w:rsidRPr="00504DD2">
        <w:rPr>
          <w:lang w:val="kk-KZ"/>
        </w:rPr>
        <w:t xml:space="preserve"> параметрлер</w:t>
      </w:r>
      <w:r w:rsidR="00370766" w:rsidRPr="00504DD2">
        <w:rPr>
          <w:lang w:val="kk-KZ"/>
        </w:rPr>
        <w:t>ін қолданылды.</w:t>
      </w:r>
    </w:p>
    <w:p w14:paraId="5100F93A" w14:textId="77777777" w:rsidR="000F1710" w:rsidRPr="00504DD2" w:rsidRDefault="000F1710" w:rsidP="00352052">
      <w:pPr>
        <w:tabs>
          <w:tab w:val="left" w:pos="709"/>
          <w:tab w:val="left" w:pos="851"/>
        </w:tabs>
        <w:jc w:val="both"/>
        <w:textAlignment w:val="baseline"/>
        <w:rPr>
          <w:lang w:val="kk-KZ"/>
        </w:rPr>
      </w:pPr>
    </w:p>
    <w:p w14:paraId="740E1E11" w14:textId="77777777" w:rsidR="009E573F" w:rsidRPr="00504DD2" w:rsidRDefault="009E573F" w:rsidP="00352052">
      <w:pPr>
        <w:tabs>
          <w:tab w:val="left" w:pos="709"/>
          <w:tab w:val="left" w:pos="851"/>
        </w:tabs>
        <w:jc w:val="both"/>
        <w:textAlignment w:val="baseline"/>
        <w:rPr>
          <w:lang w:val="kk-KZ"/>
        </w:rPr>
      </w:pPr>
    </w:p>
    <w:p w14:paraId="6344308F" w14:textId="555D0DB1" w:rsidR="00016134" w:rsidRPr="00504DD2" w:rsidRDefault="009E573F" w:rsidP="00352052">
      <w:pPr>
        <w:spacing w:after="57"/>
        <w:ind w:firstLine="709"/>
        <w:jc w:val="center"/>
        <w:rPr>
          <w:rFonts w:eastAsia="Calibri"/>
          <w:i/>
        </w:rPr>
      </w:pPr>
      <w:r w:rsidRPr="00504DD2">
        <w:rPr>
          <w:i/>
          <w:noProof/>
        </w:rPr>
        <w:drawing>
          <wp:inline distT="0" distB="0" distL="0" distR="0" wp14:anchorId="49D81565" wp14:editId="599A9C93">
            <wp:extent cx="2212076" cy="2047285"/>
            <wp:effectExtent l="0" t="0" r="0" b="0"/>
            <wp:docPr id="7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230105" cy="2063971"/>
                    </a:xfrm>
                    <a:prstGeom prst="rect">
                      <a:avLst/>
                    </a:prstGeom>
                  </pic:spPr>
                </pic:pic>
              </a:graphicData>
            </a:graphic>
          </wp:inline>
        </w:drawing>
      </w:r>
    </w:p>
    <w:p w14:paraId="15FFF72A" w14:textId="77777777" w:rsidR="008042A8" w:rsidRPr="00504DD2" w:rsidRDefault="008042A8" w:rsidP="00352052">
      <w:pPr>
        <w:spacing w:after="57"/>
        <w:ind w:firstLine="709"/>
        <w:jc w:val="center"/>
        <w:rPr>
          <w:rFonts w:eastAsia="Calibri"/>
          <w:i/>
        </w:rPr>
      </w:pPr>
    </w:p>
    <w:p w14:paraId="041B8B2E" w14:textId="0FDEC378" w:rsidR="009E573F" w:rsidRPr="00504DD2" w:rsidRDefault="004700B7" w:rsidP="00352052">
      <w:pPr>
        <w:tabs>
          <w:tab w:val="left" w:pos="709"/>
          <w:tab w:val="left" w:pos="851"/>
        </w:tabs>
        <w:jc w:val="center"/>
        <w:textAlignment w:val="baseline"/>
        <w:rPr>
          <w:rFonts w:eastAsia="Calibri"/>
        </w:rPr>
      </w:pPr>
      <w:r w:rsidRPr="00504DD2">
        <w:rPr>
          <w:rFonts w:eastAsia="Calibri"/>
        </w:rPr>
        <w:t>С</w:t>
      </w:r>
      <w:r w:rsidR="009E573F" w:rsidRPr="00504DD2">
        <w:rPr>
          <w:rFonts w:eastAsia="Calibri"/>
        </w:rPr>
        <w:t>ур</w:t>
      </w:r>
      <w:r w:rsidR="00016134" w:rsidRPr="00504DD2">
        <w:rPr>
          <w:rFonts w:eastAsia="Calibri"/>
        </w:rPr>
        <w:t xml:space="preserve">ет </w:t>
      </w:r>
      <w:r w:rsidRPr="00504DD2">
        <w:rPr>
          <w:rFonts w:eastAsia="Calibri"/>
        </w:rPr>
        <w:t xml:space="preserve">9 </w:t>
      </w:r>
      <w:r w:rsidR="00016134" w:rsidRPr="00504DD2">
        <w:rPr>
          <w:rFonts w:eastAsia="Calibri"/>
        </w:rPr>
        <w:t xml:space="preserve">- </w:t>
      </w:r>
      <w:r w:rsidR="00016134" w:rsidRPr="00504DD2">
        <w:rPr>
          <w:rFonts w:eastAsia="Calibri"/>
          <w:lang w:val="en-US"/>
        </w:rPr>
        <w:t>CreatBot</w:t>
      </w:r>
      <w:r w:rsidR="00016134" w:rsidRPr="00504DD2">
        <w:rPr>
          <w:rFonts w:eastAsia="Calibri"/>
        </w:rPr>
        <w:t xml:space="preserve"> </w:t>
      </w:r>
      <w:r w:rsidR="00016134" w:rsidRPr="00504DD2">
        <w:rPr>
          <w:rFonts w:eastAsia="Calibri"/>
          <w:lang w:val="en-US"/>
        </w:rPr>
        <w:t>F</w:t>
      </w:r>
      <w:r w:rsidR="00016134" w:rsidRPr="00504DD2">
        <w:rPr>
          <w:rFonts w:eastAsia="Calibri"/>
        </w:rPr>
        <w:t>430 принтері</w:t>
      </w:r>
    </w:p>
    <w:p w14:paraId="2FB70F65" w14:textId="77777777" w:rsidR="009E573F" w:rsidRPr="00504DD2" w:rsidRDefault="009E573F" w:rsidP="00352052">
      <w:pPr>
        <w:tabs>
          <w:tab w:val="left" w:pos="709"/>
          <w:tab w:val="left" w:pos="851"/>
        </w:tabs>
        <w:jc w:val="both"/>
        <w:textAlignment w:val="baseline"/>
      </w:pPr>
    </w:p>
    <w:p w14:paraId="68E92CEE" w14:textId="77777777" w:rsidR="009E573F" w:rsidRPr="00504DD2" w:rsidRDefault="009E573F" w:rsidP="00352052">
      <w:pPr>
        <w:tabs>
          <w:tab w:val="left" w:pos="709"/>
          <w:tab w:val="left" w:pos="851"/>
        </w:tabs>
        <w:jc w:val="both"/>
        <w:textAlignment w:val="baseline"/>
        <w:rPr>
          <w:lang w:val="kk-KZ"/>
        </w:rPr>
      </w:pPr>
      <w:r w:rsidRPr="00504DD2">
        <w:rPr>
          <w:lang w:val="kk-KZ"/>
        </w:rPr>
        <w:tab/>
        <w:t>Параметрлерді өзгерте отырып 40 үлгі басып шығарылды. Тәжірибелерде қабаттың қалыңдығы 0,3 мм-ден 0,9 мм-ге дейін, жылдамдығы 10 мм/с-тен 25 мм/с-қа дейін, экструзия ені 0,6 мм-ден 1 мм-ге дейін, берілетін материал мөлшері 0,6-дан 1 мм</w:t>
      </w:r>
      <w:r w:rsidRPr="00504DD2">
        <w:rPr>
          <w:vertAlign w:val="superscript"/>
          <w:lang w:val="kk-KZ"/>
        </w:rPr>
        <w:t>3</w:t>
      </w:r>
      <w:r w:rsidRPr="00504DD2">
        <w:rPr>
          <w:lang w:val="kk-KZ"/>
        </w:rPr>
        <w:t xml:space="preserve">/с-ге дейін өзгертілді. </w:t>
      </w:r>
    </w:p>
    <w:p w14:paraId="77ABCEA7" w14:textId="77777777" w:rsidR="00016134" w:rsidRPr="00504DD2" w:rsidRDefault="00016134" w:rsidP="00352052">
      <w:pPr>
        <w:tabs>
          <w:tab w:val="left" w:pos="709"/>
          <w:tab w:val="left" w:pos="851"/>
        </w:tabs>
        <w:jc w:val="both"/>
        <w:textAlignment w:val="baseline"/>
        <w:rPr>
          <w:lang w:val="kk-KZ"/>
        </w:rPr>
      </w:pPr>
    </w:p>
    <w:p w14:paraId="7EECD4B0" w14:textId="0835CFBE" w:rsidR="00016134" w:rsidRPr="00504DD2" w:rsidRDefault="00016134" w:rsidP="00352052">
      <w:pPr>
        <w:tabs>
          <w:tab w:val="left" w:pos="709"/>
          <w:tab w:val="left" w:pos="851"/>
        </w:tabs>
        <w:jc w:val="center"/>
        <w:textAlignment w:val="baseline"/>
        <w:rPr>
          <w:lang w:val="kk-KZ"/>
        </w:rPr>
      </w:pPr>
      <w:r w:rsidRPr="00504DD2">
        <w:rPr>
          <w:i/>
          <w:noProof/>
        </w:rPr>
        <w:drawing>
          <wp:inline distT="0" distB="0" distL="0" distR="0" wp14:anchorId="743811D2" wp14:editId="381F2276">
            <wp:extent cx="2774864" cy="1936306"/>
            <wp:effectExtent l="0" t="0" r="6985" b="6985"/>
            <wp:docPr id="2" name="Рисунок 49" descr="C:\Users\admin\Downloads\WhatsApp Image 2021-11-07 at 09.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9" descr="C:\Users\admin\Downloads\WhatsApp Image 2021-11-07 at 09.26.46.jpe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05033" cy="1957358"/>
                    </a:xfrm>
                    <a:prstGeom prst="rect">
                      <a:avLst/>
                    </a:prstGeom>
                  </pic:spPr>
                </pic:pic>
              </a:graphicData>
            </a:graphic>
          </wp:inline>
        </w:drawing>
      </w:r>
      <w:r w:rsidR="00C73E4F" w:rsidRPr="00504DD2">
        <w:rPr>
          <w:lang w:val="kk-KZ"/>
        </w:rPr>
        <w:t xml:space="preserve"> </w:t>
      </w:r>
      <w:r w:rsidR="00C73E4F" w:rsidRPr="00504DD2">
        <w:rPr>
          <w:noProof/>
        </w:rPr>
        <w:drawing>
          <wp:inline distT="0" distB="0" distL="0" distR="0" wp14:anchorId="136F6ABE" wp14:editId="3B421E88">
            <wp:extent cx="3061157" cy="1962229"/>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102430" cy="1988685"/>
                    </a:xfrm>
                    <a:prstGeom prst="rect">
                      <a:avLst/>
                    </a:prstGeom>
                  </pic:spPr>
                </pic:pic>
              </a:graphicData>
            </a:graphic>
          </wp:inline>
        </w:drawing>
      </w:r>
    </w:p>
    <w:p w14:paraId="17B9CF51" w14:textId="77777777" w:rsidR="008042A8" w:rsidRPr="00504DD2" w:rsidRDefault="008042A8" w:rsidP="00352052">
      <w:pPr>
        <w:tabs>
          <w:tab w:val="left" w:pos="709"/>
          <w:tab w:val="left" w:pos="851"/>
        </w:tabs>
        <w:jc w:val="center"/>
        <w:textAlignment w:val="baseline"/>
        <w:rPr>
          <w:lang w:val="kk-KZ"/>
        </w:rPr>
      </w:pPr>
    </w:p>
    <w:p w14:paraId="6882D9DD" w14:textId="2EF2939B" w:rsidR="00016134" w:rsidRPr="00504DD2" w:rsidRDefault="004700B7" w:rsidP="00352052">
      <w:pPr>
        <w:tabs>
          <w:tab w:val="left" w:pos="709"/>
          <w:tab w:val="left" w:pos="851"/>
        </w:tabs>
        <w:jc w:val="center"/>
        <w:textAlignment w:val="baseline"/>
        <w:rPr>
          <w:rFonts w:eastAsia="Calibri"/>
          <w:lang w:val="kk-KZ"/>
        </w:rPr>
      </w:pPr>
      <w:r w:rsidRPr="00504DD2">
        <w:rPr>
          <w:rFonts w:eastAsia="Calibri"/>
          <w:lang w:val="kk-KZ"/>
        </w:rPr>
        <w:t>С</w:t>
      </w:r>
      <w:r w:rsidR="00016134" w:rsidRPr="00504DD2">
        <w:rPr>
          <w:rFonts w:eastAsia="Calibri"/>
          <w:lang w:val="kk-KZ"/>
        </w:rPr>
        <w:t xml:space="preserve">урет </w:t>
      </w:r>
      <w:r w:rsidRPr="00504DD2">
        <w:rPr>
          <w:rFonts w:eastAsia="Calibri"/>
          <w:lang w:val="kk-KZ"/>
        </w:rPr>
        <w:t>9.1 - Б</w:t>
      </w:r>
      <w:r w:rsidR="00016134" w:rsidRPr="00504DD2">
        <w:rPr>
          <w:rFonts w:eastAsia="Calibri"/>
          <w:lang w:val="kk-KZ"/>
        </w:rPr>
        <w:t>асып шығарылған үлгі</w:t>
      </w:r>
    </w:p>
    <w:p w14:paraId="6C74A0E3" w14:textId="5CCA8D73" w:rsidR="00773139" w:rsidRPr="00504DD2" w:rsidRDefault="00773139" w:rsidP="00352052">
      <w:pPr>
        <w:tabs>
          <w:tab w:val="left" w:pos="709"/>
          <w:tab w:val="left" w:pos="851"/>
        </w:tabs>
        <w:jc w:val="both"/>
        <w:textAlignment w:val="baseline"/>
        <w:rPr>
          <w:lang w:val="kk-KZ"/>
        </w:rPr>
      </w:pPr>
    </w:p>
    <w:p w14:paraId="7D59F5DA" w14:textId="249ACE7D" w:rsidR="002634A9" w:rsidRPr="00504DD2" w:rsidRDefault="002634A9" w:rsidP="00352052">
      <w:pPr>
        <w:tabs>
          <w:tab w:val="left" w:pos="709"/>
          <w:tab w:val="left" w:pos="851"/>
        </w:tabs>
        <w:jc w:val="both"/>
        <w:textAlignment w:val="baseline"/>
        <w:rPr>
          <w:lang w:val="kk-KZ"/>
        </w:rPr>
      </w:pPr>
      <w:r w:rsidRPr="00504DD2">
        <w:rPr>
          <w:lang w:val="kk-KZ"/>
        </w:rPr>
        <w:tab/>
      </w:r>
      <w:r w:rsidR="00773139" w:rsidRPr="00504DD2">
        <w:rPr>
          <w:lang w:val="kk-KZ"/>
        </w:rPr>
        <w:t xml:space="preserve">3D принтерде басып шығарғаннан кейін ақаудың көптеген түрлері анықталды. Бұл </w:t>
      </w:r>
      <w:r w:rsidR="00FF030D" w:rsidRPr="00504DD2">
        <w:rPr>
          <w:lang w:val="kk-KZ"/>
        </w:rPr>
        <w:t xml:space="preserve">металл-полимер </w:t>
      </w:r>
      <w:r w:rsidR="00773139" w:rsidRPr="00504DD2">
        <w:rPr>
          <w:lang w:val="kk-KZ"/>
        </w:rPr>
        <w:t>композитті материалдың қызып кетуіне және салқындауға, деформациялануға, дұрыс емес пішінге ие болуға байланысты</w:t>
      </w:r>
      <w:r w:rsidRPr="00504DD2">
        <w:rPr>
          <w:lang w:val="kk-KZ"/>
        </w:rPr>
        <w:t>.</w:t>
      </w:r>
    </w:p>
    <w:p w14:paraId="6F704247" w14:textId="6FF9CA15" w:rsidR="00773139" w:rsidRPr="00504DD2" w:rsidRDefault="002634A9" w:rsidP="00352052">
      <w:pPr>
        <w:tabs>
          <w:tab w:val="left" w:pos="709"/>
          <w:tab w:val="left" w:pos="851"/>
        </w:tabs>
        <w:jc w:val="both"/>
        <w:textAlignment w:val="baseline"/>
        <w:rPr>
          <w:lang w:val="kk-KZ"/>
        </w:rPr>
      </w:pPr>
      <w:r w:rsidRPr="00504DD2">
        <w:rPr>
          <w:lang w:val="kk-KZ"/>
        </w:rPr>
        <w:tab/>
      </w:r>
      <w:r w:rsidR="00773139" w:rsidRPr="00504DD2">
        <w:rPr>
          <w:lang w:val="kk-KZ"/>
        </w:rPr>
        <w:t>Осы режимде басылған, экструдталған ені 0,6 және қабаттың қалыңдығы 0,6 бұл жағдайда қаб</w:t>
      </w:r>
      <w:r w:rsidRPr="00504DD2">
        <w:rPr>
          <w:lang w:val="kk-KZ"/>
        </w:rPr>
        <w:t>аттың ең аз басып шығару уақыты</w:t>
      </w:r>
      <w:r w:rsidR="00773139" w:rsidRPr="00504DD2">
        <w:rPr>
          <w:lang w:val="kk-KZ"/>
        </w:rPr>
        <w:t xml:space="preserve"> байқалды.</w:t>
      </w:r>
    </w:p>
    <w:p w14:paraId="24B79DC0" w14:textId="65D85EFA" w:rsidR="002634A9" w:rsidRPr="00504DD2" w:rsidRDefault="002634A9" w:rsidP="00352052">
      <w:pPr>
        <w:tabs>
          <w:tab w:val="left" w:pos="709"/>
          <w:tab w:val="left" w:pos="851"/>
        </w:tabs>
        <w:jc w:val="both"/>
        <w:textAlignment w:val="baseline"/>
        <w:rPr>
          <w:lang w:val="kk-KZ"/>
        </w:rPr>
      </w:pPr>
      <w:r w:rsidRPr="00504DD2">
        <w:rPr>
          <w:lang w:val="kk-KZ"/>
        </w:rPr>
        <w:tab/>
        <w:t>3D принтерде басып шығару кезінде экструдерден материалды беру үнемі үзілу орын алды. Филамент беру кезеңінде қабаттар арасындағы дөңес түрінде жағымсыз әсерлер пайда болуы мүмкін және ол 15 м/с басып шығару жылдамдығында  байқалды.</w:t>
      </w:r>
    </w:p>
    <w:p w14:paraId="306ADD13" w14:textId="77777777" w:rsidR="002634A9" w:rsidRPr="00504DD2" w:rsidRDefault="002634A9" w:rsidP="00352052">
      <w:pPr>
        <w:tabs>
          <w:tab w:val="left" w:pos="709"/>
          <w:tab w:val="left" w:pos="851"/>
        </w:tabs>
        <w:jc w:val="both"/>
        <w:textAlignment w:val="baseline"/>
        <w:rPr>
          <w:lang w:val="kk-KZ"/>
        </w:rPr>
      </w:pPr>
    </w:p>
    <w:p w14:paraId="4C17D7DB" w14:textId="39A22641" w:rsidR="002634A9" w:rsidRPr="00504DD2" w:rsidRDefault="002634A9" w:rsidP="00352052">
      <w:pPr>
        <w:jc w:val="center"/>
        <w:rPr>
          <w:b/>
          <w:lang w:val="kk-KZ"/>
        </w:rPr>
      </w:pPr>
      <w:r w:rsidRPr="00504DD2">
        <w:rPr>
          <w:b/>
          <w:noProof/>
        </w:rPr>
        <w:lastRenderedPageBreak/>
        <w:drawing>
          <wp:inline distT="0" distB="0" distL="0" distR="0" wp14:anchorId="49C0CB1E" wp14:editId="2AEA3445">
            <wp:extent cx="2160573" cy="17561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188791" cy="1779066"/>
                    </a:xfrm>
                    <a:prstGeom prst="rect">
                      <a:avLst/>
                    </a:prstGeom>
                  </pic:spPr>
                </pic:pic>
              </a:graphicData>
            </a:graphic>
          </wp:inline>
        </w:drawing>
      </w:r>
      <w:r w:rsidRPr="00504DD2">
        <w:rPr>
          <w:b/>
          <w:lang w:val="kk-KZ"/>
        </w:rPr>
        <w:t xml:space="preserve">  </w:t>
      </w:r>
      <w:r w:rsidRPr="00504DD2">
        <w:rPr>
          <w:b/>
          <w:noProof/>
        </w:rPr>
        <w:drawing>
          <wp:inline distT="0" distB="0" distL="0" distR="0" wp14:anchorId="3817B013" wp14:editId="111500C9">
            <wp:extent cx="2973826" cy="1745064"/>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2987557" cy="1753121"/>
                    </a:xfrm>
                    <a:prstGeom prst="rect">
                      <a:avLst/>
                    </a:prstGeom>
                  </pic:spPr>
                </pic:pic>
              </a:graphicData>
            </a:graphic>
          </wp:inline>
        </w:drawing>
      </w:r>
    </w:p>
    <w:p w14:paraId="4E530DB9" w14:textId="77777777" w:rsidR="008042A8" w:rsidRPr="00504DD2" w:rsidRDefault="008042A8" w:rsidP="00352052">
      <w:pPr>
        <w:jc w:val="center"/>
        <w:rPr>
          <w:b/>
          <w:lang w:val="kk-KZ"/>
        </w:rPr>
      </w:pPr>
    </w:p>
    <w:p w14:paraId="71F2CB3B" w14:textId="46C1CE14" w:rsidR="00E65EB4" w:rsidRPr="00504DD2" w:rsidRDefault="00E65EB4" w:rsidP="00352052">
      <w:pPr>
        <w:tabs>
          <w:tab w:val="left" w:pos="709"/>
          <w:tab w:val="left" w:pos="851"/>
        </w:tabs>
        <w:jc w:val="center"/>
        <w:textAlignment w:val="baseline"/>
        <w:rPr>
          <w:lang w:val="kk-KZ"/>
        </w:rPr>
      </w:pPr>
      <w:r w:rsidRPr="00504DD2">
        <w:rPr>
          <w:lang w:val="kk-KZ"/>
        </w:rPr>
        <w:t xml:space="preserve">Сурет </w:t>
      </w:r>
      <w:r w:rsidR="004700B7" w:rsidRPr="00504DD2">
        <w:rPr>
          <w:lang w:val="kk-KZ"/>
        </w:rPr>
        <w:t>9.2</w:t>
      </w:r>
      <w:r w:rsidR="00E73D44" w:rsidRPr="00504DD2">
        <w:rPr>
          <w:lang w:val="kk-KZ"/>
        </w:rPr>
        <w:t xml:space="preserve"> </w:t>
      </w:r>
      <w:r w:rsidRPr="00504DD2">
        <w:rPr>
          <w:lang w:val="kk-KZ"/>
        </w:rPr>
        <w:t xml:space="preserve">- </w:t>
      </w:r>
      <w:r w:rsidR="00E73D44" w:rsidRPr="00504DD2">
        <w:rPr>
          <w:lang w:val="kk-KZ"/>
        </w:rPr>
        <w:t>3D принтерде басып шығару кезіндегі филаменттің дұрыс берілмеуі</w:t>
      </w:r>
    </w:p>
    <w:p w14:paraId="0EAFFA3F" w14:textId="77777777" w:rsidR="002634A9" w:rsidRPr="00504DD2" w:rsidRDefault="002634A9" w:rsidP="00352052">
      <w:pPr>
        <w:tabs>
          <w:tab w:val="left" w:pos="709"/>
          <w:tab w:val="left" w:pos="851"/>
        </w:tabs>
        <w:jc w:val="both"/>
        <w:textAlignment w:val="baseline"/>
        <w:rPr>
          <w:lang w:val="kk-KZ"/>
        </w:rPr>
      </w:pPr>
    </w:p>
    <w:p w14:paraId="56DA8A04" w14:textId="09A88576" w:rsidR="002634A9" w:rsidRPr="00504DD2" w:rsidRDefault="002634A9" w:rsidP="00352052">
      <w:pPr>
        <w:tabs>
          <w:tab w:val="left" w:pos="709"/>
          <w:tab w:val="left" w:pos="851"/>
        </w:tabs>
        <w:jc w:val="both"/>
        <w:textAlignment w:val="baseline"/>
        <w:rPr>
          <w:lang w:val="kk-KZ"/>
        </w:rPr>
      </w:pPr>
      <w:r w:rsidRPr="00504DD2">
        <w:rPr>
          <w:lang w:val="kk-KZ"/>
        </w:rPr>
        <w:tab/>
        <w:t>3D принтерде бұйымды басып шығару кезінде қабаттар бір-бірімен жеткіліксіз байланысқан кезде және басып шығару кезінде бір-бірінен ажырай бастайтындығы қабаттың биіктігіне байланысты.</w:t>
      </w:r>
    </w:p>
    <w:p w14:paraId="6595F678" w14:textId="4030A059" w:rsidR="00E73D44" w:rsidRPr="00504DD2" w:rsidRDefault="002634A9" w:rsidP="00352052">
      <w:pPr>
        <w:tabs>
          <w:tab w:val="left" w:pos="709"/>
          <w:tab w:val="left" w:pos="851"/>
        </w:tabs>
        <w:jc w:val="both"/>
        <w:textAlignment w:val="baseline"/>
        <w:rPr>
          <w:lang w:val="kk-KZ"/>
        </w:rPr>
      </w:pPr>
      <w:r w:rsidRPr="00504DD2">
        <w:rPr>
          <w:lang w:val="kk-KZ"/>
        </w:rPr>
        <w:tab/>
      </w:r>
      <w:r w:rsidR="00E73D44" w:rsidRPr="00504DD2">
        <w:rPr>
          <w:lang w:val="kk-KZ"/>
        </w:rPr>
        <w:t xml:space="preserve">Бұйымның бетіндегі жолақтар мен сызаттар. Бұл экструдер әсерінен пайда болуы мүмкін. Материалдың берілу </w:t>
      </w:r>
      <w:r w:rsidR="00E73D44" w:rsidRPr="00504DD2">
        <w:rPr>
          <w:rFonts w:eastAsia="Calibri"/>
          <w:lang w:val="kk-KZ"/>
        </w:rPr>
        <w:t>мөлшері</w:t>
      </w:r>
      <w:r w:rsidR="00E73D44" w:rsidRPr="00504DD2">
        <w:rPr>
          <w:lang w:val="kk-KZ"/>
        </w:rPr>
        <w:t xml:space="preserve"> көп болғандықтан және қозғалу кезінде ол басып шығару кезінде үлгінің бетіне жабысады. Экструдер үлгінің бетіне тиіп, сызаттар жасайды. Бұл мәселелерді шешу үшін бірінші жағдайда филаменттің жеткілікті берілу, ал екінші жағдайда басқару нүктелері арасында жылжытқанда экструдердің көтерілуін орнату керек. Ақауды әрлеу арқылы жоюға болады. </w:t>
      </w:r>
    </w:p>
    <w:p w14:paraId="451D4112" w14:textId="77777777" w:rsidR="00E73D44" w:rsidRPr="00504DD2" w:rsidRDefault="00E73D44" w:rsidP="00352052">
      <w:pPr>
        <w:tabs>
          <w:tab w:val="left" w:pos="709"/>
          <w:tab w:val="left" w:pos="851"/>
        </w:tabs>
        <w:jc w:val="both"/>
        <w:textAlignment w:val="baseline"/>
        <w:rPr>
          <w:lang w:val="kk-KZ"/>
        </w:rPr>
      </w:pPr>
    </w:p>
    <w:p w14:paraId="56C2A12D" w14:textId="1A2ADAF8" w:rsidR="00E73D44" w:rsidRPr="00504DD2" w:rsidRDefault="00E73D44" w:rsidP="00352052">
      <w:pPr>
        <w:tabs>
          <w:tab w:val="left" w:pos="709"/>
          <w:tab w:val="left" w:pos="851"/>
        </w:tabs>
        <w:jc w:val="center"/>
        <w:textAlignment w:val="baseline"/>
        <w:rPr>
          <w:lang w:val="kk-KZ"/>
        </w:rPr>
      </w:pPr>
      <w:r w:rsidRPr="00504DD2">
        <w:rPr>
          <w:noProof/>
        </w:rPr>
        <w:drawing>
          <wp:inline distT="0" distB="0" distL="0" distR="0" wp14:anchorId="791F2585" wp14:editId="07E944A8">
            <wp:extent cx="3352482" cy="2003461"/>
            <wp:effectExtent l="0" t="0" r="63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372663" cy="2015521"/>
                    </a:xfrm>
                    <a:prstGeom prst="rect">
                      <a:avLst/>
                    </a:prstGeom>
                  </pic:spPr>
                </pic:pic>
              </a:graphicData>
            </a:graphic>
          </wp:inline>
        </w:drawing>
      </w:r>
    </w:p>
    <w:p w14:paraId="63424DFE" w14:textId="77777777" w:rsidR="008042A8" w:rsidRPr="00504DD2" w:rsidRDefault="008042A8" w:rsidP="00352052">
      <w:pPr>
        <w:tabs>
          <w:tab w:val="left" w:pos="709"/>
          <w:tab w:val="left" w:pos="851"/>
        </w:tabs>
        <w:jc w:val="center"/>
        <w:textAlignment w:val="baseline"/>
        <w:rPr>
          <w:lang w:val="kk-KZ"/>
        </w:rPr>
      </w:pPr>
    </w:p>
    <w:p w14:paraId="77808101" w14:textId="4BAD60CB" w:rsidR="00E73D44" w:rsidRPr="00504DD2" w:rsidRDefault="00E73D44" w:rsidP="00352052">
      <w:pPr>
        <w:tabs>
          <w:tab w:val="left" w:pos="709"/>
          <w:tab w:val="left" w:pos="851"/>
        </w:tabs>
        <w:jc w:val="center"/>
        <w:textAlignment w:val="baseline"/>
        <w:rPr>
          <w:lang w:val="kk-KZ"/>
        </w:rPr>
      </w:pPr>
      <w:r w:rsidRPr="00504DD2">
        <w:rPr>
          <w:lang w:val="kk-KZ"/>
        </w:rPr>
        <w:t xml:space="preserve">Сурет </w:t>
      </w:r>
      <w:r w:rsidR="004700B7" w:rsidRPr="00504DD2">
        <w:rPr>
          <w:lang w:val="kk-KZ"/>
        </w:rPr>
        <w:t>9.3</w:t>
      </w:r>
      <w:r w:rsidRPr="00504DD2">
        <w:rPr>
          <w:lang w:val="kk-KZ"/>
        </w:rPr>
        <w:t xml:space="preserve"> - 3D принтерде басып шығару кезіндегі </w:t>
      </w:r>
      <w:r w:rsidR="00004C09" w:rsidRPr="00504DD2">
        <w:rPr>
          <w:lang w:val="kk-KZ"/>
        </w:rPr>
        <w:t>бұйымның бетіндегі жолақтар мен сызаттар</w:t>
      </w:r>
    </w:p>
    <w:p w14:paraId="34B6E1A7" w14:textId="77777777" w:rsidR="00004C09" w:rsidRPr="00504DD2" w:rsidRDefault="00004C09" w:rsidP="00352052">
      <w:pPr>
        <w:tabs>
          <w:tab w:val="left" w:pos="709"/>
          <w:tab w:val="left" w:pos="851"/>
        </w:tabs>
        <w:jc w:val="center"/>
        <w:textAlignment w:val="baseline"/>
        <w:rPr>
          <w:lang w:val="kk-KZ"/>
        </w:rPr>
      </w:pPr>
    </w:p>
    <w:p w14:paraId="546D9A73" w14:textId="4685DB95" w:rsidR="009E573F" w:rsidRPr="00504DD2" w:rsidRDefault="00004C09" w:rsidP="00352052">
      <w:pPr>
        <w:tabs>
          <w:tab w:val="left" w:pos="709"/>
          <w:tab w:val="left" w:pos="851"/>
        </w:tabs>
        <w:jc w:val="both"/>
        <w:textAlignment w:val="baseline"/>
        <w:rPr>
          <w:lang w:val="kk-KZ"/>
        </w:rPr>
      </w:pPr>
      <w:r w:rsidRPr="00504DD2">
        <w:rPr>
          <w:lang w:val="kk-KZ"/>
        </w:rPr>
        <w:tab/>
      </w:r>
      <w:r w:rsidR="009E573F" w:rsidRPr="00504DD2">
        <w:rPr>
          <w:lang w:val="kk-KZ"/>
        </w:rPr>
        <w:t>Металл-полимерлі композицияның қабат-қабат басудың регрессиялық технологиялық теңдеуін шығару үшін үш факторлы тәжірибенің 2</w:t>
      </w:r>
      <w:r w:rsidR="009E573F" w:rsidRPr="00504DD2">
        <w:rPr>
          <w:vertAlign w:val="superscript"/>
          <w:lang w:val="kk-KZ"/>
        </w:rPr>
        <w:t>3</w:t>
      </w:r>
      <w:r w:rsidR="00C472A8" w:rsidRPr="00504DD2">
        <w:rPr>
          <w:lang w:val="kk-KZ"/>
        </w:rPr>
        <w:t xml:space="preserve"> матрицасы құрылды (15</w:t>
      </w:r>
      <w:r w:rsidR="009E573F" w:rsidRPr="00504DD2">
        <w:rPr>
          <w:lang w:val="kk-KZ"/>
        </w:rPr>
        <w:t>-кесте).</w:t>
      </w:r>
    </w:p>
    <w:p w14:paraId="0BCB0E83" w14:textId="77777777" w:rsidR="009E573F" w:rsidRPr="00504DD2" w:rsidRDefault="009E573F" w:rsidP="00352052">
      <w:pPr>
        <w:tabs>
          <w:tab w:val="left" w:pos="709"/>
          <w:tab w:val="left" w:pos="851"/>
        </w:tabs>
        <w:jc w:val="both"/>
        <w:textAlignment w:val="baseline"/>
        <w:rPr>
          <w:lang w:val="kk-KZ"/>
        </w:rPr>
      </w:pPr>
    </w:p>
    <w:p w14:paraId="07F87E2D" w14:textId="7F945151" w:rsidR="009E573F" w:rsidRPr="00504DD2" w:rsidRDefault="00C472A8" w:rsidP="00352052">
      <w:pPr>
        <w:tabs>
          <w:tab w:val="left" w:pos="709"/>
          <w:tab w:val="left" w:pos="851"/>
        </w:tabs>
        <w:jc w:val="both"/>
        <w:textAlignment w:val="baseline"/>
        <w:rPr>
          <w:lang w:val="kk-KZ"/>
        </w:rPr>
      </w:pPr>
      <w:r w:rsidRPr="00504DD2">
        <w:rPr>
          <w:lang w:val="kk-KZ"/>
        </w:rPr>
        <w:t>15</w:t>
      </w:r>
      <w:r w:rsidR="009E573F" w:rsidRPr="00504DD2">
        <w:rPr>
          <w:lang w:val="kk-KZ"/>
        </w:rPr>
        <w:t>-кесте – Металл-полимерлі композитті қабат-қабат басу тәжірибесінің параметрлері</w:t>
      </w:r>
    </w:p>
    <w:p w14:paraId="1AFB89A5" w14:textId="77777777" w:rsidR="004700B7" w:rsidRPr="00504DD2" w:rsidRDefault="004700B7" w:rsidP="00352052">
      <w:pPr>
        <w:tabs>
          <w:tab w:val="left" w:pos="709"/>
          <w:tab w:val="left" w:pos="851"/>
        </w:tabs>
        <w:jc w:val="both"/>
        <w:textAlignment w:val="baseline"/>
        <w:rPr>
          <w:lang w:val="kk-KZ"/>
        </w:rPr>
      </w:pPr>
    </w:p>
    <w:tbl>
      <w:tblPr>
        <w:tblW w:w="9493" w:type="dxa"/>
        <w:jc w:val="center"/>
        <w:tblLook w:val="04A0" w:firstRow="1" w:lastRow="0" w:firstColumn="1" w:lastColumn="0" w:noHBand="0" w:noVBand="1"/>
      </w:tblPr>
      <w:tblGrid>
        <w:gridCol w:w="4963"/>
        <w:gridCol w:w="2667"/>
        <w:gridCol w:w="1863"/>
      </w:tblGrid>
      <w:tr w:rsidR="009E573F" w:rsidRPr="00504DD2" w14:paraId="320E15AC" w14:textId="77777777" w:rsidTr="009E573F">
        <w:trPr>
          <w:jc w:val="center"/>
        </w:trPr>
        <w:tc>
          <w:tcPr>
            <w:tcW w:w="4963" w:type="dxa"/>
            <w:tcBorders>
              <w:top w:val="single" w:sz="4" w:space="0" w:color="000000"/>
              <w:left w:val="single" w:sz="4" w:space="0" w:color="000000"/>
              <w:bottom w:val="single" w:sz="4" w:space="0" w:color="000000"/>
              <w:right w:val="single" w:sz="4" w:space="0" w:color="000000"/>
            </w:tcBorders>
          </w:tcPr>
          <w:p w14:paraId="630D3BDE" w14:textId="77777777" w:rsidR="009E573F" w:rsidRPr="00504DD2" w:rsidRDefault="009E573F" w:rsidP="00352052">
            <w:pPr>
              <w:tabs>
                <w:tab w:val="left" w:pos="0"/>
              </w:tabs>
              <w:jc w:val="center"/>
              <w:rPr>
                <w:rFonts w:eastAsia="Calibri"/>
              </w:rPr>
            </w:pPr>
            <w:r w:rsidRPr="00504DD2">
              <w:rPr>
                <w:rFonts w:eastAsia="Calibri"/>
              </w:rPr>
              <w:t>Параметрлер</w:t>
            </w:r>
          </w:p>
        </w:tc>
        <w:tc>
          <w:tcPr>
            <w:tcW w:w="2667" w:type="dxa"/>
            <w:tcBorders>
              <w:top w:val="single" w:sz="4" w:space="0" w:color="000000"/>
              <w:left w:val="single" w:sz="4" w:space="0" w:color="000000"/>
              <w:bottom w:val="single" w:sz="4" w:space="0" w:color="000000"/>
              <w:right w:val="single" w:sz="4" w:space="0" w:color="000000"/>
            </w:tcBorders>
          </w:tcPr>
          <w:p w14:paraId="0DBEA458" w14:textId="77777777" w:rsidR="009E573F" w:rsidRPr="00504DD2" w:rsidRDefault="009E573F" w:rsidP="00352052">
            <w:pPr>
              <w:tabs>
                <w:tab w:val="left" w:pos="0"/>
              </w:tabs>
              <w:jc w:val="center"/>
              <w:rPr>
                <w:rFonts w:eastAsia="Calibri"/>
              </w:rPr>
            </w:pPr>
            <w:r w:rsidRPr="00504DD2">
              <w:rPr>
                <w:rFonts w:eastAsia="Calibri"/>
              </w:rPr>
              <w:t>-1</w:t>
            </w:r>
          </w:p>
        </w:tc>
        <w:tc>
          <w:tcPr>
            <w:tcW w:w="1863" w:type="dxa"/>
            <w:tcBorders>
              <w:top w:val="single" w:sz="4" w:space="0" w:color="000000"/>
              <w:left w:val="single" w:sz="4" w:space="0" w:color="000000"/>
              <w:bottom w:val="single" w:sz="4" w:space="0" w:color="000000"/>
              <w:right w:val="single" w:sz="4" w:space="0" w:color="000000"/>
            </w:tcBorders>
          </w:tcPr>
          <w:p w14:paraId="65B37EA3" w14:textId="77777777" w:rsidR="009E573F" w:rsidRPr="00504DD2" w:rsidRDefault="009E573F" w:rsidP="00352052">
            <w:pPr>
              <w:tabs>
                <w:tab w:val="left" w:pos="0"/>
              </w:tabs>
              <w:jc w:val="center"/>
              <w:rPr>
                <w:rFonts w:eastAsia="Calibri"/>
              </w:rPr>
            </w:pPr>
            <w:r w:rsidRPr="00504DD2">
              <w:rPr>
                <w:rFonts w:eastAsia="Calibri"/>
              </w:rPr>
              <w:t>0</w:t>
            </w:r>
          </w:p>
        </w:tc>
      </w:tr>
      <w:tr w:rsidR="009E573F" w:rsidRPr="00504DD2" w14:paraId="180E5891" w14:textId="77777777" w:rsidTr="009E573F">
        <w:trPr>
          <w:jc w:val="center"/>
        </w:trPr>
        <w:tc>
          <w:tcPr>
            <w:tcW w:w="4963" w:type="dxa"/>
            <w:tcBorders>
              <w:top w:val="single" w:sz="4" w:space="0" w:color="000000"/>
              <w:left w:val="single" w:sz="4" w:space="0" w:color="000000"/>
              <w:bottom w:val="single" w:sz="4" w:space="0" w:color="000000"/>
              <w:right w:val="single" w:sz="4" w:space="0" w:color="000000"/>
            </w:tcBorders>
          </w:tcPr>
          <w:p w14:paraId="616234E2" w14:textId="77777777" w:rsidR="009E573F" w:rsidRPr="00504DD2" w:rsidRDefault="009E573F" w:rsidP="00352052">
            <w:pPr>
              <w:tabs>
                <w:tab w:val="left" w:pos="0"/>
              </w:tabs>
              <w:jc w:val="center"/>
              <w:rPr>
                <w:rFonts w:eastAsia="Calibri"/>
              </w:rPr>
            </w:pPr>
            <w:r w:rsidRPr="00504DD2">
              <w:rPr>
                <w:rFonts w:eastAsia="Calibri"/>
              </w:rPr>
              <w:t>Қабаттың қалыңдығы, мм</w:t>
            </w:r>
          </w:p>
        </w:tc>
        <w:tc>
          <w:tcPr>
            <w:tcW w:w="2667" w:type="dxa"/>
            <w:tcBorders>
              <w:top w:val="single" w:sz="4" w:space="0" w:color="000000"/>
              <w:left w:val="single" w:sz="4" w:space="0" w:color="000000"/>
              <w:bottom w:val="single" w:sz="4" w:space="0" w:color="000000"/>
              <w:right w:val="single" w:sz="4" w:space="0" w:color="000000"/>
            </w:tcBorders>
          </w:tcPr>
          <w:p w14:paraId="0F93B44C" w14:textId="77777777" w:rsidR="009E573F" w:rsidRPr="00504DD2" w:rsidRDefault="009E573F" w:rsidP="00352052">
            <w:pPr>
              <w:tabs>
                <w:tab w:val="left" w:pos="0"/>
              </w:tabs>
              <w:jc w:val="center"/>
              <w:rPr>
                <w:rFonts w:eastAsia="Calibri"/>
              </w:rPr>
            </w:pPr>
            <w:r w:rsidRPr="00504DD2">
              <w:rPr>
                <w:rFonts w:eastAsia="Calibri"/>
              </w:rPr>
              <w:t>0,3</w:t>
            </w:r>
          </w:p>
        </w:tc>
        <w:tc>
          <w:tcPr>
            <w:tcW w:w="1863" w:type="dxa"/>
            <w:tcBorders>
              <w:top w:val="single" w:sz="4" w:space="0" w:color="000000"/>
              <w:left w:val="single" w:sz="4" w:space="0" w:color="000000"/>
              <w:bottom w:val="single" w:sz="4" w:space="0" w:color="000000"/>
              <w:right w:val="single" w:sz="4" w:space="0" w:color="000000"/>
            </w:tcBorders>
          </w:tcPr>
          <w:p w14:paraId="30787431" w14:textId="77777777" w:rsidR="009E573F" w:rsidRPr="00504DD2" w:rsidRDefault="009E573F" w:rsidP="00352052">
            <w:pPr>
              <w:tabs>
                <w:tab w:val="left" w:pos="0"/>
              </w:tabs>
              <w:jc w:val="center"/>
              <w:rPr>
                <w:rFonts w:eastAsia="Calibri"/>
              </w:rPr>
            </w:pPr>
            <w:r w:rsidRPr="00504DD2">
              <w:rPr>
                <w:rFonts w:eastAsia="Calibri"/>
              </w:rPr>
              <w:t>0,6</w:t>
            </w:r>
          </w:p>
        </w:tc>
      </w:tr>
      <w:tr w:rsidR="009E573F" w:rsidRPr="00504DD2" w14:paraId="717E04FA" w14:textId="77777777" w:rsidTr="009E573F">
        <w:trPr>
          <w:jc w:val="center"/>
        </w:trPr>
        <w:tc>
          <w:tcPr>
            <w:tcW w:w="4963" w:type="dxa"/>
            <w:tcBorders>
              <w:top w:val="single" w:sz="4" w:space="0" w:color="000000"/>
              <w:left w:val="single" w:sz="4" w:space="0" w:color="000000"/>
              <w:bottom w:val="single" w:sz="4" w:space="0" w:color="000000"/>
              <w:right w:val="single" w:sz="4" w:space="0" w:color="000000"/>
            </w:tcBorders>
          </w:tcPr>
          <w:p w14:paraId="79686134" w14:textId="77777777" w:rsidR="009E573F" w:rsidRPr="00504DD2" w:rsidRDefault="009E573F" w:rsidP="00352052">
            <w:pPr>
              <w:jc w:val="center"/>
              <w:rPr>
                <w:rFonts w:eastAsia="Calibri"/>
              </w:rPr>
            </w:pPr>
            <w:r w:rsidRPr="00504DD2">
              <w:rPr>
                <w:rFonts w:eastAsia="Calibri"/>
              </w:rPr>
              <w:t>Жылдамдығы, мм/с</w:t>
            </w:r>
          </w:p>
        </w:tc>
        <w:tc>
          <w:tcPr>
            <w:tcW w:w="2667" w:type="dxa"/>
            <w:tcBorders>
              <w:top w:val="single" w:sz="4" w:space="0" w:color="000000"/>
              <w:left w:val="single" w:sz="4" w:space="0" w:color="000000"/>
              <w:bottom w:val="single" w:sz="4" w:space="0" w:color="000000"/>
              <w:right w:val="single" w:sz="4" w:space="0" w:color="000000"/>
            </w:tcBorders>
          </w:tcPr>
          <w:p w14:paraId="34660060" w14:textId="77777777" w:rsidR="009E573F" w:rsidRPr="00504DD2" w:rsidRDefault="009E573F" w:rsidP="00352052">
            <w:pPr>
              <w:tabs>
                <w:tab w:val="left" w:pos="0"/>
              </w:tabs>
              <w:jc w:val="center"/>
              <w:rPr>
                <w:rFonts w:eastAsia="Calibri"/>
              </w:rPr>
            </w:pPr>
            <w:r w:rsidRPr="00504DD2">
              <w:rPr>
                <w:rFonts w:eastAsia="Calibri"/>
              </w:rPr>
              <w:t>15</w:t>
            </w:r>
          </w:p>
        </w:tc>
        <w:tc>
          <w:tcPr>
            <w:tcW w:w="1863" w:type="dxa"/>
            <w:tcBorders>
              <w:top w:val="single" w:sz="4" w:space="0" w:color="000000"/>
              <w:left w:val="single" w:sz="4" w:space="0" w:color="000000"/>
              <w:bottom w:val="single" w:sz="4" w:space="0" w:color="000000"/>
              <w:right w:val="single" w:sz="4" w:space="0" w:color="000000"/>
            </w:tcBorders>
          </w:tcPr>
          <w:p w14:paraId="48293FB6" w14:textId="77777777" w:rsidR="009E573F" w:rsidRPr="00504DD2" w:rsidRDefault="009E573F" w:rsidP="00352052">
            <w:pPr>
              <w:tabs>
                <w:tab w:val="left" w:pos="0"/>
              </w:tabs>
              <w:jc w:val="center"/>
              <w:rPr>
                <w:rFonts w:eastAsia="Calibri"/>
              </w:rPr>
            </w:pPr>
            <w:r w:rsidRPr="00504DD2">
              <w:rPr>
                <w:rFonts w:eastAsia="Calibri"/>
              </w:rPr>
              <w:t>20</w:t>
            </w:r>
          </w:p>
        </w:tc>
      </w:tr>
      <w:tr w:rsidR="009E573F" w:rsidRPr="00504DD2" w14:paraId="6DC26C92" w14:textId="77777777" w:rsidTr="009E573F">
        <w:trPr>
          <w:jc w:val="center"/>
        </w:trPr>
        <w:tc>
          <w:tcPr>
            <w:tcW w:w="4963" w:type="dxa"/>
            <w:tcBorders>
              <w:top w:val="single" w:sz="4" w:space="0" w:color="000000"/>
              <w:left w:val="single" w:sz="4" w:space="0" w:color="000000"/>
              <w:bottom w:val="single" w:sz="4" w:space="0" w:color="000000"/>
              <w:right w:val="single" w:sz="4" w:space="0" w:color="000000"/>
            </w:tcBorders>
          </w:tcPr>
          <w:p w14:paraId="0A91DF30" w14:textId="77777777" w:rsidR="009E573F" w:rsidRPr="00504DD2" w:rsidRDefault="009E573F" w:rsidP="00352052">
            <w:pPr>
              <w:jc w:val="center"/>
              <w:rPr>
                <w:rFonts w:eastAsia="Calibri"/>
              </w:rPr>
            </w:pPr>
            <w:r w:rsidRPr="00504DD2">
              <w:rPr>
                <w:rFonts w:eastAsia="Calibri"/>
              </w:rPr>
              <w:t>Берілетін материалдың мөлшері, мм</w:t>
            </w:r>
            <w:r w:rsidRPr="00504DD2">
              <w:rPr>
                <w:rFonts w:eastAsia="Calibri"/>
                <w:vertAlign w:val="superscript"/>
              </w:rPr>
              <w:t>3</w:t>
            </w:r>
            <w:r w:rsidRPr="00504DD2">
              <w:rPr>
                <w:rFonts w:eastAsia="Calibri"/>
              </w:rPr>
              <w:t>/с</w:t>
            </w:r>
          </w:p>
        </w:tc>
        <w:tc>
          <w:tcPr>
            <w:tcW w:w="2667" w:type="dxa"/>
            <w:tcBorders>
              <w:top w:val="single" w:sz="4" w:space="0" w:color="000000"/>
              <w:left w:val="single" w:sz="4" w:space="0" w:color="000000"/>
              <w:bottom w:val="single" w:sz="4" w:space="0" w:color="000000"/>
              <w:right w:val="single" w:sz="4" w:space="0" w:color="000000"/>
            </w:tcBorders>
          </w:tcPr>
          <w:p w14:paraId="192BEB5D" w14:textId="77777777" w:rsidR="009E573F" w:rsidRPr="00504DD2" w:rsidRDefault="009E573F" w:rsidP="00352052">
            <w:pPr>
              <w:tabs>
                <w:tab w:val="left" w:pos="0"/>
              </w:tabs>
              <w:jc w:val="center"/>
              <w:rPr>
                <w:rFonts w:eastAsia="Calibri"/>
              </w:rPr>
            </w:pPr>
            <w:r w:rsidRPr="00504DD2">
              <w:rPr>
                <w:rFonts w:eastAsia="Calibri"/>
              </w:rPr>
              <w:t>0,6</w:t>
            </w:r>
          </w:p>
        </w:tc>
        <w:tc>
          <w:tcPr>
            <w:tcW w:w="1863" w:type="dxa"/>
            <w:tcBorders>
              <w:top w:val="single" w:sz="4" w:space="0" w:color="000000"/>
              <w:left w:val="single" w:sz="4" w:space="0" w:color="000000"/>
              <w:bottom w:val="single" w:sz="4" w:space="0" w:color="000000"/>
              <w:right w:val="single" w:sz="4" w:space="0" w:color="000000"/>
            </w:tcBorders>
          </w:tcPr>
          <w:p w14:paraId="44F107BB" w14:textId="77777777" w:rsidR="009E573F" w:rsidRPr="00504DD2" w:rsidRDefault="009E573F" w:rsidP="00352052">
            <w:pPr>
              <w:tabs>
                <w:tab w:val="left" w:pos="0"/>
              </w:tabs>
              <w:jc w:val="center"/>
              <w:rPr>
                <w:rFonts w:eastAsia="Calibri"/>
              </w:rPr>
            </w:pPr>
            <w:r w:rsidRPr="00504DD2">
              <w:rPr>
                <w:rFonts w:eastAsia="Calibri"/>
              </w:rPr>
              <w:t>0,8</w:t>
            </w:r>
          </w:p>
        </w:tc>
      </w:tr>
    </w:tbl>
    <w:p w14:paraId="56CBFC7F" w14:textId="77777777" w:rsidR="009E573F" w:rsidRPr="00504DD2" w:rsidRDefault="009E573F" w:rsidP="00352052">
      <w:pPr>
        <w:tabs>
          <w:tab w:val="left" w:pos="709"/>
          <w:tab w:val="left" w:pos="851"/>
        </w:tabs>
        <w:jc w:val="both"/>
        <w:textAlignment w:val="baseline"/>
        <w:rPr>
          <w:lang w:val="kk-KZ"/>
        </w:rPr>
      </w:pPr>
    </w:p>
    <w:p w14:paraId="6AA27DDC" w14:textId="51422883" w:rsidR="009E573F" w:rsidRPr="00504DD2" w:rsidRDefault="00C472A8" w:rsidP="00352052">
      <w:pPr>
        <w:tabs>
          <w:tab w:val="left" w:pos="709"/>
          <w:tab w:val="left" w:pos="851"/>
        </w:tabs>
        <w:jc w:val="both"/>
        <w:textAlignment w:val="baseline"/>
        <w:rPr>
          <w:lang w:val="kk-KZ"/>
        </w:rPr>
      </w:pPr>
      <w:r w:rsidRPr="00504DD2">
        <w:rPr>
          <w:lang w:val="kk-KZ"/>
        </w:rPr>
        <w:t>16</w:t>
      </w:r>
      <w:r w:rsidR="009E573F" w:rsidRPr="00504DD2">
        <w:rPr>
          <w:lang w:val="kk-KZ"/>
        </w:rPr>
        <w:t>-кесте</w:t>
      </w:r>
      <w:r w:rsidR="00063E0F" w:rsidRPr="00504DD2">
        <w:rPr>
          <w:lang w:val="kk-KZ"/>
        </w:rPr>
        <w:t xml:space="preserve"> – </w:t>
      </w:r>
      <w:r w:rsidR="009E573F" w:rsidRPr="00504DD2">
        <w:rPr>
          <w:lang w:val="kk-KZ"/>
        </w:rPr>
        <w:t>3 факторлық эксперименттің параметрлері</w:t>
      </w:r>
    </w:p>
    <w:p w14:paraId="2A02894A" w14:textId="77777777" w:rsidR="00FB367D" w:rsidRPr="00504DD2" w:rsidRDefault="00FB367D" w:rsidP="00352052">
      <w:pPr>
        <w:tabs>
          <w:tab w:val="left" w:pos="709"/>
          <w:tab w:val="left" w:pos="851"/>
        </w:tabs>
        <w:jc w:val="both"/>
        <w:textAlignment w:val="baseline"/>
        <w:rPr>
          <w:lang w:val="kk-KZ"/>
        </w:rPr>
      </w:pPr>
    </w:p>
    <w:tbl>
      <w:tblPr>
        <w:tblW w:w="9634" w:type="dxa"/>
        <w:tblLook w:val="04A0" w:firstRow="1" w:lastRow="0" w:firstColumn="1" w:lastColumn="0" w:noHBand="0" w:noVBand="1"/>
      </w:tblPr>
      <w:tblGrid>
        <w:gridCol w:w="484"/>
        <w:gridCol w:w="1658"/>
        <w:gridCol w:w="1943"/>
        <w:gridCol w:w="1799"/>
        <w:gridCol w:w="584"/>
        <w:gridCol w:w="606"/>
        <w:gridCol w:w="630"/>
        <w:gridCol w:w="1930"/>
      </w:tblGrid>
      <w:tr w:rsidR="009E573F" w:rsidRPr="00504DD2" w14:paraId="124A76C1" w14:textId="77777777" w:rsidTr="009E573F">
        <w:trPr>
          <w:trHeight w:val="600"/>
        </w:trPr>
        <w:tc>
          <w:tcPr>
            <w:tcW w:w="484" w:type="dxa"/>
            <w:tcBorders>
              <w:top w:val="single" w:sz="4" w:space="0" w:color="000000"/>
              <w:left w:val="single" w:sz="4" w:space="0" w:color="000000"/>
              <w:bottom w:val="single" w:sz="4" w:space="0" w:color="000000"/>
              <w:right w:val="single" w:sz="4" w:space="0" w:color="000000"/>
            </w:tcBorders>
          </w:tcPr>
          <w:p w14:paraId="76C34612" w14:textId="77777777" w:rsidR="009E573F" w:rsidRPr="00504DD2" w:rsidRDefault="009E573F" w:rsidP="00352052">
            <w:pP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3C6428FC" w14:textId="77777777" w:rsidR="009E573F" w:rsidRPr="00504DD2" w:rsidRDefault="009E573F" w:rsidP="00352052">
            <w:pPr>
              <w:jc w:val="center"/>
            </w:pPr>
            <w:r w:rsidRPr="00504DD2">
              <w:rPr>
                <w:rFonts w:eastAsia="Calibri"/>
              </w:rPr>
              <w:t>Қабаттың қалыңдығы, мм</w:t>
            </w:r>
          </w:p>
        </w:tc>
        <w:tc>
          <w:tcPr>
            <w:tcW w:w="819" w:type="dxa"/>
            <w:tcBorders>
              <w:top w:val="single" w:sz="4" w:space="0" w:color="000000"/>
              <w:left w:val="single" w:sz="4" w:space="0" w:color="000000"/>
              <w:bottom w:val="single" w:sz="4" w:space="0" w:color="000000"/>
              <w:right w:val="single" w:sz="4" w:space="0" w:color="000000"/>
            </w:tcBorders>
          </w:tcPr>
          <w:p w14:paraId="69851C8B" w14:textId="77777777" w:rsidR="009E573F" w:rsidRPr="00504DD2" w:rsidRDefault="009E573F" w:rsidP="00352052">
            <w:pPr>
              <w:rPr>
                <w:rFonts w:eastAsia="Calibri"/>
              </w:rPr>
            </w:pPr>
            <w:r w:rsidRPr="00504DD2">
              <w:rPr>
                <w:rFonts w:eastAsia="Calibri"/>
              </w:rPr>
              <w:t>Жылдамдығы,</w:t>
            </w:r>
          </w:p>
          <w:p w14:paraId="32A4E7E6" w14:textId="77777777" w:rsidR="009E573F" w:rsidRPr="00504DD2" w:rsidRDefault="009E573F" w:rsidP="00352052">
            <w:pPr>
              <w:jc w:val="center"/>
              <w:rPr>
                <w:rFonts w:eastAsia="Calibri"/>
              </w:rPr>
            </w:pPr>
            <w:r w:rsidRPr="00504DD2">
              <w:rPr>
                <w:rFonts w:eastAsia="Calibri"/>
              </w:rPr>
              <w:t>мм/с</w:t>
            </w:r>
          </w:p>
        </w:tc>
        <w:tc>
          <w:tcPr>
            <w:tcW w:w="1274" w:type="dxa"/>
            <w:tcBorders>
              <w:top w:val="single" w:sz="4" w:space="0" w:color="000000"/>
              <w:left w:val="single" w:sz="4" w:space="0" w:color="000000"/>
              <w:bottom w:val="single" w:sz="4" w:space="0" w:color="000000"/>
              <w:right w:val="single" w:sz="4" w:space="0" w:color="000000"/>
            </w:tcBorders>
          </w:tcPr>
          <w:p w14:paraId="7B612F81" w14:textId="77777777" w:rsidR="009E573F" w:rsidRPr="00504DD2" w:rsidRDefault="009E573F" w:rsidP="00352052">
            <w:pPr>
              <w:jc w:val="center"/>
            </w:pPr>
            <w:r w:rsidRPr="00504DD2">
              <w:rPr>
                <w:rFonts w:eastAsia="Calibri"/>
              </w:rPr>
              <w:t>Берілетін материалдың мөлшері, мм</w:t>
            </w:r>
            <w:r w:rsidRPr="00504DD2">
              <w:rPr>
                <w:rFonts w:eastAsia="Calibri"/>
                <w:vertAlign w:val="superscript"/>
              </w:rPr>
              <w:t>3</w:t>
            </w:r>
            <w:r w:rsidRPr="00504DD2">
              <w:rPr>
                <w:rFonts w:eastAsia="Calibri"/>
              </w:rPr>
              <w:t>/с</w:t>
            </w:r>
          </w:p>
        </w:tc>
        <w:tc>
          <w:tcPr>
            <w:tcW w:w="851" w:type="dxa"/>
            <w:tcBorders>
              <w:top w:val="single" w:sz="4" w:space="0" w:color="000000"/>
              <w:left w:val="single" w:sz="4" w:space="0" w:color="000000"/>
              <w:bottom w:val="single" w:sz="4" w:space="0" w:color="000000"/>
              <w:right w:val="single" w:sz="4" w:space="0" w:color="000000"/>
            </w:tcBorders>
          </w:tcPr>
          <w:p w14:paraId="5A68569B" w14:textId="77777777" w:rsidR="009E573F" w:rsidRPr="00504DD2" w:rsidRDefault="009E573F" w:rsidP="00352052">
            <w:pPr>
              <w:jc w:val="center"/>
              <w:rPr>
                <w:rFonts w:eastAsia="Calibri"/>
              </w:rPr>
            </w:pPr>
            <w:r w:rsidRPr="00504DD2">
              <w:rPr>
                <w:rFonts w:eastAsia="Calibri"/>
              </w:rPr>
              <w:t>Х1</w:t>
            </w:r>
          </w:p>
        </w:tc>
        <w:tc>
          <w:tcPr>
            <w:tcW w:w="1278" w:type="dxa"/>
            <w:tcBorders>
              <w:top w:val="single" w:sz="4" w:space="0" w:color="000000"/>
              <w:left w:val="single" w:sz="4" w:space="0" w:color="000000"/>
              <w:bottom w:val="single" w:sz="4" w:space="0" w:color="000000"/>
              <w:right w:val="single" w:sz="4" w:space="0" w:color="000000"/>
            </w:tcBorders>
          </w:tcPr>
          <w:p w14:paraId="6FCF6421" w14:textId="77777777" w:rsidR="009E573F" w:rsidRPr="00504DD2" w:rsidRDefault="009E573F" w:rsidP="00352052">
            <w:pPr>
              <w:jc w:val="center"/>
              <w:rPr>
                <w:rFonts w:eastAsia="Calibri"/>
              </w:rPr>
            </w:pPr>
            <w:r w:rsidRPr="00504DD2">
              <w:rPr>
                <w:rFonts w:eastAsia="Calibri"/>
              </w:rPr>
              <w:t>Х2</w:t>
            </w:r>
          </w:p>
        </w:tc>
        <w:tc>
          <w:tcPr>
            <w:tcW w:w="1556" w:type="dxa"/>
            <w:tcBorders>
              <w:top w:val="single" w:sz="4" w:space="0" w:color="000000"/>
              <w:left w:val="single" w:sz="4" w:space="0" w:color="000000"/>
              <w:bottom w:val="single" w:sz="4" w:space="0" w:color="000000"/>
              <w:right w:val="single" w:sz="4" w:space="0" w:color="000000"/>
            </w:tcBorders>
          </w:tcPr>
          <w:p w14:paraId="02412E71" w14:textId="77777777" w:rsidR="009E573F" w:rsidRPr="00504DD2" w:rsidRDefault="009E573F" w:rsidP="00352052">
            <w:pPr>
              <w:jc w:val="center"/>
              <w:rPr>
                <w:rFonts w:eastAsia="Calibri"/>
              </w:rPr>
            </w:pPr>
            <w:r w:rsidRPr="00504DD2">
              <w:rPr>
                <w:rFonts w:eastAsia="Calibri"/>
              </w:rPr>
              <w:t>Х3</w:t>
            </w:r>
          </w:p>
        </w:tc>
        <w:tc>
          <w:tcPr>
            <w:tcW w:w="2551" w:type="dxa"/>
            <w:tcBorders>
              <w:top w:val="single" w:sz="4" w:space="0" w:color="000000"/>
              <w:left w:val="single" w:sz="4" w:space="0" w:color="000000"/>
              <w:bottom w:val="single" w:sz="4" w:space="0" w:color="000000"/>
              <w:right w:val="single" w:sz="4" w:space="0" w:color="000000"/>
            </w:tcBorders>
          </w:tcPr>
          <w:p w14:paraId="199F609F" w14:textId="77777777" w:rsidR="009E573F" w:rsidRPr="00504DD2" w:rsidRDefault="009E573F" w:rsidP="00352052">
            <w:pPr>
              <w:jc w:val="center"/>
              <w:rPr>
                <w:rFonts w:eastAsia="Calibri"/>
              </w:rPr>
            </w:pPr>
            <w:r w:rsidRPr="00504DD2">
              <w:rPr>
                <w:rFonts w:eastAsia="Calibri"/>
              </w:rPr>
              <w:t>Жүйелік жауап</w:t>
            </w:r>
          </w:p>
        </w:tc>
      </w:tr>
      <w:tr w:rsidR="009E573F" w:rsidRPr="00504DD2" w14:paraId="723FED83" w14:textId="77777777" w:rsidTr="009E573F">
        <w:trPr>
          <w:trHeight w:val="342"/>
        </w:trPr>
        <w:tc>
          <w:tcPr>
            <w:tcW w:w="484" w:type="dxa"/>
            <w:tcBorders>
              <w:top w:val="single" w:sz="4" w:space="0" w:color="000000"/>
              <w:left w:val="single" w:sz="4" w:space="0" w:color="000000"/>
              <w:bottom w:val="single" w:sz="4" w:space="0" w:color="000000"/>
              <w:right w:val="single" w:sz="4" w:space="0" w:color="000000"/>
            </w:tcBorders>
          </w:tcPr>
          <w:p w14:paraId="4DBA7D10" w14:textId="77777777" w:rsidR="009E573F" w:rsidRPr="00504DD2" w:rsidRDefault="009E573F" w:rsidP="00352052">
            <w:pPr>
              <w:jc w:val="center"/>
              <w:rPr>
                <w:rFonts w:eastAsia="Calibri"/>
              </w:rPr>
            </w:pPr>
            <w:r w:rsidRPr="00504DD2">
              <w:rPr>
                <w:rFonts w:eastAsia="Calibri"/>
              </w:rPr>
              <w:t>1</w:t>
            </w:r>
          </w:p>
        </w:tc>
        <w:tc>
          <w:tcPr>
            <w:tcW w:w="819" w:type="dxa"/>
            <w:tcBorders>
              <w:top w:val="single" w:sz="4" w:space="0" w:color="000000"/>
              <w:left w:val="single" w:sz="4" w:space="0" w:color="000000"/>
              <w:bottom w:val="single" w:sz="4" w:space="0" w:color="000000"/>
              <w:right w:val="single" w:sz="4" w:space="0" w:color="000000"/>
            </w:tcBorders>
          </w:tcPr>
          <w:p w14:paraId="065CBC70"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2EB5BE33"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0D4E7622"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1616B465" w14:textId="77777777" w:rsidR="009E573F" w:rsidRPr="00504DD2" w:rsidRDefault="009E573F" w:rsidP="00352052">
            <w:pPr>
              <w:jc w:val="center"/>
              <w:rPr>
                <w:rFonts w:eastAsia="Calibri"/>
              </w:rPr>
            </w:pPr>
            <w:r w:rsidRPr="00504DD2">
              <w:rPr>
                <w:rFonts w:eastAsia="Calibri"/>
              </w:rPr>
              <w:t>0,9</w:t>
            </w:r>
          </w:p>
        </w:tc>
        <w:tc>
          <w:tcPr>
            <w:tcW w:w="1278" w:type="dxa"/>
            <w:tcBorders>
              <w:top w:val="single" w:sz="4" w:space="0" w:color="000000"/>
              <w:left w:val="single" w:sz="4" w:space="0" w:color="000000"/>
              <w:bottom w:val="single" w:sz="4" w:space="0" w:color="000000"/>
              <w:right w:val="single" w:sz="4" w:space="0" w:color="000000"/>
            </w:tcBorders>
          </w:tcPr>
          <w:p w14:paraId="00134975" w14:textId="77777777" w:rsidR="009E573F" w:rsidRPr="00504DD2" w:rsidRDefault="009E573F" w:rsidP="00352052">
            <w:pPr>
              <w:jc w:val="center"/>
              <w:rPr>
                <w:rFonts w:eastAsia="Calibri"/>
              </w:rPr>
            </w:pPr>
            <w:r w:rsidRPr="00504DD2">
              <w:rPr>
                <w:rFonts w:eastAsia="Calibri"/>
              </w:rPr>
              <w:t>25</w:t>
            </w:r>
          </w:p>
        </w:tc>
        <w:tc>
          <w:tcPr>
            <w:tcW w:w="1556" w:type="dxa"/>
            <w:tcBorders>
              <w:top w:val="single" w:sz="4" w:space="0" w:color="000000"/>
              <w:left w:val="single" w:sz="4" w:space="0" w:color="000000"/>
              <w:bottom w:val="single" w:sz="4" w:space="0" w:color="000000"/>
              <w:right w:val="single" w:sz="4" w:space="0" w:color="000000"/>
            </w:tcBorders>
          </w:tcPr>
          <w:p w14:paraId="7EF5BAE8" w14:textId="77777777" w:rsidR="009E573F" w:rsidRPr="00504DD2" w:rsidRDefault="009E573F" w:rsidP="00352052">
            <w:pPr>
              <w:jc w:val="center"/>
              <w:rPr>
                <w:rFonts w:eastAsia="Calibri"/>
              </w:rPr>
            </w:pPr>
            <w:r w:rsidRPr="00504DD2">
              <w:rPr>
                <w:rFonts w:eastAsia="Calibri"/>
              </w:rPr>
              <w:t>0,6</w:t>
            </w:r>
          </w:p>
        </w:tc>
        <w:tc>
          <w:tcPr>
            <w:tcW w:w="2551" w:type="dxa"/>
            <w:tcBorders>
              <w:top w:val="single" w:sz="4" w:space="0" w:color="000000"/>
              <w:left w:val="single" w:sz="4" w:space="0" w:color="000000"/>
              <w:bottom w:val="single" w:sz="4" w:space="0" w:color="000000"/>
              <w:right w:val="single" w:sz="4" w:space="0" w:color="000000"/>
            </w:tcBorders>
          </w:tcPr>
          <w:p w14:paraId="34105955" w14:textId="77777777" w:rsidR="009E573F" w:rsidRPr="00504DD2" w:rsidRDefault="009E573F" w:rsidP="00352052">
            <w:pPr>
              <w:jc w:val="center"/>
              <w:rPr>
                <w:rFonts w:eastAsia="Calibri"/>
              </w:rPr>
            </w:pPr>
            <w:r w:rsidRPr="00504DD2">
              <w:rPr>
                <w:rFonts w:eastAsia="Calibri"/>
              </w:rPr>
              <w:t>толқындылық 70%</w:t>
            </w:r>
          </w:p>
        </w:tc>
      </w:tr>
      <w:tr w:rsidR="009E573F" w:rsidRPr="00504DD2" w14:paraId="40F1F284" w14:textId="77777777" w:rsidTr="009E573F">
        <w:tc>
          <w:tcPr>
            <w:tcW w:w="484" w:type="dxa"/>
            <w:tcBorders>
              <w:top w:val="single" w:sz="4" w:space="0" w:color="000000"/>
              <w:left w:val="single" w:sz="4" w:space="0" w:color="000000"/>
              <w:bottom w:val="single" w:sz="4" w:space="0" w:color="000000"/>
              <w:right w:val="single" w:sz="4" w:space="0" w:color="000000"/>
            </w:tcBorders>
          </w:tcPr>
          <w:p w14:paraId="1987C06A" w14:textId="77777777" w:rsidR="009E573F" w:rsidRPr="00504DD2" w:rsidRDefault="009E573F" w:rsidP="00352052">
            <w:pPr>
              <w:jc w:val="center"/>
              <w:rPr>
                <w:rFonts w:eastAsia="Calibri"/>
              </w:rPr>
            </w:pPr>
            <w:r w:rsidRPr="00504DD2">
              <w:rPr>
                <w:rFonts w:eastAsia="Calibri"/>
              </w:rPr>
              <w:t>2</w:t>
            </w:r>
          </w:p>
        </w:tc>
        <w:tc>
          <w:tcPr>
            <w:tcW w:w="819" w:type="dxa"/>
            <w:tcBorders>
              <w:top w:val="single" w:sz="4" w:space="0" w:color="000000"/>
              <w:left w:val="single" w:sz="4" w:space="0" w:color="000000"/>
              <w:bottom w:val="single" w:sz="4" w:space="0" w:color="000000"/>
              <w:right w:val="single" w:sz="4" w:space="0" w:color="000000"/>
            </w:tcBorders>
          </w:tcPr>
          <w:p w14:paraId="07ED65DF"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3969DACD"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2CFBCC8E"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52E33482" w14:textId="77777777" w:rsidR="009E573F" w:rsidRPr="00504DD2" w:rsidRDefault="009E573F" w:rsidP="00352052">
            <w:pPr>
              <w:jc w:val="center"/>
              <w:rPr>
                <w:rFonts w:eastAsia="Calibri"/>
              </w:rPr>
            </w:pPr>
            <w:r w:rsidRPr="00504DD2">
              <w:rPr>
                <w:rFonts w:eastAsia="Calibri"/>
              </w:rPr>
              <w:t>0,3</w:t>
            </w:r>
          </w:p>
        </w:tc>
        <w:tc>
          <w:tcPr>
            <w:tcW w:w="1278" w:type="dxa"/>
            <w:tcBorders>
              <w:top w:val="single" w:sz="4" w:space="0" w:color="000000"/>
              <w:left w:val="single" w:sz="4" w:space="0" w:color="000000"/>
              <w:bottom w:val="single" w:sz="4" w:space="0" w:color="000000"/>
              <w:right w:val="single" w:sz="4" w:space="0" w:color="000000"/>
            </w:tcBorders>
          </w:tcPr>
          <w:p w14:paraId="71623FA8" w14:textId="77777777" w:rsidR="009E573F" w:rsidRPr="00504DD2" w:rsidRDefault="009E573F" w:rsidP="00352052">
            <w:pPr>
              <w:jc w:val="center"/>
              <w:rPr>
                <w:rFonts w:eastAsia="Calibri"/>
              </w:rPr>
            </w:pPr>
            <w:r w:rsidRPr="00504DD2">
              <w:rPr>
                <w:rFonts w:eastAsia="Calibri"/>
              </w:rPr>
              <w:t>25</w:t>
            </w:r>
          </w:p>
        </w:tc>
        <w:tc>
          <w:tcPr>
            <w:tcW w:w="1556" w:type="dxa"/>
            <w:tcBorders>
              <w:top w:val="single" w:sz="4" w:space="0" w:color="000000"/>
              <w:left w:val="single" w:sz="4" w:space="0" w:color="000000"/>
              <w:bottom w:val="single" w:sz="4" w:space="0" w:color="000000"/>
              <w:right w:val="single" w:sz="4" w:space="0" w:color="000000"/>
            </w:tcBorders>
          </w:tcPr>
          <w:p w14:paraId="61310777" w14:textId="77777777" w:rsidR="009E573F" w:rsidRPr="00504DD2" w:rsidRDefault="009E573F" w:rsidP="00352052">
            <w:pPr>
              <w:jc w:val="center"/>
              <w:rPr>
                <w:rFonts w:eastAsia="Calibri"/>
              </w:rPr>
            </w:pPr>
            <w:r w:rsidRPr="00504DD2">
              <w:rPr>
                <w:rFonts w:eastAsia="Calibri"/>
              </w:rPr>
              <w:t>0,6</w:t>
            </w:r>
          </w:p>
        </w:tc>
        <w:tc>
          <w:tcPr>
            <w:tcW w:w="2551" w:type="dxa"/>
            <w:tcBorders>
              <w:top w:val="single" w:sz="4" w:space="0" w:color="000000"/>
              <w:left w:val="single" w:sz="4" w:space="0" w:color="000000"/>
              <w:bottom w:val="single" w:sz="4" w:space="0" w:color="000000"/>
              <w:right w:val="single" w:sz="4" w:space="0" w:color="000000"/>
            </w:tcBorders>
          </w:tcPr>
          <w:p w14:paraId="30F84EC0" w14:textId="77777777" w:rsidR="009E573F" w:rsidRPr="00504DD2" w:rsidRDefault="009E573F" w:rsidP="00352052">
            <w:pPr>
              <w:jc w:val="center"/>
              <w:rPr>
                <w:rFonts w:eastAsia="Calibri"/>
              </w:rPr>
            </w:pPr>
            <w:r w:rsidRPr="00504DD2">
              <w:rPr>
                <w:rFonts w:eastAsia="Calibri"/>
              </w:rPr>
              <w:t>қисаю 55%</w:t>
            </w:r>
          </w:p>
        </w:tc>
      </w:tr>
      <w:tr w:rsidR="009E573F" w:rsidRPr="00504DD2" w14:paraId="76046AD1" w14:textId="77777777" w:rsidTr="009E573F">
        <w:tc>
          <w:tcPr>
            <w:tcW w:w="484" w:type="dxa"/>
            <w:tcBorders>
              <w:top w:val="single" w:sz="4" w:space="0" w:color="000000"/>
              <w:left w:val="single" w:sz="4" w:space="0" w:color="000000"/>
              <w:bottom w:val="single" w:sz="4" w:space="0" w:color="000000"/>
              <w:right w:val="single" w:sz="4" w:space="0" w:color="000000"/>
            </w:tcBorders>
          </w:tcPr>
          <w:p w14:paraId="1CF198D5" w14:textId="77777777" w:rsidR="009E573F" w:rsidRPr="00504DD2" w:rsidRDefault="009E573F" w:rsidP="00352052">
            <w:pPr>
              <w:jc w:val="center"/>
              <w:rPr>
                <w:rFonts w:eastAsia="Calibri"/>
              </w:rPr>
            </w:pPr>
            <w:r w:rsidRPr="00504DD2">
              <w:rPr>
                <w:rFonts w:eastAsia="Calibri"/>
              </w:rPr>
              <w:t>3</w:t>
            </w:r>
          </w:p>
        </w:tc>
        <w:tc>
          <w:tcPr>
            <w:tcW w:w="819" w:type="dxa"/>
            <w:tcBorders>
              <w:top w:val="single" w:sz="4" w:space="0" w:color="000000"/>
              <w:left w:val="single" w:sz="4" w:space="0" w:color="000000"/>
              <w:bottom w:val="single" w:sz="4" w:space="0" w:color="000000"/>
              <w:right w:val="single" w:sz="4" w:space="0" w:color="000000"/>
            </w:tcBorders>
          </w:tcPr>
          <w:p w14:paraId="7B80E5E9"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1B01273D"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164B11ED"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58FB5E81" w14:textId="77777777" w:rsidR="009E573F" w:rsidRPr="00504DD2" w:rsidRDefault="009E573F" w:rsidP="00352052">
            <w:pPr>
              <w:jc w:val="center"/>
              <w:rPr>
                <w:rFonts w:eastAsia="Calibri"/>
              </w:rPr>
            </w:pPr>
            <w:r w:rsidRPr="00504DD2">
              <w:rPr>
                <w:rFonts w:eastAsia="Calibri"/>
              </w:rPr>
              <w:t>0,9</w:t>
            </w:r>
          </w:p>
        </w:tc>
        <w:tc>
          <w:tcPr>
            <w:tcW w:w="1278" w:type="dxa"/>
            <w:tcBorders>
              <w:top w:val="single" w:sz="4" w:space="0" w:color="000000"/>
              <w:left w:val="single" w:sz="4" w:space="0" w:color="000000"/>
              <w:bottom w:val="single" w:sz="4" w:space="0" w:color="000000"/>
              <w:right w:val="single" w:sz="4" w:space="0" w:color="000000"/>
            </w:tcBorders>
          </w:tcPr>
          <w:p w14:paraId="3E65578D" w14:textId="77777777" w:rsidR="009E573F" w:rsidRPr="00504DD2" w:rsidRDefault="009E573F" w:rsidP="00352052">
            <w:pPr>
              <w:jc w:val="center"/>
              <w:rPr>
                <w:rFonts w:eastAsia="Calibri"/>
              </w:rPr>
            </w:pPr>
            <w:r w:rsidRPr="00504DD2">
              <w:rPr>
                <w:rFonts w:eastAsia="Calibri"/>
              </w:rPr>
              <w:t>15</w:t>
            </w:r>
          </w:p>
        </w:tc>
        <w:tc>
          <w:tcPr>
            <w:tcW w:w="1556" w:type="dxa"/>
            <w:tcBorders>
              <w:top w:val="single" w:sz="4" w:space="0" w:color="000000"/>
              <w:left w:val="single" w:sz="4" w:space="0" w:color="000000"/>
              <w:bottom w:val="single" w:sz="4" w:space="0" w:color="000000"/>
              <w:right w:val="single" w:sz="4" w:space="0" w:color="000000"/>
            </w:tcBorders>
          </w:tcPr>
          <w:p w14:paraId="50DC8A26" w14:textId="77777777" w:rsidR="009E573F" w:rsidRPr="00504DD2" w:rsidRDefault="009E573F" w:rsidP="00352052">
            <w:pPr>
              <w:jc w:val="center"/>
              <w:rPr>
                <w:rFonts w:eastAsia="Calibri"/>
              </w:rPr>
            </w:pPr>
            <w:r w:rsidRPr="00504DD2">
              <w:rPr>
                <w:rFonts w:eastAsia="Calibri"/>
              </w:rPr>
              <w:t>0,6</w:t>
            </w:r>
          </w:p>
        </w:tc>
        <w:tc>
          <w:tcPr>
            <w:tcW w:w="2551" w:type="dxa"/>
            <w:tcBorders>
              <w:top w:val="single" w:sz="4" w:space="0" w:color="000000"/>
              <w:left w:val="single" w:sz="4" w:space="0" w:color="000000"/>
              <w:bottom w:val="single" w:sz="4" w:space="0" w:color="000000"/>
              <w:right w:val="single" w:sz="4" w:space="0" w:color="000000"/>
            </w:tcBorders>
          </w:tcPr>
          <w:p w14:paraId="37ACAA0C" w14:textId="77777777" w:rsidR="009E573F" w:rsidRPr="00504DD2" w:rsidRDefault="009E573F" w:rsidP="00352052">
            <w:pPr>
              <w:jc w:val="center"/>
              <w:rPr>
                <w:rFonts w:eastAsia="Calibri"/>
              </w:rPr>
            </w:pPr>
            <w:r w:rsidRPr="00504DD2">
              <w:rPr>
                <w:rFonts w:eastAsia="Calibri"/>
              </w:rPr>
              <w:t>Осьтердің сәйкессіздігі 58%</w:t>
            </w:r>
          </w:p>
        </w:tc>
      </w:tr>
      <w:tr w:rsidR="009E573F" w:rsidRPr="00504DD2" w14:paraId="2049BF8C" w14:textId="77777777" w:rsidTr="009E573F">
        <w:tc>
          <w:tcPr>
            <w:tcW w:w="484" w:type="dxa"/>
            <w:tcBorders>
              <w:top w:val="single" w:sz="4" w:space="0" w:color="000000"/>
              <w:left w:val="single" w:sz="4" w:space="0" w:color="000000"/>
              <w:bottom w:val="single" w:sz="4" w:space="0" w:color="000000"/>
              <w:right w:val="single" w:sz="4" w:space="0" w:color="000000"/>
            </w:tcBorders>
          </w:tcPr>
          <w:p w14:paraId="2282D9AD" w14:textId="77777777" w:rsidR="009E573F" w:rsidRPr="00504DD2" w:rsidRDefault="009E573F" w:rsidP="00352052">
            <w:pPr>
              <w:jc w:val="center"/>
              <w:rPr>
                <w:rFonts w:eastAsia="Calibri"/>
              </w:rPr>
            </w:pPr>
            <w:r w:rsidRPr="00504DD2">
              <w:rPr>
                <w:rFonts w:eastAsia="Calibri"/>
              </w:rPr>
              <w:t>4</w:t>
            </w:r>
          </w:p>
        </w:tc>
        <w:tc>
          <w:tcPr>
            <w:tcW w:w="819" w:type="dxa"/>
            <w:tcBorders>
              <w:top w:val="single" w:sz="4" w:space="0" w:color="000000"/>
              <w:left w:val="single" w:sz="4" w:space="0" w:color="000000"/>
              <w:bottom w:val="single" w:sz="4" w:space="0" w:color="000000"/>
              <w:right w:val="single" w:sz="4" w:space="0" w:color="000000"/>
            </w:tcBorders>
          </w:tcPr>
          <w:p w14:paraId="10E57E2B"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4F25F390"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7DFDC123"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0AE75627" w14:textId="77777777" w:rsidR="009E573F" w:rsidRPr="00504DD2" w:rsidRDefault="009E573F" w:rsidP="00352052">
            <w:pPr>
              <w:jc w:val="center"/>
              <w:rPr>
                <w:rFonts w:eastAsia="Calibri"/>
              </w:rPr>
            </w:pPr>
            <w:r w:rsidRPr="00504DD2">
              <w:rPr>
                <w:rFonts w:eastAsia="Calibri"/>
              </w:rPr>
              <w:t>0,3</w:t>
            </w:r>
          </w:p>
        </w:tc>
        <w:tc>
          <w:tcPr>
            <w:tcW w:w="1278" w:type="dxa"/>
            <w:tcBorders>
              <w:top w:val="single" w:sz="4" w:space="0" w:color="000000"/>
              <w:left w:val="single" w:sz="4" w:space="0" w:color="000000"/>
              <w:bottom w:val="single" w:sz="4" w:space="0" w:color="000000"/>
              <w:right w:val="single" w:sz="4" w:space="0" w:color="000000"/>
            </w:tcBorders>
          </w:tcPr>
          <w:p w14:paraId="67E0C226" w14:textId="77777777" w:rsidR="009E573F" w:rsidRPr="00504DD2" w:rsidRDefault="009E573F" w:rsidP="00352052">
            <w:pPr>
              <w:jc w:val="center"/>
              <w:rPr>
                <w:rFonts w:eastAsia="Calibri"/>
              </w:rPr>
            </w:pPr>
            <w:r w:rsidRPr="00504DD2">
              <w:rPr>
                <w:rFonts w:eastAsia="Calibri"/>
              </w:rPr>
              <w:t>15</w:t>
            </w:r>
          </w:p>
        </w:tc>
        <w:tc>
          <w:tcPr>
            <w:tcW w:w="1556" w:type="dxa"/>
            <w:tcBorders>
              <w:top w:val="single" w:sz="4" w:space="0" w:color="000000"/>
              <w:left w:val="single" w:sz="4" w:space="0" w:color="000000"/>
              <w:bottom w:val="single" w:sz="4" w:space="0" w:color="000000"/>
              <w:right w:val="single" w:sz="4" w:space="0" w:color="000000"/>
            </w:tcBorders>
          </w:tcPr>
          <w:p w14:paraId="34851D8C" w14:textId="77777777" w:rsidR="009E573F" w:rsidRPr="00504DD2" w:rsidRDefault="009E573F" w:rsidP="00352052">
            <w:pPr>
              <w:jc w:val="center"/>
              <w:rPr>
                <w:rFonts w:eastAsia="Calibri"/>
              </w:rPr>
            </w:pPr>
            <w:r w:rsidRPr="00504DD2">
              <w:rPr>
                <w:rFonts w:eastAsia="Calibri"/>
              </w:rPr>
              <w:t>0,6</w:t>
            </w:r>
          </w:p>
        </w:tc>
        <w:tc>
          <w:tcPr>
            <w:tcW w:w="2551" w:type="dxa"/>
            <w:tcBorders>
              <w:top w:val="single" w:sz="4" w:space="0" w:color="000000"/>
              <w:left w:val="single" w:sz="4" w:space="0" w:color="000000"/>
              <w:bottom w:val="single" w:sz="4" w:space="0" w:color="000000"/>
              <w:right w:val="single" w:sz="4" w:space="0" w:color="000000"/>
            </w:tcBorders>
          </w:tcPr>
          <w:p w14:paraId="71CB535B" w14:textId="77777777" w:rsidR="009E573F" w:rsidRPr="00504DD2" w:rsidRDefault="009E573F" w:rsidP="00352052">
            <w:pPr>
              <w:jc w:val="center"/>
              <w:rPr>
                <w:rFonts w:eastAsia="Calibri"/>
              </w:rPr>
            </w:pPr>
            <w:r w:rsidRPr="00504DD2">
              <w:rPr>
                <w:rFonts w:eastAsia="Calibri"/>
              </w:rPr>
              <w:t>өткізіп жіберген қабат 75%</w:t>
            </w:r>
          </w:p>
        </w:tc>
      </w:tr>
      <w:tr w:rsidR="009E573F" w:rsidRPr="00504DD2" w14:paraId="65275B0F" w14:textId="77777777" w:rsidTr="009E573F">
        <w:tc>
          <w:tcPr>
            <w:tcW w:w="484" w:type="dxa"/>
            <w:tcBorders>
              <w:top w:val="single" w:sz="4" w:space="0" w:color="000000"/>
              <w:left w:val="single" w:sz="4" w:space="0" w:color="000000"/>
              <w:bottom w:val="single" w:sz="4" w:space="0" w:color="000000"/>
              <w:right w:val="single" w:sz="4" w:space="0" w:color="000000"/>
            </w:tcBorders>
          </w:tcPr>
          <w:p w14:paraId="48463081" w14:textId="77777777" w:rsidR="009E573F" w:rsidRPr="00504DD2" w:rsidRDefault="009E573F" w:rsidP="00352052">
            <w:pPr>
              <w:jc w:val="center"/>
              <w:rPr>
                <w:rFonts w:eastAsia="Calibri"/>
              </w:rPr>
            </w:pPr>
            <w:r w:rsidRPr="00504DD2">
              <w:rPr>
                <w:rFonts w:eastAsia="Calibri"/>
              </w:rPr>
              <w:t>5</w:t>
            </w:r>
          </w:p>
        </w:tc>
        <w:tc>
          <w:tcPr>
            <w:tcW w:w="819" w:type="dxa"/>
            <w:tcBorders>
              <w:top w:val="single" w:sz="4" w:space="0" w:color="000000"/>
              <w:left w:val="single" w:sz="4" w:space="0" w:color="000000"/>
              <w:bottom w:val="single" w:sz="4" w:space="0" w:color="000000"/>
              <w:right w:val="single" w:sz="4" w:space="0" w:color="000000"/>
            </w:tcBorders>
          </w:tcPr>
          <w:p w14:paraId="47BFAC1D"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1F3AB9EA"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2AFB16A2"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7DA00968" w14:textId="77777777" w:rsidR="009E573F" w:rsidRPr="00504DD2" w:rsidRDefault="009E573F" w:rsidP="00352052">
            <w:pPr>
              <w:jc w:val="center"/>
              <w:rPr>
                <w:rFonts w:eastAsia="Calibri"/>
              </w:rPr>
            </w:pPr>
            <w:r w:rsidRPr="00504DD2">
              <w:rPr>
                <w:rFonts w:eastAsia="Calibri"/>
              </w:rPr>
              <w:t>0,9</w:t>
            </w:r>
          </w:p>
        </w:tc>
        <w:tc>
          <w:tcPr>
            <w:tcW w:w="1278" w:type="dxa"/>
            <w:tcBorders>
              <w:top w:val="single" w:sz="4" w:space="0" w:color="000000"/>
              <w:left w:val="single" w:sz="4" w:space="0" w:color="000000"/>
              <w:bottom w:val="single" w:sz="4" w:space="0" w:color="000000"/>
              <w:right w:val="single" w:sz="4" w:space="0" w:color="000000"/>
            </w:tcBorders>
          </w:tcPr>
          <w:p w14:paraId="7F95E2B3" w14:textId="77777777" w:rsidR="009E573F" w:rsidRPr="00504DD2" w:rsidRDefault="009E573F" w:rsidP="00352052">
            <w:pPr>
              <w:jc w:val="center"/>
              <w:rPr>
                <w:rFonts w:eastAsia="Calibri"/>
              </w:rPr>
            </w:pPr>
            <w:r w:rsidRPr="00504DD2">
              <w:rPr>
                <w:rFonts w:eastAsia="Calibri"/>
              </w:rPr>
              <w:t>25</w:t>
            </w:r>
          </w:p>
        </w:tc>
        <w:tc>
          <w:tcPr>
            <w:tcW w:w="1556" w:type="dxa"/>
            <w:tcBorders>
              <w:top w:val="single" w:sz="4" w:space="0" w:color="000000"/>
              <w:left w:val="single" w:sz="4" w:space="0" w:color="000000"/>
              <w:bottom w:val="single" w:sz="4" w:space="0" w:color="000000"/>
              <w:right w:val="single" w:sz="4" w:space="0" w:color="000000"/>
            </w:tcBorders>
          </w:tcPr>
          <w:p w14:paraId="3426DA0D" w14:textId="77777777" w:rsidR="009E573F" w:rsidRPr="00504DD2" w:rsidRDefault="009E573F" w:rsidP="00352052">
            <w:pPr>
              <w:jc w:val="center"/>
              <w:rPr>
                <w:rFonts w:eastAsia="Calibri"/>
              </w:rPr>
            </w:pPr>
            <w:r w:rsidRPr="00504DD2">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tcPr>
          <w:p w14:paraId="5187E349" w14:textId="22ABD4A2" w:rsidR="009E573F" w:rsidRPr="00504DD2" w:rsidRDefault="009E573F" w:rsidP="00352052">
            <w:pPr>
              <w:jc w:val="center"/>
              <w:rPr>
                <w:rFonts w:eastAsia="Calibri"/>
              </w:rPr>
            </w:pPr>
            <w:r w:rsidRPr="00504DD2">
              <w:rPr>
                <w:rFonts w:eastAsia="Calibri"/>
              </w:rPr>
              <w:t>67%</w:t>
            </w:r>
          </w:p>
        </w:tc>
      </w:tr>
      <w:tr w:rsidR="009E573F" w:rsidRPr="00504DD2" w14:paraId="3C8AD5AA" w14:textId="77777777" w:rsidTr="009E573F">
        <w:tc>
          <w:tcPr>
            <w:tcW w:w="484" w:type="dxa"/>
            <w:tcBorders>
              <w:top w:val="single" w:sz="4" w:space="0" w:color="000000"/>
              <w:left w:val="single" w:sz="4" w:space="0" w:color="000000"/>
              <w:bottom w:val="single" w:sz="4" w:space="0" w:color="000000"/>
              <w:right w:val="single" w:sz="4" w:space="0" w:color="000000"/>
            </w:tcBorders>
          </w:tcPr>
          <w:p w14:paraId="31DD2BBC" w14:textId="77777777" w:rsidR="009E573F" w:rsidRPr="00504DD2" w:rsidRDefault="009E573F" w:rsidP="00352052">
            <w:pPr>
              <w:jc w:val="center"/>
              <w:rPr>
                <w:rFonts w:eastAsia="Calibri"/>
              </w:rPr>
            </w:pPr>
            <w:r w:rsidRPr="00504DD2">
              <w:rPr>
                <w:rFonts w:eastAsia="Calibri"/>
              </w:rPr>
              <w:t>6</w:t>
            </w:r>
          </w:p>
        </w:tc>
        <w:tc>
          <w:tcPr>
            <w:tcW w:w="819" w:type="dxa"/>
            <w:tcBorders>
              <w:top w:val="single" w:sz="4" w:space="0" w:color="000000"/>
              <w:left w:val="single" w:sz="4" w:space="0" w:color="000000"/>
              <w:bottom w:val="single" w:sz="4" w:space="0" w:color="000000"/>
              <w:right w:val="single" w:sz="4" w:space="0" w:color="000000"/>
            </w:tcBorders>
          </w:tcPr>
          <w:p w14:paraId="0CE3AA9C"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1514D7F3"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5BAD3E5F"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203EAC17" w14:textId="77777777" w:rsidR="009E573F" w:rsidRPr="00504DD2" w:rsidRDefault="009E573F" w:rsidP="00352052">
            <w:pPr>
              <w:jc w:val="center"/>
              <w:rPr>
                <w:rFonts w:eastAsia="Calibri"/>
              </w:rPr>
            </w:pPr>
            <w:r w:rsidRPr="00504DD2">
              <w:rPr>
                <w:rFonts w:eastAsia="Calibri"/>
              </w:rPr>
              <w:t>0,3</w:t>
            </w:r>
          </w:p>
        </w:tc>
        <w:tc>
          <w:tcPr>
            <w:tcW w:w="1278" w:type="dxa"/>
            <w:tcBorders>
              <w:top w:val="single" w:sz="4" w:space="0" w:color="000000"/>
              <w:left w:val="single" w:sz="4" w:space="0" w:color="000000"/>
              <w:bottom w:val="single" w:sz="4" w:space="0" w:color="000000"/>
              <w:right w:val="single" w:sz="4" w:space="0" w:color="000000"/>
            </w:tcBorders>
          </w:tcPr>
          <w:p w14:paraId="1F5C9F36" w14:textId="77777777" w:rsidR="009E573F" w:rsidRPr="00504DD2" w:rsidRDefault="009E573F" w:rsidP="00352052">
            <w:pPr>
              <w:jc w:val="center"/>
              <w:rPr>
                <w:rFonts w:eastAsia="Calibri"/>
              </w:rPr>
            </w:pPr>
            <w:r w:rsidRPr="00504DD2">
              <w:rPr>
                <w:rFonts w:eastAsia="Calibri"/>
              </w:rPr>
              <w:t>25</w:t>
            </w:r>
          </w:p>
        </w:tc>
        <w:tc>
          <w:tcPr>
            <w:tcW w:w="1556" w:type="dxa"/>
            <w:tcBorders>
              <w:top w:val="single" w:sz="4" w:space="0" w:color="000000"/>
              <w:left w:val="single" w:sz="4" w:space="0" w:color="000000"/>
              <w:bottom w:val="single" w:sz="4" w:space="0" w:color="000000"/>
              <w:right w:val="single" w:sz="4" w:space="0" w:color="000000"/>
            </w:tcBorders>
          </w:tcPr>
          <w:p w14:paraId="3F549E94" w14:textId="77777777" w:rsidR="009E573F" w:rsidRPr="00504DD2" w:rsidRDefault="009E573F" w:rsidP="00352052">
            <w:pPr>
              <w:jc w:val="center"/>
              <w:rPr>
                <w:rFonts w:eastAsia="Calibri"/>
              </w:rPr>
            </w:pPr>
            <w:r w:rsidRPr="00504DD2">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tcPr>
          <w:p w14:paraId="2C5463F1" w14:textId="77777777" w:rsidR="009E573F" w:rsidRPr="00504DD2" w:rsidRDefault="009E573F" w:rsidP="00352052">
            <w:pPr>
              <w:jc w:val="center"/>
              <w:rPr>
                <w:rFonts w:eastAsia="Calibri"/>
              </w:rPr>
            </w:pPr>
            <w:r w:rsidRPr="00504DD2">
              <w:rPr>
                <w:rFonts w:eastAsia="Calibri"/>
              </w:rPr>
              <w:t>Салбырау 64%</w:t>
            </w:r>
          </w:p>
        </w:tc>
      </w:tr>
      <w:tr w:rsidR="009E573F" w:rsidRPr="00504DD2" w14:paraId="56175DFD" w14:textId="77777777" w:rsidTr="009E573F">
        <w:tc>
          <w:tcPr>
            <w:tcW w:w="484" w:type="dxa"/>
            <w:tcBorders>
              <w:top w:val="single" w:sz="4" w:space="0" w:color="000000"/>
              <w:left w:val="single" w:sz="4" w:space="0" w:color="000000"/>
              <w:bottom w:val="single" w:sz="4" w:space="0" w:color="000000"/>
              <w:right w:val="single" w:sz="4" w:space="0" w:color="000000"/>
            </w:tcBorders>
          </w:tcPr>
          <w:p w14:paraId="3533AEAE" w14:textId="77777777" w:rsidR="009E573F" w:rsidRPr="00504DD2" w:rsidRDefault="009E573F" w:rsidP="00352052">
            <w:pPr>
              <w:jc w:val="center"/>
              <w:rPr>
                <w:rFonts w:eastAsia="Calibri"/>
              </w:rPr>
            </w:pPr>
            <w:r w:rsidRPr="00504DD2">
              <w:rPr>
                <w:rFonts w:eastAsia="Calibri"/>
              </w:rPr>
              <w:t>7</w:t>
            </w:r>
          </w:p>
        </w:tc>
        <w:tc>
          <w:tcPr>
            <w:tcW w:w="819" w:type="dxa"/>
            <w:tcBorders>
              <w:top w:val="single" w:sz="4" w:space="0" w:color="000000"/>
              <w:left w:val="single" w:sz="4" w:space="0" w:color="000000"/>
              <w:bottom w:val="single" w:sz="4" w:space="0" w:color="000000"/>
              <w:right w:val="single" w:sz="4" w:space="0" w:color="000000"/>
            </w:tcBorders>
          </w:tcPr>
          <w:p w14:paraId="1AC10D79"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7B2EA0A3"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46D58A92"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0931D889" w14:textId="77777777" w:rsidR="009E573F" w:rsidRPr="00504DD2" w:rsidRDefault="009E573F" w:rsidP="00352052">
            <w:pPr>
              <w:jc w:val="center"/>
              <w:rPr>
                <w:rFonts w:eastAsia="Calibri"/>
              </w:rPr>
            </w:pPr>
            <w:r w:rsidRPr="00504DD2">
              <w:rPr>
                <w:rFonts w:eastAsia="Calibri"/>
              </w:rPr>
              <w:t>0,9</w:t>
            </w:r>
          </w:p>
        </w:tc>
        <w:tc>
          <w:tcPr>
            <w:tcW w:w="1278" w:type="dxa"/>
            <w:tcBorders>
              <w:top w:val="single" w:sz="4" w:space="0" w:color="000000"/>
              <w:left w:val="single" w:sz="4" w:space="0" w:color="000000"/>
              <w:bottom w:val="single" w:sz="4" w:space="0" w:color="000000"/>
              <w:right w:val="single" w:sz="4" w:space="0" w:color="000000"/>
            </w:tcBorders>
          </w:tcPr>
          <w:p w14:paraId="584CBCE9" w14:textId="77777777" w:rsidR="009E573F" w:rsidRPr="00504DD2" w:rsidRDefault="009E573F" w:rsidP="00352052">
            <w:pPr>
              <w:jc w:val="center"/>
              <w:rPr>
                <w:rFonts w:eastAsia="Calibri"/>
              </w:rPr>
            </w:pPr>
            <w:r w:rsidRPr="00504DD2">
              <w:rPr>
                <w:rFonts w:eastAsia="Calibri"/>
              </w:rPr>
              <w:t>15</w:t>
            </w:r>
          </w:p>
        </w:tc>
        <w:tc>
          <w:tcPr>
            <w:tcW w:w="1556" w:type="dxa"/>
            <w:tcBorders>
              <w:top w:val="single" w:sz="4" w:space="0" w:color="000000"/>
              <w:left w:val="single" w:sz="4" w:space="0" w:color="000000"/>
              <w:bottom w:val="single" w:sz="4" w:space="0" w:color="000000"/>
              <w:right w:val="single" w:sz="4" w:space="0" w:color="000000"/>
            </w:tcBorders>
          </w:tcPr>
          <w:p w14:paraId="12F818E1" w14:textId="77777777" w:rsidR="009E573F" w:rsidRPr="00504DD2" w:rsidRDefault="009E573F" w:rsidP="00352052">
            <w:pPr>
              <w:jc w:val="center"/>
              <w:rPr>
                <w:rFonts w:eastAsia="Calibri"/>
              </w:rPr>
            </w:pPr>
            <w:r w:rsidRPr="00504DD2">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tcPr>
          <w:p w14:paraId="52DF283C" w14:textId="77777777" w:rsidR="009E573F" w:rsidRPr="00504DD2" w:rsidRDefault="009E573F" w:rsidP="00352052">
            <w:pPr>
              <w:jc w:val="center"/>
              <w:rPr>
                <w:rFonts w:eastAsia="Calibri"/>
              </w:rPr>
            </w:pPr>
            <w:r w:rsidRPr="00504DD2">
              <w:rPr>
                <w:rFonts w:eastAsia="Calibri"/>
              </w:rPr>
              <w:t>экструзиясыз 52%</w:t>
            </w:r>
          </w:p>
        </w:tc>
      </w:tr>
      <w:tr w:rsidR="009E573F" w:rsidRPr="00504DD2" w14:paraId="2B4F142D" w14:textId="77777777" w:rsidTr="009E573F">
        <w:tc>
          <w:tcPr>
            <w:tcW w:w="484" w:type="dxa"/>
            <w:tcBorders>
              <w:top w:val="single" w:sz="4" w:space="0" w:color="000000"/>
              <w:left w:val="single" w:sz="4" w:space="0" w:color="000000"/>
              <w:bottom w:val="single" w:sz="4" w:space="0" w:color="000000"/>
              <w:right w:val="single" w:sz="4" w:space="0" w:color="000000"/>
            </w:tcBorders>
          </w:tcPr>
          <w:p w14:paraId="597D84BB" w14:textId="77777777" w:rsidR="009E573F" w:rsidRPr="00504DD2" w:rsidRDefault="009E573F" w:rsidP="00352052">
            <w:pPr>
              <w:jc w:val="center"/>
              <w:rPr>
                <w:rFonts w:eastAsia="Calibri"/>
              </w:rPr>
            </w:pPr>
            <w:r w:rsidRPr="00504DD2">
              <w:rPr>
                <w:rFonts w:eastAsia="Calibri"/>
              </w:rPr>
              <w:t>8</w:t>
            </w:r>
          </w:p>
        </w:tc>
        <w:tc>
          <w:tcPr>
            <w:tcW w:w="819" w:type="dxa"/>
            <w:tcBorders>
              <w:top w:val="single" w:sz="4" w:space="0" w:color="000000"/>
              <w:left w:val="single" w:sz="4" w:space="0" w:color="000000"/>
              <w:bottom w:val="single" w:sz="4" w:space="0" w:color="000000"/>
              <w:right w:val="single" w:sz="4" w:space="0" w:color="000000"/>
            </w:tcBorders>
          </w:tcPr>
          <w:p w14:paraId="3F59E143" w14:textId="77777777" w:rsidR="009E573F" w:rsidRPr="00504DD2" w:rsidRDefault="009E573F" w:rsidP="00352052">
            <w:pPr>
              <w:jc w:val="center"/>
              <w:rPr>
                <w:rFonts w:eastAsia="Calibri"/>
              </w:rPr>
            </w:pPr>
            <w:r w:rsidRPr="00504DD2">
              <w:rPr>
                <w:rFonts w:eastAsia="Calibri"/>
              </w:rPr>
              <w:t>-</w:t>
            </w:r>
          </w:p>
        </w:tc>
        <w:tc>
          <w:tcPr>
            <w:tcW w:w="819" w:type="dxa"/>
            <w:tcBorders>
              <w:top w:val="single" w:sz="4" w:space="0" w:color="000000"/>
              <w:left w:val="single" w:sz="4" w:space="0" w:color="000000"/>
              <w:bottom w:val="single" w:sz="4" w:space="0" w:color="000000"/>
              <w:right w:val="single" w:sz="4" w:space="0" w:color="000000"/>
            </w:tcBorders>
          </w:tcPr>
          <w:p w14:paraId="76238D52" w14:textId="77777777" w:rsidR="009E573F" w:rsidRPr="00504DD2" w:rsidRDefault="009E573F" w:rsidP="00352052">
            <w:pPr>
              <w:jc w:val="center"/>
              <w:rPr>
                <w:rFonts w:eastAsia="Calibri"/>
              </w:rPr>
            </w:pPr>
            <w:r w:rsidRPr="00504DD2">
              <w:rPr>
                <w:rFonts w:eastAsia="Calibri"/>
              </w:rPr>
              <w:t>-</w:t>
            </w:r>
          </w:p>
        </w:tc>
        <w:tc>
          <w:tcPr>
            <w:tcW w:w="1274" w:type="dxa"/>
            <w:tcBorders>
              <w:top w:val="single" w:sz="4" w:space="0" w:color="000000"/>
              <w:left w:val="single" w:sz="4" w:space="0" w:color="000000"/>
              <w:bottom w:val="single" w:sz="4" w:space="0" w:color="000000"/>
              <w:right w:val="single" w:sz="4" w:space="0" w:color="000000"/>
            </w:tcBorders>
          </w:tcPr>
          <w:p w14:paraId="4CF175A7" w14:textId="77777777" w:rsidR="009E573F" w:rsidRPr="00504DD2" w:rsidRDefault="009E573F" w:rsidP="00352052">
            <w:pPr>
              <w:jc w:val="center"/>
              <w:rPr>
                <w:rFonts w:eastAsia="Calibri"/>
              </w:rPr>
            </w:pPr>
            <w:r w:rsidRPr="00504DD2">
              <w:rPr>
                <w:rFonts w:eastAsia="Calibri"/>
              </w:rPr>
              <w:t>+</w:t>
            </w:r>
          </w:p>
        </w:tc>
        <w:tc>
          <w:tcPr>
            <w:tcW w:w="851" w:type="dxa"/>
            <w:tcBorders>
              <w:top w:val="single" w:sz="4" w:space="0" w:color="000000"/>
              <w:left w:val="single" w:sz="4" w:space="0" w:color="000000"/>
              <w:bottom w:val="single" w:sz="4" w:space="0" w:color="000000"/>
              <w:right w:val="single" w:sz="4" w:space="0" w:color="000000"/>
            </w:tcBorders>
          </w:tcPr>
          <w:p w14:paraId="663B730A" w14:textId="77777777" w:rsidR="009E573F" w:rsidRPr="00504DD2" w:rsidRDefault="009E573F" w:rsidP="00352052">
            <w:pPr>
              <w:jc w:val="center"/>
              <w:rPr>
                <w:rFonts w:eastAsia="Calibri"/>
              </w:rPr>
            </w:pPr>
            <w:r w:rsidRPr="00504DD2">
              <w:rPr>
                <w:rFonts w:eastAsia="Calibri"/>
              </w:rPr>
              <w:t>0,3</w:t>
            </w:r>
          </w:p>
        </w:tc>
        <w:tc>
          <w:tcPr>
            <w:tcW w:w="1278" w:type="dxa"/>
            <w:tcBorders>
              <w:top w:val="single" w:sz="4" w:space="0" w:color="000000"/>
              <w:left w:val="single" w:sz="4" w:space="0" w:color="000000"/>
              <w:bottom w:val="single" w:sz="4" w:space="0" w:color="000000"/>
              <w:right w:val="single" w:sz="4" w:space="0" w:color="000000"/>
            </w:tcBorders>
          </w:tcPr>
          <w:p w14:paraId="11B92BA4" w14:textId="77777777" w:rsidR="009E573F" w:rsidRPr="00504DD2" w:rsidRDefault="009E573F" w:rsidP="00352052">
            <w:pPr>
              <w:jc w:val="center"/>
              <w:rPr>
                <w:rFonts w:eastAsia="Calibri"/>
              </w:rPr>
            </w:pPr>
            <w:r w:rsidRPr="00504DD2">
              <w:rPr>
                <w:rFonts w:eastAsia="Calibri"/>
              </w:rPr>
              <w:t>15</w:t>
            </w:r>
          </w:p>
        </w:tc>
        <w:tc>
          <w:tcPr>
            <w:tcW w:w="1556" w:type="dxa"/>
            <w:tcBorders>
              <w:top w:val="single" w:sz="4" w:space="0" w:color="000000"/>
              <w:left w:val="single" w:sz="4" w:space="0" w:color="000000"/>
              <w:bottom w:val="single" w:sz="4" w:space="0" w:color="000000"/>
              <w:right w:val="single" w:sz="4" w:space="0" w:color="000000"/>
            </w:tcBorders>
          </w:tcPr>
          <w:p w14:paraId="07CBE05D" w14:textId="77777777" w:rsidR="009E573F" w:rsidRPr="00504DD2" w:rsidRDefault="009E573F" w:rsidP="00352052">
            <w:pPr>
              <w:jc w:val="center"/>
              <w:rPr>
                <w:rFonts w:eastAsia="Calibri"/>
              </w:rPr>
            </w:pPr>
            <w:r w:rsidRPr="00504DD2">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tcPr>
          <w:p w14:paraId="336B0296" w14:textId="77777777" w:rsidR="009E573F" w:rsidRPr="00504DD2" w:rsidRDefault="009E573F" w:rsidP="00352052">
            <w:pPr>
              <w:jc w:val="center"/>
              <w:rPr>
                <w:rFonts w:eastAsia="Calibri"/>
              </w:rPr>
            </w:pPr>
            <w:r w:rsidRPr="00504DD2">
              <w:rPr>
                <w:rFonts w:eastAsia="Calibri"/>
              </w:rPr>
              <w:t>75%</w:t>
            </w:r>
          </w:p>
        </w:tc>
      </w:tr>
    </w:tbl>
    <w:p w14:paraId="13C5DA77" w14:textId="77777777" w:rsidR="009E573F" w:rsidRPr="00504DD2" w:rsidRDefault="009E573F" w:rsidP="00352052">
      <w:pPr>
        <w:tabs>
          <w:tab w:val="left" w:pos="709"/>
          <w:tab w:val="left" w:pos="851"/>
        </w:tabs>
        <w:jc w:val="both"/>
        <w:textAlignment w:val="baseline"/>
        <w:rPr>
          <w:lang w:val="kk-KZ"/>
        </w:rPr>
      </w:pPr>
    </w:p>
    <w:p w14:paraId="285AD216" w14:textId="3B414237" w:rsidR="009E573F" w:rsidRPr="00504DD2" w:rsidRDefault="009E573F" w:rsidP="00352052">
      <w:pPr>
        <w:tabs>
          <w:tab w:val="left" w:pos="709"/>
          <w:tab w:val="left" w:pos="851"/>
        </w:tabs>
        <w:jc w:val="both"/>
        <w:textAlignment w:val="baseline"/>
        <w:rPr>
          <w:lang w:val="kk-KZ"/>
        </w:rPr>
      </w:pPr>
      <w:r w:rsidRPr="00504DD2">
        <w:rPr>
          <w:lang w:val="kk-KZ"/>
        </w:rPr>
        <w:tab/>
        <w:t xml:space="preserve">Жүргізілген тәжірибелер </w:t>
      </w:r>
      <w:r w:rsidR="00217903" w:rsidRPr="00504DD2">
        <w:rPr>
          <w:lang w:val="kk-KZ"/>
        </w:rPr>
        <w:t>негізінде металл-полимерлі компо</w:t>
      </w:r>
      <w:r w:rsidRPr="00504DD2">
        <w:rPr>
          <w:lang w:val="kk-KZ"/>
        </w:rPr>
        <w:t>зитті қабат-қабат басу технологиясы үшін регрессия теңдеуі (19) алынды, процесс жұптық регрессия арқылы модельденді:</w:t>
      </w:r>
    </w:p>
    <w:p w14:paraId="3F3A5B14" w14:textId="77777777" w:rsidR="009E573F" w:rsidRPr="00504DD2" w:rsidRDefault="009E573F" w:rsidP="00352052">
      <w:pPr>
        <w:jc w:val="right"/>
        <w:rPr>
          <w:rFonts w:eastAsia="Calibri"/>
          <w:lang w:val="kk-KZ"/>
        </w:rPr>
      </w:pPr>
    </w:p>
    <w:p w14:paraId="3CC4D3E0" w14:textId="77777777" w:rsidR="009E573F" w:rsidRPr="00504DD2" w:rsidRDefault="009E573F" w:rsidP="00352052">
      <w:pPr>
        <w:jc w:val="right"/>
        <w:rPr>
          <w:lang w:val="kk-KZ"/>
        </w:rPr>
      </w:pPr>
      <m:oMath>
        <m:r>
          <w:rPr>
            <w:rFonts w:ascii="Cambria Math" w:hAnsi="Cambria Math"/>
            <w:lang w:val="kk-KZ"/>
          </w:rPr>
          <m:t>y=</m:t>
        </m:r>
        <m:sSub>
          <m:sSubPr>
            <m:ctrlPr>
              <w:rPr>
                <w:rFonts w:ascii="Cambria Math" w:hAnsi="Cambria Math"/>
              </w:rPr>
            </m:ctrlPr>
          </m:sSubPr>
          <m:e>
            <m:r>
              <w:rPr>
                <w:rFonts w:ascii="Cambria Math" w:hAnsi="Cambria Math"/>
                <w:lang w:val="kk-KZ"/>
              </w:rPr>
              <m:t>b</m:t>
            </m:r>
          </m:e>
          <m:sub>
            <m:r>
              <w:rPr>
                <w:rFonts w:ascii="Cambria Math" w:hAnsi="Cambria Math"/>
                <w:lang w:val="kk-KZ"/>
              </w:rPr>
              <m:t>0</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1</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1</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2</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2</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3</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3</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12</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1</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2</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13</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1</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3</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23</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2</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3</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123</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1</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2</m:t>
            </m:r>
          </m:sub>
        </m:sSub>
        <m:sSub>
          <m:sSubPr>
            <m:ctrlPr>
              <w:rPr>
                <w:rFonts w:ascii="Cambria Math" w:hAnsi="Cambria Math"/>
              </w:rPr>
            </m:ctrlPr>
          </m:sSubPr>
          <m:e>
            <m:r>
              <w:rPr>
                <w:rFonts w:ascii="Cambria Math" w:hAnsi="Cambria Math"/>
                <w:lang w:val="kk-KZ"/>
              </w:rPr>
              <m:t>x</m:t>
            </m:r>
          </m:e>
          <m:sub>
            <m:r>
              <w:rPr>
                <w:rFonts w:ascii="Cambria Math" w:hAnsi="Cambria Math"/>
                <w:lang w:val="kk-KZ"/>
              </w:rPr>
              <m:t>3</m:t>
            </m:r>
          </m:sub>
        </m:sSub>
      </m:oMath>
      <w:r w:rsidRPr="00504DD2">
        <w:rPr>
          <w:lang w:val="kk-KZ"/>
        </w:rPr>
        <w:t xml:space="preserve">      (19)</w:t>
      </w:r>
    </w:p>
    <w:p w14:paraId="66010865" w14:textId="77777777" w:rsidR="009E573F" w:rsidRPr="00504DD2" w:rsidRDefault="009E573F" w:rsidP="00352052">
      <w:pPr>
        <w:ind w:firstLine="709"/>
        <w:jc w:val="center"/>
        <w:rPr>
          <w:lang w:val="kk-KZ"/>
        </w:rPr>
      </w:pPr>
    </w:p>
    <w:p w14:paraId="50AC0A98" w14:textId="77777777" w:rsidR="009E573F" w:rsidRPr="00504DD2" w:rsidRDefault="009E573F" w:rsidP="00352052">
      <w:pPr>
        <w:ind w:firstLine="709"/>
        <w:rPr>
          <w:rFonts w:eastAsia="Calibri"/>
        </w:rPr>
      </w:pPr>
      <w:r w:rsidRPr="00504DD2">
        <w:rPr>
          <w:rFonts w:eastAsia="Calibri"/>
        </w:rPr>
        <w:t>Регрессия коэффициенттері:</w:t>
      </w:r>
    </w:p>
    <w:p w14:paraId="731F4561" w14:textId="77777777" w:rsidR="009E573F" w:rsidRPr="00504DD2" w:rsidRDefault="009E573F" w:rsidP="00352052">
      <w:pPr>
        <w:ind w:firstLine="709"/>
        <w:rPr>
          <w:rFonts w:eastAsia="Calibri"/>
        </w:rPr>
      </w:pPr>
    </w:p>
    <w:p w14:paraId="11B5841D"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=0,645</m:t>
          </m:r>
        </m:oMath>
      </m:oMathPara>
    </w:p>
    <w:p w14:paraId="7B9A1955"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=-0,0275</m:t>
          </m:r>
        </m:oMath>
      </m:oMathPara>
    </w:p>
    <w:p w14:paraId="61CAD90C"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=-0,005</m:t>
          </m:r>
        </m:oMath>
      </m:oMathPara>
    </w:p>
    <w:p w14:paraId="3DF59546"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3</m:t>
              </m:r>
            </m:sub>
          </m:sSub>
          <m:r>
            <w:rPr>
              <w:rFonts w:ascii="Cambria Math" w:hAnsi="Cambria Math"/>
            </w:rPr>
            <m:t>=0,0</m:t>
          </m:r>
        </m:oMath>
      </m:oMathPara>
    </w:p>
    <w:p w14:paraId="116C7832"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12</m:t>
              </m:r>
            </m:sub>
          </m:sSub>
          <m:r>
            <w:rPr>
              <w:rFonts w:ascii="Cambria Math" w:hAnsi="Cambria Math"/>
            </w:rPr>
            <m:t>=0,0725</m:t>
          </m:r>
        </m:oMath>
      </m:oMathPara>
    </w:p>
    <w:p w14:paraId="094BE0DF"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13</m:t>
              </m:r>
            </m:sub>
          </m:sSub>
          <m:r>
            <w:rPr>
              <w:rFonts w:ascii="Cambria Math" w:hAnsi="Cambria Math"/>
            </w:rPr>
            <m:t>=-0,0225</m:t>
          </m:r>
        </m:oMath>
      </m:oMathPara>
    </w:p>
    <w:p w14:paraId="3EFE8229"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23</m:t>
              </m:r>
            </m:sub>
          </m:sSub>
          <m:r>
            <w:rPr>
              <w:rFonts w:ascii="Cambria Math" w:hAnsi="Cambria Math"/>
            </w:rPr>
            <m:t>=0,015</m:t>
          </m:r>
        </m:oMath>
      </m:oMathPara>
    </w:p>
    <w:p w14:paraId="44D42CBF" w14:textId="77777777" w:rsidR="009E573F" w:rsidRPr="00504DD2" w:rsidRDefault="004B39BD" w:rsidP="00352052">
      <w:pPr>
        <w:ind w:firstLine="709"/>
      </w:pPr>
      <m:oMathPara>
        <m:oMath>
          <m:sSub>
            <m:sSubPr>
              <m:ctrlPr>
                <w:rPr>
                  <w:rFonts w:ascii="Cambria Math" w:hAnsi="Cambria Math"/>
                </w:rPr>
              </m:ctrlPr>
            </m:sSubPr>
            <m:e>
              <m:r>
                <w:rPr>
                  <w:rFonts w:ascii="Cambria Math" w:hAnsi="Cambria Math"/>
                </w:rPr>
                <m:t>b</m:t>
              </m:r>
            </m:e>
            <m:sub>
              <m:r>
                <w:rPr>
                  <w:rFonts w:ascii="Cambria Math" w:hAnsi="Cambria Math"/>
                </w:rPr>
                <m:t>123</m:t>
              </m:r>
            </m:sub>
          </m:sSub>
          <m:r>
            <w:rPr>
              <w:rFonts w:ascii="Cambria Math" w:hAnsi="Cambria Math"/>
            </w:rPr>
            <m:t>=-0,0075</m:t>
          </m:r>
        </m:oMath>
      </m:oMathPara>
    </w:p>
    <w:p w14:paraId="1AC56AAA" w14:textId="77777777" w:rsidR="009E573F" w:rsidRPr="00504DD2" w:rsidRDefault="009E573F" w:rsidP="00352052">
      <w:pPr>
        <w:tabs>
          <w:tab w:val="left" w:pos="709"/>
          <w:tab w:val="left" w:pos="851"/>
        </w:tabs>
        <w:jc w:val="both"/>
        <w:textAlignment w:val="baseline"/>
        <w:rPr>
          <w:lang w:val="kk-KZ"/>
        </w:rPr>
      </w:pPr>
    </w:p>
    <w:p w14:paraId="2299B5FB" w14:textId="09C403ED" w:rsidR="009E573F" w:rsidRPr="00504DD2" w:rsidRDefault="009E573F" w:rsidP="00352052">
      <w:pPr>
        <w:tabs>
          <w:tab w:val="left" w:pos="709"/>
          <w:tab w:val="left" w:pos="851"/>
        </w:tabs>
        <w:jc w:val="both"/>
        <w:textAlignment w:val="baseline"/>
        <w:rPr>
          <w:lang w:val="kk-KZ"/>
        </w:rPr>
      </w:pPr>
      <w:r w:rsidRPr="00504DD2">
        <w:rPr>
          <w:lang w:val="kk-KZ"/>
        </w:rPr>
        <w:tab/>
        <w:t>Технологиялық процестің айнымалы параметрлері үшін (19) теңдеуді есептеуді автоматтандыру FDM әдісін қолдана отырып, 3D басып шығарудың технологиялық режимдерін автоматты басқару жүйелерін және компьютерлік бағдарламаны әзірлеуге</w:t>
      </w:r>
      <w:r w:rsidR="004700B7" w:rsidRPr="00504DD2">
        <w:rPr>
          <w:lang w:val="kk-KZ"/>
        </w:rPr>
        <w:t xml:space="preserve"> және құруға мүмкіндік берді. 4.9</w:t>
      </w:r>
      <w:r w:rsidRPr="00504DD2">
        <w:rPr>
          <w:lang w:val="kk-KZ"/>
        </w:rPr>
        <w:t>-</w:t>
      </w:r>
      <w:r w:rsidR="004700B7" w:rsidRPr="00504DD2">
        <w:rPr>
          <w:lang w:val="kk-KZ"/>
        </w:rPr>
        <w:t xml:space="preserve">ші </w:t>
      </w:r>
      <w:r w:rsidRPr="00504DD2">
        <w:rPr>
          <w:lang w:val="kk-KZ"/>
        </w:rPr>
        <w:t>суретте үлгілердің ақаулық функциясының параметрлері бойынша басып шығару жылдамдығы, қабат қалыңдығы, берілетін материал көлемі көрсетілген.</w:t>
      </w:r>
    </w:p>
    <w:p w14:paraId="7DE716D3" w14:textId="77777777" w:rsidR="009E573F" w:rsidRPr="00504DD2" w:rsidRDefault="009E573F" w:rsidP="00352052">
      <w:pPr>
        <w:tabs>
          <w:tab w:val="left" w:pos="709"/>
          <w:tab w:val="left" w:pos="851"/>
        </w:tabs>
        <w:jc w:val="both"/>
        <w:textAlignment w:val="baseline"/>
        <w:rPr>
          <w:lang w:val="kk-KZ"/>
        </w:rPr>
      </w:pPr>
    </w:p>
    <w:p w14:paraId="2563A925" w14:textId="77777777" w:rsidR="009E573F" w:rsidRPr="00504DD2" w:rsidRDefault="009E573F" w:rsidP="00352052">
      <w:pPr>
        <w:spacing w:after="57"/>
        <w:ind w:firstLine="709"/>
        <w:jc w:val="center"/>
      </w:pPr>
      <w:r w:rsidRPr="00504DD2">
        <w:rPr>
          <w:noProof/>
        </w:rPr>
        <w:drawing>
          <wp:inline distT="0" distB="0" distL="0" distR="0" wp14:anchorId="7B740D18" wp14:editId="4156CD71">
            <wp:extent cx="1890191" cy="2290046"/>
            <wp:effectExtent l="0" t="0" r="0" b="0"/>
            <wp:docPr id="7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29157" cy="2337255"/>
                    </a:xfrm>
                    <a:prstGeom prst="rect">
                      <a:avLst/>
                    </a:prstGeom>
                  </pic:spPr>
                </pic:pic>
              </a:graphicData>
            </a:graphic>
          </wp:inline>
        </w:drawing>
      </w:r>
      <w:r w:rsidRPr="00504DD2">
        <w:t xml:space="preserve">   </w:t>
      </w:r>
      <w:r w:rsidRPr="00504DD2">
        <w:rPr>
          <w:noProof/>
        </w:rPr>
        <w:drawing>
          <wp:inline distT="0" distB="0" distL="0" distR="0" wp14:anchorId="35AC9A6A" wp14:editId="2AA540A6">
            <wp:extent cx="1663716" cy="2419518"/>
            <wp:effectExtent l="0" t="0" r="0" b="0"/>
            <wp:docPr id="7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693315" cy="2462564"/>
                    </a:xfrm>
                    <a:prstGeom prst="rect">
                      <a:avLst/>
                    </a:prstGeom>
                  </pic:spPr>
                </pic:pic>
              </a:graphicData>
            </a:graphic>
          </wp:inline>
        </w:drawing>
      </w:r>
    </w:p>
    <w:p w14:paraId="7B5CBA18" w14:textId="77777777" w:rsidR="009E573F" w:rsidRPr="00504DD2" w:rsidRDefault="009E573F" w:rsidP="00352052">
      <w:pPr>
        <w:spacing w:after="57"/>
        <w:ind w:firstLine="709"/>
        <w:jc w:val="center"/>
      </w:pPr>
      <w:r w:rsidRPr="00504DD2">
        <w:rPr>
          <w:noProof/>
        </w:rPr>
        <w:drawing>
          <wp:inline distT="0" distB="0" distL="0" distR="0" wp14:anchorId="2D81A259" wp14:editId="6C719CA2">
            <wp:extent cx="2428508" cy="2112022"/>
            <wp:effectExtent l="0" t="0" r="0" b="2540"/>
            <wp:docPr id="7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505334" cy="2178836"/>
                    </a:xfrm>
                    <a:prstGeom prst="rect">
                      <a:avLst/>
                    </a:prstGeom>
                  </pic:spPr>
                </pic:pic>
              </a:graphicData>
            </a:graphic>
          </wp:inline>
        </w:drawing>
      </w:r>
    </w:p>
    <w:p w14:paraId="1B116CBC" w14:textId="77777777" w:rsidR="0019386B" w:rsidRPr="00504DD2" w:rsidRDefault="0019386B" w:rsidP="00352052">
      <w:pPr>
        <w:spacing w:after="57"/>
        <w:ind w:firstLine="709"/>
        <w:jc w:val="center"/>
      </w:pPr>
    </w:p>
    <w:p w14:paraId="2F5C19C4" w14:textId="1E4C9623" w:rsidR="009E573F" w:rsidRPr="00504DD2" w:rsidRDefault="004700B7" w:rsidP="00352052">
      <w:pPr>
        <w:spacing w:after="57"/>
        <w:ind w:firstLine="709"/>
        <w:jc w:val="center"/>
      </w:pPr>
      <w:r w:rsidRPr="00504DD2">
        <w:t>С</w:t>
      </w:r>
      <w:r w:rsidR="009E573F" w:rsidRPr="00504DD2">
        <w:t>урет</w:t>
      </w:r>
      <w:r w:rsidRPr="00504DD2">
        <w:t xml:space="preserve"> 9.4</w:t>
      </w:r>
      <w:r w:rsidR="009E573F" w:rsidRPr="00504DD2">
        <w:t xml:space="preserve"> - </w:t>
      </w:r>
      <w:r w:rsidR="00FF030D" w:rsidRPr="00504DD2">
        <w:t xml:space="preserve">Металл-полимер </w:t>
      </w:r>
      <w:r w:rsidR="009E573F" w:rsidRPr="00504DD2">
        <w:t>компози</w:t>
      </w:r>
      <w:r w:rsidR="000F1710" w:rsidRPr="00504DD2">
        <w:t xml:space="preserve">тік материалдан жасалған филаменті </w:t>
      </w:r>
      <w:r w:rsidR="000F1710" w:rsidRPr="00504DD2">
        <w:rPr>
          <w:lang w:val="kk-KZ"/>
        </w:rPr>
        <w:t xml:space="preserve">3D принтерінде </w:t>
      </w:r>
      <w:r w:rsidR="009E573F" w:rsidRPr="00504DD2">
        <w:t xml:space="preserve">қабат-қабат басу үшін </w:t>
      </w:r>
      <w:r w:rsidR="000F1710" w:rsidRPr="00504DD2">
        <w:t>бөлшектің</w:t>
      </w:r>
      <w:r w:rsidR="009E573F" w:rsidRPr="00504DD2">
        <w:t xml:space="preserve"> беткі ақаулары </w:t>
      </w:r>
    </w:p>
    <w:p w14:paraId="7B552F2B" w14:textId="77777777" w:rsidR="009E573F" w:rsidRPr="00504DD2" w:rsidRDefault="009E573F" w:rsidP="00352052">
      <w:pPr>
        <w:tabs>
          <w:tab w:val="left" w:pos="709"/>
          <w:tab w:val="left" w:pos="851"/>
        </w:tabs>
        <w:jc w:val="both"/>
        <w:textAlignment w:val="baseline"/>
        <w:rPr>
          <w:lang w:val="kk-KZ"/>
        </w:rPr>
      </w:pPr>
    </w:p>
    <w:p w14:paraId="0DFF82F4" w14:textId="41E78A87" w:rsidR="009E573F" w:rsidRPr="00504DD2" w:rsidRDefault="009E573F" w:rsidP="00352052">
      <w:pPr>
        <w:tabs>
          <w:tab w:val="left" w:pos="709"/>
          <w:tab w:val="left" w:pos="851"/>
        </w:tabs>
        <w:jc w:val="both"/>
        <w:textAlignment w:val="baseline"/>
        <w:rPr>
          <w:lang w:val="kk-KZ"/>
        </w:rPr>
      </w:pPr>
      <w:r w:rsidRPr="00504DD2">
        <w:rPr>
          <w:lang w:val="kk-KZ"/>
        </w:rPr>
        <w:tab/>
      </w:r>
      <w:r w:rsidR="004700B7" w:rsidRPr="00504DD2">
        <w:rPr>
          <w:lang w:val="kk-KZ"/>
        </w:rPr>
        <w:t>9.4.1</w:t>
      </w:r>
      <w:r w:rsidRPr="00504DD2">
        <w:rPr>
          <w:lang w:val="kk-KZ"/>
        </w:rPr>
        <w:t>-</w:t>
      </w:r>
      <w:r w:rsidR="004700B7" w:rsidRPr="00504DD2">
        <w:rPr>
          <w:lang w:val="kk-KZ"/>
        </w:rPr>
        <w:t xml:space="preserve">ші </w:t>
      </w:r>
      <w:r w:rsidRPr="00504DD2">
        <w:rPr>
          <w:lang w:val="kk-KZ"/>
        </w:rPr>
        <w:t>суретте металл-полимерлі композициясын қабат-қабат басу процесінің оңтайлы параметрлерін автоматты түрде анықтау бағдарламасының интерфейсі көрсетілген.</w:t>
      </w:r>
    </w:p>
    <w:p w14:paraId="1E4F87B6" w14:textId="77777777" w:rsidR="009E573F" w:rsidRPr="00504DD2" w:rsidRDefault="009E573F" w:rsidP="00352052">
      <w:pPr>
        <w:tabs>
          <w:tab w:val="left" w:pos="709"/>
          <w:tab w:val="left" w:pos="851"/>
        </w:tabs>
        <w:jc w:val="both"/>
        <w:textAlignment w:val="baseline"/>
        <w:rPr>
          <w:lang w:val="kk-KZ"/>
        </w:rPr>
      </w:pPr>
    </w:p>
    <w:p w14:paraId="6C160604" w14:textId="77777777" w:rsidR="009E573F" w:rsidRPr="00504DD2" w:rsidRDefault="009E573F" w:rsidP="00352052">
      <w:pPr>
        <w:tabs>
          <w:tab w:val="left" w:pos="709"/>
          <w:tab w:val="left" w:pos="851"/>
        </w:tabs>
        <w:jc w:val="center"/>
        <w:textAlignment w:val="baseline"/>
        <w:rPr>
          <w:lang w:val="kk-KZ"/>
        </w:rPr>
      </w:pPr>
      <w:r w:rsidRPr="00504DD2">
        <w:rPr>
          <w:noProof/>
        </w:rPr>
        <w:lastRenderedPageBreak/>
        <w:drawing>
          <wp:inline distT="0" distB="0" distL="0" distR="0" wp14:anchorId="1F59225D" wp14:editId="5D8F11FF">
            <wp:extent cx="5304790" cy="1935480"/>
            <wp:effectExtent l="0" t="0" r="0" b="0"/>
            <wp:docPr id="7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8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04790" cy="1935480"/>
                    </a:xfrm>
                    <a:prstGeom prst="rect">
                      <a:avLst/>
                    </a:prstGeom>
                  </pic:spPr>
                </pic:pic>
              </a:graphicData>
            </a:graphic>
          </wp:inline>
        </w:drawing>
      </w:r>
    </w:p>
    <w:p w14:paraId="01B6F6AC" w14:textId="77777777" w:rsidR="008042A8" w:rsidRPr="00504DD2" w:rsidRDefault="008042A8" w:rsidP="00352052">
      <w:pPr>
        <w:tabs>
          <w:tab w:val="left" w:pos="709"/>
          <w:tab w:val="left" w:pos="851"/>
        </w:tabs>
        <w:jc w:val="center"/>
        <w:textAlignment w:val="baseline"/>
        <w:rPr>
          <w:lang w:val="kk-KZ"/>
        </w:rPr>
      </w:pPr>
    </w:p>
    <w:p w14:paraId="23F1AA6F" w14:textId="03C45A31" w:rsidR="009E573F" w:rsidRPr="00504DD2" w:rsidRDefault="004700B7" w:rsidP="00352052">
      <w:pPr>
        <w:tabs>
          <w:tab w:val="left" w:pos="709"/>
          <w:tab w:val="left" w:pos="851"/>
        </w:tabs>
        <w:jc w:val="center"/>
        <w:textAlignment w:val="baseline"/>
        <w:rPr>
          <w:lang w:val="kk-KZ"/>
        </w:rPr>
      </w:pPr>
      <w:r w:rsidRPr="00504DD2">
        <w:rPr>
          <w:lang w:val="kk-KZ"/>
        </w:rPr>
        <w:t>С</w:t>
      </w:r>
      <w:r w:rsidR="009E573F" w:rsidRPr="00504DD2">
        <w:rPr>
          <w:lang w:val="kk-KZ"/>
        </w:rPr>
        <w:t>урет</w:t>
      </w:r>
      <w:r w:rsidRPr="00504DD2">
        <w:rPr>
          <w:lang w:val="kk-KZ"/>
        </w:rPr>
        <w:t xml:space="preserve"> 9.4.1 </w:t>
      </w:r>
      <w:r w:rsidR="009E573F" w:rsidRPr="00504DD2">
        <w:rPr>
          <w:lang w:val="kk-KZ"/>
        </w:rPr>
        <w:t>-</w:t>
      </w:r>
      <w:r w:rsidRPr="00504DD2">
        <w:rPr>
          <w:lang w:val="kk-KZ"/>
        </w:rPr>
        <w:t xml:space="preserve"> </w:t>
      </w:r>
      <w:r w:rsidR="009E573F" w:rsidRPr="00504DD2">
        <w:rPr>
          <w:lang w:val="kk-KZ"/>
        </w:rPr>
        <w:t>3D басып шығару процесінің параметрлерін автоматты түрде реттеу бағдарламасының интерфейсі</w:t>
      </w:r>
    </w:p>
    <w:p w14:paraId="09243C38" w14:textId="77777777" w:rsidR="009E573F" w:rsidRPr="00504DD2" w:rsidRDefault="009E573F" w:rsidP="00352052">
      <w:pPr>
        <w:tabs>
          <w:tab w:val="left" w:pos="709"/>
          <w:tab w:val="left" w:pos="851"/>
        </w:tabs>
        <w:jc w:val="both"/>
        <w:textAlignment w:val="baseline"/>
        <w:rPr>
          <w:lang w:val="kk-KZ"/>
        </w:rPr>
      </w:pPr>
    </w:p>
    <w:p w14:paraId="4E26E64B" w14:textId="0A489A0E" w:rsidR="009E573F" w:rsidRPr="00504DD2" w:rsidRDefault="00370766" w:rsidP="00352052">
      <w:pPr>
        <w:tabs>
          <w:tab w:val="left" w:pos="709"/>
          <w:tab w:val="left" w:pos="851"/>
        </w:tabs>
        <w:jc w:val="both"/>
        <w:textAlignment w:val="baseline"/>
        <w:rPr>
          <w:lang w:val="kk-KZ"/>
        </w:rPr>
      </w:pPr>
      <w:r w:rsidRPr="00504DD2">
        <w:rPr>
          <w:lang w:val="kk-KZ"/>
        </w:rPr>
        <w:tab/>
        <w:t>Осы бағдарламаны қолдана отырып 3D принтерінде қабат-қабат басу параметірлерін анықтадық.</w:t>
      </w:r>
    </w:p>
    <w:p w14:paraId="455D9CB1" w14:textId="77777777" w:rsidR="009E573F" w:rsidRPr="00504DD2" w:rsidRDefault="009E573F" w:rsidP="00352052">
      <w:pPr>
        <w:tabs>
          <w:tab w:val="left" w:pos="709"/>
          <w:tab w:val="left" w:pos="851"/>
        </w:tabs>
        <w:jc w:val="both"/>
        <w:textAlignment w:val="baseline"/>
        <w:rPr>
          <w:lang w:val="kk-KZ"/>
        </w:rPr>
      </w:pPr>
      <w:r w:rsidRPr="00504DD2">
        <w:rPr>
          <w:lang w:val="kk-KZ"/>
        </w:rPr>
        <w:tab/>
        <w:t>Жауап беттері процестің параметрлерін оңтайландыруға мүмкіндік береді, алынған функцияның экстремум нүктелері қажетті нәтиженің мәнін анықтайды.</w:t>
      </w:r>
    </w:p>
    <w:p w14:paraId="33511D26" w14:textId="77777777" w:rsidR="009E573F" w:rsidRPr="00504DD2" w:rsidRDefault="009E573F" w:rsidP="00352052">
      <w:pPr>
        <w:rPr>
          <w:lang w:val="kk-KZ"/>
        </w:rPr>
      </w:pPr>
    </w:p>
    <w:p w14:paraId="789C0086" w14:textId="77777777" w:rsidR="00370766" w:rsidRPr="00504DD2" w:rsidRDefault="00A66474" w:rsidP="00352052">
      <w:pPr>
        <w:tabs>
          <w:tab w:val="left" w:pos="709"/>
          <w:tab w:val="left" w:pos="851"/>
        </w:tabs>
        <w:jc w:val="both"/>
        <w:textAlignment w:val="baseline"/>
        <w:rPr>
          <w:b/>
          <w:lang w:val="kk-KZ"/>
        </w:rPr>
      </w:pPr>
      <w:bookmarkStart w:id="3" w:name="_Hlk131002782"/>
      <w:bookmarkStart w:id="4" w:name="_Hlk131002634"/>
      <w:r w:rsidRPr="00504DD2">
        <w:rPr>
          <w:b/>
          <w:lang w:val="kk-KZ"/>
        </w:rPr>
        <w:tab/>
      </w:r>
    </w:p>
    <w:p w14:paraId="67349ECD" w14:textId="6C0AA4E1" w:rsidR="003B17E0" w:rsidRPr="00504DD2" w:rsidRDefault="004B6895" w:rsidP="00352052">
      <w:pPr>
        <w:jc w:val="center"/>
        <w:rPr>
          <w:b/>
          <w:lang w:val="kk-KZ"/>
        </w:rPr>
      </w:pPr>
      <w:r w:rsidRPr="00504DD2">
        <w:rPr>
          <w:noProof/>
        </w:rPr>
        <w:drawing>
          <wp:inline distT="0" distB="0" distL="0" distR="0" wp14:anchorId="6870C5E0" wp14:editId="551072A5">
            <wp:extent cx="2911373" cy="2183375"/>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925653" cy="2194084"/>
                    </a:xfrm>
                    <a:prstGeom prst="rect">
                      <a:avLst/>
                    </a:prstGeom>
                  </pic:spPr>
                </pic:pic>
              </a:graphicData>
            </a:graphic>
          </wp:inline>
        </w:drawing>
      </w:r>
      <w:r w:rsidRPr="00504DD2">
        <w:rPr>
          <w:b/>
          <w:lang w:val="kk-KZ"/>
        </w:rPr>
        <w:t xml:space="preserve">  </w:t>
      </w:r>
      <w:r w:rsidR="003B17E0" w:rsidRPr="00504DD2">
        <w:rPr>
          <w:b/>
          <w:noProof/>
        </w:rPr>
        <w:drawing>
          <wp:inline distT="0" distB="0" distL="0" distR="0" wp14:anchorId="4D7642A5" wp14:editId="6A131C89">
            <wp:extent cx="1917813" cy="219909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1939049" cy="2223441"/>
                    </a:xfrm>
                    <a:prstGeom prst="rect">
                      <a:avLst/>
                    </a:prstGeom>
                  </pic:spPr>
                </pic:pic>
              </a:graphicData>
            </a:graphic>
          </wp:inline>
        </w:drawing>
      </w:r>
    </w:p>
    <w:p w14:paraId="6321DF73" w14:textId="77777777" w:rsidR="008042A8" w:rsidRPr="00504DD2" w:rsidRDefault="008042A8" w:rsidP="00352052">
      <w:pPr>
        <w:jc w:val="center"/>
        <w:rPr>
          <w:b/>
          <w:lang w:val="kk-KZ"/>
        </w:rPr>
      </w:pPr>
    </w:p>
    <w:p w14:paraId="158A0C68" w14:textId="7D8BFD5D" w:rsidR="001907EC" w:rsidRPr="00504DD2" w:rsidRDefault="001907EC" w:rsidP="00352052">
      <w:pPr>
        <w:tabs>
          <w:tab w:val="left" w:pos="709"/>
          <w:tab w:val="left" w:pos="851"/>
        </w:tabs>
        <w:jc w:val="center"/>
        <w:textAlignment w:val="baseline"/>
        <w:rPr>
          <w:lang w:val="kk-KZ"/>
        </w:rPr>
      </w:pPr>
      <w:r w:rsidRPr="00504DD2">
        <w:rPr>
          <w:lang w:val="kk-KZ"/>
        </w:rPr>
        <w:t xml:space="preserve">Сурет </w:t>
      </w:r>
      <w:r w:rsidR="004700B7" w:rsidRPr="00504DD2">
        <w:rPr>
          <w:lang w:val="kk-KZ"/>
        </w:rPr>
        <w:t xml:space="preserve">9.4.2 </w:t>
      </w:r>
      <w:r w:rsidRPr="00504DD2">
        <w:rPr>
          <w:lang w:val="kk-KZ"/>
        </w:rPr>
        <w:t>- 3D принтерде басып шығару кезіндегі бұйымның бетіндегі жолақтар мен сызаттар</w:t>
      </w:r>
    </w:p>
    <w:p w14:paraId="50E2B488" w14:textId="77777777" w:rsidR="00DF535B" w:rsidRPr="00504DD2" w:rsidRDefault="00DF535B" w:rsidP="00352052">
      <w:pPr>
        <w:ind w:firstLine="708"/>
        <w:jc w:val="both"/>
        <w:rPr>
          <w:lang w:val="kk-KZ"/>
        </w:rPr>
      </w:pPr>
    </w:p>
    <w:p w14:paraId="3E30EDA4" w14:textId="79347CF8" w:rsidR="00370766" w:rsidRPr="00504DD2" w:rsidRDefault="00DF535B" w:rsidP="00352052">
      <w:pPr>
        <w:ind w:firstLine="708"/>
        <w:jc w:val="both"/>
        <w:rPr>
          <w:lang w:val="kk-KZ"/>
        </w:rPr>
      </w:pPr>
      <w:r w:rsidRPr="00504DD2">
        <w:rPr>
          <w:lang w:val="kk-KZ"/>
        </w:rPr>
        <w:t xml:space="preserve">3D принтерде металл полимерлі композитті материалдан жасалған филаментті қолданып сапалы бұйымды басып шығаруды дәлелденді. Осы  сапалы бұйымды алу режимдерін анықтап және аддитивті технологияда кеңінен қолдануға мүмкіндігін атап айтуға болады. Осы зерттеулерде, стандартты үлгілерді 3D принтермен басып шығарылды, дегенмен де, болашақта геометиялық формасы бар </w:t>
      </w:r>
      <w:r w:rsidR="00FF4CB8" w:rsidRPr="00504DD2">
        <w:rPr>
          <w:lang w:val="kk-KZ"/>
        </w:rPr>
        <w:t>күрделі бұйымдарды әзірлеуге болады.</w:t>
      </w:r>
    </w:p>
    <w:p w14:paraId="58A44C43" w14:textId="77777777" w:rsidR="00DF535B" w:rsidRPr="00504DD2" w:rsidRDefault="00DF535B" w:rsidP="00352052">
      <w:pPr>
        <w:ind w:firstLine="708"/>
        <w:jc w:val="both"/>
        <w:rPr>
          <w:b/>
          <w:lang w:val="kk-KZ"/>
        </w:rPr>
      </w:pPr>
    </w:p>
    <w:p w14:paraId="1D50D0E6" w14:textId="77777777" w:rsidR="00DF535B" w:rsidRPr="00504DD2" w:rsidRDefault="00925115" w:rsidP="00352052">
      <w:pPr>
        <w:tabs>
          <w:tab w:val="left" w:pos="709"/>
          <w:tab w:val="left" w:pos="851"/>
        </w:tabs>
        <w:jc w:val="both"/>
        <w:textAlignment w:val="baseline"/>
        <w:rPr>
          <w:b/>
          <w:lang w:val="kk-KZ"/>
        </w:rPr>
      </w:pPr>
      <w:r w:rsidRPr="00504DD2">
        <w:rPr>
          <w:b/>
          <w:lang w:val="kk-KZ"/>
        </w:rPr>
        <w:tab/>
      </w:r>
    </w:p>
    <w:p w14:paraId="5A92E832" w14:textId="77777777" w:rsidR="00DF535B" w:rsidRPr="00504DD2" w:rsidRDefault="00DF535B" w:rsidP="00352052">
      <w:pPr>
        <w:rPr>
          <w:b/>
          <w:lang w:val="kk-KZ"/>
        </w:rPr>
      </w:pPr>
      <w:r w:rsidRPr="00504DD2">
        <w:rPr>
          <w:b/>
          <w:lang w:val="kk-KZ"/>
        </w:rPr>
        <w:br w:type="page"/>
      </w:r>
    </w:p>
    <w:p w14:paraId="034B5E51" w14:textId="5A32F906" w:rsidR="009E573F" w:rsidRPr="00504DD2" w:rsidRDefault="00352052" w:rsidP="00352052">
      <w:pPr>
        <w:tabs>
          <w:tab w:val="left" w:pos="709"/>
          <w:tab w:val="left" w:pos="851"/>
        </w:tabs>
        <w:jc w:val="both"/>
        <w:textAlignment w:val="baseline"/>
        <w:rPr>
          <w:b/>
          <w:lang w:val="kk-KZ"/>
        </w:rPr>
      </w:pPr>
      <w:r w:rsidRPr="00504DD2">
        <w:rPr>
          <w:b/>
          <w:lang w:val="kk-KZ"/>
        </w:rPr>
        <w:lastRenderedPageBreak/>
        <w:tab/>
        <w:t>4</w:t>
      </w:r>
      <w:r w:rsidR="00EE19B0" w:rsidRPr="00504DD2">
        <w:rPr>
          <w:b/>
          <w:lang w:val="kk-KZ"/>
        </w:rPr>
        <w:t xml:space="preserve"> КҮЙДІРУ МЕН ПІСІРУДІҢ ТЕХНОЛОГИЯЛЫҚ РЕЖИМІН ӘЗІРЛЕУ. «ЖАСЫЛ» ФИЛАМЕНТЕРДІ ДАЙЫНДАУДЫҢ ҰТЫМДЫ ТЕХНОЛОГИЯСЫН СЫНАУ, «ҚОҢЫР» БҰЙЫМДАРДЫ ЖӘНЕ ЖАЛПЫ </w:t>
      </w:r>
      <w:r w:rsidR="00FF030D" w:rsidRPr="00504DD2">
        <w:rPr>
          <w:b/>
          <w:lang w:val="kk-KZ"/>
        </w:rPr>
        <w:t xml:space="preserve">МЕТАЛЛ-ПОЛИМЕР </w:t>
      </w:r>
      <w:r w:rsidR="00EE19B0" w:rsidRPr="00504DD2">
        <w:rPr>
          <w:b/>
          <w:lang w:val="kk-KZ"/>
        </w:rPr>
        <w:t>КОМПОЗИЦИЯЛАРЫНАН САПАЛЫ БҰЙЫМДАРДЫ КҮЙДІРУ МЕН ПІСІРУ. ДАЙЫНДАЛҒАН БҰЙЫМДАРДЫҢ САПАСЫН БАҒАЛАУ</w:t>
      </w:r>
    </w:p>
    <w:p w14:paraId="3F69F477" w14:textId="12A72D63" w:rsidR="00742761" w:rsidRPr="00504DD2" w:rsidRDefault="00EF29D6" w:rsidP="00352052">
      <w:pPr>
        <w:tabs>
          <w:tab w:val="left" w:pos="709"/>
          <w:tab w:val="left" w:pos="851"/>
        </w:tabs>
        <w:jc w:val="both"/>
        <w:textAlignment w:val="baseline"/>
        <w:rPr>
          <w:lang w:val="kk-KZ"/>
        </w:rPr>
      </w:pPr>
      <w:r w:rsidRPr="00504DD2">
        <w:rPr>
          <w:lang w:val="kk-KZ"/>
        </w:rPr>
        <w:t xml:space="preserve"> </w:t>
      </w:r>
    </w:p>
    <w:p w14:paraId="53347C8F" w14:textId="1F9B4F72" w:rsidR="00745288" w:rsidRPr="00504DD2" w:rsidRDefault="00745288" w:rsidP="00352052">
      <w:pPr>
        <w:tabs>
          <w:tab w:val="left" w:pos="709"/>
          <w:tab w:val="left" w:pos="851"/>
        </w:tabs>
        <w:jc w:val="both"/>
        <w:textAlignment w:val="baseline"/>
        <w:rPr>
          <w:lang w:val="kk-KZ"/>
        </w:rPr>
      </w:pPr>
      <w:r w:rsidRPr="00504DD2">
        <w:rPr>
          <w:lang w:val="kk-KZ"/>
        </w:rPr>
        <w:tab/>
        <w:t>3D принтерде басып шығарылған бұйымдарды байланыстырғышты жойуда және пісіруге мүмкіндік беретін термиялық өңдеуден өткізілді.</w:t>
      </w:r>
    </w:p>
    <w:p w14:paraId="209BB5BD" w14:textId="4D677AD1" w:rsidR="000D6B0E" w:rsidRPr="00504DD2" w:rsidRDefault="00745288" w:rsidP="00352052">
      <w:pPr>
        <w:tabs>
          <w:tab w:val="left" w:pos="709"/>
          <w:tab w:val="left" w:pos="851"/>
        </w:tabs>
        <w:jc w:val="both"/>
        <w:textAlignment w:val="baseline"/>
        <w:rPr>
          <w:lang w:val="kk-KZ"/>
        </w:rPr>
      </w:pPr>
      <w:r w:rsidRPr="00504DD2">
        <w:rPr>
          <w:lang w:val="kk-KZ"/>
        </w:rPr>
        <w:tab/>
      </w:r>
      <w:r w:rsidR="009E573F" w:rsidRPr="00504DD2">
        <w:rPr>
          <w:lang w:val="kk-KZ"/>
        </w:rPr>
        <w:t>Көптеген факторлар байланыстырғыштардың яғни полимердің толық жойылмауына әкеледі, олардың ішіндегі ең маңызды факторлар жеткіліксіз температуралар, қыздыру жылдамдығының аз болуы және температурада ұстау уақыты. Көп жағдайда ақаулар байланыстырушы компоненттердің тез ыдырауынан пайда болады. Тот баспайтын болаттан жасалған ұнтақ жоғары температурада оңай тотығатындықтан, тотығуды болдырмау үшін әдетте вакуумдық немесе басқарылатын атмосфералық пеш қолданылады.</w:t>
      </w:r>
      <w:r w:rsidR="00041D76" w:rsidRPr="00504DD2">
        <w:rPr>
          <w:lang w:val="kk-KZ"/>
        </w:rPr>
        <w:t xml:space="preserve"> </w:t>
      </w:r>
    </w:p>
    <w:p w14:paraId="1097CEEF" w14:textId="0D62E3D2" w:rsidR="000D6B0E" w:rsidRPr="00504DD2" w:rsidRDefault="000D6B0E" w:rsidP="00352052">
      <w:pPr>
        <w:tabs>
          <w:tab w:val="left" w:pos="709"/>
          <w:tab w:val="left" w:pos="851"/>
        </w:tabs>
        <w:jc w:val="both"/>
        <w:textAlignment w:val="baseline"/>
        <w:rPr>
          <w:lang w:val="kk-KZ"/>
        </w:rPr>
      </w:pPr>
      <w:r w:rsidRPr="00504DD2">
        <w:rPr>
          <w:lang w:val="kk-KZ"/>
        </w:rPr>
        <w:tab/>
        <w:t xml:space="preserve">Күйдіру әдісі – бұл бұйымнан байланыстырушы материалды алып тастау яғни жою процесі деп айтсақта болады, және бұйымның құрамында тек метал материалы қалады. Күйдіру әдісі бұйымның сапасынна әсер ететін маңызды әдістердің бірі. Күйдіру кезінде 3D принтерінде басып шығарылған бұйым өзінің пішінін сақтай отырып, байланыстырғышты жою кезеңінде пайда болатын жүктемелерге төтеп беруі керек. </w:t>
      </w:r>
      <w:r w:rsidR="00FF030D" w:rsidRPr="00504DD2">
        <w:rPr>
          <w:lang w:val="kk-KZ"/>
        </w:rPr>
        <w:t xml:space="preserve">Металл-полимер </w:t>
      </w:r>
      <w:r w:rsidRPr="00504DD2">
        <w:rPr>
          <w:lang w:val="kk-KZ"/>
        </w:rPr>
        <w:t>композициядан жасалған бұйымдарды күйдіру процесі екі кезеңді қажет етеді: бастапқы және қайталама. Бастапқы күйдіру функциясы толтырғыш фазасынан және беттік белсенді заттардан құтылуға көмектеседі. Бастапқы күйдіру – бұл оңай алынатын байланыстырғыш компоненттерден құтылу процесі. Байланыстырғыштың бұл бөлігі – бастапқы байланыстырғыш немесе еритін байланыстырғыш деп аталады. Екінші күйдіру байланыстырғыштарды толығымен жою және пісіру процесінің басталатын қадам [</w:t>
      </w:r>
      <w:r w:rsidR="00355772" w:rsidRPr="00504DD2">
        <w:rPr>
          <w:lang w:val="kk-KZ"/>
        </w:rPr>
        <w:t>71,72</w:t>
      </w:r>
      <w:r w:rsidRPr="00504DD2">
        <w:rPr>
          <w:lang w:val="kk-KZ"/>
        </w:rPr>
        <w:t>].</w:t>
      </w:r>
    </w:p>
    <w:p w14:paraId="3284E98F" w14:textId="295563F8" w:rsidR="006674C7" w:rsidRPr="00504DD2" w:rsidRDefault="00370766" w:rsidP="00352052">
      <w:pPr>
        <w:tabs>
          <w:tab w:val="left" w:pos="709"/>
          <w:tab w:val="left" w:pos="851"/>
        </w:tabs>
        <w:jc w:val="both"/>
        <w:textAlignment w:val="baseline"/>
        <w:rPr>
          <w:lang w:val="kk-KZ"/>
        </w:rPr>
      </w:pPr>
      <w:r w:rsidRPr="00504DD2">
        <w:rPr>
          <w:lang w:val="kk-KZ"/>
        </w:rPr>
        <w:tab/>
      </w:r>
      <w:r w:rsidR="009E573F" w:rsidRPr="00504DD2">
        <w:rPr>
          <w:lang w:val="kk-KZ"/>
        </w:rPr>
        <w:t xml:space="preserve">Байланыстырғыштарды толық жойылмағандықтан, және жою кезеңігде ішкі саңылаулар пайда </w:t>
      </w:r>
      <w:r w:rsidR="00355772" w:rsidRPr="00504DD2">
        <w:rPr>
          <w:lang w:val="kk-KZ"/>
        </w:rPr>
        <w:t>болуы мүмкін [91</w:t>
      </w:r>
      <w:r w:rsidR="009E573F" w:rsidRPr="00504DD2">
        <w:rPr>
          <w:lang w:val="kk-KZ"/>
        </w:rPr>
        <w:t xml:space="preserve">]. Күйдіру және байланыстырғыштарды жою процесінен кейін пісіру процесі жүзеге асырылады. Пісіру - ұнтақтарды тығыз балқыту және металл ұнтақтарын қосу үшін (яғни полимерлердің орнын) термиялық өңдеу, яғни металл ұнтағының балқу температурасының 70-90% температурасында. </w:t>
      </w:r>
    </w:p>
    <w:p w14:paraId="09EA815C" w14:textId="2EC81036" w:rsidR="000D6B0E" w:rsidRPr="00504DD2" w:rsidRDefault="006674C7" w:rsidP="00352052">
      <w:pPr>
        <w:tabs>
          <w:tab w:val="left" w:pos="709"/>
          <w:tab w:val="left" w:pos="851"/>
        </w:tabs>
        <w:jc w:val="both"/>
        <w:textAlignment w:val="baseline"/>
        <w:rPr>
          <w:lang w:val="kk-KZ"/>
        </w:rPr>
      </w:pPr>
      <w:r w:rsidRPr="00504DD2">
        <w:rPr>
          <w:lang w:val="kk-KZ"/>
        </w:rPr>
        <w:tab/>
      </w:r>
      <w:r w:rsidR="009E573F" w:rsidRPr="00504DD2">
        <w:rPr>
          <w:lang w:val="kk-KZ"/>
        </w:rPr>
        <w:t>Пісіру кезінде ұнтақтар тығыздалады және қысу арқылы біріктіріледі. Маңызды параметрлер деп - қыздыру жылдамдығы және салқындату, атмосфера, жану мөлшері мен геометрия өнім. Пісіру температурасы мен ұстау уақытының жоғарылауы кеуектіліктің төмендеуіне және бұйым ты</w:t>
      </w:r>
      <w:r w:rsidR="000D6B0E" w:rsidRPr="00504DD2">
        <w:rPr>
          <w:lang w:val="kk-KZ"/>
        </w:rPr>
        <w:t>ғыздықтың жоғарылауына әкеледі.</w:t>
      </w:r>
    </w:p>
    <w:p w14:paraId="20E6B3D4" w14:textId="4234C86A" w:rsidR="009E42E2" w:rsidRPr="00504DD2" w:rsidRDefault="000D6B0E" w:rsidP="00352052">
      <w:pPr>
        <w:tabs>
          <w:tab w:val="left" w:pos="709"/>
          <w:tab w:val="left" w:pos="851"/>
        </w:tabs>
        <w:jc w:val="both"/>
        <w:textAlignment w:val="baseline"/>
        <w:rPr>
          <w:lang w:val="kk-KZ"/>
        </w:rPr>
      </w:pPr>
      <w:r w:rsidRPr="00504DD2">
        <w:rPr>
          <w:lang w:val="kk-KZ"/>
        </w:rPr>
        <w:tab/>
      </w:r>
      <w:r w:rsidR="009E573F" w:rsidRPr="00504DD2">
        <w:rPr>
          <w:lang w:val="kk-KZ"/>
        </w:rPr>
        <w:t>Пісіру температурасы пісіру уақытына қарағанда ұнтақ мөлшеріне көб</w:t>
      </w:r>
      <w:r w:rsidR="00355772" w:rsidRPr="00504DD2">
        <w:rPr>
          <w:lang w:val="kk-KZ"/>
        </w:rPr>
        <w:t>ірек әсер ететіні дәлелденді [92</w:t>
      </w:r>
      <w:r w:rsidR="009E573F" w:rsidRPr="00504DD2">
        <w:rPr>
          <w:lang w:val="kk-KZ"/>
        </w:rPr>
        <w:t xml:space="preserve">]. Егер пісіру жеткіліксіз болса, </w:t>
      </w:r>
      <w:r w:rsidR="009E573F" w:rsidRPr="00504DD2">
        <w:rPr>
          <w:lang w:val="kk-KZ"/>
        </w:rPr>
        <w:lastRenderedPageBreak/>
        <w:t>механикалық қасиеттері нашар және коррозияға төзімділігі төме</w:t>
      </w:r>
      <w:r w:rsidR="009E42E2" w:rsidRPr="00504DD2">
        <w:rPr>
          <w:lang w:val="kk-KZ"/>
        </w:rPr>
        <w:t>н өнімдер алынады.</w:t>
      </w:r>
    </w:p>
    <w:p w14:paraId="3A1CF09E" w14:textId="7B985BD0" w:rsidR="009E573F" w:rsidRPr="00504DD2" w:rsidRDefault="009E42E2" w:rsidP="00352052">
      <w:pPr>
        <w:tabs>
          <w:tab w:val="left" w:pos="709"/>
          <w:tab w:val="left" w:pos="851"/>
        </w:tabs>
        <w:jc w:val="both"/>
        <w:textAlignment w:val="baseline"/>
        <w:rPr>
          <w:lang w:val="kk-KZ"/>
        </w:rPr>
      </w:pPr>
      <w:r w:rsidRPr="00504DD2">
        <w:rPr>
          <w:lang w:val="kk-KZ"/>
        </w:rPr>
        <w:tab/>
      </w:r>
      <w:r w:rsidR="009E573F" w:rsidRPr="00504DD2">
        <w:rPr>
          <w:lang w:val="kk-KZ"/>
        </w:rPr>
        <w:t>Механикалық қасиеттерге салқындату жылдамдығы да әсер етеді. Атап айтқанда, ол салқындату жылдамдығы</w:t>
      </w:r>
      <w:r w:rsidR="000D6B0E" w:rsidRPr="00504DD2">
        <w:rPr>
          <w:lang w:val="kk-KZ"/>
        </w:rPr>
        <w:t>на және пісіру температурасынан</w:t>
      </w:r>
      <w:r w:rsidR="009E573F" w:rsidRPr="00504DD2">
        <w:rPr>
          <w:lang w:val="kk-KZ"/>
        </w:rPr>
        <w:t xml:space="preserve"> 500 </w:t>
      </w:r>
      <m:oMath>
        <m:r>
          <w:rPr>
            <w:rFonts w:ascii="Cambria Math" w:hAnsi="Cambria Math"/>
            <w:lang w:val="kk-KZ"/>
          </w:rPr>
          <m:t>℃</m:t>
        </m:r>
      </m:oMath>
      <w:r w:rsidR="009E573F" w:rsidRPr="00504DD2">
        <w:rPr>
          <w:lang w:val="kk-KZ"/>
        </w:rPr>
        <w:t xml:space="preserve"> дейін коррозияға төзімділікке әсер ететін қайта тотығуды, нитридтер мен карбидтердің түзілуін бо</w:t>
      </w:r>
      <w:r w:rsidR="00041D76" w:rsidRPr="00504DD2">
        <w:rPr>
          <w:lang w:val="kk-KZ"/>
        </w:rPr>
        <w:t>лдырмауда маңызды рөл атқарады.</w:t>
      </w:r>
    </w:p>
    <w:p w14:paraId="5FB605C7" w14:textId="47A092F1" w:rsidR="00B40F4F" w:rsidRPr="00504DD2" w:rsidRDefault="00745288" w:rsidP="00352052">
      <w:pPr>
        <w:tabs>
          <w:tab w:val="left" w:pos="709"/>
          <w:tab w:val="left" w:pos="851"/>
        </w:tabs>
        <w:jc w:val="both"/>
        <w:textAlignment w:val="baseline"/>
        <w:rPr>
          <w:lang w:val="kk-KZ"/>
        </w:rPr>
      </w:pPr>
      <w:r w:rsidRPr="00504DD2">
        <w:rPr>
          <w:lang w:val="kk-KZ"/>
        </w:rPr>
        <w:tab/>
      </w:r>
      <w:r w:rsidR="00B40F4F" w:rsidRPr="00504DD2">
        <w:rPr>
          <w:lang w:val="kk-KZ"/>
        </w:rPr>
        <w:t>Массалық тасымалдау механизмдері. Табиғаттың минималды энергияға ұмтылуымен үйлесетін атомдардың табиғи тербелісі ұнтақтардың бірігуін тудыратын механизмдерге әкеледі. Масса тасымалдау механизмдері екі ұнтақтың арасында болатын атомдардың қозғалысы мен ағынының заңдылықтарын сипаттайды [</w:t>
      </w:r>
      <w:r w:rsidR="00355772" w:rsidRPr="00504DD2">
        <w:rPr>
          <w:lang w:val="kk-KZ"/>
        </w:rPr>
        <w:t>71,72</w:t>
      </w:r>
      <w:r w:rsidR="00B40F4F" w:rsidRPr="00504DD2">
        <w:rPr>
          <w:lang w:val="kk-KZ"/>
        </w:rPr>
        <w:t>]. Аты айтып тұрғандай, ұнтақтардың бірігуі, ұнтақтардың бетінен басталады. Пісіру барысында ұнтақтардың ішіндегі механизмдер де іске қос</w:t>
      </w:r>
      <w:r w:rsidRPr="00504DD2">
        <w:rPr>
          <w:lang w:val="kk-KZ"/>
        </w:rPr>
        <w:t xml:space="preserve">ыла бастайды </w:t>
      </w:r>
      <w:r w:rsidR="00B40F4F" w:rsidRPr="00504DD2">
        <w:rPr>
          <w:lang w:val="kk-KZ"/>
        </w:rPr>
        <w:t>[</w:t>
      </w:r>
      <w:r w:rsidR="00355772" w:rsidRPr="00504DD2">
        <w:rPr>
          <w:lang w:val="kk-KZ"/>
        </w:rPr>
        <w:t>7</w:t>
      </w:r>
      <w:r w:rsidR="00B40F4F" w:rsidRPr="00504DD2">
        <w:rPr>
          <w:lang w:val="kk-KZ"/>
        </w:rPr>
        <w:t>2]</w:t>
      </w:r>
      <w:r w:rsidRPr="00504DD2">
        <w:rPr>
          <w:lang w:val="kk-KZ"/>
        </w:rPr>
        <w:t>.</w:t>
      </w:r>
    </w:p>
    <w:p w14:paraId="4A669BEB" w14:textId="4FCE6856" w:rsidR="00B40F4F" w:rsidRPr="00504DD2" w:rsidRDefault="00B40F4F" w:rsidP="00352052">
      <w:pPr>
        <w:tabs>
          <w:tab w:val="left" w:pos="709"/>
          <w:tab w:val="left" w:pos="851"/>
        </w:tabs>
        <w:jc w:val="both"/>
        <w:textAlignment w:val="baseline"/>
        <w:rPr>
          <w:lang w:val="kk-KZ"/>
        </w:rPr>
      </w:pPr>
      <w:r w:rsidRPr="00504DD2">
        <w:rPr>
          <w:lang w:val="kk-KZ"/>
        </w:rPr>
        <w:tab/>
        <w:t xml:space="preserve">Ұнтақтардың диффузиялық прогрессиясы: Шикізат металл ұнтағы үшін жеткілікті орау тығыздығын қамтамасыз етті деп есептесек, ұнтақтар бір-бірімен байланыста болады. Бұл бастапқы байланыс аймағы біріктіру </w:t>
      </w:r>
      <w:r w:rsidR="00FF030D" w:rsidRPr="00504DD2">
        <w:rPr>
          <w:lang w:val="kk-KZ"/>
        </w:rPr>
        <w:t>үшін негіз ретінде әрекет етеді</w:t>
      </w:r>
      <w:r w:rsidRPr="00504DD2">
        <w:rPr>
          <w:lang w:val="kk-KZ"/>
        </w:rPr>
        <w:t xml:space="preserve"> [</w:t>
      </w:r>
      <w:r w:rsidR="00355772" w:rsidRPr="00504DD2">
        <w:rPr>
          <w:lang w:val="kk-KZ"/>
        </w:rPr>
        <w:t>7</w:t>
      </w:r>
      <w:r w:rsidRPr="00504DD2">
        <w:rPr>
          <w:lang w:val="kk-KZ"/>
        </w:rPr>
        <w:t>2]</w:t>
      </w:r>
      <w:r w:rsidR="00FF030D" w:rsidRPr="00504DD2">
        <w:rPr>
          <w:lang w:val="kk-KZ"/>
        </w:rPr>
        <w:t>.</w:t>
      </w:r>
    </w:p>
    <w:p w14:paraId="72EF5BB9" w14:textId="36B78DCD" w:rsidR="00443FF0" w:rsidRPr="00504DD2" w:rsidRDefault="00443FF0" w:rsidP="00352052">
      <w:pPr>
        <w:tabs>
          <w:tab w:val="left" w:pos="709"/>
          <w:tab w:val="left" w:pos="851"/>
        </w:tabs>
        <w:jc w:val="both"/>
        <w:textAlignment w:val="baseline"/>
        <w:rPr>
          <w:lang w:val="kk-KZ"/>
        </w:rPr>
      </w:pPr>
      <w:r w:rsidRPr="00504DD2">
        <w:rPr>
          <w:lang w:val="kk-KZ"/>
        </w:rPr>
        <w:tab/>
        <w:t>Пісіру кезеңдерінде ұнтақтардың бетіндегі атомдар ұнтақтар арасындағы байланыс аймағына қарай жылжи бастайды. Ақырында ұнтақтар арасында «көпір» жасау үшін жеткілікті атомдар жиналады. Байланыс аймағындағы атом көрші ұнтақтардың атомдарымен байланыс түзе бастайды. Бұл тарылу процесі кезінде атомдардың массалық тасымалдау ағыны тек ұнтақтардың бетінен келеді, сондықтан ұнтақтардың центрі бұрынғыша бір-біріне дейінгі өзінің бастапқы қашықтығына ие болады [</w:t>
      </w:r>
      <w:r w:rsidR="00355772" w:rsidRPr="00504DD2">
        <w:rPr>
          <w:lang w:val="kk-KZ"/>
        </w:rPr>
        <w:t>7</w:t>
      </w:r>
      <w:r w:rsidRPr="00504DD2">
        <w:rPr>
          <w:lang w:val="kk-KZ"/>
        </w:rPr>
        <w:t>2].</w:t>
      </w:r>
    </w:p>
    <w:p w14:paraId="12EF8102" w14:textId="34AABEC2" w:rsidR="00443FF0" w:rsidRPr="00504DD2" w:rsidRDefault="00443FF0" w:rsidP="00352052">
      <w:pPr>
        <w:tabs>
          <w:tab w:val="left" w:pos="709"/>
          <w:tab w:val="left" w:pos="851"/>
        </w:tabs>
        <w:jc w:val="both"/>
        <w:textAlignment w:val="baseline"/>
        <w:rPr>
          <w:lang w:val="kk-KZ"/>
        </w:rPr>
      </w:pPr>
      <w:r w:rsidRPr="00504DD2">
        <w:rPr>
          <w:lang w:val="kk-KZ"/>
        </w:rPr>
        <w:tab/>
        <w:t>Бұл қадамдағы пісірудің артындағы механизмдер жалпы түрде беттік тасымалдау механизмдері ретінде белгілі. Беттік тасымалдау механизмдері үш негізгі процесс арқылы әзірленеді: булану/конденсация, беттік ди</w:t>
      </w:r>
      <w:r w:rsidR="00FF030D" w:rsidRPr="00504DD2">
        <w:rPr>
          <w:lang w:val="kk-KZ"/>
        </w:rPr>
        <w:t>ффузия және көлемді диффузия</w:t>
      </w:r>
      <w:r w:rsidR="00355772" w:rsidRPr="00504DD2">
        <w:rPr>
          <w:lang w:val="kk-KZ"/>
        </w:rPr>
        <w:t xml:space="preserve"> [7</w:t>
      </w:r>
      <w:r w:rsidRPr="00504DD2">
        <w:rPr>
          <w:lang w:val="kk-KZ"/>
        </w:rPr>
        <w:t>2]</w:t>
      </w:r>
      <w:r w:rsidR="00FF030D" w:rsidRPr="00504DD2">
        <w:rPr>
          <w:lang w:val="kk-KZ"/>
        </w:rPr>
        <w:t>.</w:t>
      </w:r>
    </w:p>
    <w:p w14:paraId="6BB33435" w14:textId="6D69FDCD" w:rsidR="00443FF0" w:rsidRPr="00504DD2" w:rsidRDefault="00443FF0" w:rsidP="00352052">
      <w:pPr>
        <w:tabs>
          <w:tab w:val="left" w:pos="709"/>
          <w:tab w:val="left" w:pos="851"/>
        </w:tabs>
        <w:jc w:val="both"/>
        <w:textAlignment w:val="baseline"/>
        <w:rPr>
          <w:lang w:val="kk-KZ"/>
        </w:rPr>
      </w:pPr>
      <w:r w:rsidRPr="00504DD2">
        <w:rPr>
          <w:lang w:val="kk-KZ"/>
        </w:rPr>
        <w:tab/>
        <w:t>Пісіру біраз уақыттан бері жүріп жатқандықтан және ұнтақтар арасындағы «мойындар» қалыптасқандықтан, процесс мойынның өсуінің кейінгі кезеңіне өтеді. Бұл кезде механизмдер бұдан былай басты қозғаушы күш болмайды. Процесс қазір негізінен жаппай тасымалдау механизмдері арқылы жүзеге асады. Көлемді тасымалдау механизмі атомдарды бетінен емес, ұнтақтардың ішінен жылжытады. Атомдардың ағыны әлі де мойын бағытында, мойынның одан да көп өсуіне әкеледі</w:t>
      </w:r>
      <w:r w:rsidR="00355772" w:rsidRPr="00504DD2">
        <w:rPr>
          <w:lang w:val="kk-KZ"/>
        </w:rPr>
        <w:t xml:space="preserve"> [7</w:t>
      </w:r>
      <w:r w:rsidRPr="00504DD2">
        <w:rPr>
          <w:lang w:val="kk-KZ"/>
        </w:rPr>
        <w:t>2].</w:t>
      </w:r>
    </w:p>
    <w:p w14:paraId="34F9171A" w14:textId="5F653D88" w:rsidR="00745288" w:rsidRPr="00504DD2" w:rsidRDefault="00745288" w:rsidP="00352052">
      <w:pPr>
        <w:tabs>
          <w:tab w:val="left" w:pos="709"/>
          <w:tab w:val="left" w:pos="851"/>
        </w:tabs>
        <w:jc w:val="both"/>
        <w:textAlignment w:val="baseline"/>
        <w:rPr>
          <w:lang w:val="kk-KZ"/>
        </w:rPr>
      </w:pPr>
      <w:r w:rsidRPr="00504DD2">
        <w:rPr>
          <w:lang w:val="kk-KZ"/>
        </w:rPr>
        <w:tab/>
        <w:t xml:space="preserve">Мойынның кеш өсуі кезінде орын алатын массаны тасымалдау механизмі пластикалық ағын, тұтқыр ағын, ұнтақ шекарасының диффузиясы және көлемді диффузия болып табылады. Соңғы қадамнан айырмашылығы, массаны тасымалдау механизмдері ұнтақтар орталықтарының бір-біріне жақындауына әкеледі. Көлемді механизмдер үшін белсендіру энергиясы беттік механизмдерге қарағанда жоғары, сондықтан пісіру баяу басталады. Мойынның өсуінен басқа, кеуектер де жойылады. Мойынның өсуіне және тері куектерді жоюға </w:t>
      </w:r>
      <w:r w:rsidR="00355772" w:rsidRPr="00504DD2">
        <w:rPr>
          <w:lang w:val="kk-KZ"/>
        </w:rPr>
        <w:t>байланысты жиырылуы байқалады [7</w:t>
      </w:r>
      <w:r w:rsidRPr="00504DD2">
        <w:rPr>
          <w:lang w:val="kk-KZ"/>
        </w:rPr>
        <w:t>2].</w:t>
      </w:r>
    </w:p>
    <w:p w14:paraId="4F79CE6A" w14:textId="0DD226A8" w:rsidR="00BF193D" w:rsidRPr="00504DD2" w:rsidRDefault="00745288" w:rsidP="00352052">
      <w:pPr>
        <w:tabs>
          <w:tab w:val="left" w:pos="709"/>
          <w:tab w:val="left" w:pos="851"/>
        </w:tabs>
        <w:jc w:val="both"/>
        <w:textAlignment w:val="baseline"/>
        <w:rPr>
          <w:lang w:val="kk-KZ"/>
        </w:rPr>
      </w:pPr>
      <w:r w:rsidRPr="00504DD2">
        <w:rPr>
          <w:lang w:val="kk-KZ"/>
        </w:rPr>
        <w:lastRenderedPageBreak/>
        <w:tab/>
        <w:t xml:space="preserve">Бұл масса алмасу механизмдері материалға және пісіру әдістеріне байланысты әртүрлі дәрежеде болады. Әртүрлі механизмдер азды-көпті бірдей күшпен басқарылатынымен, өздерінің ерекше әдістемелерімен жұмыс істейді. Қандай массалық тасымалдау механизмдері қандай материалмен байланысты екенін түсіну арқылы қарастырылып отырған материал үшін оңтайлы пісіру </w:t>
      </w:r>
      <w:r w:rsidR="00355772" w:rsidRPr="00504DD2">
        <w:rPr>
          <w:lang w:val="kk-KZ"/>
        </w:rPr>
        <w:t xml:space="preserve"> атмосфераны жобалауға болады [7</w:t>
      </w:r>
      <w:r w:rsidRPr="00504DD2">
        <w:rPr>
          <w:lang w:val="kk-KZ"/>
        </w:rPr>
        <w:t>2].</w:t>
      </w:r>
    </w:p>
    <w:p w14:paraId="5F84E4A6" w14:textId="2703B141" w:rsidR="00041D76" w:rsidRPr="00504DD2" w:rsidRDefault="00BF193D" w:rsidP="00352052">
      <w:pPr>
        <w:tabs>
          <w:tab w:val="left" w:pos="709"/>
          <w:tab w:val="left" w:pos="851"/>
        </w:tabs>
        <w:jc w:val="both"/>
        <w:textAlignment w:val="baseline"/>
        <w:rPr>
          <w:lang w:val="kk-KZ"/>
        </w:rPr>
      </w:pPr>
      <w:r w:rsidRPr="00504DD2">
        <w:rPr>
          <w:lang w:val="kk-KZ"/>
        </w:rPr>
        <w:tab/>
      </w:r>
      <w:r w:rsidR="00827955" w:rsidRPr="00504DD2">
        <w:rPr>
          <w:lang w:val="kk-KZ"/>
        </w:rPr>
        <w:t xml:space="preserve"> </w:t>
      </w:r>
    </w:p>
    <w:p w14:paraId="27ED0B15" w14:textId="4BCEE764" w:rsidR="00041D76" w:rsidRPr="00504DD2" w:rsidRDefault="00041D76" w:rsidP="00352052">
      <w:pPr>
        <w:tabs>
          <w:tab w:val="left" w:pos="709"/>
          <w:tab w:val="left" w:pos="851"/>
        </w:tabs>
        <w:jc w:val="center"/>
        <w:textAlignment w:val="baseline"/>
        <w:rPr>
          <w:lang w:val="en-US"/>
        </w:rPr>
      </w:pPr>
      <w:r w:rsidRPr="00504DD2">
        <w:rPr>
          <w:noProof/>
        </w:rPr>
        <w:drawing>
          <wp:inline distT="0" distB="0" distL="0" distR="0" wp14:anchorId="5B8FBB19" wp14:editId="625E3481">
            <wp:extent cx="3451345" cy="2732314"/>
            <wp:effectExtent l="0" t="0" r="0" b="0"/>
            <wp:docPr id="1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76"/>
                    <pic:cNvPicPr>
                      <a:picLocks noChangeAspect="1" noChangeArrowheads="1"/>
                    </pic:cNvPicPr>
                  </pic:nvPicPr>
                  <pic:blipFill>
                    <a:blip r:embed="rId106" cstate="email">
                      <a:extLst>
                        <a:ext uri="{28A0092B-C50C-407E-A947-70E740481C1C}">
                          <a14:useLocalDpi xmlns:a14="http://schemas.microsoft.com/office/drawing/2010/main"/>
                        </a:ext>
                      </a:extLst>
                    </a:blip>
                    <a:stretch>
                      <a:fillRect/>
                    </a:stretch>
                  </pic:blipFill>
                  <pic:spPr bwMode="auto">
                    <a:xfrm>
                      <a:off x="0" y="0"/>
                      <a:ext cx="3466254" cy="2744117"/>
                    </a:xfrm>
                    <a:prstGeom prst="rect">
                      <a:avLst/>
                    </a:prstGeom>
                  </pic:spPr>
                </pic:pic>
              </a:graphicData>
            </a:graphic>
          </wp:inline>
        </w:drawing>
      </w:r>
    </w:p>
    <w:p w14:paraId="61652AFD" w14:textId="77777777" w:rsidR="00041D76" w:rsidRPr="00504DD2" w:rsidRDefault="00041D76" w:rsidP="00352052">
      <w:pPr>
        <w:tabs>
          <w:tab w:val="left" w:pos="709"/>
          <w:tab w:val="left" w:pos="851"/>
        </w:tabs>
        <w:jc w:val="center"/>
        <w:textAlignment w:val="baseline"/>
        <w:rPr>
          <w:lang w:val="en-US"/>
        </w:rPr>
      </w:pPr>
    </w:p>
    <w:p w14:paraId="7C9EB5B5" w14:textId="43C619F0" w:rsidR="00041D76" w:rsidRPr="00504DD2" w:rsidRDefault="00041D76" w:rsidP="00352052">
      <w:pPr>
        <w:tabs>
          <w:tab w:val="left" w:pos="709"/>
          <w:tab w:val="left" w:pos="851"/>
        </w:tabs>
        <w:jc w:val="center"/>
        <w:textAlignment w:val="baseline"/>
        <w:rPr>
          <w:lang w:val="en-US"/>
        </w:rPr>
      </w:pPr>
      <w:r w:rsidRPr="00504DD2">
        <w:rPr>
          <w:lang w:val="en-US"/>
        </w:rPr>
        <w:t>С</w:t>
      </w:r>
      <w:r w:rsidR="004700B7" w:rsidRPr="00504DD2">
        <w:rPr>
          <w:lang w:val="en-US"/>
        </w:rPr>
        <w:t>урет 10</w:t>
      </w:r>
      <w:r w:rsidRPr="00504DD2">
        <w:rPr>
          <w:lang w:val="en-US"/>
        </w:rPr>
        <w:t xml:space="preserve"> -</w:t>
      </w:r>
      <w:r w:rsidR="006674C7" w:rsidRPr="00504DD2">
        <w:rPr>
          <w:lang w:val="en-US"/>
        </w:rPr>
        <w:t xml:space="preserve"> </w:t>
      </w:r>
      <w:r w:rsidRPr="00504DD2">
        <w:rPr>
          <w:lang w:val="en-US"/>
        </w:rPr>
        <w:t>«Қоңыр»</w:t>
      </w:r>
      <w:r w:rsidR="006674C7" w:rsidRPr="00504DD2">
        <w:rPr>
          <w:lang w:val="en-US"/>
        </w:rPr>
        <w:t xml:space="preserve"> </w:t>
      </w:r>
      <w:r w:rsidRPr="00504DD2">
        <w:rPr>
          <w:lang w:val="en-US"/>
        </w:rPr>
        <w:t>бұйымдардың күйдіру және пісіру процесінің графигі</w:t>
      </w:r>
    </w:p>
    <w:p w14:paraId="295A3BC4" w14:textId="77777777" w:rsidR="00041D76" w:rsidRPr="00504DD2" w:rsidRDefault="009E573F" w:rsidP="00352052">
      <w:pPr>
        <w:tabs>
          <w:tab w:val="left" w:pos="709"/>
          <w:tab w:val="left" w:pos="851"/>
        </w:tabs>
        <w:jc w:val="both"/>
        <w:textAlignment w:val="baseline"/>
        <w:rPr>
          <w:lang w:val="kk-KZ"/>
        </w:rPr>
      </w:pPr>
      <w:r w:rsidRPr="00504DD2">
        <w:rPr>
          <w:lang w:val="kk-KZ"/>
        </w:rPr>
        <w:tab/>
      </w:r>
    </w:p>
    <w:p w14:paraId="3CF54BDB" w14:textId="115D7621" w:rsidR="00041D76" w:rsidRPr="00504DD2" w:rsidRDefault="006674C7" w:rsidP="00352052">
      <w:pPr>
        <w:tabs>
          <w:tab w:val="left" w:pos="709"/>
          <w:tab w:val="left" w:pos="851"/>
        </w:tabs>
        <w:jc w:val="both"/>
        <w:textAlignment w:val="baseline"/>
        <w:rPr>
          <w:lang w:val="kk-KZ"/>
        </w:rPr>
      </w:pPr>
      <w:r w:rsidRPr="00504DD2">
        <w:rPr>
          <w:lang w:val="en-US"/>
        </w:rPr>
        <w:tab/>
      </w:r>
      <w:r w:rsidR="00497CCF" w:rsidRPr="00504DD2">
        <w:rPr>
          <w:lang w:val="en-US"/>
        </w:rPr>
        <w:t xml:space="preserve">Сондай-ақ </w:t>
      </w:r>
      <w:r w:rsidR="00041D76" w:rsidRPr="00504DD2">
        <w:rPr>
          <w:lang w:val="en-US"/>
        </w:rPr>
        <w:t>күйдіру уақытына, температурасына және «қоңы</w:t>
      </w:r>
      <w:r w:rsidR="00745288" w:rsidRPr="00504DD2">
        <w:rPr>
          <w:lang w:val="en-US"/>
        </w:rPr>
        <w:t>р» бұйымнан жой</w:t>
      </w:r>
      <w:r w:rsidR="00041D76" w:rsidRPr="00504DD2">
        <w:rPr>
          <w:lang w:val="en-US"/>
        </w:rPr>
        <w:t>ылған байланыстырғыштың мөлшеріне т</w:t>
      </w:r>
      <w:r w:rsidR="004700B7" w:rsidRPr="00504DD2">
        <w:rPr>
          <w:lang w:val="en-US"/>
        </w:rPr>
        <w:t>әуелділік графигі тұрғызылды (10</w:t>
      </w:r>
      <w:r w:rsidR="00041D76" w:rsidRPr="00504DD2">
        <w:rPr>
          <w:lang w:val="en-US"/>
        </w:rPr>
        <w:t>-сурет).</w:t>
      </w:r>
      <w:r w:rsidR="00925115" w:rsidRPr="00504DD2">
        <w:rPr>
          <w:lang w:val="kk-KZ"/>
        </w:rPr>
        <w:t xml:space="preserve"> Күйдіру және пісірсу әдістері </w:t>
      </w:r>
      <w:r w:rsidR="00F76CF9" w:rsidRPr="00504DD2">
        <w:rPr>
          <w:lang w:val="kk-KZ"/>
        </w:rPr>
        <w:t>CVD</w:t>
      </w:r>
      <w:r w:rsidR="00925115" w:rsidRPr="00504DD2">
        <w:rPr>
          <w:lang w:val="kk-KZ"/>
        </w:rPr>
        <w:t xml:space="preserve"> oven пішінде жүргізілді. 75 % аргон, 25 % сутегі атмосфераларында, және 1 минутта – 10 </w:t>
      </w:r>
      <m:oMath>
        <m:r>
          <w:rPr>
            <w:rFonts w:ascii="Cambria Math" w:hAnsi="Cambria Math"/>
            <w:lang w:val="kk-KZ"/>
          </w:rPr>
          <m:t>℃</m:t>
        </m:r>
      </m:oMath>
      <w:r w:rsidR="00925115" w:rsidRPr="00504DD2">
        <w:rPr>
          <w:lang w:val="kk-KZ"/>
        </w:rPr>
        <w:t xml:space="preserve"> жылдамдықпен 500 </w:t>
      </w:r>
      <m:oMath>
        <m:r>
          <w:rPr>
            <w:rFonts w:ascii="Cambria Math" w:hAnsi="Cambria Math"/>
            <w:lang w:val="kk-KZ"/>
          </w:rPr>
          <m:t>℃</m:t>
        </m:r>
      </m:oMath>
      <w:r w:rsidR="00925115" w:rsidRPr="00504DD2">
        <w:rPr>
          <w:lang w:val="kk-KZ"/>
        </w:rPr>
        <w:t xml:space="preserve"> температураға жеткенде 90 минут ұсталынды. Ал пісіру кезеңінде осы жылдамдықты сақтай отырып 1380 </w:t>
      </w:r>
      <m:oMath>
        <m:r>
          <w:rPr>
            <w:rFonts w:ascii="Cambria Math" w:hAnsi="Cambria Math"/>
            <w:lang w:val="kk-KZ"/>
          </w:rPr>
          <m:t>℃</m:t>
        </m:r>
      </m:oMath>
      <w:r w:rsidR="00925115" w:rsidRPr="00504DD2">
        <w:rPr>
          <w:lang w:val="kk-KZ"/>
        </w:rPr>
        <w:t xml:space="preserve"> температураға жеткенде 180 минут ұсталынды.</w:t>
      </w:r>
    </w:p>
    <w:p w14:paraId="467120F2" w14:textId="77777777" w:rsidR="00041D76" w:rsidRPr="00504DD2" w:rsidRDefault="00041D76" w:rsidP="00352052">
      <w:pPr>
        <w:tabs>
          <w:tab w:val="left" w:pos="709"/>
          <w:tab w:val="left" w:pos="851"/>
        </w:tabs>
        <w:jc w:val="both"/>
        <w:textAlignment w:val="baseline"/>
        <w:rPr>
          <w:lang w:val="kk-KZ"/>
        </w:rPr>
      </w:pPr>
    </w:p>
    <w:p w14:paraId="761986F0" w14:textId="147EE874" w:rsidR="00370766" w:rsidRPr="00504DD2" w:rsidRDefault="00352052" w:rsidP="00352052">
      <w:pPr>
        <w:ind w:firstLine="708"/>
        <w:jc w:val="both"/>
        <w:rPr>
          <w:b/>
          <w:lang w:val="kk-KZ"/>
        </w:rPr>
      </w:pPr>
      <w:r w:rsidRPr="00504DD2">
        <w:rPr>
          <w:b/>
          <w:lang w:val="kk-KZ"/>
        </w:rPr>
        <w:t>4</w:t>
      </w:r>
      <w:r w:rsidR="006674C7" w:rsidRPr="00504DD2">
        <w:rPr>
          <w:b/>
          <w:lang w:val="kk-KZ"/>
        </w:rPr>
        <w:t xml:space="preserve">.1 </w:t>
      </w:r>
      <w:r w:rsidR="00370766" w:rsidRPr="00504DD2">
        <w:rPr>
          <w:b/>
          <w:lang w:val="kk-KZ"/>
        </w:rPr>
        <w:t>Термогравиметриялық (TGA) талдаудың және күйдіру және пісірудің нәтижелері</w:t>
      </w:r>
    </w:p>
    <w:p w14:paraId="306D67BB" w14:textId="77777777" w:rsidR="006674C7" w:rsidRPr="00504DD2" w:rsidRDefault="006674C7" w:rsidP="00352052">
      <w:pPr>
        <w:ind w:firstLine="708"/>
        <w:jc w:val="both"/>
        <w:rPr>
          <w:b/>
          <w:lang w:val="kk-KZ"/>
        </w:rPr>
      </w:pPr>
    </w:p>
    <w:p w14:paraId="4C5AA7A3" w14:textId="113B97D9" w:rsidR="00370766" w:rsidRPr="00504DD2" w:rsidRDefault="00370766" w:rsidP="00352052">
      <w:pPr>
        <w:ind w:firstLine="720"/>
        <w:jc w:val="both"/>
        <w:rPr>
          <w:lang w:val="kk-KZ"/>
        </w:rPr>
      </w:pPr>
      <w:r w:rsidRPr="00504DD2">
        <w:rPr>
          <w:lang w:val="kk-KZ"/>
        </w:rPr>
        <w:t xml:space="preserve">Байланыстырғыштарды жою үшін бастапқы шикізатқа термогравиметриялық талдау (TGA) жүргізілді. </w:t>
      </w:r>
      <w:r w:rsidR="00742761" w:rsidRPr="00504DD2">
        <w:rPr>
          <w:lang w:val="kk-KZ"/>
        </w:rPr>
        <w:t>Термогравиметриялық талдау (Perkin Elmer Pyris 1 TGA, Астана, Қазақстан) күйдірудің температуралық диапазонын анықтау үшін зертелді. Талдау азот атмосферасында (40 мл/мин) 0</w:t>
      </w:r>
      <w:r w:rsidR="00F76CF9">
        <w:rPr>
          <w:vertAlign w:val="superscript"/>
          <w:lang w:val="kk-KZ"/>
        </w:rPr>
        <w:t xml:space="preserve"> </w:t>
      </w:r>
      <w:r w:rsidR="00742761" w:rsidRPr="00504DD2">
        <w:rPr>
          <w:lang w:val="kk-KZ"/>
        </w:rPr>
        <w:t>–</w:t>
      </w:r>
      <w:r w:rsidR="00F76CF9">
        <w:rPr>
          <w:lang w:val="kk-KZ"/>
        </w:rPr>
        <w:t xml:space="preserve"> </w:t>
      </w:r>
      <w:r w:rsidR="00742761" w:rsidRPr="00504DD2">
        <w:rPr>
          <w:lang w:val="kk-KZ"/>
        </w:rPr>
        <w:t>512,6</w:t>
      </w:r>
      <m:oMath>
        <m:r>
          <w:rPr>
            <w:rFonts w:ascii="Cambria Math" w:hAnsi="Cambria Math"/>
            <w:lang w:val="kk-KZ"/>
          </w:rPr>
          <m:t xml:space="preserve"> </m:t>
        </m:r>
        <m:r>
          <w:rPr>
            <w:rFonts w:ascii="Cambria Math" w:hAnsi="Cambria Math"/>
            <w:vertAlign w:val="superscript"/>
            <w:lang w:val="kk-KZ"/>
          </w:rPr>
          <m:t>℃</m:t>
        </m:r>
      </m:oMath>
      <w:r w:rsidR="00742761" w:rsidRPr="00504DD2">
        <w:rPr>
          <w:lang w:val="kk-KZ"/>
        </w:rPr>
        <w:t xml:space="preserve"> температура диапазонында 10</w:t>
      </w:r>
      <m:oMath>
        <m:r>
          <w:rPr>
            <w:rFonts w:ascii="Cambria Math" w:hAnsi="Cambria Math"/>
            <w:vertAlign w:val="superscript"/>
            <w:lang w:val="kk-KZ"/>
          </w:rPr>
          <m:t>℃</m:t>
        </m:r>
      </m:oMath>
      <w:r w:rsidR="00742761" w:rsidRPr="00504DD2">
        <w:rPr>
          <w:lang w:val="kk-KZ"/>
        </w:rPr>
        <w:t>/мин қыздыру жылдамдығымен орындалды.</w:t>
      </w:r>
      <w:r w:rsidRPr="00504DD2">
        <w:rPr>
          <w:lang w:val="kk-KZ"/>
        </w:rPr>
        <w:t xml:space="preserve"> </w:t>
      </w:r>
      <w:r w:rsidR="004700B7" w:rsidRPr="00504DD2">
        <w:rPr>
          <w:lang w:val="kk-KZ"/>
        </w:rPr>
        <w:t>Термогравиметриялық талдау 10.1</w:t>
      </w:r>
      <w:r w:rsidR="006674C7" w:rsidRPr="00504DD2">
        <w:rPr>
          <w:lang w:val="kk-KZ"/>
        </w:rPr>
        <w:t>-ші суретте көрсетілді.</w:t>
      </w:r>
    </w:p>
    <w:p w14:paraId="69B8B463" w14:textId="77777777" w:rsidR="00BF193D" w:rsidRPr="00504DD2" w:rsidRDefault="00BF193D" w:rsidP="00352052">
      <w:pPr>
        <w:ind w:firstLine="720"/>
        <w:jc w:val="both"/>
        <w:rPr>
          <w:lang w:val="kk-KZ"/>
        </w:rPr>
      </w:pPr>
    </w:p>
    <w:p w14:paraId="6B58507C" w14:textId="77777777" w:rsidR="00BF193D" w:rsidRPr="00504DD2" w:rsidRDefault="00BF193D" w:rsidP="00352052">
      <w:pPr>
        <w:ind w:firstLine="720"/>
        <w:jc w:val="both"/>
        <w:rPr>
          <w:lang w:val="kk-KZ"/>
        </w:rPr>
      </w:pPr>
    </w:p>
    <w:p w14:paraId="20BA7EC3" w14:textId="77777777" w:rsidR="00BF193D" w:rsidRPr="00504DD2" w:rsidRDefault="00BF193D" w:rsidP="00352052">
      <w:pPr>
        <w:jc w:val="center"/>
        <w:rPr>
          <w:lang w:val="kk-KZ"/>
        </w:rPr>
      </w:pPr>
      <w:r w:rsidRPr="00504DD2">
        <w:rPr>
          <w:noProof/>
        </w:rPr>
        <w:lastRenderedPageBreak/>
        <w:drawing>
          <wp:inline distT="0" distB="0" distL="0" distR="0" wp14:anchorId="222CFAC9" wp14:editId="0359F857">
            <wp:extent cx="4321147" cy="1977014"/>
            <wp:effectExtent l="0" t="0" r="381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458448" cy="2039832"/>
                    </a:xfrm>
                    <a:prstGeom prst="rect">
                      <a:avLst/>
                    </a:prstGeom>
                    <a:noFill/>
                    <a:ln>
                      <a:noFill/>
                    </a:ln>
                  </pic:spPr>
                </pic:pic>
              </a:graphicData>
            </a:graphic>
          </wp:inline>
        </w:drawing>
      </w:r>
    </w:p>
    <w:p w14:paraId="25863D1C" w14:textId="77777777" w:rsidR="008042A8" w:rsidRPr="00504DD2" w:rsidRDefault="008042A8" w:rsidP="00352052">
      <w:pPr>
        <w:jc w:val="center"/>
        <w:rPr>
          <w:lang w:val="kk-KZ"/>
        </w:rPr>
      </w:pPr>
    </w:p>
    <w:p w14:paraId="2D9DD250" w14:textId="2F9FF841" w:rsidR="00BF193D" w:rsidRPr="00504DD2" w:rsidRDefault="0081256F" w:rsidP="00352052">
      <w:pPr>
        <w:ind w:firstLine="720"/>
        <w:jc w:val="center"/>
        <w:rPr>
          <w:lang w:val="kk-KZ"/>
        </w:rPr>
      </w:pPr>
      <w:r w:rsidRPr="00504DD2">
        <w:rPr>
          <w:lang w:val="kk-KZ"/>
        </w:rPr>
        <w:t xml:space="preserve">Сурет </w:t>
      </w:r>
      <w:r w:rsidR="004700B7" w:rsidRPr="00504DD2">
        <w:rPr>
          <w:lang w:val="kk-KZ"/>
        </w:rPr>
        <w:t>10.1</w:t>
      </w:r>
      <w:r w:rsidR="006674C7" w:rsidRPr="00504DD2">
        <w:rPr>
          <w:lang w:val="kk-KZ"/>
        </w:rPr>
        <w:t xml:space="preserve"> - </w:t>
      </w:r>
      <w:r w:rsidR="00BF193D" w:rsidRPr="00504DD2">
        <w:rPr>
          <w:lang w:val="kk-KZ"/>
        </w:rPr>
        <w:t>3D-принтерде басылған үлгінің TGA массасын жоғалту;</w:t>
      </w:r>
    </w:p>
    <w:p w14:paraId="1A9A07E1" w14:textId="77777777" w:rsidR="00BF193D" w:rsidRPr="00504DD2" w:rsidRDefault="00BF193D" w:rsidP="00352052">
      <w:pPr>
        <w:ind w:firstLine="720"/>
        <w:rPr>
          <w:lang w:val="kk-KZ"/>
        </w:rPr>
      </w:pPr>
    </w:p>
    <w:p w14:paraId="3ACE494A" w14:textId="1E0ACF61" w:rsidR="00742761" w:rsidRPr="00504DD2" w:rsidRDefault="00370766" w:rsidP="00352052">
      <w:pPr>
        <w:ind w:firstLine="720"/>
        <w:jc w:val="both"/>
        <w:rPr>
          <w:lang w:val="kk-KZ"/>
        </w:rPr>
      </w:pPr>
      <w:r w:rsidRPr="00504DD2">
        <w:rPr>
          <w:lang w:val="kk-KZ"/>
        </w:rPr>
        <w:t>Байланыстырушы және шикізат массасының жоғалу қисығы бір сатылы деградацияны көрсетеді. Бұл тізбектердің кездейсоқ бөлінуіне және бос орындардың пайда болуына байланысты LDPE ыдырауына сәйкес келеді [28, 29]. Салмағы бойынша минималды туынды қисығы ретінде алынған таза LDPE ыдырау температурасы 418</w:t>
      </w:r>
      <m:oMath>
        <m:r>
          <w:rPr>
            <w:rFonts w:ascii="Cambria Math" w:hAnsi="Cambria Math"/>
            <w:lang w:val="kk-KZ"/>
          </w:rPr>
          <m:t>℃</m:t>
        </m:r>
      </m:oMath>
      <w:r w:rsidRPr="00504DD2">
        <w:rPr>
          <w:lang w:val="kk-KZ"/>
        </w:rPr>
        <w:t xml:space="preserve">, ал шикізаттың ыдырау температурасы 492 </w:t>
      </w:r>
      <m:oMath>
        <m:r>
          <w:rPr>
            <w:rFonts w:ascii="Cambria Math" w:hAnsi="Cambria Math"/>
            <w:lang w:val="kk-KZ"/>
          </w:rPr>
          <m:t>℃</m:t>
        </m:r>
      </m:oMath>
      <w:r w:rsidRPr="00504DD2">
        <w:rPr>
          <w:lang w:val="kk-KZ"/>
        </w:rPr>
        <w:t xml:space="preserve"> құрайды. Себебі металл толтырғыштың болуы жылу тұрақтылығын ар</w:t>
      </w:r>
      <w:r w:rsidR="00355772" w:rsidRPr="00504DD2">
        <w:rPr>
          <w:lang w:val="kk-KZ"/>
        </w:rPr>
        <w:t>ттырады, әдебиеттерге сәйкес [93</w:t>
      </w:r>
      <w:r w:rsidRPr="00504DD2">
        <w:rPr>
          <w:lang w:val="kk-KZ"/>
        </w:rPr>
        <w:t xml:space="preserve">]. Полимер 500 </w:t>
      </w:r>
      <m:oMath>
        <m:r>
          <w:rPr>
            <w:rFonts w:ascii="Cambria Math" w:hAnsi="Cambria Math"/>
            <w:lang w:val="kk-KZ"/>
          </w:rPr>
          <m:t>℃</m:t>
        </m:r>
      </m:oMath>
      <w:r w:rsidRPr="00504DD2">
        <w:rPr>
          <w:lang w:val="kk-KZ"/>
        </w:rPr>
        <w:t xml:space="preserve"> температурада толығымен ыдырайды, ал TGA қисықтарының қалдық массалық пайызын (R) өлшеу арқылы есептелген болат ұнтағының нақты мөлшері 94,5% құрайды және массасы бойынша 94,2 % толтырғыштың теориялық құрамына сәйкес келеді. Осылайша, термиялық күйдіру бақыланатын оттегі жоқ атмосферада 90 минут ішінде 7 </w:t>
      </w:r>
      <m:oMath>
        <m:r>
          <w:rPr>
            <w:rFonts w:ascii="Cambria Math" w:hAnsi="Cambria Math"/>
            <w:lang w:val="kk-KZ"/>
          </w:rPr>
          <m:t>℃</m:t>
        </m:r>
      </m:oMath>
      <w:r w:rsidRPr="00504DD2">
        <w:rPr>
          <w:lang w:val="kk-KZ"/>
        </w:rPr>
        <w:t>/мин қыздыру жылдамдығымен 500</w:t>
      </w:r>
      <w:r w:rsidR="00F76CF9">
        <w:rPr>
          <w:lang w:val="kk-KZ"/>
        </w:rPr>
        <w:t xml:space="preserve"> </w:t>
      </w:r>
      <m:oMath>
        <m:r>
          <w:rPr>
            <w:rFonts w:ascii="Cambria Math" w:hAnsi="Cambria Math"/>
            <w:lang w:val="kk-KZ"/>
          </w:rPr>
          <m:t>℃</m:t>
        </m:r>
      </m:oMath>
      <w:r w:rsidRPr="00504DD2">
        <w:rPr>
          <w:lang w:val="kk-KZ"/>
        </w:rPr>
        <w:t xml:space="preserve"> температурада орнатылды. </w:t>
      </w:r>
    </w:p>
    <w:p w14:paraId="6BB3B5C7" w14:textId="4FFE2D41" w:rsidR="00742761" w:rsidRPr="00504DD2" w:rsidRDefault="00370766" w:rsidP="00352052">
      <w:pPr>
        <w:ind w:firstLine="720"/>
        <w:jc w:val="both"/>
        <w:rPr>
          <w:lang w:val="kk-KZ"/>
        </w:rPr>
      </w:pPr>
      <w:r w:rsidRPr="00504DD2">
        <w:rPr>
          <w:lang w:val="kk-KZ"/>
        </w:rPr>
        <w:t>Содан кейін TGA жою үлгісінде де (</w:t>
      </w:r>
      <w:r w:rsidR="004700B7" w:rsidRPr="00504DD2">
        <w:rPr>
          <w:lang w:val="kk-KZ"/>
        </w:rPr>
        <w:t>10.1</w:t>
      </w:r>
      <w:r w:rsidRPr="00504DD2">
        <w:rPr>
          <w:lang w:val="kk-KZ"/>
        </w:rPr>
        <w:t xml:space="preserve"> суретте көрсетілді) қалдық полимердің бар-жоғын тексеру үшін SEM –де талдау жасалынды. Бұл нәтиже SEM талдауымен бірге түпкілікті термиялық өңдеуде байланыстырғыштың яғни полимерлердің 90 пайызы жойылғанын растады. Бұл өте жақсы нәтиже болды, өйткені әдебиеттерде бір байланыстырушы компонентті (LDPE) қолдану күйдіру процесін маңызды етуі мүмкін. </w:t>
      </w:r>
    </w:p>
    <w:p w14:paraId="4CDDFB32" w14:textId="26BCAB40" w:rsidR="00370766" w:rsidRPr="00504DD2" w:rsidRDefault="00370766" w:rsidP="00352052">
      <w:pPr>
        <w:ind w:firstLine="720"/>
        <w:jc w:val="both"/>
        <w:rPr>
          <w:lang w:val="kk-KZ"/>
        </w:rPr>
      </w:pPr>
      <w:r w:rsidRPr="00504DD2">
        <w:rPr>
          <w:lang w:val="kk-KZ"/>
        </w:rPr>
        <w:t xml:space="preserve">Атап айтқанда, бастапқы кезеңдерде байланыстырушы заттың ыдырауы нәтижесінде пайда болатын ұсталған газ әсер ететін кернеулер салдарынан ісіну сияқты кейбір ақаулар пайда болуы мүмкін. Біздің жағдайда, байланыстырушы бір құрамдас бөліктен тұрса да, деградация процесі барлық зерттеу үлгілерінде сәтті жүргізілді және полимердің дұрыс булануына мүмкіндік беретін қыздыру жылдамдығы жеткілікті баяу болғандықтан ұсталған газ анықталмады. Байланыстырудан кейін болат бөлшектері бір-бірімен жанасатын сияқты. Бұл маңызды аспект, өйткені пісірудің бірінші сатысы екі көршілес ұнтақтар арасындағы түзілуі болып табылады. Жылу қозғаушы күші болып табылады, ол атомдардың дірілін күшейтеді, ал массаның тасымалдануы негізінен беттік тасымалдау механизмдерімен жүреді (яғни булану және конденсация, беттік диффузия </w:t>
      </w:r>
      <w:r w:rsidRPr="00504DD2">
        <w:rPr>
          <w:lang w:val="kk-KZ"/>
        </w:rPr>
        <w:lastRenderedPageBreak/>
        <w:t xml:space="preserve">және көлемдік диффузия) </w:t>
      </w:r>
      <w:r w:rsidR="00355772" w:rsidRPr="00504DD2">
        <w:rPr>
          <w:lang w:val="kk-KZ"/>
        </w:rPr>
        <w:t>[91</w:t>
      </w:r>
      <w:r w:rsidRPr="00504DD2">
        <w:rPr>
          <w:lang w:val="kk-KZ"/>
        </w:rPr>
        <w:t>]. Атомдар бөлшектердің бетінен бөлшектердің жанасу нүктесіне дейін қозғалады. Ұнтақтар жақсы байланыста болмаса, бұл процесс сәтсіз аяқталады.</w:t>
      </w:r>
    </w:p>
    <w:p w14:paraId="7AFA84FA" w14:textId="77777777" w:rsidR="00370766" w:rsidRPr="00504DD2" w:rsidRDefault="00370766" w:rsidP="00352052">
      <w:pPr>
        <w:jc w:val="both"/>
        <w:rPr>
          <w:lang w:val="kk-KZ"/>
        </w:rPr>
      </w:pPr>
    </w:p>
    <w:p w14:paraId="77CC6686" w14:textId="4C952E26" w:rsidR="00370766" w:rsidRPr="00504DD2" w:rsidRDefault="00352052" w:rsidP="00352052">
      <w:pPr>
        <w:ind w:firstLine="708"/>
        <w:jc w:val="both"/>
        <w:rPr>
          <w:b/>
          <w:lang w:val="kk-KZ"/>
        </w:rPr>
      </w:pPr>
      <w:r w:rsidRPr="00504DD2">
        <w:rPr>
          <w:b/>
          <w:lang w:val="kk-KZ"/>
        </w:rPr>
        <w:t>4</w:t>
      </w:r>
      <w:r w:rsidR="006674C7" w:rsidRPr="00504DD2">
        <w:rPr>
          <w:b/>
          <w:lang w:val="kk-KZ"/>
        </w:rPr>
        <w:t xml:space="preserve">.2 </w:t>
      </w:r>
      <w:r w:rsidR="00370766" w:rsidRPr="00504DD2">
        <w:rPr>
          <w:b/>
          <w:lang w:val="kk-KZ"/>
        </w:rPr>
        <w:t>3D принтерден басып шығарылған үлгілердің морфология, фазалық талдаулары және механикалық қасиеттері</w:t>
      </w:r>
    </w:p>
    <w:p w14:paraId="1B638E98" w14:textId="77777777" w:rsidR="00742761" w:rsidRPr="00504DD2" w:rsidRDefault="00742761" w:rsidP="00352052">
      <w:pPr>
        <w:jc w:val="both"/>
        <w:rPr>
          <w:b/>
          <w:lang w:val="kk-KZ"/>
        </w:rPr>
      </w:pPr>
    </w:p>
    <w:p w14:paraId="77861EAF" w14:textId="26E044A5" w:rsidR="00370766" w:rsidRPr="00504DD2" w:rsidRDefault="00370766" w:rsidP="00352052">
      <w:pPr>
        <w:ind w:firstLine="720"/>
        <w:jc w:val="both"/>
        <w:rPr>
          <w:lang w:val="kk-KZ"/>
        </w:rPr>
      </w:pPr>
      <w:r w:rsidRPr="00504DD2">
        <w:rPr>
          <w:lang w:val="kk-KZ"/>
        </w:rPr>
        <w:t>Шөгу – көлемді тасымалдау механизмдерінің қозғаушы күші бола отырып, жасыл денеде</w:t>
      </w:r>
      <w:r w:rsidR="000E2C49" w:rsidRPr="00504DD2">
        <w:rPr>
          <w:lang w:val="kk-KZ"/>
        </w:rPr>
        <w:t>гі кеуектерді жоюдың нәтижесі [9</w:t>
      </w:r>
      <w:r w:rsidRPr="00504DD2">
        <w:rPr>
          <w:lang w:val="kk-KZ"/>
        </w:rPr>
        <w:t xml:space="preserve">2]. Атап айтқанда, пластикалық ағын, тұтқыр ағын, шекаралық диффузия </w:t>
      </w:r>
      <w:r w:rsidR="000E2C49" w:rsidRPr="00504DD2">
        <w:rPr>
          <w:lang w:val="kk-KZ"/>
        </w:rPr>
        <w:t>және көлемдік диффузия жүреді [9</w:t>
      </w:r>
      <w:r w:rsidRPr="00504DD2">
        <w:rPr>
          <w:lang w:val="kk-KZ"/>
        </w:rPr>
        <w:t>3].</w:t>
      </w:r>
    </w:p>
    <w:p w14:paraId="6F541117" w14:textId="43061C4B" w:rsidR="00370766" w:rsidRPr="00504DD2" w:rsidRDefault="00370766" w:rsidP="00352052">
      <w:pPr>
        <w:ind w:firstLine="720"/>
        <w:jc w:val="both"/>
        <w:rPr>
          <w:lang w:val="kk-KZ"/>
        </w:rPr>
      </w:pPr>
      <w:r w:rsidRPr="00504DD2">
        <w:rPr>
          <w:lang w:val="kk-KZ"/>
        </w:rPr>
        <w:t>Шөгу изотропты болмады, өйткені ол X және Y бағытында 11% және Z бағытында 15% болды, әдебиетте ұнтақ толығымен тығыздалған деп болжайтын, ал көлемдік үлес үшін шамамен 14% сызықтық шө</w:t>
      </w:r>
      <w:r w:rsidR="00732D9F">
        <w:rPr>
          <w:lang w:val="kk-KZ"/>
        </w:rPr>
        <w:t>гу (x бағыты) туралы айтылады [15</w:t>
      </w:r>
      <w:r w:rsidRPr="00504DD2">
        <w:rPr>
          <w:lang w:val="kk-KZ"/>
        </w:rPr>
        <w:t>]. Біздің үлгілеріміз x бағытында тек 5% төмендегендіктен, кейбір кеуектілік қалды деп болжау керек.</w:t>
      </w:r>
    </w:p>
    <w:p w14:paraId="77CC2E2D" w14:textId="77777777" w:rsidR="004E65F1" w:rsidRPr="00504DD2" w:rsidRDefault="004E65F1" w:rsidP="00352052">
      <w:pPr>
        <w:ind w:firstLine="720"/>
        <w:jc w:val="both"/>
        <w:rPr>
          <w:lang w:val="kk-KZ"/>
        </w:rPr>
      </w:pPr>
    </w:p>
    <w:p w14:paraId="6F146051" w14:textId="749425E2" w:rsidR="004E65F1" w:rsidRPr="00504DD2" w:rsidRDefault="004E65F1" w:rsidP="00352052">
      <w:pPr>
        <w:ind w:firstLine="720"/>
        <w:jc w:val="center"/>
        <w:rPr>
          <w:lang w:val="kk-KZ"/>
        </w:rPr>
      </w:pPr>
      <w:r w:rsidRPr="00504DD2">
        <w:rPr>
          <w:noProof/>
        </w:rPr>
        <w:drawing>
          <wp:inline distT="0" distB="0" distL="0" distR="0" wp14:anchorId="5A126843" wp14:editId="55F716C7">
            <wp:extent cx="2907587" cy="2201568"/>
            <wp:effectExtent l="0" t="0" r="7620" b="8255"/>
            <wp:docPr id="28" name="Рисунок 28" descr="C:\Users\Бауыржан\AppData\Local\Microsoft\Windows\INetCache\Content.Word\20230222_11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AppData\Local\Microsoft\Windows\INetCache\Content.Word\20230222_114048.jp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2919094" cy="2210281"/>
                    </a:xfrm>
                    <a:prstGeom prst="rect">
                      <a:avLst/>
                    </a:prstGeom>
                    <a:noFill/>
                    <a:ln>
                      <a:noFill/>
                    </a:ln>
                    <a:extLst>
                      <a:ext uri="{53640926-AAD7-44D8-BBD7-CCE9431645EC}">
                        <a14:shadowObscured xmlns:a14="http://schemas.microsoft.com/office/drawing/2010/main"/>
                      </a:ext>
                    </a:extLst>
                  </pic:spPr>
                </pic:pic>
              </a:graphicData>
            </a:graphic>
          </wp:inline>
        </w:drawing>
      </w:r>
    </w:p>
    <w:p w14:paraId="29E32F18" w14:textId="77777777" w:rsidR="008042A8" w:rsidRPr="00504DD2" w:rsidRDefault="008042A8" w:rsidP="00352052">
      <w:pPr>
        <w:ind w:firstLine="720"/>
        <w:jc w:val="center"/>
        <w:rPr>
          <w:lang w:val="kk-KZ"/>
        </w:rPr>
      </w:pPr>
    </w:p>
    <w:p w14:paraId="15617569" w14:textId="3C35890F" w:rsidR="004E65F1" w:rsidRPr="00504DD2" w:rsidRDefault="0081256F" w:rsidP="00352052">
      <w:pPr>
        <w:ind w:firstLine="720"/>
        <w:jc w:val="center"/>
        <w:rPr>
          <w:lang w:val="kk-KZ"/>
        </w:rPr>
      </w:pPr>
      <w:r w:rsidRPr="00504DD2">
        <w:rPr>
          <w:lang w:val="kk-KZ"/>
        </w:rPr>
        <w:t xml:space="preserve">Сурет </w:t>
      </w:r>
      <w:r w:rsidR="004700B7" w:rsidRPr="00504DD2">
        <w:rPr>
          <w:lang w:val="kk-KZ"/>
        </w:rPr>
        <w:t>10.2</w:t>
      </w:r>
      <w:r w:rsidR="004E65F1" w:rsidRPr="00504DD2">
        <w:rPr>
          <w:lang w:val="kk-KZ"/>
        </w:rPr>
        <w:t xml:space="preserve"> – </w:t>
      </w:r>
      <w:r w:rsidR="00C472A8" w:rsidRPr="00504DD2">
        <w:rPr>
          <w:lang w:val="kk-KZ"/>
        </w:rPr>
        <w:t>П</w:t>
      </w:r>
      <w:r w:rsidR="004E65F1" w:rsidRPr="00504DD2">
        <w:rPr>
          <w:lang w:val="kk-KZ"/>
        </w:rPr>
        <w:t>ісіргеннен кейіегі бұйым</w:t>
      </w:r>
    </w:p>
    <w:p w14:paraId="36026820" w14:textId="77777777" w:rsidR="004E65F1" w:rsidRPr="00504DD2" w:rsidRDefault="004E65F1" w:rsidP="00352052">
      <w:pPr>
        <w:ind w:firstLine="720"/>
        <w:jc w:val="center"/>
        <w:rPr>
          <w:lang w:val="kk-KZ"/>
        </w:rPr>
      </w:pPr>
    </w:p>
    <w:p w14:paraId="0EE25A0D" w14:textId="3355DDE1" w:rsidR="004E65F1" w:rsidRPr="00504DD2" w:rsidRDefault="004E65F1" w:rsidP="00352052">
      <w:pPr>
        <w:jc w:val="center"/>
        <w:rPr>
          <w:noProof/>
          <w:lang w:val="kk-KZ" w:eastAsia="en-US"/>
        </w:rPr>
      </w:pPr>
      <w:r w:rsidRPr="00504DD2">
        <w:rPr>
          <w:noProof/>
        </w:rPr>
        <w:drawing>
          <wp:inline distT="0" distB="0" distL="0" distR="0" wp14:anchorId="150467D9" wp14:editId="3611CAF3">
            <wp:extent cx="2347968" cy="2207406"/>
            <wp:effectExtent l="0" t="0" r="0" b="2540"/>
            <wp:docPr id="29" name="Рисунок 29" descr="C:\Users\Бауыржан\AppData\Local\Microsoft\Windows\INetCache\Content.Word\20230502_14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уыржан\AppData\Local\Microsoft\Windows\INetCache\Content.Word\20230502_143800.jpg"/>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2365254" cy="2223657"/>
                    </a:xfrm>
                    <a:prstGeom prst="rect">
                      <a:avLst/>
                    </a:prstGeom>
                    <a:noFill/>
                    <a:ln>
                      <a:noFill/>
                    </a:ln>
                    <a:extLst>
                      <a:ext uri="{53640926-AAD7-44D8-BBD7-CCE9431645EC}">
                        <a14:shadowObscured xmlns:a14="http://schemas.microsoft.com/office/drawing/2010/main"/>
                      </a:ext>
                    </a:extLst>
                  </pic:spPr>
                </pic:pic>
              </a:graphicData>
            </a:graphic>
          </wp:inline>
        </w:drawing>
      </w:r>
      <w:r w:rsidRPr="00504DD2">
        <w:rPr>
          <w:noProof/>
          <w:lang w:val="kk-KZ" w:eastAsia="en-US"/>
        </w:rPr>
        <w:t xml:space="preserve">  </w:t>
      </w:r>
      <w:r w:rsidRPr="00504DD2">
        <w:rPr>
          <w:noProof/>
        </w:rPr>
        <w:drawing>
          <wp:inline distT="0" distB="0" distL="0" distR="0" wp14:anchorId="002DCD3F" wp14:editId="78278874">
            <wp:extent cx="2661478" cy="2200695"/>
            <wp:effectExtent l="0" t="0" r="5715" b="9525"/>
            <wp:docPr id="30" name="Рисунок 30" descr="C:\Users\Бауыржан\AppData\Local\Microsoft\Windows\INetCache\Content.Word\20230502_14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ауыржан\AppData\Local\Microsoft\Windows\INetCache\Content.Word\20230502_143810.jp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2674665" cy="2211599"/>
                    </a:xfrm>
                    <a:prstGeom prst="rect">
                      <a:avLst/>
                    </a:prstGeom>
                    <a:noFill/>
                    <a:ln>
                      <a:noFill/>
                    </a:ln>
                    <a:extLst>
                      <a:ext uri="{53640926-AAD7-44D8-BBD7-CCE9431645EC}">
                        <a14:shadowObscured xmlns:a14="http://schemas.microsoft.com/office/drawing/2010/main"/>
                      </a:ext>
                    </a:extLst>
                  </pic:spPr>
                </pic:pic>
              </a:graphicData>
            </a:graphic>
          </wp:inline>
        </w:drawing>
      </w:r>
    </w:p>
    <w:p w14:paraId="0B926FFB" w14:textId="77777777" w:rsidR="008042A8" w:rsidRPr="00504DD2" w:rsidRDefault="008042A8" w:rsidP="00352052">
      <w:pPr>
        <w:jc w:val="center"/>
        <w:rPr>
          <w:noProof/>
          <w:lang w:val="kk-KZ" w:eastAsia="en-US"/>
        </w:rPr>
      </w:pPr>
    </w:p>
    <w:p w14:paraId="1D0F1A2D" w14:textId="1134BB2B" w:rsidR="004E65F1" w:rsidRPr="00504DD2" w:rsidRDefault="0081256F" w:rsidP="00352052">
      <w:pPr>
        <w:ind w:firstLine="720"/>
        <w:jc w:val="center"/>
        <w:rPr>
          <w:lang w:val="kk-KZ"/>
        </w:rPr>
      </w:pPr>
      <w:r w:rsidRPr="00504DD2">
        <w:rPr>
          <w:lang w:val="kk-KZ"/>
        </w:rPr>
        <w:t xml:space="preserve">Сурет </w:t>
      </w:r>
      <w:r w:rsidR="004700B7" w:rsidRPr="00504DD2">
        <w:rPr>
          <w:lang w:val="kk-KZ"/>
        </w:rPr>
        <w:t>10.3</w:t>
      </w:r>
      <w:r w:rsidR="004E65F1" w:rsidRPr="00504DD2">
        <w:rPr>
          <w:lang w:val="kk-KZ"/>
        </w:rPr>
        <w:t xml:space="preserve"> – </w:t>
      </w:r>
      <w:r w:rsidR="00C472A8" w:rsidRPr="00504DD2">
        <w:rPr>
          <w:lang w:val="kk-KZ"/>
        </w:rPr>
        <w:t>П</w:t>
      </w:r>
      <w:r w:rsidR="004E65F1" w:rsidRPr="00504DD2">
        <w:rPr>
          <w:lang w:val="kk-KZ"/>
        </w:rPr>
        <w:t>ісіргеннен кейіегі бұйым</w:t>
      </w:r>
    </w:p>
    <w:p w14:paraId="22832AD6" w14:textId="77777777" w:rsidR="004E65F1" w:rsidRPr="00504DD2" w:rsidRDefault="004E65F1" w:rsidP="00352052">
      <w:pPr>
        <w:jc w:val="center"/>
        <w:rPr>
          <w:lang w:val="kk-KZ"/>
        </w:rPr>
      </w:pPr>
    </w:p>
    <w:p w14:paraId="07208064" w14:textId="77777777" w:rsidR="00370766" w:rsidRPr="00504DD2" w:rsidRDefault="00370766" w:rsidP="00352052">
      <w:pPr>
        <w:ind w:firstLine="720"/>
        <w:jc w:val="both"/>
        <w:rPr>
          <w:lang w:val="kk-KZ"/>
        </w:rPr>
      </w:pPr>
      <w:r w:rsidRPr="00504DD2">
        <w:rPr>
          <w:lang w:val="kk-KZ"/>
        </w:rPr>
        <w:t>Пісіргеннен кейін көзге көрінетін ақаулар байқалмады (мысалы, беткі жарықтар немесе ісінулер). Fe-Cr-Ni қорытпасының аустениттік кристалды фазасының болуын анықтадық, бұл бүкіл процесте химиялық және фазалық өзгерістер болмағанын растайды.</w:t>
      </w:r>
    </w:p>
    <w:p w14:paraId="04EA3880" w14:textId="77777777" w:rsidR="00370766" w:rsidRPr="00504DD2" w:rsidRDefault="00370766" w:rsidP="00352052">
      <w:pPr>
        <w:ind w:firstLine="720"/>
        <w:jc w:val="both"/>
        <w:rPr>
          <w:lang w:val="kk-KZ"/>
        </w:rPr>
      </w:pPr>
    </w:p>
    <w:p w14:paraId="0E62CEAF" w14:textId="62522D70" w:rsidR="00370766" w:rsidRPr="00504DD2" w:rsidRDefault="00370766" w:rsidP="00352052">
      <w:pPr>
        <w:jc w:val="center"/>
        <w:rPr>
          <w:noProof/>
          <w:lang w:val="kk-KZ" w:eastAsia="en-US"/>
        </w:rPr>
      </w:pPr>
      <w:r w:rsidRPr="00504DD2">
        <w:rPr>
          <w:noProof/>
        </w:rPr>
        <w:drawing>
          <wp:inline distT="0" distB="0" distL="0" distR="0" wp14:anchorId="4BF9C31F" wp14:editId="5767752B">
            <wp:extent cx="4143122" cy="310916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262018" cy="3198390"/>
                    </a:xfrm>
                    <a:prstGeom prst="rect">
                      <a:avLst/>
                    </a:prstGeom>
                    <a:noFill/>
                    <a:ln>
                      <a:noFill/>
                    </a:ln>
                  </pic:spPr>
                </pic:pic>
              </a:graphicData>
            </a:graphic>
          </wp:inline>
        </w:drawing>
      </w:r>
      <w:r w:rsidR="00BF193D" w:rsidRPr="00504DD2">
        <w:rPr>
          <w:noProof/>
          <w:lang w:val="kk-KZ" w:eastAsia="en-US"/>
        </w:rPr>
        <w:t xml:space="preserve">  </w:t>
      </w:r>
    </w:p>
    <w:p w14:paraId="0BDEB5DF" w14:textId="77777777" w:rsidR="008042A8" w:rsidRPr="00504DD2" w:rsidRDefault="008042A8" w:rsidP="00352052">
      <w:pPr>
        <w:jc w:val="center"/>
        <w:rPr>
          <w:lang w:val="kk-KZ"/>
        </w:rPr>
      </w:pPr>
    </w:p>
    <w:p w14:paraId="30F90527" w14:textId="7637AC8C" w:rsidR="00370766" w:rsidRPr="00504DD2" w:rsidRDefault="004700B7" w:rsidP="00352052">
      <w:pPr>
        <w:ind w:firstLine="720"/>
        <w:jc w:val="center"/>
        <w:rPr>
          <w:lang w:val="kk-KZ"/>
        </w:rPr>
      </w:pPr>
      <w:r w:rsidRPr="00504DD2">
        <w:rPr>
          <w:lang w:val="kk-KZ"/>
        </w:rPr>
        <w:t xml:space="preserve">Сурет  10.4 - </w:t>
      </w:r>
      <w:r w:rsidR="00370766" w:rsidRPr="00504DD2">
        <w:rPr>
          <w:lang w:val="kk-KZ"/>
        </w:rPr>
        <w:t>SEM-10 мкм ұлғайта отырып байланыстырғышты алып тас</w:t>
      </w:r>
      <w:r w:rsidR="00BF193D" w:rsidRPr="00504DD2">
        <w:rPr>
          <w:lang w:val="kk-KZ"/>
        </w:rPr>
        <w:t>тауға арналған үлгінің бейнесі;</w:t>
      </w:r>
    </w:p>
    <w:p w14:paraId="06BEFABC" w14:textId="77777777" w:rsidR="00BF193D" w:rsidRPr="00504DD2" w:rsidRDefault="00BF193D" w:rsidP="00352052">
      <w:pPr>
        <w:ind w:firstLine="720"/>
        <w:jc w:val="center"/>
        <w:rPr>
          <w:lang w:val="kk-KZ"/>
        </w:rPr>
      </w:pPr>
    </w:p>
    <w:p w14:paraId="5C47706C" w14:textId="1B005AEF" w:rsidR="00370766" w:rsidRPr="00504DD2" w:rsidRDefault="00370766" w:rsidP="00352052">
      <w:pPr>
        <w:ind w:firstLine="720"/>
        <w:jc w:val="both"/>
        <w:rPr>
          <w:lang w:val="kk-KZ"/>
        </w:rPr>
      </w:pPr>
      <w:r w:rsidRPr="00504DD2">
        <w:rPr>
          <w:lang w:val="kk-KZ"/>
        </w:rPr>
        <w:t>Өңделген үлгі бетінің металлографиялық талдауы жақсы тығыздалған аустениттік түйіршік құрылымын анықтады. Тең осьті ұнтақтардың қалыпты орташа өлшемі 7±3 мкм. Микроқұрылым аустенитті болатқа тән, өйткені пісіру температурасы ұнтақтың өсуіне мүмкіндік беретін қайта кристалдану температурасынан жоғары, сонымен қатар бақыланбайтын салқындату процесі өте баяу (1–2</w:t>
      </w:r>
      <m:oMath>
        <m:r>
          <w:rPr>
            <w:rFonts w:ascii="Cambria Math" w:hAnsi="Cambria Math"/>
            <w:lang w:val="kk-KZ"/>
          </w:rPr>
          <m:t>℃</m:t>
        </m:r>
      </m:oMath>
      <w:r w:rsidRPr="00504DD2">
        <w:rPr>
          <w:lang w:val="kk-KZ"/>
        </w:rPr>
        <w:t>/мин) және ұнтақтың өсуі салқындату жалғаса береді. Қайта кристалдану температурасына жетеді. Кескінді талдау арқылы кейбір түйіршік аралық кеуектілік байқалады. 316L тот баспайтын болаттың кескінін талдау нәтижесінде алынған кеуектілік 7% құрады. Осы нәтижелерге сәйкес, пісіруден кейінгі тығыздануы 91–93% диапазонында, бұл әдетте MIM әдісімен алынған үлгілерімен салыстырмалы түрде сарапталынды [35].</w:t>
      </w:r>
    </w:p>
    <w:p w14:paraId="3BB0D579" w14:textId="31544F4A" w:rsidR="00370766" w:rsidRPr="00504DD2" w:rsidRDefault="00370766" w:rsidP="00352052">
      <w:pPr>
        <w:ind w:firstLine="720"/>
        <w:jc w:val="both"/>
        <w:rPr>
          <w:lang w:val="kk-KZ"/>
        </w:rPr>
      </w:pPr>
      <w:r w:rsidRPr="00504DD2">
        <w:rPr>
          <w:lang w:val="kk-KZ"/>
        </w:rPr>
        <w:t>Кеуектіліктің пішіні мен түрі оны анықтайтын ақпарат бере алады. Егер кеуектілік сфера емес болса, онда бұл процесс FFF басып шығару нәтижесінде пайда болатын кеуектілік, ал егер ол сфералық болса, ол термиялық өңдеумен яғни күйдірумен байланысты [</w:t>
      </w:r>
      <w:r w:rsidR="00732D9F">
        <w:rPr>
          <w:lang w:val="kk-KZ"/>
        </w:rPr>
        <w:t>94-96</w:t>
      </w:r>
      <w:r w:rsidRPr="00504DD2">
        <w:rPr>
          <w:lang w:val="kk-KZ"/>
        </w:rPr>
        <w:t>].</w:t>
      </w:r>
    </w:p>
    <w:p w14:paraId="09FA4E90" w14:textId="77777777" w:rsidR="00370766" w:rsidRPr="00504DD2" w:rsidRDefault="00370766" w:rsidP="00352052">
      <w:pPr>
        <w:ind w:firstLine="720"/>
        <w:jc w:val="both"/>
        <w:rPr>
          <w:lang w:val="kk-KZ"/>
        </w:rPr>
      </w:pPr>
      <w:r w:rsidRPr="00504DD2">
        <w:rPr>
          <w:lang w:val="kk-KZ"/>
        </w:rPr>
        <w:t xml:space="preserve">Біздің жағдайда, 3D басып шығару кезінде алынған ақаулармен байланысты болуы мүмкін және нәтижесінде пайда болатын механикалық қасиеттерге әсер етеді деп күтілуде. Мысалы, созылу күші және микро қаттылықта орташа нүктесі 252 МПа және орташа созылу күші 520 МПа </w:t>
      </w:r>
      <w:r w:rsidRPr="00504DD2">
        <w:rPr>
          <w:lang w:val="kk-KZ"/>
        </w:rPr>
        <w:lastRenderedPageBreak/>
        <w:t xml:space="preserve">тіркелді. Атап айтқанда, төменгі аққыштығы мен шекті созылу беріктігі пісірудің жоғары температурасына (нәтижесінде түйіршіктердің үлкен мөлшеріне әкеледі) және кеуектіліктің болуына байланысты болуы керек. Кеуекті материалдарды екі фазалы композиттер ретінде қарастыруға болады, онда кеуектер нөлдік беріктік дисперсті фаза ретінде әрекет етеді. Кеуектер мөлшері, геометриялық пішіні, кеңістіктегі орналасуы және механикалық реакциясына әсер етеді. </w:t>
      </w:r>
    </w:p>
    <w:p w14:paraId="62A4A85A" w14:textId="77777777" w:rsidR="00370766" w:rsidRPr="00504DD2" w:rsidRDefault="00370766" w:rsidP="00352052">
      <w:pPr>
        <w:ind w:firstLine="720"/>
        <w:jc w:val="both"/>
        <w:rPr>
          <w:lang w:val="kk-KZ"/>
        </w:rPr>
      </w:pPr>
    </w:p>
    <w:p w14:paraId="61DB6DD1" w14:textId="77777777" w:rsidR="00370766" w:rsidRPr="00504DD2" w:rsidRDefault="00370766" w:rsidP="00352052">
      <w:pPr>
        <w:jc w:val="center"/>
        <w:rPr>
          <w:lang w:val="kk-KZ"/>
        </w:rPr>
      </w:pPr>
      <w:r w:rsidRPr="00504DD2">
        <w:rPr>
          <w:noProof/>
        </w:rPr>
        <w:drawing>
          <wp:inline distT="0" distB="0" distL="0" distR="0" wp14:anchorId="4DAEB7BB" wp14:editId="15A4AB79">
            <wp:extent cx="4311462" cy="2322414"/>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382064" cy="2360445"/>
                    </a:xfrm>
                    <a:prstGeom prst="rect">
                      <a:avLst/>
                    </a:prstGeom>
                    <a:noFill/>
                    <a:ln>
                      <a:noFill/>
                    </a:ln>
                  </pic:spPr>
                </pic:pic>
              </a:graphicData>
            </a:graphic>
          </wp:inline>
        </w:drawing>
      </w:r>
    </w:p>
    <w:p w14:paraId="79F3DCA3" w14:textId="77777777" w:rsidR="008042A8" w:rsidRPr="00504DD2" w:rsidRDefault="008042A8" w:rsidP="00352052">
      <w:pPr>
        <w:jc w:val="center"/>
        <w:rPr>
          <w:lang w:val="kk-KZ"/>
        </w:rPr>
      </w:pPr>
    </w:p>
    <w:p w14:paraId="3A10E50F" w14:textId="451987DB" w:rsidR="00370766" w:rsidRPr="00504DD2" w:rsidRDefault="004700B7" w:rsidP="00352052">
      <w:pPr>
        <w:ind w:firstLine="720"/>
        <w:jc w:val="center"/>
        <w:rPr>
          <w:lang w:val="kk-KZ"/>
        </w:rPr>
      </w:pPr>
      <w:r w:rsidRPr="00504DD2">
        <w:rPr>
          <w:lang w:val="kk-KZ"/>
        </w:rPr>
        <w:t>Сурет  10.5 -</w:t>
      </w:r>
      <w:r w:rsidR="00370766" w:rsidRPr="00504DD2">
        <w:rPr>
          <w:lang w:val="kk-KZ"/>
        </w:rPr>
        <w:t xml:space="preserve"> Пісірілгенен кейін 316L тот баспайтын болатын үлгісін SEM-2 x  түсіру</w:t>
      </w:r>
    </w:p>
    <w:p w14:paraId="35304D23" w14:textId="77777777" w:rsidR="00370766" w:rsidRPr="00504DD2" w:rsidRDefault="00370766" w:rsidP="00352052">
      <w:pPr>
        <w:ind w:firstLine="720"/>
        <w:jc w:val="center"/>
        <w:rPr>
          <w:lang w:val="kk-KZ"/>
        </w:rPr>
      </w:pPr>
    </w:p>
    <w:p w14:paraId="190C05A5" w14:textId="64A31976" w:rsidR="00370766" w:rsidRPr="00504DD2" w:rsidRDefault="00370766" w:rsidP="00352052">
      <w:pPr>
        <w:ind w:firstLine="720"/>
        <w:jc w:val="both"/>
        <w:rPr>
          <w:lang w:val="kk-KZ"/>
        </w:rPr>
      </w:pPr>
      <w:r w:rsidRPr="00504DD2">
        <w:rPr>
          <w:lang w:val="kk-KZ"/>
        </w:rPr>
        <w:t>Пісірілгенен кейін 316L тот баспайтын болатың үлгісін SEM микроскопен 2 мкм дәрежесінде түсіру барысында  құрамында 2-4 пайыздық байланыстырғыштардын (</w:t>
      </w:r>
      <w:r w:rsidR="00C2741F" w:rsidRPr="00504DD2">
        <w:rPr>
          <w:lang w:val="kk-KZ"/>
        </w:rPr>
        <w:t>10.</w:t>
      </w:r>
      <w:r w:rsidRPr="00504DD2">
        <w:rPr>
          <w:lang w:val="kk-KZ"/>
        </w:rPr>
        <w:t xml:space="preserve">5-ші суреттегі қызылмен белгіленген жерлері) болуына байланысты ақаулар пайда болды. Бұл өте жақсы жетістік. </w:t>
      </w:r>
    </w:p>
    <w:p w14:paraId="7D413AD1" w14:textId="77777777" w:rsidR="00370766" w:rsidRPr="00504DD2" w:rsidRDefault="00370766" w:rsidP="00352052">
      <w:pPr>
        <w:ind w:firstLine="720"/>
        <w:jc w:val="both"/>
        <w:rPr>
          <w:lang w:val="kk-KZ"/>
        </w:rPr>
      </w:pPr>
    </w:p>
    <w:p w14:paraId="3F979B90" w14:textId="47D1C628" w:rsidR="009E573F" w:rsidRPr="00504DD2" w:rsidRDefault="00352052" w:rsidP="00352052">
      <w:pPr>
        <w:ind w:firstLine="708"/>
        <w:rPr>
          <w:b/>
          <w:lang w:val="kk-KZ"/>
        </w:rPr>
      </w:pPr>
      <w:r w:rsidRPr="00504DD2">
        <w:rPr>
          <w:b/>
          <w:lang w:val="kk-KZ"/>
        </w:rPr>
        <w:t>4</w:t>
      </w:r>
      <w:r w:rsidR="00925115" w:rsidRPr="00504DD2">
        <w:rPr>
          <w:b/>
          <w:lang w:val="kk-KZ"/>
        </w:rPr>
        <w:t xml:space="preserve">.3 </w:t>
      </w:r>
      <w:r w:rsidR="009E573F" w:rsidRPr="00504DD2">
        <w:rPr>
          <w:b/>
          <w:lang w:val="kk-KZ"/>
        </w:rPr>
        <w:t xml:space="preserve">Пісіргеннен кейінге материалдың қатылық нәтижесі </w:t>
      </w:r>
    </w:p>
    <w:p w14:paraId="2E92D906" w14:textId="77777777" w:rsidR="00BF193D" w:rsidRPr="00504DD2" w:rsidRDefault="00BF193D" w:rsidP="00352052">
      <w:pPr>
        <w:rPr>
          <w:b/>
          <w:lang w:val="kk-KZ"/>
        </w:rPr>
      </w:pPr>
    </w:p>
    <w:p w14:paraId="3637B7E8" w14:textId="77777777" w:rsidR="009E573F" w:rsidRPr="00504DD2" w:rsidRDefault="009E573F" w:rsidP="00352052">
      <w:pPr>
        <w:ind w:firstLine="720"/>
        <w:jc w:val="both"/>
        <w:rPr>
          <w:lang w:val="kk-KZ"/>
        </w:rPr>
      </w:pPr>
      <w:r w:rsidRPr="00504DD2">
        <w:rPr>
          <w:lang w:val="kk-KZ"/>
        </w:rPr>
        <w:t xml:space="preserve"> Nanoindentation - бұл белгілі пішін мен материалдың қатты бетін қабат-қабат өсіп келе жатқан жүктеме кезінде зерттелетін материалды қысып, содан кейін оны алып тастап, ұштың ығысуының қолданылатын жүктемеге тәуелділігін өлшеуді қамтитын контактілі наномеханикалық сынақ әдісі.</w:t>
      </w:r>
    </w:p>
    <w:p w14:paraId="12971BE5" w14:textId="77777777" w:rsidR="009E573F" w:rsidRPr="00504DD2" w:rsidRDefault="009E573F" w:rsidP="00352052">
      <w:pPr>
        <w:ind w:firstLine="720"/>
        <w:jc w:val="both"/>
        <w:rPr>
          <w:lang w:val="kk-KZ"/>
        </w:rPr>
      </w:pPr>
    </w:p>
    <w:p w14:paraId="4A15E726" w14:textId="77777777" w:rsidR="009E573F" w:rsidRPr="00504DD2" w:rsidRDefault="009E573F" w:rsidP="00352052">
      <w:pPr>
        <w:jc w:val="center"/>
        <w:rPr>
          <w:lang w:val="kk-KZ"/>
        </w:rPr>
      </w:pPr>
      <w:r w:rsidRPr="00504DD2">
        <w:rPr>
          <w:noProof/>
        </w:rPr>
        <w:lastRenderedPageBreak/>
        <w:drawing>
          <wp:inline distT="0" distB="0" distL="0" distR="0" wp14:anchorId="0F45510A" wp14:editId="24B30CB4">
            <wp:extent cx="3500479" cy="2678464"/>
            <wp:effectExtent l="0" t="0" r="5080" b="762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534297" cy="2704341"/>
                    </a:xfrm>
                    <a:prstGeom prst="rect">
                      <a:avLst/>
                    </a:prstGeom>
                    <a:noFill/>
                    <a:ln>
                      <a:noFill/>
                    </a:ln>
                  </pic:spPr>
                </pic:pic>
              </a:graphicData>
            </a:graphic>
          </wp:inline>
        </w:drawing>
      </w:r>
    </w:p>
    <w:p w14:paraId="1B645500" w14:textId="77777777" w:rsidR="008042A8" w:rsidRPr="00504DD2" w:rsidRDefault="008042A8" w:rsidP="00352052">
      <w:pPr>
        <w:jc w:val="center"/>
        <w:rPr>
          <w:lang w:val="kk-KZ"/>
        </w:rPr>
      </w:pPr>
    </w:p>
    <w:p w14:paraId="4551772B" w14:textId="2FC6E526" w:rsidR="009E573F" w:rsidRPr="00504DD2" w:rsidRDefault="00C2741F" w:rsidP="00352052">
      <w:pPr>
        <w:ind w:firstLine="720"/>
        <w:jc w:val="center"/>
        <w:rPr>
          <w:lang w:val="kk-KZ"/>
        </w:rPr>
      </w:pPr>
      <w:r w:rsidRPr="00504DD2">
        <w:rPr>
          <w:lang w:val="kk-KZ"/>
        </w:rPr>
        <w:t xml:space="preserve">Сурет  10.6 - </w:t>
      </w:r>
      <w:r w:rsidR="009E573F" w:rsidRPr="00504DD2">
        <w:rPr>
          <w:lang w:val="kk-KZ"/>
        </w:rPr>
        <w:t>Жүктеме қисықтары-бастапқы және пісірілген 316L болат пластиналардың ығысуы.</w:t>
      </w:r>
    </w:p>
    <w:p w14:paraId="615588B5" w14:textId="77777777" w:rsidR="009E573F" w:rsidRPr="00504DD2" w:rsidRDefault="009E573F" w:rsidP="00352052">
      <w:pPr>
        <w:ind w:firstLine="720"/>
        <w:jc w:val="center"/>
        <w:rPr>
          <w:lang w:val="kk-KZ"/>
        </w:rPr>
      </w:pPr>
    </w:p>
    <w:p w14:paraId="296A6AA9" w14:textId="504A23EB" w:rsidR="009E573F" w:rsidRPr="00504DD2" w:rsidRDefault="009E573F" w:rsidP="00352052">
      <w:pPr>
        <w:ind w:firstLine="720"/>
        <w:jc w:val="both"/>
        <w:rPr>
          <w:lang w:val="kk-KZ"/>
        </w:rPr>
      </w:pPr>
      <w:r w:rsidRPr="00504DD2">
        <w:rPr>
          <w:lang w:val="kk-KZ"/>
        </w:rPr>
        <w:t xml:space="preserve">Осы әдісті қолдана отырып, </w:t>
      </w:r>
      <w:r w:rsidR="00E966CB" w:rsidRPr="00504DD2">
        <w:rPr>
          <w:lang w:val="kk-KZ"/>
        </w:rPr>
        <w:t>H</w:t>
      </w:r>
      <w:r w:rsidRPr="00504DD2">
        <w:rPr>
          <w:lang w:val="kk-KZ"/>
        </w:rPr>
        <w:t xml:space="preserve"> қаттылық мәні келесі арақатынастан анықталады:</w:t>
      </w:r>
    </w:p>
    <w:p w14:paraId="728AA63D" w14:textId="77777777" w:rsidR="009E573F" w:rsidRPr="00504DD2" w:rsidRDefault="009E573F" w:rsidP="00352052">
      <w:pPr>
        <w:ind w:firstLine="720"/>
        <w:jc w:val="center"/>
        <w:rPr>
          <w:lang w:val="kk-KZ"/>
        </w:rPr>
      </w:pPr>
    </w:p>
    <w:tbl>
      <w:tblPr>
        <w:tblW w:w="4444" w:type="dxa"/>
        <w:jc w:val="center"/>
        <w:tblCellMar>
          <w:left w:w="0" w:type="dxa"/>
          <w:right w:w="0" w:type="dxa"/>
        </w:tblCellMar>
        <w:tblLook w:val="04A0" w:firstRow="1" w:lastRow="0" w:firstColumn="1" w:lastColumn="0" w:noHBand="0" w:noVBand="1"/>
      </w:tblPr>
      <w:tblGrid>
        <w:gridCol w:w="3529"/>
        <w:gridCol w:w="915"/>
      </w:tblGrid>
      <w:tr w:rsidR="009E573F" w:rsidRPr="00504DD2" w14:paraId="1E7DAF2F" w14:textId="77777777" w:rsidTr="00BF193D">
        <w:trPr>
          <w:trHeight w:val="691"/>
          <w:jc w:val="center"/>
        </w:trPr>
        <w:tc>
          <w:tcPr>
            <w:tcW w:w="3529" w:type="dxa"/>
          </w:tcPr>
          <w:p w14:paraId="4C1871FD" w14:textId="77777777" w:rsidR="009E573F" w:rsidRPr="00504DD2" w:rsidRDefault="009E573F" w:rsidP="00352052">
            <w:pPr>
              <w:jc w:val="center"/>
            </w:pPr>
            <m:oMath>
              <m:r>
                <w:rPr>
                  <w:rFonts w:ascii="Cambria Math" w:hAnsi="Cambria Math"/>
                </w:rPr>
                <m:t>H=</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oMath>
            <w:r w:rsidRPr="00504DD2">
              <w:t>,</w:t>
            </w:r>
          </w:p>
        </w:tc>
        <w:tc>
          <w:tcPr>
            <w:tcW w:w="915" w:type="dxa"/>
            <w:vAlign w:val="center"/>
          </w:tcPr>
          <w:p w14:paraId="60D9CC40" w14:textId="77777777" w:rsidR="009E573F" w:rsidRPr="00504DD2" w:rsidRDefault="009E573F" w:rsidP="00352052">
            <w:pPr>
              <w:jc w:val="center"/>
            </w:pPr>
            <w:r w:rsidRPr="00504DD2">
              <w:t>(1)</w:t>
            </w:r>
          </w:p>
        </w:tc>
      </w:tr>
    </w:tbl>
    <w:p w14:paraId="56B6622F" w14:textId="77777777" w:rsidR="009E573F" w:rsidRPr="00504DD2" w:rsidRDefault="009E573F" w:rsidP="00352052">
      <w:pPr>
        <w:rPr>
          <w:lang w:val="kk-KZ"/>
        </w:rPr>
      </w:pPr>
    </w:p>
    <w:p w14:paraId="2DE18330" w14:textId="24B36609" w:rsidR="009E573F" w:rsidRPr="00504DD2" w:rsidRDefault="009E573F" w:rsidP="00352052">
      <w:pPr>
        <w:ind w:firstLine="720"/>
        <w:jc w:val="both"/>
        <w:rPr>
          <w:lang w:val="kk-KZ"/>
        </w:rPr>
      </w:pPr>
      <w:r w:rsidRPr="00504DD2">
        <w:rPr>
          <w:lang w:val="kk-KZ"/>
        </w:rPr>
        <w:t xml:space="preserve">мұндағы </w:t>
      </w:r>
      <w:r w:rsidRPr="00504DD2">
        <w:rPr>
          <w:i/>
          <w:lang w:val="kk-KZ"/>
        </w:rPr>
        <w:t>P</w:t>
      </w:r>
      <w:r w:rsidRPr="00504DD2">
        <w:rPr>
          <w:i/>
          <w:vertAlign w:val="subscript"/>
          <w:lang w:val="kk-KZ"/>
        </w:rPr>
        <w:t>max</w:t>
      </w:r>
      <w:r w:rsidRPr="00504DD2">
        <w:rPr>
          <w:lang w:val="kk-KZ"/>
        </w:rPr>
        <w:t xml:space="preserve"> – mN-дегі максималды қолданылатын жүктеме және </w:t>
      </w:r>
      <w:r w:rsidR="005F5DD1">
        <w:rPr>
          <w:i/>
          <w:lang w:val="kk-KZ"/>
        </w:rPr>
        <w:t>А</w:t>
      </w:r>
      <w:r w:rsidRPr="00504DD2">
        <w:rPr>
          <w:i/>
          <w:vertAlign w:val="subscript"/>
          <w:lang w:val="kk-KZ"/>
        </w:rPr>
        <w:t>c</w:t>
      </w:r>
      <w:r w:rsidRPr="00504DD2">
        <w:rPr>
          <w:lang w:val="kk-KZ"/>
        </w:rPr>
        <w:t xml:space="preserve"> – nm</w:t>
      </w:r>
      <w:r w:rsidRPr="00504DD2">
        <w:rPr>
          <w:vertAlign w:val="superscript"/>
          <w:lang w:val="kk-KZ"/>
        </w:rPr>
        <w:t xml:space="preserve">2 </w:t>
      </w:r>
      <w:r w:rsidRPr="00504DD2">
        <w:rPr>
          <w:lang w:val="kk-KZ"/>
        </w:rPr>
        <w:t>контакт аймағы.</w:t>
      </w:r>
    </w:p>
    <w:p w14:paraId="3F72814F" w14:textId="77777777" w:rsidR="009E573F" w:rsidRPr="00504DD2" w:rsidRDefault="009E573F" w:rsidP="00352052">
      <w:pPr>
        <w:ind w:firstLine="720"/>
        <w:jc w:val="both"/>
        <w:rPr>
          <w:lang w:val="kk-KZ"/>
        </w:rPr>
      </w:pPr>
      <w:r w:rsidRPr="00504DD2">
        <w:rPr>
          <w:lang w:val="kk-KZ"/>
        </w:rPr>
        <w:t xml:space="preserve">Айнымалы шамасы формула бойынша есептелген шегініс контакті тереңдігінің функциясы ретінде анықталды. </w:t>
      </w:r>
    </w:p>
    <w:p w14:paraId="26D7885F" w14:textId="77777777" w:rsidR="009E573F" w:rsidRPr="00504DD2" w:rsidRDefault="009E573F" w:rsidP="00352052">
      <w:pPr>
        <w:ind w:firstLine="720"/>
        <w:jc w:val="both"/>
        <w:rPr>
          <w:lang w:val="kk-KZ"/>
        </w:rPr>
      </w:pPr>
      <w:r w:rsidRPr="00504DD2">
        <w:rPr>
          <w:lang w:val="kk-KZ"/>
        </w:rPr>
        <w:t xml:space="preserve">  </w:t>
      </w:r>
    </w:p>
    <w:tbl>
      <w:tblPr>
        <w:tblW w:w="4309" w:type="dxa"/>
        <w:jc w:val="center"/>
        <w:tblLayout w:type="fixed"/>
        <w:tblCellMar>
          <w:left w:w="0" w:type="dxa"/>
          <w:right w:w="0" w:type="dxa"/>
        </w:tblCellMar>
        <w:tblLook w:val="04A0" w:firstRow="1" w:lastRow="0" w:firstColumn="1" w:lastColumn="0" w:noHBand="0" w:noVBand="1"/>
      </w:tblPr>
      <w:tblGrid>
        <w:gridCol w:w="3422"/>
        <w:gridCol w:w="887"/>
      </w:tblGrid>
      <w:tr w:rsidR="009E573F" w:rsidRPr="00504DD2" w14:paraId="3C23314E" w14:textId="77777777" w:rsidTr="009E573F">
        <w:trPr>
          <w:trHeight w:val="465"/>
          <w:jc w:val="center"/>
        </w:trPr>
        <w:tc>
          <w:tcPr>
            <w:tcW w:w="3422" w:type="dxa"/>
          </w:tcPr>
          <w:p w14:paraId="359761BB" w14:textId="77777777" w:rsidR="009E573F" w:rsidRPr="00504DD2" w:rsidRDefault="009E573F" w:rsidP="00352052">
            <w:pPr>
              <w:jc w:val="center"/>
            </w:pPr>
            <m:oMath>
              <m:r>
                <w:rPr>
                  <w:rFonts w:ascii="Cambria Math" w:hAnsi="Cambria Math"/>
                </w:rPr>
                <m:t>h</m:t>
              </m:r>
              <m:r>
                <w:rPr>
                  <w:rFonts w:ascii="Cambria Math" w:hAnsi="Cambria Math"/>
                  <w:position w:val="-6"/>
                </w:rPr>
                <m:t>c</m:t>
              </m:r>
              <m:r>
                <w:rPr>
                  <w:rFonts w:ascii="Cambria Math" w:hAnsi="Cambria Math"/>
                </w:rPr>
                <m:t>=h</m:t>
              </m:r>
              <m:r>
                <w:rPr>
                  <w:rFonts w:ascii="Cambria Math" w:hAnsi="Cambria Math"/>
                  <w:position w:val="-6"/>
                </w:rPr>
                <m:t>max</m:t>
              </m:r>
              <m:r>
                <w:rPr>
                  <w:rFonts w:ascii="Cambria Math" w:hAnsi="Cambria Math"/>
                </w:rPr>
                <m:t xml:space="preserve">-H </m:t>
              </m:r>
            </m:oMath>
            <w:r w:rsidRPr="00504DD2">
              <w:t>,</w:t>
            </w:r>
          </w:p>
        </w:tc>
        <w:tc>
          <w:tcPr>
            <w:tcW w:w="887" w:type="dxa"/>
            <w:vAlign w:val="center"/>
          </w:tcPr>
          <w:p w14:paraId="0B8D05C6" w14:textId="77777777" w:rsidR="009E573F" w:rsidRPr="00504DD2" w:rsidRDefault="009E573F" w:rsidP="00352052">
            <w:pPr>
              <w:jc w:val="both"/>
            </w:pPr>
            <w:r w:rsidRPr="00504DD2">
              <w:t>(2)</w:t>
            </w:r>
          </w:p>
        </w:tc>
      </w:tr>
    </w:tbl>
    <w:p w14:paraId="2D2755E7" w14:textId="77777777" w:rsidR="009E573F" w:rsidRPr="00504DD2" w:rsidRDefault="009E573F" w:rsidP="00352052">
      <w:pPr>
        <w:ind w:firstLine="720"/>
        <w:jc w:val="both"/>
        <w:rPr>
          <w:lang w:val="kk-KZ"/>
        </w:rPr>
      </w:pPr>
    </w:p>
    <w:p w14:paraId="59174D38" w14:textId="77777777" w:rsidR="009E573F" w:rsidRPr="00504DD2" w:rsidRDefault="009E573F" w:rsidP="00352052">
      <w:pPr>
        <w:ind w:firstLine="720"/>
        <w:jc w:val="both"/>
        <w:rPr>
          <w:lang w:val="kk-KZ"/>
        </w:rPr>
      </w:pPr>
      <w:r w:rsidRPr="00504DD2">
        <w:rPr>
          <w:lang w:val="kk-KZ"/>
        </w:rPr>
        <w:t xml:space="preserve">Мұндағы </w:t>
      </w:r>
      <w:r w:rsidRPr="00504DD2">
        <w:rPr>
          <w:i/>
          <w:lang w:val="kk-KZ"/>
        </w:rPr>
        <w:t>h</w:t>
      </w:r>
      <w:r w:rsidRPr="00504DD2">
        <w:rPr>
          <w:i/>
          <w:vertAlign w:val="subscript"/>
          <w:lang w:val="kk-KZ"/>
        </w:rPr>
        <w:t>c</w:t>
      </w:r>
      <w:r w:rsidRPr="00504DD2">
        <w:rPr>
          <w:lang w:val="kk-KZ"/>
        </w:rPr>
        <w:t xml:space="preserve"> – нм-дегі түйіспелі шегініс тереңдігі,</w:t>
      </w:r>
      <w:r w:rsidRPr="00504DD2">
        <w:rPr>
          <w:i/>
          <w:lang w:val="kk-KZ"/>
        </w:rPr>
        <w:t xml:space="preserve"> h</w:t>
      </w:r>
      <w:r w:rsidRPr="00504DD2">
        <w:rPr>
          <w:i/>
          <w:vertAlign w:val="subscript"/>
          <w:lang w:val="kk-KZ"/>
        </w:rPr>
        <w:t>max</w:t>
      </w:r>
      <w:r w:rsidRPr="00504DD2">
        <w:rPr>
          <w:lang w:val="kk-KZ"/>
        </w:rPr>
        <w:t xml:space="preserve"> – нм-дегі максималды түйіспелі шегініс тереңдігі және S – шегіністің геометриясына байланысты тұрақты шама (Беркович шегініші үшін s=0,75).</w:t>
      </w:r>
    </w:p>
    <w:p w14:paraId="6DFA3010" w14:textId="77777777" w:rsidR="009E573F" w:rsidRPr="00504DD2" w:rsidRDefault="009E573F" w:rsidP="00352052">
      <w:pPr>
        <w:ind w:firstLine="720"/>
        <w:jc w:val="both"/>
        <w:rPr>
          <w:lang w:val="kk-KZ"/>
        </w:rPr>
      </w:pPr>
      <w:r w:rsidRPr="00504DD2">
        <w:rPr>
          <w:lang w:val="kk-KZ"/>
        </w:rPr>
        <w:t xml:space="preserve">Сыналатын үлгінің s серпімділік модулі жүктемені алып тастағаннан кейінгі бастапқы сәттегі түйіспелік қаттылық негізінде </w:t>
      </w:r>
      <m:oMath>
        <m:r>
          <w:rPr>
            <w:rFonts w:ascii="Cambria Math" w:hAnsi="Cambria Math"/>
            <w:lang w:val="kk-KZ"/>
          </w:rPr>
          <m:t>S=</m:t>
        </m:r>
        <m:f>
          <m:fPr>
            <m:ctrlPr>
              <w:rPr>
                <w:rFonts w:ascii="Cambria Math" w:hAnsi="Cambria Math"/>
                <w:i/>
              </w:rPr>
            </m:ctrlPr>
          </m:fPr>
          <m:num>
            <m:r>
              <w:rPr>
                <w:rFonts w:ascii="Cambria Math" w:hAnsi="Cambria Math"/>
                <w:lang w:val="kk-KZ"/>
              </w:rPr>
              <m:t>dP</m:t>
            </m:r>
          </m:num>
          <m:den>
            <m:r>
              <w:rPr>
                <w:rFonts w:ascii="Cambria Math" w:hAnsi="Cambria Math"/>
                <w:lang w:val="kk-KZ"/>
              </w:rPr>
              <m:t>dh</m:t>
            </m:r>
          </m:den>
        </m:f>
      </m:oMath>
      <w:r w:rsidRPr="00504DD2">
        <w:rPr>
          <w:lang w:val="kk-KZ"/>
        </w:rPr>
        <w:t>, яғни оның басындағы түсіру қисығының еңістігінен есептелді. Қысым нәтижелеріне сүйене отырып, байланыс қаттылығының мәні арақатынастан алынды:</w:t>
      </w:r>
    </w:p>
    <w:p w14:paraId="3212C408" w14:textId="77777777" w:rsidR="009E573F" w:rsidRPr="00504DD2" w:rsidRDefault="009E573F" w:rsidP="00352052">
      <w:pPr>
        <w:ind w:firstLine="720"/>
        <w:jc w:val="both"/>
        <w:rPr>
          <w:lang w:val="kk-KZ"/>
        </w:rPr>
      </w:pPr>
    </w:p>
    <w:tbl>
      <w:tblPr>
        <w:tblW w:w="4402" w:type="dxa"/>
        <w:jc w:val="center"/>
        <w:tblCellMar>
          <w:left w:w="0" w:type="dxa"/>
          <w:right w:w="0" w:type="dxa"/>
        </w:tblCellMar>
        <w:tblLook w:val="04A0" w:firstRow="1" w:lastRow="0" w:firstColumn="1" w:lastColumn="0" w:noHBand="0" w:noVBand="1"/>
      </w:tblPr>
      <w:tblGrid>
        <w:gridCol w:w="3496"/>
        <w:gridCol w:w="906"/>
      </w:tblGrid>
      <w:tr w:rsidR="009E573F" w:rsidRPr="00504DD2" w14:paraId="73C5C2E7" w14:textId="77777777" w:rsidTr="009E573F">
        <w:trPr>
          <w:trHeight w:val="462"/>
          <w:jc w:val="center"/>
        </w:trPr>
        <w:tc>
          <w:tcPr>
            <w:tcW w:w="3496" w:type="dxa"/>
          </w:tcPr>
          <w:p w14:paraId="14F7483E" w14:textId="77777777" w:rsidR="009E573F" w:rsidRPr="00504DD2" w:rsidRDefault="009E573F" w:rsidP="00352052">
            <w:pPr>
              <w:jc w:val="center"/>
            </w:pPr>
            <m:oMath>
              <m:r>
                <w:rPr>
                  <w:rFonts w:ascii="Cambria Math" w:hAnsi="Cambria Math"/>
                </w:rPr>
                <m:t>S=2β</m:t>
              </m:r>
              <m:f>
                <m:fPr>
                  <m:ctrlPr>
                    <w:rPr>
                      <w:rFonts w:ascii="Cambria Math" w:hAnsi="Cambria Math"/>
                      <w:i/>
                    </w:rPr>
                  </m:ctrlPr>
                </m:fPr>
                <m:num>
                  <m:r>
                    <w:rPr>
                      <w:rFonts w:ascii="Cambria Math" w:hAnsi="Cambria Math"/>
                    </w:rPr>
                    <m:t>A</m:t>
                  </m:r>
                </m:num>
                <m:den>
                  <m:r>
                    <w:rPr>
                      <w:rFonts w:ascii="Cambria Math" w:hAnsi="Cambria Math"/>
                    </w:rPr>
                    <m:t>E</m:t>
                  </m:r>
                  <m:r>
                    <w:rPr>
                      <w:rFonts w:ascii="Cambria Math" w:hAnsi="Cambria Math"/>
                      <w:position w:val="-6"/>
                    </w:rPr>
                    <m:t>r</m:t>
                  </m:r>
                </m:den>
              </m:f>
            </m:oMath>
            <w:r w:rsidRPr="00504DD2">
              <w:t>,</w:t>
            </w:r>
          </w:p>
        </w:tc>
        <w:tc>
          <w:tcPr>
            <w:tcW w:w="906" w:type="dxa"/>
            <w:vAlign w:val="center"/>
          </w:tcPr>
          <w:p w14:paraId="6D9B2420" w14:textId="77777777" w:rsidR="009E573F" w:rsidRPr="00504DD2" w:rsidRDefault="009E573F" w:rsidP="00352052">
            <w:pPr>
              <w:jc w:val="both"/>
            </w:pPr>
            <w:r w:rsidRPr="00504DD2">
              <w:t>(3)</w:t>
            </w:r>
          </w:p>
        </w:tc>
      </w:tr>
    </w:tbl>
    <w:p w14:paraId="04D30BB0" w14:textId="77777777" w:rsidR="009E573F" w:rsidRPr="00504DD2" w:rsidRDefault="009E573F" w:rsidP="00352052">
      <w:pPr>
        <w:ind w:firstLine="720"/>
        <w:jc w:val="both"/>
        <w:rPr>
          <w:lang w:val="kk-KZ"/>
        </w:rPr>
      </w:pPr>
    </w:p>
    <w:p w14:paraId="2F74047A" w14:textId="77777777" w:rsidR="009E573F" w:rsidRPr="00504DD2" w:rsidRDefault="009E573F" w:rsidP="00352052">
      <w:pPr>
        <w:ind w:firstLine="720"/>
        <w:jc w:val="both"/>
        <w:rPr>
          <w:lang w:val="kk-KZ"/>
        </w:rPr>
      </w:pPr>
      <w:r w:rsidRPr="00504DD2">
        <w:rPr>
          <w:lang w:val="kk-KZ"/>
        </w:rPr>
        <w:t xml:space="preserve">Мұндағы </w:t>
      </w:r>
      <w:r w:rsidRPr="00504DD2">
        <w:rPr>
          <w:i/>
        </w:rPr>
        <w:t>β</w:t>
      </w:r>
      <w:r w:rsidRPr="00504DD2">
        <w:rPr>
          <w:lang w:val="kk-KZ"/>
        </w:rPr>
        <w:t xml:space="preserve"> -индентордың формасын сипаттайтын тұрақты (</w:t>
      </w:r>
      <w:r w:rsidRPr="00504DD2">
        <w:rPr>
          <w:i/>
        </w:rPr>
        <w:t>β</w:t>
      </w:r>
      <w:r w:rsidRPr="00504DD2">
        <w:rPr>
          <w:lang w:val="kk-KZ"/>
        </w:rPr>
        <w:t xml:space="preserve">=1.034 Беркович типті индентор үшін); </w:t>
      </w:r>
      <m:oMath>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r</m:t>
            </m:r>
          </m:sub>
        </m:sSub>
      </m:oMath>
      <w:r w:rsidRPr="00504DD2">
        <w:rPr>
          <w:lang w:val="kk-KZ"/>
        </w:rPr>
        <w:t xml:space="preserve">- қысқартылған серпімді модуль, оған </w:t>
      </w:r>
      <w:r w:rsidRPr="00504DD2">
        <w:rPr>
          <w:lang w:val="kk-KZ"/>
        </w:rPr>
        <w:lastRenderedPageBreak/>
        <w:t>наноиндентация серпімді модульдері (</w:t>
      </w:r>
      <m:oMath>
        <m:r>
          <m:rPr>
            <m:sty m:val="p"/>
          </m:rPr>
          <w:rPr>
            <w:rFonts w:ascii="Cambria Math" w:hAnsi="Cambria Math"/>
            <w:lang w:val="kk-KZ"/>
          </w:rPr>
          <m:t>E</m:t>
        </m:r>
      </m:oMath>
      <w:r w:rsidRPr="00504DD2">
        <w:rPr>
          <w:lang w:val="kk-KZ"/>
        </w:rPr>
        <w:t>, E</w:t>
      </w:r>
      <w:r w:rsidRPr="00504DD2">
        <w:rPr>
          <w:vertAlign w:val="subscript"/>
          <w:lang w:val="kk-KZ"/>
        </w:rPr>
        <w:t>i</w:t>
      </w:r>
      <w:r w:rsidRPr="00504DD2">
        <w:rPr>
          <w:lang w:val="kk-KZ"/>
        </w:rPr>
        <w:t>)  және сәйкесінше үлгінің Пуассон (</w:t>
      </w:r>
      <w:r w:rsidRPr="00504DD2">
        <w:rPr>
          <w:i/>
          <w:lang w:val="kk-KZ"/>
        </w:rPr>
        <w:t>v, v</w:t>
      </w:r>
      <w:r w:rsidRPr="00504DD2">
        <w:rPr>
          <w:i/>
          <w:vertAlign w:val="subscript"/>
          <w:lang w:val="kk-KZ"/>
        </w:rPr>
        <w:t>i</w:t>
      </w:r>
      <w:r w:rsidRPr="00504DD2">
        <w:rPr>
          <w:lang w:val="kk-KZ"/>
        </w:rPr>
        <w:t>) және индентор коэффициенттері кіреді.</w:t>
      </w:r>
    </w:p>
    <w:p w14:paraId="10DC963D" w14:textId="439857BF" w:rsidR="009E573F" w:rsidRPr="00504DD2" w:rsidRDefault="009E573F" w:rsidP="00352052">
      <w:pPr>
        <w:ind w:firstLine="720"/>
        <w:jc w:val="both"/>
        <w:rPr>
          <w:lang w:val="kk-KZ"/>
        </w:rPr>
      </w:pPr>
      <w:r w:rsidRPr="00504DD2">
        <w:rPr>
          <w:lang w:val="kk-KZ"/>
        </w:rPr>
        <w:t xml:space="preserve">316L тот баспайтын болаттан жасалған үлгілердің қаттылығы мен серпімділік модулін өлшеу нәтижелері наноиндентация әдісімен </w:t>
      </w:r>
      <w:r w:rsidR="00C472A8" w:rsidRPr="00504DD2">
        <w:rPr>
          <w:lang w:val="kk-KZ"/>
        </w:rPr>
        <w:t>пісіруге дейін және одан кейін 17</w:t>
      </w:r>
      <w:r w:rsidRPr="00504DD2">
        <w:rPr>
          <w:lang w:val="kk-KZ"/>
        </w:rPr>
        <w:t>-кестеде келтірілген.</w:t>
      </w:r>
    </w:p>
    <w:p w14:paraId="797C546F" w14:textId="77777777" w:rsidR="009E573F" w:rsidRPr="00504DD2" w:rsidRDefault="009E573F" w:rsidP="00352052">
      <w:pPr>
        <w:jc w:val="both"/>
        <w:rPr>
          <w:lang w:val="kk-KZ"/>
        </w:rPr>
      </w:pPr>
    </w:p>
    <w:p w14:paraId="31C021F5" w14:textId="2A2803F7" w:rsidR="009E573F" w:rsidRPr="00504DD2" w:rsidRDefault="00DC062C" w:rsidP="00352052">
      <w:pPr>
        <w:rPr>
          <w:lang w:val="kk-KZ"/>
        </w:rPr>
      </w:pPr>
      <w:r w:rsidRPr="00504DD2">
        <w:rPr>
          <w:lang w:val="kk-KZ"/>
        </w:rPr>
        <w:t>К</w:t>
      </w:r>
      <w:r w:rsidR="009E573F" w:rsidRPr="00504DD2">
        <w:rPr>
          <w:lang w:val="kk-KZ"/>
        </w:rPr>
        <w:t xml:space="preserve">есте </w:t>
      </w:r>
      <w:r w:rsidR="00C472A8" w:rsidRPr="00504DD2">
        <w:rPr>
          <w:lang w:val="kk-KZ"/>
        </w:rPr>
        <w:t>17</w:t>
      </w:r>
      <w:r w:rsidRPr="00504DD2">
        <w:rPr>
          <w:lang w:val="kk-KZ"/>
        </w:rPr>
        <w:t xml:space="preserve"> - М</w:t>
      </w:r>
      <w:r w:rsidR="009E573F" w:rsidRPr="00504DD2">
        <w:rPr>
          <w:lang w:val="kk-KZ"/>
        </w:rPr>
        <w:t>атериалдың қатылық нәтижесі</w:t>
      </w:r>
    </w:p>
    <w:p w14:paraId="55A48A11" w14:textId="77777777" w:rsidR="001625A9" w:rsidRPr="00504DD2" w:rsidRDefault="001625A9" w:rsidP="00352052">
      <w:pPr>
        <w:jc w:val="center"/>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1424"/>
        <w:gridCol w:w="4174"/>
      </w:tblGrid>
      <w:tr w:rsidR="009E573F" w:rsidRPr="005F5DD1" w14:paraId="3C5962CF" w14:textId="77777777" w:rsidTr="00DC062C">
        <w:trPr>
          <w:jc w:val="center"/>
        </w:trPr>
        <w:tc>
          <w:tcPr>
            <w:tcW w:w="3475" w:type="dxa"/>
          </w:tcPr>
          <w:p w14:paraId="32E382C1" w14:textId="77777777" w:rsidR="009E573F" w:rsidRPr="00504DD2" w:rsidRDefault="009E573F" w:rsidP="00352052">
            <w:pPr>
              <w:rPr>
                <w:lang w:val="kk-KZ"/>
              </w:rPr>
            </w:pPr>
            <w:r w:rsidRPr="00504DD2">
              <w:rPr>
                <w:lang w:val="kk-KZ"/>
              </w:rPr>
              <w:t>Үлгісі</w:t>
            </w:r>
          </w:p>
        </w:tc>
        <w:tc>
          <w:tcPr>
            <w:tcW w:w="1424" w:type="dxa"/>
          </w:tcPr>
          <w:p w14:paraId="5D1BFC48" w14:textId="77777777" w:rsidR="009E573F" w:rsidRPr="00504DD2" w:rsidRDefault="009E573F" w:rsidP="00352052">
            <w:pPr>
              <w:rPr>
                <w:lang w:val="kk-KZ"/>
              </w:rPr>
            </w:pPr>
            <w:r w:rsidRPr="00504DD2">
              <w:rPr>
                <w:lang w:val="kk-KZ"/>
              </w:rPr>
              <w:t>Қаттылық H, GPa</w:t>
            </w:r>
          </w:p>
        </w:tc>
        <w:tc>
          <w:tcPr>
            <w:tcW w:w="4174" w:type="dxa"/>
          </w:tcPr>
          <w:p w14:paraId="15AA2BA7" w14:textId="77777777" w:rsidR="009E573F" w:rsidRPr="00504DD2" w:rsidRDefault="009E573F" w:rsidP="00352052">
            <w:pPr>
              <w:rPr>
                <w:lang w:val="kk-KZ"/>
              </w:rPr>
            </w:pPr>
            <w:r w:rsidRPr="00504DD2">
              <w:rPr>
                <w:lang w:val="kk-KZ"/>
              </w:rPr>
              <w:t>Нано шегініс серпімді модулі E, GPa</w:t>
            </w:r>
          </w:p>
        </w:tc>
      </w:tr>
      <w:tr w:rsidR="009E573F" w:rsidRPr="00504DD2" w14:paraId="5E507F94" w14:textId="77777777" w:rsidTr="00DC062C">
        <w:trPr>
          <w:jc w:val="center"/>
        </w:trPr>
        <w:tc>
          <w:tcPr>
            <w:tcW w:w="3475" w:type="dxa"/>
          </w:tcPr>
          <w:p w14:paraId="4C30816E" w14:textId="77777777" w:rsidR="009E573F" w:rsidRPr="00504DD2" w:rsidRDefault="009E573F" w:rsidP="00352052">
            <w:pPr>
              <w:rPr>
                <w:lang w:val="kk-KZ"/>
              </w:rPr>
            </w:pPr>
            <w:r w:rsidRPr="00504DD2">
              <w:rPr>
                <w:lang w:val="kk-KZ"/>
              </w:rPr>
              <w:t>Пісіруге дейін</w:t>
            </w:r>
          </w:p>
        </w:tc>
        <w:tc>
          <w:tcPr>
            <w:tcW w:w="1424" w:type="dxa"/>
          </w:tcPr>
          <w:p w14:paraId="7BE237D1" w14:textId="327D674D" w:rsidR="009E573F" w:rsidRPr="00504DD2" w:rsidRDefault="001625A9" w:rsidP="00352052">
            <w:pPr>
              <w:jc w:val="center"/>
              <w:rPr>
                <w:lang w:val="kk-KZ"/>
              </w:rPr>
            </w:pPr>
            <w:r w:rsidRPr="00504DD2">
              <w:rPr>
                <w:lang w:val="kk-KZ"/>
              </w:rPr>
              <w:t>0,</w:t>
            </w:r>
            <w:r w:rsidR="009E573F" w:rsidRPr="00504DD2">
              <w:rPr>
                <w:lang w:val="kk-KZ"/>
              </w:rPr>
              <w:t>63</w:t>
            </w:r>
          </w:p>
        </w:tc>
        <w:tc>
          <w:tcPr>
            <w:tcW w:w="4174" w:type="dxa"/>
          </w:tcPr>
          <w:p w14:paraId="30844B7B" w14:textId="0653B708" w:rsidR="009E573F" w:rsidRPr="00504DD2" w:rsidRDefault="001625A9" w:rsidP="00352052">
            <w:pPr>
              <w:jc w:val="center"/>
              <w:rPr>
                <w:lang w:val="kk-KZ"/>
              </w:rPr>
            </w:pPr>
            <w:r w:rsidRPr="00504DD2">
              <w:rPr>
                <w:lang w:val="kk-KZ"/>
              </w:rPr>
              <w:t>11,</w:t>
            </w:r>
            <w:r w:rsidR="009E573F" w:rsidRPr="00504DD2">
              <w:rPr>
                <w:lang w:val="kk-KZ"/>
              </w:rPr>
              <w:t>67</w:t>
            </w:r>
          </w:p>
        </w:tc>
      </w:tr>
      <w:tr w:rsidR="009E573F" w:rsidRPr="00504DD2" w14:paraId="0BC0AFFC" w14:textId="77777777" w:rsidTr="00DC062C">
        <w:trPr>
          <w:jc w:val="center"/>
        </w:trPr>
        <w:tc>
          <w:tcPr>
            <w:tcW w:w="3475" w:type="dxa"/>
          </w:tcPr>
          <w:p w14:paraId="513B3F0F" w14:textId="77777777" w:rsidR="009E573F" w:rsidRPr="00504DD2" w:rsidRDefault="009E573F" w:rsidP="00352052">
            <w:pPr>
              <w:rPr>
                <w:lang w:val="kk-KZ"/>
              </w:rPr>
            </w:pPr>
            <w:r w:rsidRPr="00504DD2">
              <w:rPr>
                <w:lang w:val="kk-KZ"/>
              </w:rPr>
              <w:t>Пісіруден кейін</w:t>
            </w:r>
          </w:p>
        </w:tc>
        <w:tc>
          <w:tcPr>
            <w:tcW w:w="1424" w:type="dxa"/>
          </w:tcPr>
          <w:p w14:paraId="68EF0AAC" w14:textId="21A5B0FB" w:rsidR="009E573F" w:rsidRPr="00504DD2" w:rsidRDefault="009E573F" w:rsidP="00352052">
            <w:pPr>
              <w:jc w:val="center"/>
              <w:rPr>
                <w:lang w:val="kk-KZ"/>
              </w:rPr>
            </w:pPr>
            <w:r w:rsidRPr="00504DD2">
              <w:rPr>
                <w:lang w:val="kk-KZ"/>
              </w:rPr>
              <w:t>4</w:t>
            </w:r>
            <w:r w:rsidR="001625A9" w:rsidRPr="00504DD2">
              <w:rPr>
                <w:lang w:val="kk-KZ"/>
              </w:rPr>
              <w:t>,</w:t>
            </w:r>
            <w:r w:rsidRPr="00504DD2">
              <w:rPr>
                <w:lang w:val="kk-KZ"/>
              </w:rPr>
              <w:t>87</w:t>
            </w:r>
          </w:p>
        </w:tc>
        <w:tc>
          <w:tcPr>
            <w:tcW w:w="4174" w:type="dxa"/>
          </w:tcPr>
          <w:p w14:paraId="35795BBA" w14:textId="77777777" w:rsidR="009E573F" w:rsidRPr="00504DD2" w:rsidRDefault="009E573F" w:rsidP="00352052">
            <w:pPr>
              <w:jc w:val="center"/>
              <w:rPr>
                <w:lang w:val="kk-KZ"/>
              </w:rPr>
            </w:pPr>
            <w:r w:rsidRPr="00504DD2">
              <w:rPr>
                <w:lang w:val="kk-KZ"/>
              </w:rPr>
              <w:t>150</w:t>
            </w:r>
          </w:p>
        </w:tc>
      </w:tr>
    </w:tbl>
    <w:p w14:paraId="7A2C1FF9" w14:textId="77777777" w:rsidR="009E573F" w:rsidRPr="00504DD2" w:rsidRDefault="009E573F" w:rsidP="00352052">
      <w:pPr>
        <w:ind w:firstLine="720"/>
        <w:jc w:val="both"/>
        <w:rPr>
          <w:lang w:val="kk-KZ"/>
        </w:rPr>
      </w:pPr>
    </w:p>
    <w:p w14:paraId="6E6DD09A" w14:textId="277F797B" w:rsidR="009E573F" w:rsidRPr="00504DD2" w:rsidRDefault="009E573F" w:rsidP="00352052">
      <w:pPr>
        <w:ind w:firstLine="708"/>
        <w:jc w:val="both"/>
        <w:rPr>
          <w:lang w:val="kk-KZ"/>
        </w:rPr>
      </w:pPr>
      <w:r w:rsidRPr="00504DD2">
        <w:rPr>
          <w:lang w:val="kk-KZ"/>
        </w:rPr>
        <w:t>Күйдіру кезінде 7</w:t>
      </w:r>
      <w:r w:rsidR="00DC062C" w:rsidRPr="00504DD2">
        <w:rPr>
          <w:lang w:val="kk-KZ"/>
        </w:rPr>
        <w:t xml:space="preserve"> </w:t>
      </w:r>
      <m:oMath>
        <m:r>
          <w:rPr>
            <w:rFonts w:ascii="Cambria Math" w:hAnsi="Cambria Math"/>
            <w:lang w:val="kk-KZ"/>
          </w:rPr>
          <m:t>℃</m:t>
        </m:r>
      </m:oMath>
      <w:r w:rsidRPr="00504DD2">
        <w:rPr>
          <w:lang w:val="kk-KZ"/>
        </w:rPr>
        <w:t>/мин төмен жылу жылдамдығында өзгерген полимерді буландыруға және беткі ақауларсыз форманы сақтауға мүмкіндік беретіні, басты қасиеті болып саналды. Үлгіні тығыздау және ақауларды жою үшін 180 минут ішінде 1387</w:t>
      </w:r>
      <w:r w:rsidR="00DC062C" w:rsidRPr="00504DD2">
        <w:rPr>
          <w:lang w:val="kk-KZ"/>
        </w:rPr>
        <w:t xml:space="preserve"> </w:t>
      </w:r>
      <m:oMath>
        <m:r>
          <w:rPr>
            <w:rFonts w:ascii="Cambria Math" w:hAnsi="Cambria Math"/>
            <w:lang w:val="kk-KZ"/>
          </w:rPr>
          <m:t>℃</m:t>
        </m:r>
      </m:oMath>
      <w:r w:rsidRPr="00504DD2">
        <w:rPr>
          <w:lang w:val="kk-KZ"/>
        </w:rPr>
        <w:t xml:space="preserve">  температурада пісіру арқылы жүзеге асырылды. Пісірілген үлгілерде 93% тығыздану тіркелінді. Фазалық талдау тек аустениттік фазаның болуын анықтады, бұл сутегі тотықсыздану атмосферасында кейінгі өңдеу үлгілерді тотығудан және басқа ластанудан қорғағанын растайды.</w:t>
      </w:r>
    </w:p>
    <w:p w14:paraId="05E8886E" w14:textId="77777777" w:rsidR="009E573F" w:rsidRPr="00504DD2" w:rsidRDefault="009E573F" w:rsidP="00352052">
      <w:pPr>
        <w:ind w:firstLine="720"/>
        <w:jc w:val="both"/>
        <w:rPr>
          <w:lang w:val="kk-KZ"/>
        </w:rPr>
      </w:pPr>
      <w:r w:rsidRPr="00504DD2">
        <w:rPr>
          <w:lang w:val="kk-KZ"/>
        </w:rPr>
        <w:t>Микроқұрылымды талдау, аустениттің жақсы тығыздалған түйіршікті құрылымын көрсетеді, оның тұрақты өлшемі 45±5 мкм, ал элементтік құрамы термиялық өңдеу кезінде өзгеріссіз қалды. Алынған пісірілген ұнтақтардың аққыштық шегі ~ 250 МПа, созылу беріктігі 520 МПа құрайды. Механикалық сынақтардың қортындысында FFF әдісімен алынған және күйдірілген үлгілер MIM өнімдерімен салыстыруға болатындығын көрсетеді. Бұл нәтиже қымбат емес, және күрделі формадағы тот баспайтын болаттан жасалған бұыймдарды өндіруге  жаңа перспектива болып есептеледі.</w:t>
      </w:r>
    </w:p>
    <w:bookmarkEnd w:id="3"/>
    <w:bookmarkEnd w:id="4"/>
    <w:p w14:paraId="052C082B" w14:textId="77777777" w:rsidR="00DC062C" w:rsidRPr="00504DD2" w:rsidRDefault="00DC062C" w:rsidP="00352052">
      <w:pPr>
        <w:rPr>
          <w:rFonts w:eastAsia="ArialMT"/>
          <w:b/>
          <w:caps/>
          <w:lang w:val="kk-KZ"/>
        </w:rPr>
      </w:pPr>
      <w:r w:rsidRPr="00504DD2">
        <w:rPr>
          <w:rFonts w:eastAsia="ArialMT"/>
          <w:b/>
          <w:caps/>
          <w:lang w:val="kk-KZ"/>
        </w:rPr>
        <w:br w:type="page"/>
      </w:r>
    </w:p>
    <w:p w14:paraId="01D25124" w14:textId="02EACFA1" w:rsidR="00E248EF" w:rsidRPr="00504DD2" w:rsidRDefault="00A66474" w:rsidP="00352052">
      <w:pPr>
        <w:ind w:firstLine="709"/>
        <w:jc w:val="center"/>
        <w:rPr>
          <w:rFonts w:eastAsia="ArialMT"/>
          <w:b/>
          <w:caps/>
          <w:lang w:val="kk-KZ"/>
        </w:rPr>
      </w:pPr>
      <w:r w:rsidRPr="00504DD2">
        <w:rPr>
          <w:rFonts w:eastAsia="ArialMT"/>
          <w:b/>
          <w:caps/>
          <w:lang w:val="kk-KZ"/>
        </w:rPr>
        <w:lastRenderedPageBreak/>
        <w:t>Қорытынды</w:t>
      </w:r>
    </w:p>
    <w:p w14:paraId="40453898" w14:textId="77777777" w:rsidR="00BF193D" w:rsidRPr="00504DD2" w:rsidRDefault="00BF193D" w:rsidP="00352052">
      <w:pPr>
        <w:ind w:firstLine="709"/>
        <w:jc w:val="both"/>
        <w:rPr>
          <w:rFonts w:eastAsia="Calibri"/>
          <w:lang w:val="kk-KZ"/>
        </w:rPr>
      </w:pPr>
    </w:p>
    <w:p w14:paraId="16718179" w14:textId="7D0262CC" w:rsidR="001B64D6" w:rsidRPr="00504DD2" w:rsidRDefault="0081256F" w:rsidP="00352052">
      <w:pPr>
        <w:tabs>
          <w:tab w:val="left" w:pos="360"/>
          <w:tab w:val="left" w:pos="851"/>
        </w:tabs>
        <w:jc w:val="both"/>
        <w:textAlignment w:val="baseline"/>
        <w:rPr>
          <w:lang w:val="kk-KZ"/>
        </w:rPr>
      </w:pPr>
      <w:r w:rsidRPr="00504DD2">
        <w:rPr>
          <w:lang w:val="kk-KZ"/>
        </w:rPr>
        <w:tab/>
      </w:r>
      <w:r w:rsidR="001B64D6" w:rsidRPr="00504DD2">
        <w:rPr>
          <w:lang w:val="kk-KZ"/>
        </w:rPr>
        <w:t>Филамент жасайтын шикізат ретінде металл-полимерлі композиттік материалдың құрамында темір (Fe) - 42,9 %,  хром (Cr) - 7,4 % және никель (Ni) - 3,9 % элементтері және 316L тот баспайтын болаттың химиялық құрамында қорытпада марганец (Mn) - 0,3 %, молибден (Mo) -  0,5 % және кремнийдің (Si) - 0,3% пайыздық мөлшерін рентгендік дифракциямен (XRD) анықталды.  Ұнтақтардың көпшілігі сфералық немесе квазисфералық морфологияны сканерлеуші электронды микроскопта (SEM) талдауында көрсетті, және орташа өлшемі 7 мкм, 5 мкм-ден аз ұнтақтар 5% пайызды құрайды.</w:t>
      </w:r>
    </w:p>
    <w:p w14:paraId="55EDDEB0" w14:textId="51EC9053" w:rsidR="00A66474" w:rsidRPr="00504DD2" w:rsidRDefault="00A66474" w:rsidP="00352052">
      <w:pPr>
        <w:ind w:firstLine="708"/>
        <w:jc w:val="both"/>
        <w:rPr>
          <w:rFonts w:eastAsia="Calibri"/>
          <w:lang w:val="kk-KZ"/>
        </w:rPr>
      </w:pPr>
      <w:r w:rsidRPr="00504DD2">
        <w:rPr>
          <w:rFonts w:eastAsia="Calibri"/>
          <w:lang w:val="kk-KZ"/>
        </w:rPr>
        <w:t>Шнек түйіні бар престеу құры</w:t>
      </w:r>
      <w:r w:rsidR="00F11546" w:rsidRPr="00504DD2">
        <w:rPr>
          <w:rFonts w:eastAsia="Calibri"/>
          <w:lang w:val="kk-KZ"/>
        </w:rPr>
        <w:t>лғысының ұтымды дизайны жасалды. Д</w:t>
      </w:r>
      <w:r w:rsidRPr="00504DD2">
        <w:rPr>
          <w:rFonts w:eastAsia="Calibri"/>
          <w:lang w:val="kk-KZ"/>
        </w:rPr>
        <w:t>инамикалық модельдеу және аналитикалық есептеу нәтижелері негізінде филамент жасау кезінде пресс құрылғысының конструкциясының бөлшектерінде пайда болатын кернеулер шекті рұқсат етілген</w:t>
      </w:r>
      <w:r w:rsidR="00F11546" w:rsidRPr="00504DD2">
        <w:rPr>
          <w:rFonts w:eastAsia="Calibri"/>
          <w:lang w:val="kk-KZ"/>
        </w:rPr>
        <w:t xml:space="preserve"> кернеуден аспайтыны дәлелденді.</w:t>
      </w:r>
    </w:p>
    <w:p w14:paraId="2002C61E" w14:textId="23155701" w:rsidR="00A66474" w:rsidRPr="00504DD2" w:rsidRDefault="00F11546" w:rsidP="00352052">
      <w:pPr>
        <w:ind w:firstLine="709"/>
        <w:jc w:val="both"/>
        <w:rPr>
          <w:rFonts w:eastAsia="Calibri"/>
          <w:lang w:val="kk-KZ"/>
        </w:rPr>
      </w:pPr>
      <w:r w:rsidRPr="00504DD2">
        <w:rPr>
          <w:rFonts w:eastAsia="Calibri"/>
          <w:lang w:val="kk-KZ"/>
        </w:rPr>
        <w:t>Д</w:t>
      </w:r>
      <w:r w:rsidR="00A66474" w:rsidRPr="00504DD2">
        <w:rPr>
          <w:rFonts w:eastAsia="Calibri"/>
          <w:lang w:val="kk-KZ"/>
        </w:rPr>
        <w:t>инамикалық модельдеу және аналитикалық есептеу пресс-құрылғы бөлшектерінің беріктік сипаттамалары престердің беріктік шартын қанағаттандыратындығын дәлелдеді. Бұл жағдайда пресс құрылғысының құрылымының қаттылығы</w:t>
      </w:r>
      <w:r w:rsidRPr="00504DD2">
        <w:rPr>
          <w:rFonts w:eastAsia="Calibri"/>
          <w:lang w:val="kk-KZ"/>
        </w:rPr>
        <w:t xml:space="preserve"> </w:t>
      </w:r>
      <w:r w:rsidR="003920D9" w:rsidRPr="00504DD2">
        <w:rPr>
          <w:rFonts w:eastAsia="Calibri"/>
          <w:lang w:val="kk-KZ"/>
        </w:rPr>
        <w:t xml:space="preserve">МЕСТ </w:t>
      </w:r>
      <w:r w:rsidRPr="00504DD2">
        <w:rPr>
          <w:rFonts w:eastAsia="Calibri"/>
          <w:lang w:val="kk-KZ"/>
        </w:rPr>
        <w:t>талаптарына сәйкес келеді. Д</w:t>
      </w:r>
      <w:r w:rsidR="00A66474" w:rsidRPr="00504DD2">
        <w:rPr>
          <w:rFonts w:eastAsia="Calibri"/>
          <w:lang w:val="kk-KZ"/>
        </w:rPr>
        <w:t>инамикалық модельдеу матрицаның серпімді деформациясының Шамасы аз екенін дәлелдеді, бұл пресс-құрылғы матрицасының жеткілікті жоғары қаттылығын көрсетеді. Бұл филаментті қажетті ауытқула</w:t>
      </w:r>
      <w:r w:rsidRPr="00504DD2">
        <w:rPr>
          <w:rFonts w:eastAsia="Calibri"/>
          <w:lang w:val="kk-KZ"/>
        </w:rPr>
        <w:t>р шегінде алуға кепілдік береді.</w:t>
      </w:r>
    </w:p>
    <w:p w14:paraId="1AC6D316" w14:textId="671EE5D0" w:rsidR="00A66474" w:rsidRPr="00504DD2" w:rsidRDefault="00F11546" w:rsidP="00352052">
      <w:pPr>
        <w:ind w:firstLine="709"/>
        <w:jc w:val="both"/>
        <w:rPr>
          <w:rFonts w:eastAsia="Calibri"/>
          <w:lang w:val="kk-KZ"/>
        </w:rPr>
      </w:pPr>
      <w:r w:rsidRPr="00504DD2">
        <w:rPr>
          <w:rFonts w:eastAsia="Calibri"/>
          <w:lang w:val="kk-KZ"/>
        </w:rPr>
        <w:t>П</w:t>
      </w:r>
      <w:r w:rsidR="00A66474" w:rsidRPr="00504DD2">
        <w:rPr>
          <w:rFonts w:eastAsia="Calibri"/>
          <w:lang w:val="kk-KZ"/>
        </w:rPr>
        <w:t>ресс құрылғысының конструкциясы бойынша қауіпсіздік шегін бөлу тұтастай беріктік жағдайын қанағаттандырады (есептелген қауіпсіздік шегі қабылданған қауіпсіздік коэффициентінен аспайды).</w:t>
      </w:r>
      <w:r w:rsidRPr="00504DD2">
        <w:rPr>
          <w:rFonts w:eastAsia="Calibri"/>
          <w:lang w:val="kk-KZ"/>
        </w:rPr>
        <w:t xml:space="preserve"> </w:t>
      </w:r>
      <w:r w:rsidRPr="00504DD2">
        <w:rPr>
          <w:rFonts w:eastAsia="TimesNewRomanPSMT"/>
          <w:lang w:val="kk-KZ"/>
        </w:rPr>
        <w:t>П</w:t>
      </w:r>
      <w:r w:rsidR="00A66474" w:rsidRPr="00504DD2">
        <w:rPr>
          <w:rFonts w:eastAsia="TimesNewRomanPSMT"/>
          <w:lang w:val="kk-KZ"/>
        </w:rPr>
        <w:t>ресс құрылғысы жобаланды, пресс құрылғысының констр</w:t>
      </w:r>
      <w:r w:rsidRPr="00504DD2">
        <w:rPr>
          <w:rFonts w:eastAsia="TimesNewRomanPSMT"/>
          <w:lang w:val="kk-KZ"/>
        </w:rPr>
        <w:t>укторлық құжаттамасы дайындалды.</w:t>
      </w:r>
    </w:p>
    <w:p w14:paraId="1992345E" w14:textId="366E6632" w:rsidR="00A66474" w:rsidRPr="00504DD2" w:rsidRDefault="00F11546" w:rsidP="00352052">
      <w:pPr>
        <w:shd w:val="clear" w:color="auto" w:fill="FFFFFF"/>
        <w:ind w:firstLine="709"/>
        <w:jc w:val="both"/>
        <w:rPr>
          <w:rFonts w:eastAsia="TimesNewRomanPSMT"/>
          <w:lang w:val="kk-KZ"/>
        </w:rPr>
      </w:pPr>
      <w:r w:rsidRPr="00504DD2">
        <w:rPr>
          <w:rFonts w:eastAsia="TimesNewRomanPSMT"/>
          <w:lang w:val="kk-KZ"/>
        </w:rPr>
        <w:t>М</w:t>
      </w:r>
      <w:r w:rsidR="00A66474" w:rsidRPr="00504DD2">
        <w:rPr>
          <w:rFonts w:eastAsia="TimesNewRomanPSMT"/>
          <w:lang w:val="kk-KZ"/>
        </w:rPr>
        <w:t>еталл полимерлі композиттің механикалық және физикалық қасиеттерін компьютерлік модельдеу жүргізілді; 90% қосындылар үшін беріктік шегі 380 МПа, ине қосындылары бар композиттің беріктік шегі - 380 МПа, сфе</w:t>
      </w:r>
      <w:r w:rsidR="0081256F" w:rsidRPr="00504DD2">
        <w:rPr>
          <w:rFonts w:eastAsia="TimesNewRomanPSMT"/>
          <w:lang w:val="kk-KZ"/>
        </w:rPr>
        <w:t>ралық қосындылар үшін - 100 МПа.</w:t>
      </w:r>
    </w:p>
    <w:p w14:paraId="4EE420E7" w14:textId="4CC819B1" w:rsidR="00A66474" w:rsidRPr="00504DD2" w:rsidRDefault="00A66474" w:rsidP="00352052">
      <w:pPr>
        <w:shd w:val="clear" w:color="auto" w:fill="FFFFFF"/>
        <w:ind w:firstLine="709"/>
        <w:jc w:val="both"/>
        <w:rPr>
          <w:lang w:val="kk-KZ"/>
        </w:rPr>
      </w:pPr>
      <w:r w:rsidRPr="00504DD2">
        <w:rPr>
          <w:lang w:val="kk-KZ"/>
        </w:rPr>
        <w:t>Имитациялық модельдеу пресс құрылғысының тораптарының</w:t>
      </w:r>
      <w:r w:rsidR="00F11546" w:rsidRPr="00504DD2">
        <w:rPr>
          <w:lang w:val="kk-KZ"/>
        </w:rPr>
        <w:t xml:space="preserve"> жеткілікті беріктігін көрсетті. Ц</w:t>
      </w:r>
      <w:r w:rsidRPr="00504DD2">
        <w:rPr>
          <w:lang w:val="kk-KZ"/>
        </w:rPr>
        <w:t xml:space="preserve">илиндрдің беріктігін есептеу нәтижелері </w:t>
      </w:r>
      <m:oMath>
        <m:sSub>
          <m:sSubPr>
            <m:ctrlPr>
              <w:rPr>
                <w:rFonts w:ascii="Cambria Math" w:hAnsi="Cambria Math"/>
              </w:rPr>
            </m:ctrlPr>
          </m:sSubPr>
          <m:e>
            <m:r>
              <w:rPr>
                <w:rFonts w:ascii="Cambria Math" w:hAnsi="Cambria Math"/>
                <w:lang w:val="kk-KZ"/>
              </w:rPr>
              <m:t>σ</m:t>
            </m:r>
          </m:e>
          <m:sub>
            <m:r>
              <w:rPr>
                <w:rFonts w:ascii="Cambria Math" w:hAnsi="Cambria Math"/>
                <w:lang w:val="kk-KZ"/>
              </w:rPr>
              <m:t>max</m:t>
            </m:r>
          </m:sub>
        </m:sSub>
        <m:r>
          <w:rPr>
            <w:rFonts w:ascii="Cambria Math" w:hAnsi="Cambria Math"/>
            <w:lang w:val="kk-KZ"/>
          </w:rPr>
          <m:t xml:space="preserve"> </m:t>
        </m:r>
      </m:oMath>
      <w:r w:rsidRPr="00504DD2">
        <w:rPr>
          <w:lang w:val="kk-KZ"/>
        </w:rPr>
        <w:t xml:space="preserve">= 1,34 МПа, орын ауыстыру </w:t>
      </w:r>
      <w:r w:rsidR="0071289A" w:rsidRPr="00504DD2">
        <w:rPr>
          <w:i/>
          <w:color w:val="000000"/>
          <w:lang w:val="kk-KZ"/>
        </w:rPr>
        <w:t>у</w:t>
      </w:r>
      <w:r w:rsidR="0071289A" w:rsidRPr="00504DD2">
        <w:rPr>
          <w:lang w:val="kk-KZ"/>
        </w:rPr>
        <w:t xml:space="preserve"> = </w:t>
      </w:r>
      <w:r w:rsidR="001625A9" w:rsidRPr="00504DD2">
        <w:rPr>
          <w:lang w:val="kk-KZ"/>
        </w:rPr>
        <w:t>0,137 м</w:t>
      </w:r>
      <w:r w:rsidR="0071289A" w:rsidRPr="00504DD2">
        <w:rPr>
          <w:lang w:val="kk-KZ"/>
        </w:rPr>
        <w:t>м</w:t>
      </w:r>
      <w:r w:rsidR="0081256F" w:rsidRPr="00504DD2">
        <w:rPr>
          <w:lang w:val="kk-KZ"/>
        </w:rPr>
        <w:t>,</w:t>
      </w:r>
      <w:r w:rsidRPr="00504DD2">
        <w:rPr>
          <w:lang w:val="kk-KZ"/>
        </w:rPr>
        <w:t xml:space="preserve"> нәтижелер бойынша қима конструкциясының шамадан тыс металл сыйым</w:t>
      </w:r>
      <w:r w:rsidR="00F11546" w:rsidRPr="00504DD2">
        <w:rPr>
          <w:lang w:val="kk-KZ"/>
        </w:rPr>
        <w:t>дылығы туралы қорытынды жасалды. Ц</w:t>
      </w:r>
      <w:r w:rsidRPr="00504DD2">
        <w:rPr>
          <w:lang w:val="kk-KZ"/>
        </w:rPr>
        <w:t>илиндрдің қалыңдығы 15 мм-</w:t>
      </w:r>
      <w:r w:rsidR="0071289A" w:rsidRPr="00504DD2">
        <w:rPr>
          <w:lang w:val="kk-KZ"/>
        </w:rPr>
        <w:t>ден 12 мм-ге өзгертілді, пресс-ш</w:t>
      </w:r>
      <w:r w:rsidRPr="00504DD2">
        <w:rPr>
          <w:lang w:val="kk-KZ"/>
        </w:rPr>
        <w:t>темпельдің беріктігін есептеу</w:t>
      </w:r>
      <w:r w:rsidR="0071289A" w:rsidRPr="00504DD2">
        <w:rPr>
          <w:lang w:val="kk-KZ"/>
        </w:rPr>
        <w:t xml:space="preserve"> нәтижелері</w:t>
      </w:r>
      <w:r w:rsidRPr="00504DD2">
        <w:rPr>
          <w:lang w:val="kk-KZ"/>
        </w:rPr>
        <w:t xml:space="preserve"> </w:t>
      </w:r>
      <m:oMath>
        <m:sSub>
          <m:sSubPr>
            <m:ctrlPr>
              <w:rPr>
                <w:rFonts w:ascii="Cambria Math" w:hAnsi="Cambria Math"/>
              </w:rPr>
            </m:ctrlPr>
          </m:sSubPr>
          <m:e>
            <m:r>
              <w:rPr>
                <w:rFonts w:ascii="Cambria Math" w:hAnsi="Cambria Math"/>
                <w:lang w:val="kk-KZ"/>
              </w:rPr>
              <m:t>σ</m:t>
            </m:r>
          </m:e>
          <m:sub>
            <m:r>
              <w:rPr>
                <w:rFonts w:ascii="Cambria Math" w:hAnsi="Cambria Math"/>
                <w:lang w:val="kk-KZ"/>
              </w:rPr>
              <m:t xml:space="preserve">max </m:t>
            </m:r>
          </m:sub>
        </m:sSub>
        <m:r>
          <w:rPr>
            <w:rFonts w:ascii="Cambria Math" w:hAnsi="Cambria Math"/>
            <w:lang w:val="kk-KZ"/>
          </w:rPr>
          <m:t xml:space="preserve"> </m:t>
        </m:r>
      </m:oMath>
      <w:r w:rsidRPr="00504DD2">
        <w:rPr>
          <w:lang w:val="kk-KZ"/>
        </w:rPr>
        <w:t xml:space="preserve">= 459 МПа, орын ауыстыру </w:t>
      </w:r>
      <w:r w:rsidR="0071289A" w:rsidRPr="00504DD2">
        <w:rPr>
          <w:i/>
          <w:color w:val="000000"/>
          <w:lang w:val="kk-KZ"/>
        </w:rPr>
        <w:t>у</w:t>
      </w:r>
      <w:r w:rsidRPr="00504DD2">
        <w:rPr>
          <w:lang w:val="kk-KZ"/>
        </w:rPr>
        <w:t xml:space="preserve"> = </w:t>
      </w:r>
      <w:r w:rsidR="001625A9" w:rsidRPr="00504DD2">
        <w:rPr>
          <w:lang w:val="kk-KZ"/>
        </w:rPr>
        <w:t>4</w:t>
      </w:r>
      <w:r w:rsidRPr="00504DD2">
        <w:rPr>
          <w:lang w:val="kk-KZ"/>
        </w:rPr>
        <w:t xml:space="preserve"> </w:t>
      </w:r>
      <w:r w:rsidR="001625A9" w:rsidRPr="00504DD2">
        <w:rPr>
          <w:lang w:val="kk-KZ"/>
        </w:rPr>
        <w:t>м</w:t>
      </w:r>
      <w:r w:rsidRPr="00504DD2">
        <w:rPr>
          <w:lang w:val="kk-KZ"/>
        </w:rPr>
        <w:t>м, қауіпсіздік шегі</w:t>
      </w:r>
      <w:r w:rsidR="0071289A" w:rsidRPr="00504DD2">
        <w:rPr>
          <w:lang w:val="kk-KZ"/>
        </w:rPr>
        <w:t>нің</w:t>
      </w:r>
      <w:r w:rsidRPr="00504DD2">
        <w:rPr>
          <w:lang w:val="kk-KZ"/>
        </w:rPr>
        <w:t xml:space="preserve"> коэффициенті </w:t>
      </w:r>
      <w:r w:rsidRPr="00504DD2">
        <w:rPr>
          <w:i/>
          <w:lang w:val="kk-KZ"/>
        </w:rPr>
        <w:t>k</w:t>
      </w:r>
      <w:r w:rsidRPr="00504DD2">
        <w:rPr>
          <w:lang w:val="kk-KZ"/>
        </w:rPr>
        <w:t xml:space="preserve"> = 1,1, тұрақтылық коэффициенті </w:t>
      </w:r>
      <w:r w:rsidRPr="00504DD2">
        <w:rPr>
          <w:i/>
          <w:lang w:val="kk-KZ"/>
        </w:rPr>
        <w:t>n</w:t>
      </w:r>
      <w:r w:rsidRPr="00504DD2">
        <w:rPr>
          <w:lang w:val="kk-KZ"/>
        </w:rPr>
        <w:t xml:space="preserve"> = 1,03, қиманы ұлғайту ұсынылады</w:t>
      </w:r>
      <w:r w:rsidR="00F11546" w:rsidRPr="00504DD2">
        <w:rPr>
          <w:lang w:val="kk-KZ"/>
        </w:rPr>
        <w:t>.</w:t>
      </w:r>
      <w:r w:rsidRPr="00504DD2">
        <w:rPr>
          <w:lang w:val="kk-KZ"/>
        </w:rPr>
        <w:t xml:space="preserve"> </w:t>
      </w:r>
      <w:r w:rsidR="00F11546" w:rsidRPr="00504DD2">
        <w:rPr>
          <w:lang w:val="kk-KZ"/>
        </w:rPr>
        <w:t>Ш</w:t>
      </w:r>
      <w:r w:rsidR="0071289A" w:rsidRPr="00504DD2">
        <w:rPr>
          <w:lang w:val="kk-KZ"/>
        </w:rPr>
        <w:t>некті</w:t>
      </w:r>
      <w:r w:rsidRPr="00504DD2">
        <w:rPr>
          <w:lang w:val="kk-KZ"/>
        </w:rPr>
        <w:t xml:space="preserve"> есептеу қауіпсіздік коэффициентін көрсетті </w:t>
      </w:r>
      <w:r w:rsidRPr="00504DD2">
        <w:rPr>
          <w:i/>
          <w:lang w:val="kk-KZ"/>
        </w:rPr>
        <w:t>k</w:t>
      </w:r>
      <w:r w:rsidR="0071289A" w:rsidRPr="00504DD2">
        <w:rPr>
          <w:lang w:val="kk-KZ"/>
        </w:rPr>
        <w:t xml:space="preserve"> =1,3 МПа, бұл шнектің</w:t>
      </w:r>
      <w:r w:rsidRPr="00504DD2">
        <w:rPr>
          <w:lang w:val="kk-KZ"/>
        </w:rPr>
        <w:t xml:space="preserve"> сенімді жұмыс істеуі үшін жеткілікті, қозғалыс </w:t>
      </w:r>
      <w:r w:rsidR="0071289A" w:rsidRPr="00504DD2">
        <w:rPr>
          <w:i/>
          <w:color w:val="000000"/>
          <w:lang w:val="kk-KZ"/>
        </w:rPr>
        <w:t>у</w:t>
      </w:r>
      <w:r w:rsidR="0071289A" w:rsidRPr="00504DD2">
        <w:rPr>
          <w:lang w:val="kk-KZ"/>
        </w:rPr>
        <w:t xml:space="preserve"> = </w:t>
      </w:r>
      <w:r w:rsidR="001625A9" w:rsidRPr="00504DD2">
        <w:rPr>
          <w:lang w:val="kk-KZ"/>
        </w:rPr>
        <w:t>2</w:t>
      </w:r>
      <w:r w:rsidR="0071289A" w:rsidRPr="00504DD2">
        <w:rPr>
          <w:lang w:val="kk-KZ"/>
        </w:rPr>
        <w:t xml:space="preserve"> </w:t>
      </w:r>
      <w:r w:rsidR="001625A9" w:rsidRPr="00504DD2">
        <w:rPr>
          <w:lang w:val="kk-KZ"/>
        </w:rPr>
        <w:t>м</w:t>
      </w:r>
      <w:r w:rsidR="0071289A" w:rsidRPr="00504DD2">
        <w:rPr>
          <w:lang w:val="kk-KZ"/>
        </w:rPr>
        <w:t>м</w:t>
      </w:r>
      <w:r w:rsidR="00F11546" w:rsidRPr="00504DD2">
        <w:rPr>
          <w:lang w:val="kk-KZ"/>
        </w:rPr>
        <w:t>.</w:t>
      </w:r>
    </w:p>
    <w:p w14:paraId="2CEB70EC" w14:textId="24AD8B70" w:rsidR="009E3D45" w:rsidRPr="00504DD2" w:rsidRDefault="009E3D45" w:rsidP="00352052">
      <w:pPr>
        <w:shd w:val="clear" w:color="auto" w:fill="FFFFFF"/>
        <w:ind w:firstLine="708"/>
        <w:jc w:val="both"/>
        <w:rPr>
          <w:rFonts w:eastAsia="TimesNewRomanPSMT"/>
          <w:lang w:val="kk-KZ"/>
        </w:rPr>
      </w:pPr>
      <w:r w:rsidRPr="00504DD2">
        <w:rPr>
          <w:rFonts w:eastAsia="TimesNewRomanPSMT"/>
          <w:lang w:val="kk-KZ"/>
        </w:rPr>
        <w:t xml:space="preserve">Имитациялық және физикалық модельдеу жаңа престеу құрылғысында </w:t>
      </w:r>
      <w:r w:rsidR="00217903" w:rsidRPr="00504DD2">
        <w:rPr>
          <w:rFonts w:eastAsia="TimesNewRomanPSMT"/>
          <w:lang w:val="kk-KZ"/>
        </w:rPr>
        <w:t>металл-</w:t>
      </w:r>
      <w:r w:rsidRPr="00504DD2">
        <w:rPr>
          <w:rFonts w:eastAsia="TimesNewRomanPSMT"/>
          <w:lang w:val="kk-KZ"/>
        </w:rPr>
        <w:t xml:space="preserve">полимер композицияларынан филаментерді сығудың және «қоңыр» </w:t>
      </w:r>
      <w:r w:rsidRPr="00504DD2">
        <w:rPr>
          <w:rFonts w:eastAsia="TimesNewRomanPSMT"/>
          <w:lang w:val="kk-KZ"/>
        </w:rPr>
        <w:lastRenderedPageBreak/>
        <w:t>бөлшектерді жасаудың ұтымды технологиясын әзірленді, металл-полимер қоспасын экстракциялау және экструзиялау эксперименттері жүргізілді, экструзияның технологиялық процесінің регрессиялық тәуелділіктері алынды, бұл процестің оңтайлы параметрлерін береді.</w:t>
      </w:r>
    </w:p>
    <w:p w14:paraId="5F57EBEB" w14:textId="63DE8025" w:rsidR="009E3D45" w:rsidRPr="00504DD2" w:rsidRDefault="009E3D45" w:rsidP="00352052">
      <w:pPr>
        <w:shd w:val="clear" w:color="auto" w:fill="FFFFFF"/>
        <w:ind w:firstLine="709"/>
        <w:jc w:val="both"/>
        <w:rPr>
          <w:rFonts w:eastAsia="TimesNewRomanPSMT"/>
          <w:lang w:val="kk-KZ"/>
        </w:rPr>
      </w:pPr>
      <w:r w:rsidRPr="00504DD2">
        <w:rPr>
          <w:rFonts w:eastAsia="TimesNewRomanPSMT"/>
          <w:lang w:val="kk-KZ"/>
        </w:rPr>
        <w:t>Шнектің айналу жылдамдығы 70 айн/мин құрайды, бұл оның айналу тұрақтылығының шартын және экструдат сапасының көрсеткіштерін қанағаттандырады, саңылаулардың диаметрі 5 мм;</w:t>
      </w:r>
    </w:p>
    <w:p w14:paraId="789F2349" w14:textId="4FE274AB" w:rsidR="009E3D45" w:rsidRPr="00504DD2" w:rsidRDefault="009E3D45" w:rsidP="00352052">
      <w:pPr>
        <w:widowControl w:val="0"/>
        <w:ind w:firstLine="709"/>
        <w:jc w:val="both"/>
        <w:rPr>
          <w:rFonts w:eastAsia="TimesNewRomanPSMT"/>
          <w:lang w:val="kk-KZ"/>
        </w:rPr>
      </w:pPr>
      <w:r w:rsidRPr="00504DD2">
        <w:rPr>
          <w:rFonts w:eastAsia="TimesNewRomanPSMT"/>
          <w:lang w:val="kk-KZ"/>
        </w:rPr>
        <w:t>Филаментті сығымдау бойынша жүргізілген тәжірибелер филаменттің тегіс беті және «жасыл» бұйымдарды басып шығаруға арналған металл-полимерлі филаменттің жоғары сапасы бар екенін көрсетті, бөлікті күйдіру және пісіру бойынша тәжірибелер тегіс бетті, басып шығарылған стандартты үлгілерді көрсетті, беріктік шегі 320 МПа-ға жетті.</w:t>
      </w:r>
    </w:p>
    <w:p w14:paraId="3494AEFE" w14:textId="37EFCF0F" w:rsidR="0071289A" w:rsidRPr="00504DD2" w:rsidRDefault="00F11546" w:rsidP="00352052">
      <w:pPr>
        <w:shd w:val="clear" w:color="auto" w:fill="FFFFFF"/>
        <w:ind w:firstLine="708"/>
        <w:jc w:val="both"/>
        <w:rPr>
          <w:color w:val="000000"/>
          <w:lang w:val="kk-KZ"/>
        </w:rPr>
      </w:pPr>
      <w:r w:rsidRPr="00504DD2">
        <w:rPr>
          <w:color w:val="000000"/>
          <w:lang w:val="kk-KZ"/>
        </w:rPr>
        <w:t>Ж</w:t>
      </w:r>
      <w:r w:rsidR="0071289A" w:rsidRPr="00504DD2">
        <w:rPr>
          <w:color w:val="000000"/>
          <w:lang w:val="kk-KZ"/>
        </w:rPr>
        <w:t>үргізілген динамикалық есептеу, шнектің амплитудалық-жиілік сипаттамаларын талдау 1 Гц жиілікте және 3 Гц жиілікте 2 гармониканың пайда болуын көрсетті</w:t>
      </w:r>
      <w:r w:rsidRPr="00504DD2">
        <w:rPr>
          <w:color w:val="000000"/>
          <w:lang w:val="kk-KZ"/>
        </w:rPr>
        <w:t>. Р</w:t>
      </w:r>
      <w:r w:rsidR="0071289A" w:rsidRPr="00504DD2">
        <w:rPr>
          <w:color w:val="000000"/>
          <w:lang w:val="kk-KZ"/>
        </w:rPr>
        <w:t>езонанстық құбылыс 1 Гц жиілікте пайда болады және тербеліс амплитудасы</w:t>
      </w:r>
      <w:r w:rsidR="009947E3" w:rsidRPr="00504DD2">
        <w:rPr>
          <w:color w:val="000000"/>
          <w:lang w:val="kk-KZ"/>
        </w:rPr>
        <w:t xml:space="preserve"> </w:t>
      </w:r>
      <m:oMath>
        <m:sSub>
          <m:sSubPr>
            <m:ctrlPr>
              <w:rPr>
                <w:rFonts w:ascii="Cambria Math" w:hAnsi="Cambria Math"/>
              </w:rPr>
            </m:ctrlPr>
          </m:sSubPr>
          <m:e>
            <m:r>
              <w:rPr>
                <w:rFonts w:ascii="Cambria Math" w:hAnsi="Cambria Math"/>
                <w:lang w:val="kk-KZ"/>
              </w:rPr>
              <m:t>у</m:t>
            </m:r>
          </m:e>
          <m:sub>
            <m:r>
              <w:rPr>
                <w:rFonts w:ascii="Cambria Math" w:hAnsi="Cambria Math"/>
                <w:lang w:val="kk-KZ"/>
              </w:rPr>
              <m:t>max</m:t>
            </m:r>
          </m:sub>
        </m:sSub>
      </m:oMath>
      <w:r w:rsidR="009947E3" w:rsidRPr="00504DD2">
        <w:rPr>
          <w:color w:val="000000"/>
          <w:lang w:val="kk-KZ"/>
        </w:rPr>
        <w:t>= 6</w:t>
      </w:r>
      <m:oMath>
        <m:r>
          <w:rPr>
            <w:rFonts w:ascii="Cambria Math" w:hAnsi="Cambria Math"/>
            <w:lang w:val="kk-KZ"/>
          </w:rPr>
          <m:t>∙</m:t>
        </m:r>
        <m:sSup>
          <m:sSupPr>
            <m:ctrlPr>
              <w:rPr>
                <w:rFonts w:ascii="Cambria Math" w:hAnsi="Cambria Math"/>
              </w:rPr>
            </m:ctrlPr>
          </m:sSupPr>
          <m:e>
            <m:r>
              <w:rPr>
                <w:rFonts w:ascii="Cambria Math" w:hAnsi="Cambria Math"/>
                <w:lang w:val="kk-KZ"/>
              </w:rPr>
              <m:t>10</m:t>
            </m:r>
          </m:e>
          <m:sup>
            <m:r>
              <w:rPr>
                <w:rFonts w:ascii="Cambria Math" w:hAnsi="Cambria Math"/>
                <w:lang w:val="kk-KZ"/>
              </w:rPr>
              <m:t>-4</m:t>
            </m:r>
          </m:sup>
        </m:sSup>
      </m:oMath>
      <w:r w:rsidR="009947E3" w:rsidRPr="00504DD2">
        <w:rPr>
          <w:color w:val="000000"/>
          <w:lang w:val="kk-KZ"/>
        </w:rPr>
        <w:t xml:space="preserve"> м</w:t>
      </w:r>
      <w:r w:rsidR="0071289A" w:rsidRPr="00504DD2">
        <w:rPr>
          <w:color w:val="000000"/>
          <w:lang w:val="kk-KZ"/>
        </w:rPr>
        <w:t xml:space="preserve"> </w:t>
      </w:r>
      <w:r w:rsidR="009947E3" w:rsidRPr="00504DD2">
        <w:rPr>
          <w:color w:val="000000"/>
          <w:lang w:val="kk-KZ"/>
        </w:rPr>
        <w:t>мәнін анықталды. Ш</w:t>
      </w:r>
      <w:r w:rsidR="0071289A" w:rsidRPr="00504DD2">
        <w:rPr>
          <w:color w:val="000000"/>
          <w:lang w:val="kk-KZ"/>
        </w:rPr>
        <w:t xml:space="preserve">нек жотасы мен экструдер қабырғалары арасындағы </w:t>
      </w:r>
      <w:r w:rsidR="0071289A" w:rsidRPr="00504DD2">
        <w:rPr>
          <w:color w:val="000000"/>
        </w:rPr>
        <w:t>δ</w:t>
      </w:r>
      <w:r w:rsidR="0071289A" w:rsidRPr="00504DD2">
        <w:rPr>
          <w:color w:val="000000"/>
          <w:lang w:val="kk-KZ"/>
        </w:rPr>
        <w:t xml:space="preserve"> с</w:t>
      </w:r>
      <w:r w:rsidRPr="00504DD2">
        <w:rPr>
          <w:color w:val="000000"/>
          <w:lang w:val="kk-KZ"/>
        </w:rPr>
        <w:t>аңылауының дұрыс мәні анықталды. А</w:t>
      </w:r>
      <w:r w:rsidR="0071289A" w:rsidRPr="00504DD2">
        <w:rPr>
          <w:color w:val="000000"/>
          <w:lang w:val="kk-KZ"/>
        </w:rPr>
        <w:t>йналмалы динамикаға талдау жасалды, бұл зерттеудің нәтижесі-экструдердің 70 айн/мин айналу жылдамдығы, онда призессия құбылысы пайда болуы мүмкін.</w:t>
      </w:r>
      <w:r w:rsidR="009947E3" w:rsidRPr="00504DD2">
        <w:rPr>
          <w:color w:val="000000"/>
          <w:lang w:val="kk-KZ"/>
        </w:rPr>
        <w:t xml:space="preserve"> </w:t>
      </w:r>
      <w:r w:rsidR="0071289A" w:rsidRPr="00504DD2">
        <w:rPr>
          <w:color w:val="000000"/>
          <w:lang w:val="kk-KZ"/>
        </w:rPr>
        <w:t>Шнектің теңгерім</w:t>
      </w:r>
      <w:r w:rsidRPr="00504DD2">
        <w:rPr>
          <w:color w:val="000000"/>
          <w:lang w:val="kk-KZ"/>
        </w:rPr>
        <w:t>сіздік</w:t>
      </w:r>
      <w:r w:rsidR="0071289A" w:rsidRPr="00504DD2">
        <w:rPr>
          <w:color w:val="000000"/>
          <w:lang w:val="kk-KZ"/>
        </w:rPr>
        <w:t xml:space="preserve"> күшінен ауытқу амплитудасын анықтау үшін амплитудалық жиілік реакциясы</w:t>
      </w:r>
      <w:r w:rsidR="009947E3" w:rsidRPr="00504DD2">
        <w:rPr>
          <w:color w:val="000000"/>
          <w:lang w:val="kk-KZ"/>
        </w:rPr>
        <w:t xml:space="preserve"> </w:t>
      </w:r>
      <m:oMath>
        <m:sSub>
          <m:sSubPr>
            <m:ctrlPr>
              <w:rPr>
                <w:rFonts w:ascii="Cambria Math" w:hAnsi="Cambria Math"/>
              </w:rPr>
            </m:ctrlPr>
          </m:sSubPr>
          <m:e>
            <m:r>
              <w:rPr>
                <w:rFonts w:ascii="Cambria Math" w:hAnsi="Cambria Math"/>
                <w:lang w:val="kk-KZ"/>
              </w:rPr>
              <m:t>y</m:t>
            </m:r>
          </m:e>
          <m:sub>
            <m:r>
              <w:rPr>
                <w:rFonts w:ascii="Cambria Math" w:hAnsi="Cambria Math"/>
                <w:lang w:val="kk-KZ"/>
              </w:rPr>
              <m:t>din</m:t>
            </m:r>
          </m:sub>
        </m:sSub>
      </m:oMath>
      <w:r w:rsidR="009947E3" w:rsidRPr="00504DD2">
        <w:rPr>
          <w:color w:val="000000"/>
          <w:lang w:val="kk-KZ"/>
        </w:rPr>
        <w:t xml:space="preserve"> = 7</w:t>
      </w:r>
      <m:oMath>
        <m:r>
          <w:rPr>
            <w:rFonts w:ascii="Cambria Math" w:hAnsi="Cambria Math"/>
            <w:lang w:val="kk-KZ"/>
          </w:rPr>
          <m:t>∙</m:t>
        </m:r>
        <m:sSup>
          <m:sSupPr>
            <m:ctrlPr>
              <w:rPr>
                <w:rFonts w:ascii="Cambria Math" w:hAnsi="Cambria Math"/>
              </w:rPr>
            </m:ctrlPr>
          </m:sSupPr>
          <m:e>
            <m:r>
              <w:rPr>
                <w:rFonts w:ascii="Cambria Math" w:hAnsi="Cambria Math"/>
                <w:lang w:val="kk-KZ"/>
              </w:rPr>
              <m:t>10</m:t>
            </m:r>
          </m:e>
          <m:sup>
            <m:r>
              <w:rPr>
                <w:rFonts w:ascii="Cambria Math" w:hAnsi="Cambria Math"/>
                <w:lang w:val="kk-KZ"/>
              </w:rPr>
              <m:t>-4</m:t>
            </m:r>
          </m:sup>
        </m:sSup>
        <m:r>
          <w:rPr>
            <w:rFonts w:ascii="Cambria Math" w:hAnsi="Cambria Math"/>
            <w:lang w:val="kk-KZ"/>
          </w:rPr>
          <m:t xml:space="preserve"> </m:t>
        </m:r>
      </m:oMath>
      <w:r w:rsidR="009947E3" w:rsidRPr="00504DD2">
        <w:rPr>
          <w:color w:val="000000"/>
          <w:lang w:val="kk-KZ"/>
        </w:rPr>
        <w:t>м</w:t>
      </w:r>
      <w:r w:rsidR="0071289A" w:rsidRPr="00504DD2">
        <w:rPr>
          <w:color w:val="000000"/>
          <w:lang w:val="kk-KZ"/>
        </w:rPr>
        <w:t xml:space="preserve"> анықталды</w:t>
      </w:r>
      <w:r w:rsidR="009947E3" w:rsidRPr="00504DD2">
        <w:rPr>
          <w:color w:val="000000"/>
          <w:lang w:val="kk-KZ"/>
        </w:rPr>
        <w:t>. Д</w:t>
      </w:r>
      <w:r w:rsidR="0071289A" w:rsidRPr="00504DD2">
        <w:rPr>
          <w:color w:val="000000"/>
          <w:lang w:val="kk-KZ"/>
        </w:rPr>
        <w:t>инамикалық есептеу нәтижелері бойынша шнектің өлшемдеріне түзету жүр</w:t>
      </w:r>
      <w:r w:rsidR="009947E3" w:rsidRPr="00504DD2">
        <w:rPr>
          <w:color w:val="000000"/>
          <w:lang w:val="kk-KZ"/>
        </w:rPr>
        <w:t xml:space="preserve">гізілді, </w:t>
      </w:r>
      <m:oMath>
        <m:r>
          <w:rPr>
            <w:rFonts w:ascii="Cambria Math" w:hAnsi="Cambria Math"/>
            <w:lang w:val="kk-KZ"/>
          </w:rPr>
          <m:t xml:space="preserve">∆ </m:t>
        </m:r>
      </m:oMath>
      <w:r w:rsidR="009947E3" w:rsidRPr="00504DD2">
        <w:rPr>
          <w:color w:val="000000"/>
          <w:lang w:val="kk-KZ"/>
        </w:rPr>
        <w:t>= 0,5 мм азайтылды</w:t>
      </w:r>
      <w:r w:rsidR="0081256F" w:rsidRPr="00504DD2">
        <w:rPr>
          <w:color w:val="000000"/>
          <w:lang w:val="kk-KZ"/>
        </w:rPr>
        <w:t>.</w:t>
      </w:r>
    </w:p>
    <w:p w14:paraId="067CAA1A" w14:textId="40D49ADB" w:rsidR="009947E3" w:rsidRPr="00504DD2" w:rsidRDefault="009947E3" w:rsidP="00352052">
      <w:pPr>
        <w:shd w:val="clear" w:color="auto" w:fill="FFFFFF"/>
        <w:ind w:firstLine="708"/>
        <w:jc w:val="both"/>
        <w:rPr>
          <w:color w:val="000000"/>
          <w:lang w:val="kk-KZ"/>
        </w:rPr>
      </w:pPr>
      <w:r w:rsidRPr="00504DD2">
        <w:rPr>
          <w:color w:val="000000"/>
          <w:lang w:val="kk-KZ"/>
        </w:rPr>
        <w:t>EASY 5 компьютерлік бағдарламасында шнек жұмысының параметрлерін басқаруды қыздыру және</w:t>
      </w:r>
      <w:r w:rsidR="0081256F" w:rsidRPr="00504DD2">
        <w:rPr>
          <w:color w:val="000000"/>
          <w:lang w:val="kk-KZ"/>
        </w:rPr>
        <w:t xml:space="preserve"> автоматтандыру жүйесі жасалған.</w:t>
      </w:r>
    </w:p>
    <w:p w14:paraId="0389F2EA" w14:textId="257DE9D6" w:rsidR="00841627" w:rsidRPr="00504DD2" w:rsidRDefault="0081256F" w:rsidP="00352052">
      <w:pPr>
        <w:shd w:val="clear" w:color="auto" w:fill="FFFFFF"/>
        <w:ind w:firstLine="709"/>
        <w:jc w:val="both"/>
        <w:rPr>
          <w:lang w:val="kk-KZ"/>
        </w:rPr>
      </w:pPr>
      <w:r w:rsidRPr="00504DD2">
        <w:rPr>
          <w:lang w:val="kk-KZ"/>
        </w:rPr>
        <w:t>М</w:t>
      </w:r>
      <w:r w:rsidR="00841627" w:rsidRPr="00504DD2">
        <w:rPr>
          <w:lang w:val="kk-KZ"/>
        </w:rPr>
        <w:t>еталл-полимер қоспасын қабат-қабат басу бойынша эксперименттер жүргізілді, эксперимент нәтижелері бойынша технологиялық процесс параметрлерінің регрессия теңдеуі шығарылды, басып шығарылған бөлшектердің максималды сапасы 20 мм/с басып шығару жылдамдығында 75%, материалды беру көлемі 0,8 мм</w:t>
      </w:r>
      <w:r w:rsidR="00841627" w:rsidRPr="00504DD2">
        <w:rPr>
          <w:vertAlign w:val="superscript"/>
          <w:lang w:val="kk-KZ"/>
        </w:rPr>
        <w:t>3</w:t>
      </w:r>
      <w:r w:rsidR="00841627" w:rsidRPr="00504DD2">
        <w:rPr>
          <w:lang w:val="kk-KZ"/>
        </w:rPr>
        <w:t>/с, берілетін қ</w:t>
      </w:r>
      <w:r w:rsidR="009E3D45" w:rsidRPr="00504DD2">
        <w:rPr>
          <w:lang w:val="kk-KZ"/>
        </w:rPr>
        <w:t>абаттың қалыңдығы 0,65 мм болды.</w:t>
      </w:r>
      <w:r w:rsidR="00841627" w:rsidRPr="00504DD2">
        <w:rPr>
          <w:lang w:val="kk-KZ"/>
        </w:rPr>
        <w:t xml:space="preserve"> Pyton ортасында компьютерлік бағдарламалар және </w:t>
      </w:r>
      <w:r w:rsidR="00217903" w:rsidRPr="00504DD2">
        <w:rPr>
          <w:lang w:val="kk-KZ"/>
        </w:rPr>
        <w:t>металл-полимер</w:t>
      </w:r>
      <w:r w:rsidR="00841627" w:rsidRPr="00504DD2">
        <w:rPr>
          <w:lang w:val="kk-KZ"/>
        </w:rPr>
        <w:t xml:space="preserve"> композицияларын қабаттап жағудың технологиялық реж</w:t>
      </w:r>
      <w:r w:rsidR="009E3D45" w:rsidRPr="00504DD2">
        <w:rPr>
          <w:lang w:val="kk-KZ"/>
        </w:rPr>
        <w:t>имдерін автоматты реттеу жүйеленді.</w:t>
      </w:r>
    </w:p>
    <w:p w14:paraId="686D2CF9" w14:textId="6B062B34" w:rsidR="00352052" w:rsidRPr="00504DD2" w:rsidRDefault="009E3D45" w:rsidP="00352052">
      <w:pPr>
        <w:shd w:val="clear" w:color="auto" w:fill="FFFFFF"/>
        <w:ind w:firstLine="709"/>
        <w:jc w:val="both"/>
        <w:rPr>
          <w:lang w:val="kk-KZ"/>
        </w:rPr>
      </w:pPr>
      <w:r w:rsidRPr="00504DD2">
        <w:rPr>
          <w:lang w:val="kk-KZ"/>
        </w:rPr>
        <w:t>К</w:t>
      </w:r>
      <w:r w:rsidR="00841627" w:rsidRPr="00504DD2">
        <w:rPr>
          <w:lang w:val="kk-KZ"/>
        </w:rPr>
        <w:t xml:space="preserve">үйдіру және </w:t>
      </w:r>
      <w:r w:rsidR="006E5506" w:rsidRPr="00504DD2">
        <w:rPr>
          <w:lang w:val="kk-KZ"/>
        </w:rPr>
        <w:t>пісіру арқылы «</w:t>
      </w:r>
      <w:r w:rsidR="00841627" w:rsidRPr="00504DD2">
        <w:rPr>
          <w:lang w:val="kk-KZ"/>
        </w:rPr>
        <w:t>қоңыр</w:t>
      </w:r>
      <w:r w:rsidR="006E5506" w:rsidRPr="00504DD2">
        <w:rPr>
          <w:lang w:val="kk-KZ"/>
        </w:rPr>
        <w:t>» бөліктерден</w:t>
      </w:r>
      <w:r w:rsidR="00841627" w:rsidRPr="00504DD2">
        <w:rPr>
          <w:lang w:val="kk-KZ"/>
        </w:rPr>
        <w:t xml:space="preserve"> байланыстырғышты алып тастау бойынша эксперименттер жүргізілді, SEM-талдау негізінде байланыстырғышты жою пайызының күйдіру уақыты мен температурасына тәуелділігі графиктері салынды, PYTON ортасында алынған графиктер негізінде к</w:t>
      </w:r>
      <w:r w:rsidR="006E5506" w:rsidRPr="00504DD2">
        <w:rPr>
          <w:lang w:val="kk-KZ"/>
        </w:rPr>
        <w:t>омпьютерлік бағдарламалар және «</w:t>
      </w:r>
      <w:r w:rsidR="00841627" w:rsidRPr="00504DD2">
        <w:rPr>
          <w:lang w:val="kk-KZ"/>
        </w:rPr>
        <w:t>қоңыр</w:t>
      </w:r>
      <w:r w:rsidR="006E5506" w:rsidRPr="00504DD2">
        <w:rPr>
          <w:lang w:val="kk-KZ"/>
        </w:rPr>
        <w:t xml:space="preserve">» бөлшектерді </w:t>
      </w:r>
      <w:r w:rsidR="00841627" w:rsidRPr="00504DD2">
        <w:rPr>
          <w:lang w:val="kk-KZ"/>
        </w:rPr>
        <w:t xml:space="preserve">күйдіру мен </w:t>
      </w:r>
      <w:r w:rsidR="006E5506" w:rsidRPr="00504DD2">
        <w:rPr>
          <w:lang w:val="kk-KZ"/>
        </w:rPr>
        <w:t>пісіруді</w:t>
      </w:r>
      <w:r w:rsidR="00841627" w:rsidRPr="00504DD2">
        <w:rPr>
          <w:lang w:val="kk-KZ"/>
        </w:rPr>
        <w:t xml:space="preserve">ң технологиялық режимдерін </w:t>
      </w:r>
      <w:r w:rsidRPr="00504DD2">
        <w:rPr>
          <w:lang w:val="kk-KZ"/>
        </w:rPr>
        <w:t>автоматты реттеу жүйесі жасалды.</w:t>
      </w:r>
      <w:r w:rsidR="00085B5E" w:rsidRPr="00504DD2">
        <w:rPr>
          <w:lang w:val="kk-KZ"/>
        </w:rPr>
        <w:t xml:space="preserve"> </w:t>
      </w:r>
      <w:r w:rsidR="00352052" w:rsidRPr="00504DD2">
        <w:rPr>
          <w:lang w:val="kk-KZ"/>
        </w:rPr>
        <w:t>Шөгу изотропты емес, X және Y бағытында 11% және Z бағытында 15% шөкті, әдебиетте ұнтақ толығымен тығыздалған деп болжайтын, ал көлемдік үлес үшін шамамен 14% сызықтық шөг</w:t>
      </w:r>
      <w:r w:rsidR="000E2C49" w:rsidRPr="00504DD2">
        <w:rPr>
          <w:lang w:val="kk-KZ"/>
        </w:rPr>
        <w:t>у (x бағыты) туралы айтылады [15</w:t>
      </w:r>
      <w:r w:rsidR="00352052" w:rsidRPr="00504DD2">
        <w:rPr>
          <w:lang w:val="kk-KZ"/>
        </w:rPr>
        <w:t>]. Біздің үлгілеріміз x бағытында тек 5% төмендегендіктен, кейбір кеуектілік қалды деп болжау керек.</w:t>
      </w:r>
    </w:p>
    <w:p w14:paraId="528EA051" w14:textId="3F6348D7" w:rsidR="001F1481" w:rsidRPr="00504DD2" w:rsidRDefault="00085B5E" w:rsidP="00352052">
      <w:pPr>
        <w:shd w:val="clear" w:color="auto" w:fill="FFFFFF"/>
        <w:ind w:firstLine="709"/>
        <w:jc w:val="both"/>
        <w:rPr>
          <w:lang w:val="kk-KZ"/>
        </w:rPr>
      </w:pPr>
      <w:r w:rsidRPr="00504DD2">
        <w:rPr>
          <w:lang w:val="kk-KZ"/>
        </w:rPr>
        <w:lastRenderedPageBreak/>
        <w:t>Пісірілгенен кейін 316L тот баспайтын болатың үлгісін 2 мкм дәрежесінде SEM микроскопен түсіру барысында  құрамында 2-4 пайыздық байланыстырғыштардың қалдықтары анықталды.</w:t>
      </w:r>
    </w:p>
    <w:p w14:paraId="234C82B3" w14:textId="77777777" w:rsidR="0043289D" w:rsidRPr="00504DD2" w:rsidRDefault="0043289D" w:rsidP="00352052">
      <w:pPr>
        <w:rPr>
          <w:rFonts w:eastAsia="ArialMT"/>
          <w:i/>
          <w:color w:val="000000"/>
          <w:lang w:val="kk-KZ" w:bidi="en-US"/>
        </w:rPr>
      </w:pPr>
      <w:bookmarkStart w:id="5" w:name="_Hlk131342291"/>
      <w:bookmarkStart w:id="6" w:name="_Hlk133276187"/>
      <w:r w:rsidRPr="00504DD2">
        <w:rPr>
          <w:rFonts w:eastAsia="ArialMT"/>
          <w:i/>
          <w:color w:val="000000"/>
          <w:lang w:val="kk-KZ" w:bidi="en-US"/>
        </w:rPr>
        <w:br w:type="page"/>
      </w:r>
    </w:p>
    <w:bookmarkEnd w:id="5"/>
    <w:bookmarkEnd w:id="6"/>
    <w:p w14:paraId="51158EE2" w14:textId="77777777" w:rsidR="00732D9F" w:rsidRPr="00095D22" w:rsidRDefault="00732D9F" w:rsidP="00732D9F">
      <w:pPr>
        <w:ind w:firstLine="709"/>
        <w:jc w:val="center"/>
        <w:rPr>
          <w:rFonts w:eastAsia="Calibri"/>
          <w:b/>
          <w:lang w:val="kk-KZ"/>
        </w:rPr>
      </w:pPr>
      <w:r w:rsidRPr="00095D22">
        <w:rPr>
          <w:b/>
          <w:lang w:val="kk-KZ"/>
        </w:rPr>
        <w:lastRenderedPageBreak/>
        <w:t>ПАЙДАЛАНЫЛҒАН ӘДЕБИЕТТЕР ТІЗІМІ</w:t>
      </w:r>
    </w:p>
    <w:p w14:paraId="431741CD" w14:textId="77777777" w:rsidR="00732D9F" w:rsidRPr="00095D22" w:rsidRDefault="00732D9F" w:rsidP="00732D9F">
      <w:pPr>
        <w:tabs>
          <w:tab w:val="left" w:pos="993"/>
        </w:tabs>
        <w:ind w:firstLine="709"/>
        <w:jc w:val="both"/>
        <w:rPr>
          <w:lang w:val="kk-KZ"/>
        </w:rPr>
      </w:pPr>
    </w:p>
    <w:p w14:paraId="6E443D2C"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R.M. </w:t>
      </w:r>
      <w:r w:rsidRPr="00095D22">
        <w:rPr>
          <w:rFonts w:ascii="Times New Roman" w:eastAsia="NSimSun" w:hAnsi="Times New Roman"/>
          <w:kern w:val="2"/>
          <w:sz w:val="28"/>
          <w:szCs w:val="28"/>
          <w:lang w:val="en-US" w:eastAsia="zh-CN" w:bidi="hi-IN"/>
        </w:rPr>
        <w:t>German, Progress in titanium metal powder injection molding, Materials 6, - 2013. pp. 3641–3662</w:t>
      </w:r>
      <w:r w:rsidRPr="00095D22">
        <w:rPr>
          <w:rFonts w:ascii="Times New Roman" w:hAnsi="Times New Roman"/>
          <w:sz w:val="28"/>
          <w:szCs w:val="28"/>
          <w:lang w:val="kk-KZ"/>
        </w:rPr>
        <w:t>.</w:t>
      </w:r>
    </w:p>
    <w:p w14:paraId="4AEBA9CF"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B. Beauchamp, Raymor Ap&amp;C: leading the way with plasma atomised Ti spherical powders for MIM, PIM Int. 5 -2011</w:t>
      </w:r>
      <w:r w:rsidRPr="00095D22">
        <w:rPr>
          <w:rFonts w:ascii="Times New Roman" w:hAnsi="Times New Roman"/>
          <w:sz w:val="28"/>
          <w:szCs w:val="28"/>
          <w:lang w:val="en-US"/>
        </w:rPr>
        <w:t>. - pp.</w:t>
      </w:r>
      <w:r w:rsidRPr="00095D22">
        <w:rPr>
          <w:rFonts w:ascii="Times New Roman" w:hAnsi="Times New Roman"/>
          <w:sz w:val="28"/>
          <w:szCs w:val="28"/>
          <w:lang w:val="kk-KZ"/>
        </w:rPr>
        <w:t xml:space="preserve"> 55–57.</w:t>
      </w:r>
    </w:p>
    <w:p w14:paraId="4DDE4889"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C. Piemme, J.A. Grohowski, Titanium metal injection molding, a qualified manufacturing process, Key Eng. Mater. 704 - 2016. – </w:t>
      </w:r>
      <w:r w:rsidRPr="00095D22">
        <w:rPr>
          <w:rFonts w:ascii="Times New Roman" w:hAnsi="Times New Roman"/>
          <w:sz w:val="28"/>
          <w:szCs w:val="28"/>
          <w:lang w:val="en-US"/>
        </w:rPr>
        <w:t>pp</w:t>
      </w:r>
      <w:r w:rsidRPr="00095D22">
        <w:rPr>
          <w:rFonts w:ascii="Times New Roman" w:hAnsi="Times New Roman"/>
          <w:sz w:val="28"/>
          <w:szCs w:val="28"/>
          <w:lang w:val="kk-KZ"/>
        </w:rPr>
        <w:t>. 122–129.</w:t>
      </w:r>
    </w:p>
    <w:p w14:paraId="63917D8B"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W. Michaeli and R. Bielzer, Metal injection molding: Shaping sintered metal parts, Adv. Mater., 5, - 1991, - </w:t>
      </w:r>
      <w:r w:rsidRPr="00095D22">
        <w:rPr>
          <w:rFonts w:ascii="Times New Roman" w:hAnsi="Times New Roman"/>
          <w:sz w:val="28"/>
          <w:szCs w:val="28"/>
          <w:lang w:val="en-US"/>
        </w:rPr>
        <w:t>pp</w:t>
      </w:r>
      <w:r w:rsidRPr="00095D22">
        <w:rPr>
          <w:rFonts w:ascii="Times New Roman" w:hAnsi="Times New Roman"/>
          <w:sz w:val="28"/>
          <w:szCs w:val="28"/>
          <w:lang w:val="kk-KZ"/>
        </w:rPr>
        <w:t>. 260–262.</w:t>
      </w:r>
    </w:p>
    <w:p w14:paraId="5F8A2C2A"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Williams, N., Parmatech: The MIM industries first commercial producer, and still going strong. Powder Injection Moulding International, 2 - 2010. – </w:t>
      </w:r>
      <w:r w:rsidRPr="00095D22">
        <w:rPr>
          <w:rFonts w:ascii="Times New Roman" w:hAnsi="Times New Roman"/>
          <w:sz w:val="28"/>
          <w:szCs w:val="28"/>
          <w:lang w:val="en-US"/>
        </w:rPr>
        <w:t>pp</w:t>
      </w:r>
      <w:r w:rsidRPr="00095D22">
        <w:rPr>
          <w:rFonts w:ascii="Times New Roman" w:hAnsi="Times New Roman"/>
          <w:sz w:val="28"/>
          <w:szCs w:val="28"/>
          <w:lang w:val="kk-KZ"/>
        </w:rPr>
        <w:t>. 4.</w:t>
      </w:r>
    </w:p>
    <w:p w14:paraId="52CD2BF6"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Чепчуров М.С., Любимый Н.С., Четвериков Б.С., Зубенко И.Н., Одобеско И.А., Реализация способа аддитивной печати реактопластами с использованием двухкомпонентной печатной смеси Additive Fabrication Technology. 1. - 2019. – С. 1.</w:t>
      </w:r>
    </w:p>
    <w:p w14:paraId="241C5B01" w14:textId="1B699E52"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A.Yu. Korotchenkoa, D.E. Khilkova, M.V. Tversk</w:t>
      </w:r>
      <w:r w:rsidRPr="00095D22">
        <w:rPr>
          <w:rFonts w:ascii="Times New Roman" w:hAnsi="Times New Roman"/>
          <w:sz w:val="28"/>
          <w:szCs w:val="28"/>
          <w:lang w:val="en-US"/>
        </w:rPr>
        <w:t>a</w:t>
      </w:r>
      <w:r>
        <w:rPr>
          <w:rFonts w:ascii="Times New Roman" w:hAnsi="Times New Roman"/>
          <w:sz w:val="28"/>
          <w:szCs w:val="28"/>
          <w:lang w:val="kk-KZ"/>
        </w:rPr>
        <w:t>ya,</w:t>
      </w:r>
      <w:r w:rsidRPr="00095D22">
        <w:rPr>
          <w:rFonts w:ascii="Times New Roman" w:hAnsi="Times New Roman"/>
          <w:sz w:val="28"/>
          <w:szCs w:val="28"/>
          <w:lang w:val="kk-KZ"/>
        </w:rPr>
        <w:t xml:space="preserve"> A.A. Khilkova</w:t>
      </w:r>
      <w:r w:rsidRPr="00095D22">
        <w:rPr>
          <w:rFonts w:ascii="Times New Roman" w:hAnsi="Times New Roman"/>
          <w:sz w:val="28"/>
          <w:szCs w:val="28"/>
          <w:lang w:val="en-US"/>
        </w:rPr>
        <w:t>,</w:t>
      </w:r>
      <w:r w:rsidRPr="00095D22">
        <w:rPr>
          <w:rFonts w:ascii="Times New Roman" w:hAnsi="Times New Roman"/>
          <w:sz w:val="28"/>
          <w:szCs w:val="28"/>
          <w:lang w:val="kk-KZ"/>
        </w:rPr>
        <w:t xml:space="preserve"> Use of additive technologies for metal injection molding Engineering Solid Mechanics 8 – 2020. – </w:t>
      </w:r>
      <w:r w:rsidRPr="00095D22">
        <w:rPr>
          <w:rFonts w:ascii="Times New Roman" w:hAnsi="Times New Roman"/>
          <w:sz w:val="28"/>
          <w:szCs w:val="28"/>
          <w:lang w:val="en-US"/>
        </w:rPr>
        <w:t>pp</w:t>
      </w:r>
      <w:r w:rsidRPr="00095D22">
        <w:rPr>
          <w:rFonts w:ascii="Times New Roman" w:hAnsi="Times New Roman"/>
          <w:sz w:val="28"/>
          <w:szCs w:val="28"/>
          <w:lang w:val="kk-KZ"/>
        </w:rPr>
        <w:t>. 143-150.</w:t>
      </w:r>
    </w:p>
    <w:p w14:paraId="6EDBF8A5"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S</w:t>
      </w:r>
      <w:r w:rsidRPr="00095D22">
        <w:rPr>
          <w:rFonts w:ascii="Times New Roman" w:hAnsi="Times New Roman"/>
          <w:sz w:val="28"/>
          <w:szCs w:val="28"/>
          <w:lang w:val="en-US"/>
        </w:rPr>
        <w:t>.</w:t>
      </w:r>
      <w:r w:rsidRPr="00095D22">
        <w:rPr>
          <w:rFonts w:ascii="Times New Roman" w:hAnsi="Times New Roman"/>
          <w:sz w:val="28"/>
          <w:szCs w:val="28"/>
          <w:lang w:val="kk-KZ"/>
        </w:rPr>
        <w:t>I</w:t>
      </w:r>
      <w:r w:rsidRPr="00095D22">
        <w:rPr>
          <w:rFonts w:ascii="Times New Roman" w:hAnsi="Times New Roman"/>
          <w:sz w:val="28"/>
          <w:szCs w:val="28"/>
          <w:lang w:val="en-US"/>
        </w:rPr>
        <w:t>.</w:t>
      </w:r>
      <w:r w:rsidRPr="00095D22">
        <w:rPr>
          <w:rFonts w:ascii="Times New Roman" w:hAnsi="Times New Roman"/>
          <w:sz w:val="28"/>
          <w:szCs w:val="28"/>
          <w:lang w:val="kk-KZ"/>
        </w:rPr>
        <w:t xml:space="preserve"> Roshchupkin*, V</w:t>
      </w:r>
      <w:r w:rsidRPr="00095D22">
        <w:rPr>
          <w:rFonts w:ascii="Times New Roman" w:hAnsi="Times New Roman"/>
          <w:sz w:val="28"/>
          <w:szCs w:val="28"/>
          <w:lang w:val="en-US"/>
        </w:rPr>
        <w:t>.</w:t>
      </w:r>
      <w:r w:rsidRPr="00095D22">
        <w:rPr>
          <w:rFonts w:ascii="Times New Roman" w:hAnsi="Times New Roman"/>
          <w:sz w:val="28"/>
          <w:szCs w:val="28"/>
          <w:lang w:val="kk-KZ"/>
        </w:rPr>
        <w:t>I</w:t>
      </w:r>
      <w:r w:rsidRPr="00095D22">
        <w:rPr>
          <w:rFonts w:ascii="Times New Roman" w:hAnsi="Times New Roman"/>
          <w:sz w:val="28"/>
          <w:szCs w:val="28"/>
          <w:lang w:val="en-US"/>
        </w:rPr>
        <w:t>.</w:t>
      </w:r>
      <w:r w:rsidRPr="00095D22">
        <w:rPr>
          <w:rFonts w:ascii="Times New Roman" w:hAnsi="Times New Roman"/>
          <w:sz w:val="28"/>
          <w:szCs w:val="28"/>
          <w:lang w:val="kk-KZ"/>
        </w:rPr>
        <w:t xml:space="preserve"> Golovin, A</w:t>
      </w:r>
      <w:r w:rsidRPr="00095D22">
        <w:rPr>
          <w:rFonts w:ascii="Times New Roman" w:hAnsi="Times New Roman"/>
          <w:sz w:val="28"/>
          <w:szCs w:val="28"/>
          <w:lang w:val="en-US"/>
        </w:rPr>
        <w:t>.</w:t>
      </w:r>
      <w:r w:rsidRPr="00095D22">
        <w:rPr>
          <w:rFonts w:ascii="Times New Roman" w:hAnsi="Times New Roman"/>
          <w:sz w:val="28"/>
          <w:szCs w:val="28"/>
          <w:lang w:val="kk-KZ"/>
        </w:rPr>
        <w:t>G</w:t>
      </w:r>
      <w:r w:rsidRPr="00095D22">
        <w:rPr>
          <w:rFonts w:ascii="Times New Roman" w:hAnsi="Times New Roman"/>
          <w:sz w:val="28"/>
          <w:szCs w:val="28"/>
          <w:lang w:val="en-US"/>
        </w:rPr>
        <w:t>.</w:t>
      </w:r>
      <w:r w:rsidRPr="00095D22">
        <w:rPr>
          <w:rFonts w:ascii="Times New Roman" w:hAnsi="Times New Roman"/>
          <w:sz w:val="28"/>
          <w:szCs w:val="28"/>
          <w:lang w:val="kk-KZ"/>
        </w:rPr>
        <w:t xml:space="preserve"> Kolesov and A</w:t>
      </w:r>
      <w:r w:rsidRPr="00095D22">
        <w:rPr>
          <w:rFonts w:ascii="Times New Roman" w:hAnsi="Times New Roman"/>
          <w:sz w:val="28"/>
          <w:szCs w:val="28"/>
          <w:lang w:val="en-US"/>
        </w:rPr>
        <w:t>.</w:t>
      </w:r>
      <w:r w:rsidRPr="00095D22">
        <w:rPr>
          <w:rFonts w:ascii="Times New Roman" w:hAnsi="Times New Roman"/>
          <w:sz w:val="28"/>
          <w:szCs w:val="28"/>
          <w:lang w:val="kk-KZ"/>
        </w:rPr>
        <w:t>Yu</w:t>
      </w:r>
      <w:r w:rsidRPr="00095D22">
        <w:rPr>
          <w:rFonts w:ascii="Times New Roman" w:hAnsi="Times New Roman"/>
          <w:sz w:val="28"/>
          <w:szCs w:val="28"/>
          <w:lang w:val="en-US"/>
        </w:rPr>
        <w:t>.</w:t>
      </w:r>
      <w:r w:rsidRPr="00095D22">
        <w:rPr>
          <w:rFonts w:ascii="Times New Roman" w:hAnsi="Times New Roman"/>
          <w:sz w:val="28"/>
          <w:szCs w:val="28"/>
          <w:lang w:val="kk-KZ"/>
        </w:rPr>
        <w:t xml:space="preserve"> Tarakhovskiy</w:t>
      </w:r>
      <w:r w:rsidRPr="00095D22">
        <w:rPr>
          <w:rFonts w:ascii="Times New Roman" w:hAnsi="Times New Roman"/>
          <w:sz w:val="28"/>
          <w:szCs w:val="28"/>
          <w:lang w:val="en-US"/>
        </w:rPr>
        <w:t>,</w:t>
      </w:r>
      <w:r w:rsidRPr="00095D22">
        <w:rPr>
          <w:rFonts w:ascii="Times New Roman" w:hAnsi="Times New Roman"/>
          <w:sz w:val="28"/>
          <w:szCs w:val="28"/>
          <w:lang w:val="kk-KZ"/>
        </w:rPr>
        <w:t xml:space="preserve"> Extruder for the production of metal-polymer filament for additive technologies Materials Science and Engineering 971 – 2020. 022009 IOP Publishing doi:10.1088/1757-899X/971/2/022009</w:t>
      </w:r>
    </w:p>
    <w:p w14:paraId="07DED67E"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Williams N. Metal Injection Moulding in the firearms industry: A global perspective. PIM International, vol. 8(4), - 2014., - </w:t>
      </w:r>
      <w:r w:rsidRPr="00095D22">
        <w:rPr>
          <w:rFonts w:ascii="Times New Roman" w:hAnsi="Times New Roman"/>
          <w:sz w:val="28"/>
          <w:szCs w:val="28"/>
          <w:lang w:val="en-US"/>
        </w:rPr>
        <w:t>pp</w:t>
      </w:r>
      <w:r w:rsidRPr="00095D22">
        <w:rPr>
          <w:rFonts w:ascii="Times New Roman" w:hAnsi="Times New Roman"/>
          <w:sz w:val="28"/>
          <w:szCs w:val="28"/>
          <w:lang w:val="kk-KZ"/>
        </w:rPr>
        <w:t>. 31–47.</w:t>
      </w:r>
    </w:p>
    <w:p w14:paraId="0AD75FB1"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Williams N. Firearms: US slowdown fails to dampen optimism. URL:  http://www.pim-international.com/wp-content/uploads/sites/2/2016/04/PIMInternational-December-2014-SP.pdf (дата обращения 15 декабря 2016).</w:t>
      </w:r>
    </w:p>
    <w:p w14:paraId="037EBA75"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Thornagel M. Injection molding simulation: New Developments offer rewards for the PIM industry. PIM International, vol. 6 no. 1, - 2012. - .</w:t>
      </w:r>
      <w:r w:rsidRPr="00095D22">
        <w:rPr>
          <w:rFonts w:ascii="Times New Roman" w:hAnsi="Times New Roman"/>
          <w:sz w:val="28"/>
          <w:szCs w:val="28"/>
          <w:lang w:val="en-US"/>
        </w:rPr>
        <w:t>pp</w:t>
      </w:r>
      <w:r w:rsidRPr="00095D22">
        <w:rPr>
          <w:rFonts w:ascii="Times New Roman" w:hAnsi="Times New Roman"/>
          <w:sz w:val="28"/>
          <w:szCs w:val="28"/>
          <w:lang w:val="kk-KZ"/>
        </w:rPr>
        <w:t xml:space="preserve"> 65–68.</w:t>
      </w:r>
    </w:p>
    <w:p w14:paraId="2FC3D3FA"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Raymond V. Metal injection molding development: modeling and numerical simulation of injection with experimental validation. Diss. Ecole Polytechnique de Montreal, - 2012. – </w:t>
      </w:r>
      <w:r w:rsidRPr="00095D22">
        <w:rPr>
          <w:rFonts w:ascii="Times New Roman" w:hAnsi="Times New Roman"/>
          <w:sz w:val="28"/>
          <w:szCs w:val="28"/>
          <w:lang w:val="en-US"/>
        </w:rPr>
        <w:t>pp</w:t>
      </w:r>
      <w:r w:rsidRPr="00095D22">
        <w:rPr>
          <w:rFonts w:ascii="Times New Roman" w:hAnsi="Times New Roman"/>
          <w:sz w:val="28"/>
          <w:szCs w:val="28"/>
          <w:lang w:val="kk-KZ"/>
        </w:rPr>
        <w:t>. 136.</w:t>
      </w:r>
    </w:p>
    <w:p w14:paraId="06A7DD83"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Бычков, А.С. Обзор и анализ состояния проблемы повышения эксплуатационных характеристик авиакосмической техники специальными методами порошковой металлургии. Сообщение 1. Стратегические астекты состояния проблемы / А.С. Бычков // Вопросы проектирования и производства конструкций летательных аппаратов: сб. науч. тр. Нац. аэрокосм. ун-та им. Н.Е. Жуковского «ХАИ». – Вып. 3 (91). – Харьков, </w:t>
      </w:r>
      <w:r w:rsidRPr="00095D22">
        <w:rPr>
          <w:rFonts w:ascii="Times New Roman" w:hAnsi="Times New Roman"/>
          <w:sz w:val="28"/>
          <w:szCs w:val="28"/>
        </w:rPr>
        <w:t xml:space="preserve">- </w:t>
      </w:r>
      <w:r w:rsidRPr="00095D22">
        <w:rPr>
          <w:rFonts w:ascii="Times New Roman" w:hAnsi="Times New Roman"/>
          <w:sz w:val="28"/>
          <w:szCs w:val="28"/>
          <w:lang w:val="kk-KZ"/>
        </w:rPr>
        <w:t>2017. – С. 24 – 39.</w:t>
      </w:r>
    </w:p>
    <w:p w14:paraId="70E9AD33"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sz w:val="28"/>
          <w:szCs w:val="28"/>
          <w:lang w:val="kk-KZ"/>
        </w:rPr>
        <w:t xml:space="preserve">Enrique Juste etс. Shaping of ceramic parts by selective laser melting of powder bed // J. of Mater. Res. – Vol. 29, № 29. – </w:t>
      </w:r>
      <w:r w:rsidRPr="00095D22">
        <w:rPr>
          <w:rFonts w:ascii="Times New Roman" w:hAnsi="Times New Roman"/>
          <w:sz w:val="28"/>
          <w:szCs w:val="28"/>
          <w:lang w:val="en-US"/>
        </w:rPr>
        <w:t>pp</w:t>
      </w:r>
      <w:r w:rsidRPr="00095D22">
        <w:rPr>
          <w:rFonts w:ascii="Times New Roman" w:hAnsi="Times New Roman"/>
          <w:sz w:val="28"/>
          <w:szCs w:val="28"/>
          <w:lang w:val="kk-KZ"/>
        </w:rPr>
        <w:t>. 2086–2094.</w:t>
      </w:r>
    </w:p>
    <w:p w14:paraId="4FA669B9" w14:textId="77777777" w:rsidR="00732D9F" w:rsidRPr="00095D22" w:rsidRDefault="00732D9F" w:rsidP="00732D9F">
      <w:pPr>
        <w:pStyle w:val="af9"/>
        <w:numPr>
          <w:ilvl w:val="0"/>
          <w:numId w:val="31"/>
        </w:numPr>
        <w:tabs>
          <w:tab w:val="left" w:pos="1134"/>
        </w:tabs>
        <w:spacing w:after="0" w:line="240" w:lineRule="auto"/>
        <w:ind w:left="0" w:firstLine="709"/>
        <w:jc w:val="both"/>
        <w:rPr>
          <w:rFonts w:ascii="Times New Roman" w:hAnsi="Times New Roman"/>
          <w:sz w:val="28"/>
          <w:szCs w:val="28"/>
          <w:lang w:val="kk-KZ"/>
        </w:rPr>
      </w:pPr>
      <w:r w:rsidRPr="00095D22">
        <w:rPr>
          <w:rFonts w:ascii="Times New Roman" w:hAnsi="Times New Roman" w:cstheme="minorBidi"/>
          <w:sz w:val="28"/>
          <w:szCs w:val="28"/>
          <w:lang w:val="kk-KZ"/>
        </w:rPr>
        <w:lastRenderedPageBreak/>
        <w:t xml:space="preserve">Suri P, Koseski RP, German RM. Microstructural evolution of injection molded gasand water-atomized 316L stainless steel powder during sintering (Materials Science and Engineering A (10.1016/j.msea.2004.08.002)). Mater Sci Eng A 2005; 402:341–8. </w:t>
      </w:r>
    </w:p>
    <w:p w14:paraId="3E32C323"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16</w:t>
      </w:r>
      <w:r w:rsidRPr="00095D22">
        <w:rPr>
          <w:rFonts w:eastAsiaTheme="minorHAnsi"/>
          <w:lang w:val="kk-KZ" w:eastAsia="en-US"/>
        </w:rPr>
        <w:t>. Bazlov V.A.,  Mamuladze T.Z., Kharitonov K.N., Efimenko M.V., Golenkov O.I., Capabilities injection molding of metal powders (MIM – metal injection molding) the production of medical products. International Journal of Applied and fundamental research. ISSN 1996-3955</w:t>
      </w:r>
    </w:p>
    <w:p w14:paraId="3C74E2E4"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17</w:t>
      </w:r>
      <w:r w:rsidRPr="00095D22">
        <w:rPr>
          <w:rFonts w:eastAsiaTheme="minorHAnsi"/>
          <w:lang w:val="kk-KZ" w:eastAsia="en-US"/>
        </w:rPr>
        <w:t>. Polymer Technologies Inc. looks to the aerospace industry for new PIM applications. PIM International, 2013, vol. 7(1), pp. 45 – 51.</w:t>
      </w:r>
    </w:p>
    <w:p w14:paraId="6B31221D" w14:textId="77777777" w:rsidR="00732D9F" w:rsidRPr="00095D22" w:rsidRDefault="00732D9F" w:rsidP="00732D9F">
      <w:pPr>
        <w:autoSpaceDE w:val="0"/>
        <w:autoSpaceDN w:val="0"/>
        <w:adjustRightInd w:val="0"/>
        <w:ind w:firstLine="709"/>
        <w:jc w:val="both"/>
        <w:rPr>
          <w:rFonts w:eastAsiaTheme="minorHAnsi"/>
          <w:lang w:val="en-US" w:eastAsia="en-US"/>
        </w:rPr>
      </w:pPr>
      <w:r w:rsidRPr="00095D22">
        <w:rPr>
          <w:rFonts w:eastAsiaTheme="minorHAnsi"/>
          <w:lang w:val="kk-KZ"/>
        </w:rPr>
        <w:t>18</w:t>
      </w:r>
      <w:r w:rsidRPr="00095D22">
        <w:rPr>
          <w:rFonts w:eastAsiaTheme="minorHAnsi"/>
          <w:lang w:val="kk-KZ" w:eastAsia="en-US"/>
        </w:rPr>
        <w:t>. Hezhou Y.</w:t>
      </w:r>
      <w:r w:rsidRPr="00095D22">
        <w:rPr>
          <w:rFonts w:eastAsiaTheme="minorHAnsi"/>
          <w:lang w:val="en-US" w:eastAsia="en-US"/>
        </w:rPr>
        <w:t>, Xing Y.L., Hanping H., Fabrication of metal matrix composites by metal injection molding - A review, Journal of Materials Processing Technology</w:t>
      </w:r>
    </w:p>
    <w:p w14:paraId="56F691D8" w14:textId="77777777" w:rsidR="00732D9F" w:rsidRPr="00095D22" w:rsidRDefault="00732D9F" w:rsidP="00732D9F">
      <w:pPr>
        <w:autoSpaceDE w:val="0"/>
        <w:autoSpaceDN w:val="0"/>
        <w:adjustRightInd w:val="0"/>
        <w:jc w:val="both"/>
        <w:rPr>
          <w:rFonts w:eastAsiaTheme="minorHAnsi"/>
          <w:lang w:val="en-US" w:eastAsia="en-US"/>
        </w:rPr>
      </w:pPr>
      <w:r w:rsidRPr="00095D22">
        <w:rPr>
          <w:rFonts w:eastAsiaTheme="minorHAnsi"/>
          <w:lang w:val="en-US" w:eastAsia="en-US"/>
        </w:rPr>
        <w:t xml:space="preserve"> V. 200, 1–3, 8 May 2008, 12-24</w:t>
      </w:r>
      <w:r w:rsidRPr="00095D22">
        <w:rPr>
          <w:rFonts w:eastAsiaTheme="minorHAnsi"/>
          <w:lang w:val="kk-KZ" w:eastAsia="en-US"/>
        </w:rPr>
        <w:t xml:space="preserve"> p.</w:t>
      </w:r>
    </w:p>
    <w:p w14:paraId="4C45E71B"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19</w:t>
      </w:r>
      <w:r w:rsidRPr="00095D22">
        <w:rPr>
          <w:rFonts w:eastAsiaTheme="minorHAnsi"/>
          <w:lang w:val="kk-KZ" w:eastAsia="en-US"/>
        </w:rPr>
        <w:t xml:space="preserve">. Material Flow Data for Numerical Simulation of   Powder Injection Molding /Duretek, C. Holzer // Universal Journal of Materials Science 5(1):, 2017. – P. 7-14. </w:t>
      </w:r>
    </w:p>
    <w:p w14:paraId="30BFD645"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20</w:t>
      </w:r>
      <w:r w:rsidRPr="00095D22">
        <w:rPr>
          <w:rFonts w:eastAsiaTheme="minorHAnsi"/>
          <w:lang w:val="kk-KZ" w:eastAsia="en-US"/>
        </w:rPr>
        <w:t>. Alman D.E., Stoloff N.S., Fabrication and mechanical properties of powder injection molded intermetallic matrix composites. In: Proceedings of the American Society for Composites, Technical Conference, Albany, NY, U.S.A., 1991. October 6–9, pp. 390–399.</w:t>
      </w:r>
    </w:p>
    <w:p w14:paraId="4A8BD847"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21</w:t>
      </w:r>
      <w:r w:rsidRPr="00095D22">
        <w:rPr>
          <w:rFonts w:eastAsiaTheme="minorHAnsi"/>
          <w:lang w:val="kk-KZ" w:eastAsia="en-US"/>
        </w:rPr>
        <w:t>. Matti K</w:t>
      </w:r>
      <w:r w:rsidRPr="00095D22">
        <w:rPr>
          <w:rFonts w:eastAsiaTheme="minorHAnsi"/>
          <w:lang w:val="en-US" w:eastAsia="en-US"/>
        </w:rPr>
        <w:t xml:space="preserve">., </w:t>
      </w:r>
      <w:r w:rsidRPr="00095D22">
        <w:rPr>
          <w:rFonts w:ascii="Arial" w:hAnsi="Arial" w:cs="Arial"/>
          <w:color w:val="1F1F1F"/>
          <w:lang w:val="en-US"/>
        </w:rPr>
        <w:t> </w:t>
      </w:r>
      <w:r w:rsidRPr="00095D22">
        <w:rPr>
          <w:rStyle w:val="given-name"/>
          <w:lang w:val="en-US"/>
        </w:rPr>
        <w:t>Marianne</w:t>
      </w:r>
      <w:r w:rsidRPr="00095D22">
        <w:rPr>
          <w:rStyle w:val="react-xocs-alternative-link"/>
          <w:lang w:val="en-US"/>
        </w:rPr>
        <w:t> </w:t>
      </w:r>
      <w:r w:rsidRPr="00095D22">
        <w:rPr>
          <w:rStyle w:val="text"/>
          <w:lang w:val="en-US"/>
        </w:rPr>
        <w:t>G., Kari M., Mika S., Jarkko J. S.,</w:t>
      </w:r>
      <w:r w:rsidRPr="00095D22">
        <w:rPr>
          <w:rFonts w:eastAsiaTheme="minorHAnsi"/>
          <w:lang w:val="kk-KZ" w:eastAsia="en-US"/>
        </w:rPr>
        <w:t xml:space="preserve"> Antimicrobial activity of porous metal injection molded (MIM) 316L stainless steel by Zn, Cu and Ag electrodeposition, Surfaces and Interfaces V. 38, June 2023, 102778.</w:t>
      </w:r>
    </w:p>
    <w:p w14:paraId="71F4F302"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22</w:t>
      </w:r>
      <w:r w:rsidRPr="00095D22">
        <w:rPr>
          <w:rFonts w:eastAsiaTheme="minorHAnsi"/>
          <w:lang w:val="kk-KZ" w:eastAsia="en-US"/>
        </w:rPr>
        <w:t xml:space="preserve">. Handbook of metal injection molding. Ed. Heaney D.F. Woodhead Publishing Limited, 2012. 601 p. </w:t>
      </w:r>
    </w:p>
    <w:p w14:paraId="5D1B7E0C"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23</w:t>
      </w:r>
      <w:r w:rsidRPr="00095D22">
        <w:rPr>
          <w:rFonts w:eastAsiaTheme="minorHAnsi"/>
          <w:lang w:val="kk-KZ" w:eastAsia="en-US"/>
        </w:rPr>
        <w:t>. Semenov A.B., Muranov A.N., Kutsbakh A.A., Semenov B.I. (2017) Injection molding of structured multiphase materials. RUDN Journal of Engineering Researches, 18(4), 407 – 425.</w:t>
      </w:r>
    </w:p>
    <w:p w14:paraId="02BF88FA"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24</w:t>
      </w:r>
      <w:r w:rsidRPr="00095D22">
        <w:rPr>
          <w:rFonts w:eastAsiaTheme="minorHAnsi"/>
          <w:lang w:val="kk-KZ" w:eastAsia="en-US"/>
        </w:rPr>
        <w:t>. Ali D., Peng Y., Matthew D., David St J., Ma Q., Metal injection moulding of surgical tools, biomaterials and medical devices: A review, Powder Technology V. 364, 15 March 2020, Pages 189-204</w:t>
      </w:r>
    </w:p>
    <w:p w14:paraId="08F6808B"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25</w:t>
      </w:r>
      <w:r w:rsidRPr="00095D22">
        <w:rPr>
          <w:rFonts w:eastAsiaTheme="minorHAnsi"/>
          <w:lang w:val="kk-KZ" w:eastAsia="en-US"/>
        </w:rPr>
        <w:t xml:space="preserve">. Погодина Е. Литье порошковых смесей // Пластикс №6 (124) 2013. – С. 34 – 36. </w:t>
      </w:r>
    </w:p>
    <w:p w14:paraId="73ADFDEE"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26</w:t>
      </w:r>
      <w:r w:rsidRPr="00095D22">
        <w:rPr>
          <w:rFonts w:eastAsiaTheme="minorHAnsi"/>
          <w:lang w:val="kk-KZ" w:eastAsia="en-US"/>
        </w:rPr>
        <w:t>.</w:t>
      </w:r>
      <w:r w:rsidRPr="00095D22">
        <w:rPr>
          <w:lang w:val="en-US"/>
        </w:rPr>
        <w:t xml:space="preserve"> Warda B., Siti F., Hyunseok S., </w:t>
      </w:r>
      <w:r w:rsidRPr="00095D22">
        <w:rPr>
          <w:rFonts w:eastAsiaTheme="minorHAnsi"/>
          <w:lang w:val="kk-KZ" w:eastAsia="en-US"/>
        </w:rPr>
        <w:t>Moldflow Simulation and Characterization of Pure Copper Fabricated via Metal Injection Molding, Materials 2023, 16(15), 5252; https://doi.org/10.3390/ma16155252.</w:t>
      </w:r>
    </w:p>
    <w:p w14:paraId="74F39573"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27</w:t>
      </w:r>
      <w:r w:rsidRPr="00095D22">
        <w:rPr>
          <w:rFonts w:eastAsiaTheme="minorHAnsi"/>
          <w:lang w:val="kk-KZ" w:eastAsia="en-US"/>
        </w:rPr>
        <w:t xml:space="preserve">. Thornagel M. MIM-simulation: A virtual study on phase separation. Proceedings of EURO PM 2009, Copenhagen, European Powder Metallurgy Association, 2009, pp. 135–140. </w:t>
      </w:r>
    </w:p>
    <w:p w14:paraId="3FB95364" w14:textId="77777777" w:rsidR="00732D9F" w:rsidRPr="00095D22" w:rsidRDefault="00732D9F" w:rsidP="00732D9F">
      <w:pPr>
        <w:autoSpaceDE w:val="0"/>
        <w:autoSpaceDN w:val="0"/>
        <w:adjustRightInd w:val="0"/>
        <w:ind w:firstLine="709"/>
        <w:jc w:val="both"/>
        <w:rPr>
          <w:rFonts w:eastAsiaTheme="minorHAnsi"/>
          <w:lang w:val="kk-KZ"/>
        </w:rPr>
      </w:pPr>
      <w:r w:rsidRPr="00095D22">
        <w:rPr>
          <w:rFonts w:eastAsiaTheme="minorHAnsi"/>
          <w:lang w:val="kk-KZ"/>
        </w:rPr>
        <w:t>28</w:t>
      </w:r>
      <w:r w:rsidRPr="00095D22">
        <w:rPr>
          <w:rFonts w:eastAsiaTheme="minorHAnsi"/>
          <w:lang w:val="kk-KZ" w:eastAsia="en-US"/>
        </w:rPr>
        <w:t xml:space="preserve">. Enneti R.K., Onbattuvelli V.P., Gulsoy O., Kate K.H., Atre S.V., </w:t>
      </w:r>
      <w:r w:rsidRPr="00095D22">
        <w:rPr>
          <w:rFonts w:eastAsiaTheme="minorHAnsi"/>
          <w:lang w:val="kk-KZ"/>
        </w:rPr>
        <w:t>Powder-binder formulation and compound manufacture in metal injection molding (MIM), Handbook of Metal Injection Molding (Second Edition), Woodhead Publishing Series in Metals and Surface Engineering 2019, Pages 57-88.</w:t>
      </w:r>
    </w:p>
    <w:p w14:paraId="43C0EB7C" w14:textId="77777777" w:rsidR="00732D9F" w:rsidRPr="00095D22" w:rsidRDefault="00732D9F" w:rsidP="00732D9F">
      <w:pPr>
        <w:autoSpaceDE w:val="0"/>
        <w:autoSpaceDN w:val="0"/>
        <w:adjustRightInd w:val="0"/>
        <w:ind w:firstLine="709"/>
        <w:jc w:val="both"/>
        <w:rPr>
          <w:rFonts w:eastAsiaTheme="minorHAnsi"/>
          <w:lang w:val="kk-KZ"/>
        </w:rPr>
      </w:pPr>
      <w:r w:rsidRPr="00095D22">
        <w:rPr>
          <w:rFonts w:eastAsiaTheme="minorHAnsi"/>
          <w:lang w:val="kk-KZ"/>
        </w:rPr>
        <w:lastRenderedPageBreak/>
        <w:t>29.</w:t>
      </w:r>
      <w:r w:rsidRPr="00095D22">
        <w:rPr>
          <w:rFonts w:eastAsiaTheme="minorHAnsi"/>
          <w:lang w:val="kk-KZ"/>
        </w:rPr>
        <w:tab/>
        <w:t xml:space="preserve">Huang SH, Liu P, Mokasdar A, Hou L. Additive manufacturing and its societal impact: a literature review. Int J Adv Manuf Technol 2013;67:1191–203. </w:t>
      </w:r>
    </w:p>
    <w:p w14:paraId="5B16CAD0" w14:textId="77777777" w:rsidR="00732D9F" w:rsidRPr="00095D22" w:rsidRDefault="00732D9F" w:rsidP="00732D9F">
      <w:pPr>
        <w:autoSpaceDE w:val="0"/>
        <w:autoSpaceDN w:val="0"/>
        <w:adjustRightInd w:val="0"/>
        <w:ind w:firstLine="709"/>
        <w:jc w:val="both"/>
        <w:rPr>
          <w:rFonts w:eastAsiaTheme="minorHAnsi"/>
          <w:lang w:val="kk-KZ"/>
        </w:rPr>
      </w:pPr>
      <w:r w:rsidRPr="00095D22">
        <w:rPr>
          <w:rFonts w:eastAsiaTheme="minorHAnsi"/>
          <w:lang w:val="kk-KZ"/>
        </w:rPr>
        <w:t>30.</w:t>
      </w:r>
      <w:r w:rsidRPr="00095D22">
        <w:rPr>
          <w:rFonts w:eastAsiaTheme="minorHAnsi"/>
          <w:lang w:val="kk-KZ"/>
        </w:rPr>
        <w:tab/>
        <w:t xml:space="preserve">Gibson I, Shi D. Material properties and fabrication parameters in selective laser sintering process. Rapid Prototyp J 1997;3:129–36. </w:t>
      </w:r>
    </w:p>
    <w:p w14:paraId="146F7471"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31.</w:t>
      </w:r>
      <w:r w:rsidRPr="00095D22">
        <w:rPr>
          <w:rFonts w:eastAsiaTheme="minorHAnsi"/>
          <w:lang w:val="kk-KZ"/>
        </w:rPr>
        <w:tab/>
        <w:t>Palmero EM, Casaleiz D, De Vicente J, Hernandez-vicen ´ J, Lopez-vidal ´ S, Ramiro E, et al. Composites based on metallic particles and tuned filling factor for 3Dprinting by Fused Deposition Modeling. Compos Part A Appl Sci Manuf 2019;124: 105497.</w:t>
      </w:r>
    </w:p>
    <w:p w14:paraId="12D2D597"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32</w:t>
      </w:r>
      <w:r w:rsidRPr="00095D22">
        <w:rPr>
          <w:rFonts w:eastAsiaTheme="minorHAnsi"/>
          <w:lang w:val="kk-KZ" w:eastAsia="en-US"/>
        </w:rPr>
        <w:t>. Williams N. ARC Group Worldwide, Inc.: A global leader in MIM embraces the Additive Manufacturing revolution. PIM International, 2014, vol. 8, no. 2, pp. 47–55.</w:t>
      </w:r>
    </w:p>
    <w:p w14:paraId="3D58C0B9"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33</w:t>
      </w:r>
      <w:r w:rsidRPr="00095D22">
        <w:rPr>
          <w:rFonts w:eastAsiaTheme="minorHAnsi"/>
          <w:lang w:val="kk-KZ" w:eastAsia="en-US"/>
        </w:rPr>
        <w:t xml:space="preserve">. Зленко М. Аддитивные технологии в опытном литейном производстве. Технологии литья металлов и пластмасс с использованием синтезмоделей и синтез-форм // </w:t>
      </w:r>
      <w:hyperlink r:id="rId114" w:history="1">
        <w:r w:rsidRPr="00095D22">
          <w:rPr>
            <w:rFonts w:eastAsiaTheme="minorHAnsi"/>
            <w:lang w:val="kk-KZ" w:eastAsia="en-US"/>
          </w:rPr>
          <w:t>http://knigi.konflib.ru/8raznoe/17776-1-additivnie-tehnologii-opitnom-liteynom-proizvodstve-tehnologii-litya-metallov-plastmass-ispolzovaniem-sintezm.php</w:t>
        </w:r>
      </w:hyperlink>
      <w:r w:rsidRPr="00095D22">
        <w:rPr>
          <w:rFonts w:eastAsiaTheme="minorHAnsi"/>
          <w:lang w:val="kk-KZ" w:eastAsia="en-US"/>
        </w:rPr>
        <w:t xml:space="preserve">. </w:t>
      </w:r>
    </w:p>
    <w:p w14:paraId="10E63BE5"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rFonts w:eastAsiaTheme="minorHAnsi"/>
          <w:lang w:val="kk-KZ"/>
        </w:rPr>
        <w:t>34</w:t>
      </w:r>
      <w:r w:rsidRPr="00095D22">
        <w:rPr>
          <w:rFonts w:eastAsiaTheme="minorHAnsi"/>
          <w:lang w:val="kk-KZ" w:eastAsia="en-US"/>
        </w:rPr>
        <w:t xml:space="preserve">. Сидельников, С.Б. Комбинированные и совмещенные методы обработки цветных металлов и сплавов / С.Б. Сидельников, Н.Н. Довженко, Н.Н. Загиров. – М.: МАКС Пресс, 2005. – 344 с. </w:t>
      </w:r>
    </w:p>
    <w:p w14:paraId="6B948CFE"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lang w:val="kk-KZ"/>
        </w:rPr>
        <w:t>35</w:t>
      </w:r>
      <w:r w:rsidRPr="00095D22">
        <w:rPr>
          <w:rFonts w:eastAsiaTheme="minorHAnsi"/>
          <w:lang w:val="kk-KZ" w:eastAsia="en-US"/>
        </w:rPr>
        <w:t xml:space="preserve">. Прессование алюминиевых сплавов: моделирование и управление тепловыми условиями: монография / Н.Н. Довженко, С.В. [и др.]. – Красноярск: Сиб. федер. ун.-т, 2009. – 256 с. </w:t>
      </w:r>
    </w:p>
    <w:p w14:paraId="3CF1CD15" w14:textId="77777777" w:rsidR="00732D9F" w:rsidRPr="00095D22" w:rsidRDefault="00732D9F" w:rsidP="00732D9F">
      <w:pPr>
        <w:autoSpaceDE w:val="0"/>
        <w:autoSpaceDN w:val="0"/>
        <w:adjustRightInd w:val="0"/>
        <w:ind w:firstLine="709"/>
        <w:jc w:val="both"/>
        <w:rPr>
          <w:rFonts w:eastAsiaTheme="minorHAnsi"/>
          <w:lang w:val="kk-KZ" w:eastAsia="en-US"/>
        </w:rPr>
      </w:pPr>
      <w:r w:rsidRPr="00095D22">
        <w:rPr>
          <w:lang w:val="kk-KZ"/>
        </w:rPr>
        <w:t>36</w:t>
      </w:r>
      <w:r w:rsidRPr="00095D22">
        <w:rPr>
          <w:rFonts w:eastAsiaTheme="minorHAnsi"/>
          <w:lang w:val="kk-KZ" w:eastAsia="en-US"/>
        </w:rPr>
        <w:t xml:space="preserve">. Основы проектирования процессов непрерывного прессования металлов: монография / Ю.В. Горохов [и др.]. – Красноярск: Сиб. федер. ун.т, 2013. - 224 с. </w:t>
      </w:r>
    </w:p>
    <w:p w14:paraId="23556C2F" w14:textId="77777777" w:rsidR="00732D9F" w:rsidRPr="00095D22" w:rsidRDefault="00732D9F" w:rsidP="00732D9F">
      <w:pPr>
        <w:ind w:firstLine="709"/>
        <w:jc w:val="both"/>
        <w:rPr>
          <w:rFonts w:eastAsiaTheme="minorHAnsi"/>
          <w:lang w:val="kk-KZ" w:eastAsia="en-US"/>
        </w:rPr>
      </w:pPr>
      <w:r w:rsidRPr="00095D22">
        <w:rPr>
          <w:lang w:val="kk-KZ"/>
        </w:rPr>
        <w:t>37</w:t>
      </w:r>
      <w:r w:rsidRPr="00095D22">
        <w:rPr>
          <w:rFonts w:eastAsiaTheme="minorHAnsi"/>
          <w:lang w:val="kk-KZ" w:eastAsia="en-US"/>
        </w:rPr>
        <w:t xml:space="preserve">. Непрерывное прессование со сваркой алюминиевых сплавов / В.Н. Корнилов. – Красноярск : Изд-во пед. института, 1993. – 216 с. </w:t>
      </w:r>
    </w:p>
    <w:p w14:paraId="1F23FA7A" w14:textId="77777777" w:rsidR="00732D9F" w:rsidRPr="00095D22" w:rsidRDefault="00732D9F" w:rsidP="00732D9F">
      <w:pPr>
        <w:ind w:firstLine="709"/>
        <w:jc w:val="both"/>
        <w:rPr>
          <w:rFonts w:eastAsiaTheme="minorHAnsi"/>
          <w:lang w:val="kk-KZ" w:eastAsia="en-US"/>
        </w:rPr>
      </w:pPr>
      <w:r w:rsidRPr="00095D22">
        <w:rPr>
          <w:lang w:val="kk-KZ"/>
        </w:rPr>
        <w:t>38</w:t>
      </w:r>
      <w:r w:rsidRPr="00095D22">
        <w:rPr>
          <w:rFonts w:eastAsiaTheme="minorHAnsi"/>
          <w:lang w:val="kk-KZ" w:eastAsia="en-US"/>
        </w:rPr>
        <w:t xml:space="preserve">. Бережной, В.Л. Комплексы и линии для прессования легких сплавов / В.Л. Бережной // Энциклопедия «Машиностроение», том IV – М.: Машиностроение, 2005. – С. 488–494. </w:t>
      </w:r>
    </w:p>
    <w:p w14:paraId="424CE506" w14:textId="77777777" w:rsidR="00732D9F" w:rsidRPr="00095D22" w:rsidRDefault="00732D9F" w:rsidP="00732D9F">
      <w:pPr>
        <w:ind w:firstLine="709"/>
        <w:jc w:val="both"/>
        <w:rPr>
          <w:lang w:val="kk-KZ"/>
        </w:rPr>
      </w:pPr>
      <w:r w:rsidRPr="00095D22">
        <w:rPr>
          <w:lang w:val="kk-KZ"/>
        </w:rPr>
        <w:t>39. Михайлова А.Е., Особенности прессового оборудования непрерывного действия для формирования древесных материалов, Санкт-Петербургский государственный лесотехнический университет им. С.М. Кирова, тезисы доклада на конференции, 2019 стр. 233-236.</w:t>
      </w:r>
    </w:p>
    <w:p w14:paraId="1AFAF4B1" w14:textId="77777777" w:rsidR="00732D9F" w:rsidRPr="00095D22" w:rsidRDefault="00732D9F" w:rsidP="00732D9F">
      <w:pPr>
        <w:ind w:firstLine="709"/>
        <w:jc w:val="both"/>
        <w:rPr>
          <w:rFonts w:eastAsiaTheme="minorHAnsi"/>
          <w:lang w:val="kk-KZ" w:eastAsia="en-US"/>
        </w:rPr>
      </w:pPr>
      <w:r w:rsidRPr="00095D22">
        <w:rPr>
          <w:lang w:val="kk-KZ"/>
        </w:rPr>
        <w:t>40</w:t>
      </w:r>
      <w:r w:rsidRPr="00095D22">
        <w:rPr>
          <w:rFonts w:eastAsiaTheme="minorHAnsi"/>
          <w:lang w:val="kk-KZ" w:eastAsia="en-US"/>
        </w:rPr>
        <w:t xml:space="preserve">. Минаев, А.А. Совмещенные металлургические процессы / А. А. Минаев. – Донецк : Технопарк ДонГТУ. УНИТЕХ, 2008. – 552 с. </w:t>
      </w:r>
    </w:p>
    <w:p w14:paraId="2889F827" w14:textId="77777777" w:rsidR="00732D9F" w:rsidRPr="00095D22" w:rsidRDefault="00732D9F" w:rsidP="00732D9F">
      <w:pPr>
        <w:ind w:firstLine="709"/>
        <w:jc w:val="both"/>
        <w:rPr>
          <w:rFonts w:eastAsiaTheme="minorHAnsi"/>
          <w:lang w:val="kk-KZ" w:eastAsia="en-US"/>
        </w:rPr>
      </w:pPr>
      <w:r w:rsidRPr="00095D22">
        <w:rPr>
          <w:lang w:val="kk-KZ"/>
        </w:rPr>
        <w:t>41</w:t>
      </w:r>
      <w:r w:rsidRPr="00095D22">
        <w:rPr>
          <w:rFonts w:eastAsiaTheme="minorHAnsi"/>
          <w:lang w:val="kk-KZ" w:eastAsia="en-US"/>
        </w:rPr>
        <w:t xml:space="preserve">. Бережной, В.Л. Российская технология и производство пресс-изделий из алюминиевых сплавов: между прошлым и будущим / В.Л. Бережной // Технология легких сплавов. – 2004. – № 3. – С. 49–54. </w:t>
      </w:r>
    </w:p>
    <w:p w14:paraId="5001BF71" w14:textId="77777777" w:rsidR="00732D9F" w:rsidRPr="00095D22" w:rsidRDefault="00732D9F" w:rsidP="00732D9F">
      <w:pPr>
        <w:ind w:firstLine="709"/>
        <w:jc w:val="both"/>
        <w:rPr>
          <w:rFonts w:eastAsiaTheme="minorHAnsi"/>
          <w:lang w:val="kk-KZ" w:eastAsia="en-US"/>
        </w:rPr>
      </w:pPr>
      <w:r w:rsidRPr="00095D22">
        <w:rPr>
          <w:lang w:val="kk-KZ"/>
        </w:rPr>
        <w:t>42</w:t>
      </w:r>
      <w:r w:rsidRPr="00095D22">
        <w:rPr>
          <w:rFonts w:eastAsiaTheme="minorHAnsi"/>
          <w:lang w:val="kk-KZ" w:eastAsia="en-US"/>
        </w:rPr>
        <w:t xml:space="preserve">. Горохов Ю. В., Солопко И. В., Суслов В. П. Расчет минимальной длины контейнера при непрерывном прессовании способом «Конформ» // Цветные металлы. 2010. № 10. С.81-84. </w:t>
      </w:r>
    </w:p>
    <w:p w14:paraId="6E1A32A2" w14:textId="77777777" w:rsidR="00732D9F" w:rsidRPr="00095D22" w:rsidRDefault="00732D9F" w:rsidP="00732D9F">
      <w:pPr>
        <w:ind w:firstLine="709"/>
        <w:jc w:val="both"/>
        <w:rPr>
          <w:rFonts w:eastAsiaTheme="minorHAnsi"/>
          <w:lang w:val="kk-KZ" w:eastAsia="en-US"/>
        </w:rPr>
      </w:pPr>
      <w:r w:rsidRPr="00095D22">
        <w:rPr>
          <w:lang w:val="kk-KZ"/>
        </w:rPr>
        <w:lastRenderedPageBreak/>
        <w:t>43</w:t>
      </w:r>
      <w:r w:rsidRPr="00095D22">
        <w:rPr>
          <w:rFonts w:eastAsiaTheme="minorHAnsi"/>
          <w:lang w:val="kk-KZ" w:eastAsia="en-US"/>
        </w:rPr>
        <w:t xml:space="preserve">. Горохов Ю. В., Солопко И. В., Катрюк В. П. Экспериментальная установка для совмещения непрерывного литья и прессования цветных металлов на базе карусельного кристаллизатора. Цветные металлы – 2011: Сб. научн. статей третьего Международного конгресса. Красноярск: ООО «Версо», 2011. С.579-581. </w:t>
      </w:r>
    </w:p>
    <w:p w14:paraId="7E154FDB" w14:textId="77777777" w:rsidR="00732D9F" w:rsidRPr="00095D22" w:rsidRDefault="00732D9F" w:rsidP="00732D9F">
      <w:pPr>
        <w:ind w:firstLine="709"/>
        <w:jc w:val="both"/>
        <w:rPr>
          <w:rFonts w:eastAsiaTheme="minorHAnsi"/>
          <w:lang w:val="kk-KZ" w:eastAsia="en-US"/>
        </w:rPr>
      </w:pPr>
      <w:r w:rsidRPr="00095D22">
        <w:rPr>
          <w:lang w:val="kk-KZ"/>
        </w:rPr>
        <w:t>44</w:t>
      </w:r>
      <w:r w:rsidRPr="00095D22">
        <w:rPr>
          <w:rFonts w:eastAsiaTheme="minorHAnsi"/>
          <w:lang w:val="kk-KZ" w:eastAsia="en-US"/>
        </w:rPr>
        <w:t xml:space="preserve">. Довженко Н. Н., Горохов Ю. В., Солопко И. В. Основы проектирования элементов установки Conform // Актуальные проблемы современной науки, техники и образования: материалы 68-й межрегиональной научно-технической конференции. Магнитогорск: ГОУ ВПО «МГТУ», 2010. Т.1. С. 17-20. </w:t>
      </w:r>
    </w:p>
    <w:p w14:paraId="12A5910D" w14:textId="77777777" w:rsidR="00732D9F" w:rsidRPr="00095D22" w:rsidRDefault="00732D9F" w:rsidP="00732D9F">
      <w:pPr>
        <w:ind w:firstLine="709"/>
        <w:jc w:val="both"/>
        <w:rPr>
          <w:rFonts w:eastAsiaTheme="minorHAnsi"/>
          <w:lang w:val="kk-KZ" w:eastAsia="en-US"/>
        </w:rPr>
      </w:pPr>
      <w:r w:rsidRPr="00095D22">
        <w:rPr>
          <w:lang w:val="kk-KZ"/>
        </w:rPr>
        <w:t>45</w:t>
      </w:r>
      <w:r w:rsidRPr="00095D22">
        <w:rPr>
          <w:rFonts w:eastAsiaTheme="minorHAnsi"/>
          <w:lang w:val="kk-KZ" w:eastAsia="en-US"/>
        </w:rPr>
        <w:t xml:space="preserve">. Космацкий, Я. И. Математическое моделирование совмещённого процесса разливки и бокового прессования / Я. И. Космацкий, Н. В. Фокин // Вестник ЮУрГУ. Серия «Металлургия». – 2015. – №1(15). – С. 29-33 </w:t>
      </w:r>
    </w:p>
    <w:p w14:paraId="74BA6960" w14:textId="77777777" w:rsidR="00732D9F" w:rsidRPr="00095D22" w:rsidRDefault="00732D9F" w:rsidP="00732D9F">
      <w:pPr>
        <w:ind w:firstLine="709"/>
        <w:jc w:val="both"/>
        <w:rPr>
          <w:rFonts w:eastAsiaTheme="minorHAnsi"/>
          <w:lang w:val="kk-KZ" w:eastAsia="en-US"/>
        </w:rPr>
      </w:pPr>
      <w:r w:rsidRPr="00095D22">
        <w:rPr>
          <w:lang w:val="kk-KZ"/>
        </w:rPr>
        <w:t>46</w:t>
      </w:r>
      <w:r w:rsidRPr="00095D22">
        <w:rPr>
          <w:rFonts w:eastAsiaTheme="minorHAnsi"/>
          <w:lang w:val="kk-KZ" w:eastAsia="en-US"/>
        </w:rPr>
        <w:t>. Фахретдинова, Э. И. Исследование деформационных параметров и особенностей микроструктуры алюминиевого сплава при реализации процесса мульти-РКУП-Конформ / Э. И. Фахретдинова, Р. Ф. Галлямова, Г. И. Рааб // Механическое оборудование металлургических заводов. – 2016. – №2(7). – С. 18–23.</w:t>
      </w:r>
    </w:p>
    <w:p w14:paraId="2E6976EC" w14:textId="2E737452" w:rsidR="00732D9F" w:rsidRPr="00095D22" w:rsidRDefault="00732D9F" w:rsidP="00732D9F">
      <w:pPr>
        <w:ind w:firstLine="709"/>
        <w:jc w:val="both"/>
        <w:rPr>
          <w:lang w:val="kk-KZ"/>
        </w:rPr>
      </w:pPr>
      <w:r w:rsidRPr="00095D22">
        <w:rPr>
          <w:lang w:val="kk-KZ"/>
        </w:rPr>
        <w:t>47. Даева Е. В. Разработка и исследование конструкций клетей и технологии винтовой прокатки заготовок повышенной точности: автореф. дис. канд. техн. наук./ Даева Е. В. –Москва, 2003. –19 c.</w:t>
      </w:r>
    </w:p>
    <w:p w14:paraId="1F03F6B5" w14:textId="77777777" w:rsidR="00732D9F" w:rsidRPr="00095D22" w:rsidRDefault="00732D9F" w:rsidP="00732D9F">
      <w:pPr>
        <w:ind w:firstLine="709"/>
        <w:jc w:val="both"/>
        <w:rPr>
          <w:lang w:val="kk-KZ"/>
        </w:rPr>
      </w:pPr>
      <w:r w:rsidRPr="00095D22">
        <w:rPr>
          <w:lang w:val="kk-KZ"/>
        </w:rPr>
        <w:t xml:space="preserve">48. Копанев Д. Решение задач динамики средствами MSC.Patran-Nastran. Руководство пользователяю / Д. Копанев. – М.: MSC.Software Corporation, 2010. – 169 с. </w:t>
      </w:r>
    </w:p>
    <w:p w14:paraId="761C2F5A" w14:textId="77777777" w:rsidR="00732D9F" w:rsidRPr="00095D22" w:rsidRDefault="00732D9F" w:rsidP="00732D9F">
      <w:pPr>
        <w:ind w:firstLine="709"/>
        <w:jc w:val="both"/>
        <w:rPr>
          <w:lang w:val="kk-KZ"/>
        </w:rPr>
      </w:pPr>
      <w:r w:rsidRPr="00095D22">
        <w:rPr>
          <w:lang w:val="kk-KZ"/>
        </w:rPr>
        <w:t>49. Павловский Ю.Н. Имитационные модели и системы / Ю.Н. Павловский. – М.: ФАЗИС, 2000. 144 с.</w:t>
      </w:r>
    </w:p>
    <w:p w14:paraId="32519957" w14:textId="77777777" w:rsidR="00732D9F" w:rsidRPr="00095D22" w:rsidRDefault="00732D9F" w:rsidP="00732D9F">
      <w:pPr>
        <w:ind w:firstLine="709"/>
        <w:jc w:val="both"/>
        <w:rPr>
          <w:lang w:val="kk-KZ"/>
        </w:rPr>
      </w:pPr>
      <w:r w:rsidRPr="00095D22">
        <w:rPr>
          <w:lang w:val="kk-KZ"/>
        </w:rPr>
        <w:t xml:space="preserve">50. Концевич В.Г. Современный самоучитель работы в AutodeskInventor / В.Г. Концевич. – </w:t>
      </w:r>
      <w:hyperlink r:id="rId115" w:history="1">
        <w:r w:rsidRPr="00095D22">
          <w:rPr>
            <w:lang w:val="kk-KZ"/>
          </w:rPr>
          <w:t>ДМК-Пресс</w:t>
        </w:r>
      </w:hyperlink>
      <w:r w:rsidRPr="00095D22">
        <w:rPr>
          <w:lang w:val="kk-KZ"/>
        </w:rPr>
        <w:t xml:space="preserve">, 2009. – 231 с. </w:t>
      </w:r>
    </w:p>
    <w:p w14:paraId="7F746C01" w14:textId="77777777" w:rsidR="00732D9F" w:rsidRPr="00095D22" w:rsidRDefault="00732D9F" w:rsidP="00732D9F">
      <w:pPr>
        <w:ind w:firstLine="709"/>
        <w:jc w:val="both"/>
        <w:rPr>
          <w:lang w:val="kk-KZ"/>
        </w:rPr>
      </w:pPr>
      <w:r w:rsidRPr="00095D22">
        <w:rPr>
          <w:lang w:val="kk-KZ"/>
        </w:rPr>
        <w:t xml:space="preserve">51. Копанев Д. Решение задач нелинейной статики в MSC.Patran-Nastran. Руководство пользователяю / Д. Копанев. – М.: MSC.Software Corporation, 1999. – 145 с. </w:t>
      </w:r>
    </w:p>
    <w:p w14:paraId="3060548E" w14:textId="77777777" w:rsidR="00732D9F" w:rsidRPr="00095D22" w:rsidRDefault="00732D9F" w:rsidP="00732D9F">
      <w:pPr>
        <w:ind w:firstLine="709"/>
        <w:jc w:val="both"/>
        <w:rPr>
          <w:lang w:val="kk-KZ"/>
        </w:rPr>
      </w:pPr>
      <w:r w:rsidRPr="00095D22">
        <w:rPr>
          <w:lang w:val="kk-KZ"/>
        </w:rPr>
        <w:t>52.</w:t>
      </w:r>
      <w:r w:rsidRPr="00095D22">
        <w:rPr>
          <w:lang w:val="en-US"/>
        </w:rPr>
        <w:t xml:space="preserve"> </w:t>
      </w:r>
      <w:r w:rsidRPr="00095D22">
        <w:rPr>
          <w:lang w:val="kk-KZ"/>
        </w:rPr>
        <w:t xml:space="preserve">Moskvichev V.V., Chaban E.A. Analysis of propagation of fatigue cracks in crane girders // Inorganic Materials. 2019. Vol. 55. No. 15. Pp. 1496–1502. doi.org/ 10.1134/S0020168519150123. </w:t>
      </w:r>
    </w:p>
    <w:p w14:paraId="7A989E87" w14:textId="77777777" w:rsidR="00732D9F" w:rsidRPr="00095D22" w:rsidRDefault="00732D9F" w:rsidP="00732D9F">
      <w:pPr>
        <w:ind w:firstLine="709"/>
        <w:jc w:val="both"/>
        <w:rPr>
          <w:lang w:val="kk-KZ"/>
        </w:rPr>
      </w:pPr>
      <w:r w:rsidRPr="00095D22">
        <w:rPr>
          <w:lang w:val="kk-KZ"/>
        </w:rPr>
        <w:t xml:space="preserve">53. Рыбников Е.К., Володин С.В., Соболев Р.Ю. Инженерные расчеты механических конструкции в системе MSC.Patran-Nastran. Часть I. Учебное пособие. – М. MSC.Software Corporation, 2003. – 130 с. </w:t>
      </w:r>
    </w:p>
    <w:p w14:paraId="4C06A42B" w14:textId="77777777" w:rsidR="00732D9F" w:rsidRPr="00095D22" w:rsidRDefault="00732D9F" w:rsidP="00732D9F">
      <w:pPr>
        <w:ind w:firstLine="709"/>
        <w:jc w:val="both"/>
        <w:rPr>
          <w:lang w:val="kk-KZ"/>
        </w:rPr>
      </w:pPr>
      <w:r w:rsidRPr="00095D22">
        <w:rPr>
          <w:lang w:val="kk-KZ"/>
        </w:rPr>
        <w:t>54.</w:t>
      </w:r>
      <w:r w:rsidRPr="00095D22">
        <w:rPr>
          <w:lang w:val="kk-KZ"/>
        </w:rPr>
        <w:tab/>
        <w:t>Bandyopadhyay A, Zhang Y, Bose S. Recent developments in metal additive manufacturing. Curr Opin Chem Eng 2020;28:96–104.</w:t>
      </w:r>
    </w:p>
    <w:p w14:paraId="35D4DAAA" w14:textId="77777777" w:rsidR="00732D9F" w:rsidRPr="00095D22" w:rsidRDefault="00732D9F" w:rsidP="00732D9F">
      <w:pPr>
        <w:ind w:firstLine="709"/>
        <w:jc w:val="both"/>
        <w:rPr>
          <w:lang w:val="kk-KZ"/>
        </w:rPr>
      </w:pPr>
      <w:r w:rsidRPr="00095D22">
        <w:rPr>
          <w:lang w:val="kk-KZ"/>
        </w:rPr>
        <w:t>55.</w:t>
      </w:r>
      <w:r w:rsidRPr="00095D22">
        <w:rPr>
          <w:lang w:val="kk-KZ"/>
        </w:rPr>
        <w:tab/>
        <w:t>Riecker S, Hein S, Studnitzky T. 3D printing of metal parts by means of fused filament fabrication-A non beam-based approach. Eur. 2017– AM Altern. Technol.. 2017.</w:t>
      </w:r>
    </w:p>
    <w:p w14:paraId="41D58BD1" w14:textId="77777777" w:rsidR="00732D9F" w:rsidRPr="00095D22" w:rsidRDefault="00732D9F" w:rsidP="00732D9F">
      <w:pPr>
        <w:ind w:firstLine="709"/>
        <w:jc w:val="both"/>
        <w:rPr>
          <w:lang w:val="kk-KZ"/>
        </w:rPr>
      </w:pPr>
      <w:r w:rsidRPr="00095D22">
        <w:rPr>
          <w:lang w:val="kk-KZ"/>
        </w:rPr>
        <w:t>56.</w:t>
      </w:r>
      <w:r w:rsidRPr="00095D22">
        <w:rPr>
          <w:lang w:val="kk-KZ"/>
        </w:rPr>
        <w:tab/>
        <w:t xml:space="preserve">Masood SH. Advances in fused deposition modeling. Compr. Mater. Process. 2014; 10:69–91. </w:t>
      </w:r>
    </w:p>
    <w:p w14:paraId="3861A585" w14:textId="77777777" w:rsidR="00732D9F" w:rsidRPr="00095D22" w:rsidRDefault="00732D9F" w:rsidP="00732D9F">
      <w:pPr>
        <w:ind w:firstLine="709"/>
        <w:jc w:val="both"/>
        <w:rPr>
          <w:lang w:val="kk-KZ"/>
        </w:rPr>
      </w:pPr>
      <w:r w:rsidRPr="00095D22">
        <w:rPr>
          <w:lang w:val="kk-KZ"/>
        </w:rPr>
        <w:lastRenderedPageBreak/>
        <w:t>57.</w:t>
      </w:r>
      <w:r w:rsidRPr="00095D22">
        <w:rPr>
          <w:lang w:val="kk-KZ"/>
        </w:rPr>
        <w:tab/>
        <w:t>Safka J, Ackermann M, Machacek J, Seidl M, Vele F, Truxova V. Fabrication rocess and basic material properties of the basf Ultrafuse 316Lx material. MM Sci J 2020; 2020:4216–22.</w:t>
      </w:r>
    </w:p>
    <w:p w14:paraId="1517BBEE" w14:textId="77777777" w:rsidR="00732D9F" w:rsidRPr="00095D22" w:rsidRDefault="00732D9F" w:rsidP="00732D9F">
      <w:pPr>
        <w:ind w:firstLine="709"/>
        <w:jc w:val="both"/>
        <w:rPr>
          <w:lang w:val="kk-KZ"/>
        </w:rPr>
      </w:pPr>
      <w:r w:rsidRPr="00095D22">
        <w:rPr>
          <w:lang w:val="kk-KZ"/>
        </w:rPr>
        <w:t>58.</w:t>
      </w:r>
      <w:r w:rsidRPr="00095D22">
        <w:rPr>
          <w:lang w:val="kk-KZ"/>
        </w:rPr>
        <w:tab/>
        <w:t xml:space="preserve">Kukla C, Gonzalez-gutierrez J, Felfer P, Holzer C. Material extrsion with filaments for the prodction of metal parts and feedstock therefore. Met Addit Manuf 2018;4: 1–9. </w:t>
      </w:r>
    </w:p>
    <w:p w14:paraId="4A91606B" w14:textId="77777777" w:rsidR="00732D9F" w:rsidRPr="00095D22" w:rsidRDefault="00732D9F" w:rsidP="00732D9F">
      <w:pPr>
        <w:ind w:firstLine="709"/>
        <w:jc w:val="both"/>
        <w:rPr>
          <w:lang w:val="kk-KZ"/>
        </w:rPr>
      </w:pPr>
      <w:r w:rsidRPr="00095D22">
        <w:rPr>
          <w:lang w:val="kk-KZ"/>
        </w:rPr>
        <w:t>59.</w:t>
      </w:r>
      <w:r w:rsidRPr="00095D22">
        <w:rPr>
          <w:lang w:val="kk-KZ"/>
        </w:rPr>
        <w:tab/>
        <w:t>Agarwala MK, Van Weeren R, Bandyopadhyay A, Safari A, Danforth SC, Priedeman WR. Filament feed materials for fused deposition processing of ceramics and metals. Proc Ofthe Solid Free Fabr Symp 1996;7:451–8.</w:t>
      </w:r>
    </w:p>
    <w:p w14:paraId="462CC33C" w14:textId="77777777" w:rsidR="00732D9F" w:rsidRPr="00095D22" w:rsidRDefault="00732D9F" w:rsidP="00732D9F">
      <w:pPr>
        <w:ind w:firstLine="709"/>
        <w:jc w:val="both"/>
        <w:rPr>
          <w:lang w:val="kk-KZ"/>
        </w:rPr>
      </w:pPr>
      <w:r w:rsidRPr="00095D22">
        <w:rPr>
          <w:lang w:val="kk-KZ"/>
        </w:rPr>
        <w:t>60.</w:t>
      </w:r>
      <w:r w:rsidRPr="00095D22">
        <w:rPr>
          <w:lang w:val="kk-KZ"/>
        </w:rPr>
        <w:tab/>
        <w:t xml:space="preserve">Gonzalez-Gutierrez J, Cano S, Schuschnigg S, Kukla C, Sapkota J, Holzer C. Additive manufacturing of metallic and ceramic components by the material extrusion of highly-filled polymers: a review and future perspectives. Materials (Basel) 2018:11. </w:t>
      </w:r>
    </w:p>
    <w:p w14:paraId="3E4AB0E2" w14:textId="77777777" w:rsidR="00732D9F" w:rsidRPr="00095D22" w:rsidRDefault="00732D9F" w:rsidP="00732D9F">
      <w:pPr>
        <w:ind w:firstLine="709"/>
        <w:jc w:val="both"/>
        <w:rPr>
          <w:lang w:val="kk-KZ"/>
        </w:rPr>
      </w:pPr>
      <w:r w:rsidRPr="00095D22">
        <w:rPr>
          <w:lang w:val="kk-KZ"/>
        </w:rPr>
        <w:t>61.</w:t>
      </w:r>
      <w:r w:rsidRPr="00095D22">
        <w:rPr>
          <w:lang w:val="kk-KZ"/>
        </w:rPr>
        <w:tab/>
        <w:t xml:space="preserve">Md Ani S, Muchtar A, Muhamad N, Ghani JA. Binder removal via a two-stage debinding process for ceramic injection molding parts. Ceram Int 2014;40:2819-24. </w:t>
      </w:r>
    </w:p>
    <w:p w14:paraId="5270B102" w14:textId="77777777" w:rsidR="00732D9F" w:rsidRPr="00095D22" w:rsidRDefault="00732D9F" w:rsidP="00732D9F">
      <w:pPr>
        <w:ind w:firstLine="709"/>
        <w:jc w:val="both"/>
        <w:rPr>
          <w:lang w:val="kk-KZ"/>
        </w:rPr>
      </w:pPr>
      <w:r w:rsidRPr="00095D22">
        <w:rPr>
          <w:lang w:val="kk-KZ"/>
        </w:rPr>
        <w:t>62.</w:t>
      </w:r>
      <w:r w:rsidRPr="00095D22">
        <w:rPr>
          <w:lang w:val="kk-KZ"/>
        </w:rPr>
        <w:tab/>
        <w:t>Banerjee S, Joens CJ. Debinding and sintering of metal injection molding (MIM) components. Handb. met. inject. molding. 2012. p. 133–80.</w:t>
      </w:r>
    </w:p>
    <w:p w14:paraId="48436A93" w14:textId="77777777" w:rsidR="00732D9F" w:rsidRPr="00095D22" w:rsidRDefault="00732D9F" w:rsidP="00732D9F">
      <w:pPr>
        <w:ind w:firstLine="709"/>
        <w:jc w:val="both"/>
        <w:rPr>
          <w:lang w:val="kk-KZ"/>
        </w:rPr>
      </w:pPr>
      <w:r w:rsidRPr="00095D22">
        <w:rPr>
          <w:lang w:val="kk-KZ"/>
        </w:rPr>
        <w:t>63.</w:t>
      </w:r>
      <w:r w:rsidRPr="00095D22">
        <w:rPr>
          <w:lang w:val="kk-KZ"/>
        </w:rPr>
        <w:tab/>
        <w:t xml:space="preserve">Kong X. Powder feedstocks for micro-injection molding. Microsyst Technol 2013;8: 129–32. </w:t>
      </w:r>
    </w:p>
    <w:p w14:paraId="5D5C62DE" w14:textId="77777777" w:rsidR="00732D9F" w:rsidRPr="00095D22" w:rsidRDefault="00732D9F" w:rsidP="00732D9F">
      <w:pPr>
        <w:ind w:firstLine="709"/>
        <w:jc w:val="both"/>
        <w:rPr>
          <w:lang w:val="kk-KZ"/>
        </w:rPr>
      </w:pPr>
      <w:r w:rsidRPr="00095D22">
        <w:rPr>
          <w:lang w:val="kk-KZ"/>
        </w:rPr>
        <w:t>64.</w:t>
      </w:r>
      <w:r w:rsidRPr="00095D22">
        <w:rPr>
          <w:lang w:val="kk-KZ"/>
        </w:rPr>
        <w:tab/>
        <w:t>Krug S, Zachmann S. Influence of sintering conditions and furnace technology on chemical and mechanical properties of injection moulded 316L. Proc Euro Int Powder Metall Congr Exhib Euro PM 2009;2009(2):66–70.</w:t>
      </w:r>
    </w:p>
    <w:p w14:paraId="3C49B3D8" w14:textId="77777777" w:rsidR="00732D9F" w:rsidRPr="00095D22" w:rsidRDefault="00732D9F" w:rsidP="00732D9F">
      <w:pPr>
        <w:ind w:firstLine="709"/>
        <w:jc w:val="both"/>
        <w:rPr>
          <w:lang w:val="kk-KZ"/>
        </w:rPr>
      </w:pPr>
      <w:r w:rsidRPr="00095D22">
        <w:rPr>
          <w:lang w:val="kk-KZ"/>
        </w:rPr>
        <w:t>65.</w:t>
      </w:r>
      <w:r w:rsidRPr="00095D22">
        <w:rPr>
          <w:lang w:val="kk-KZ"/>
        </w:rPr>
        <w:tab/>
        <w:t xml:space="preserve">ASM International Handbook Committee. Powder metal technologies and applications, vol. 7; 2010. </w:t>
      </w:r>
    </w:p>
    <w:p w14:paraId="72852D19" w14:textId="77777777" w:rsidR="00732D9F" w:rsidRPr="00095D22" w:rsidRDefault="00732D9F" w:rsidP="00732D9F">
      <w:pPr>
        <w:ind w:firstLine="709"/>
        <w:jc w:val="both"/>
        <w:rPr>
          <w:lang w:val="kk-KZ"/>
        </w:rPr>
      </w:pPr>
      <w:r w:rsidRPr="00095D22">
        <w:rPr>
          <w:lang w:val="kk-KZ"/>
        </w:rPr>
        <w:t>66.</w:t>
      </w:r>
      <w:r w:rsidRPr="00095D22">
        <w:rPr>
          <w:lang w:val="kk-KZ"/>
        </w:rPr>
        <w:tab/>
        <w:t xml:space="preserve">Raza MR, Ahmad F, Omar MA, German RM, Muhsan AS. Role of debinding to control mechanical properties of powder injection molded 316L stainless steel. Adv Mater Res 2013;699:875–82. </w:t>
      </w:r>
    </w:p>
    <w:p w14:paraId="7A200ACB" w14:textId="77777777" w:rsidR="00732D9F" w:rsidRPr="00095D22" w:rsidRDefault="00732D9F" w:rsidP="00732D9F">
      <w:pPr>
        <w:ind w:firstLine="709"/>
        <w:jc w:val="both"/>
        <w:rPr>
          <w:lang w:val="kk-KZ"/>
        </w:rPr>
      </w:pPr>
      <w:r w:rsidRPr="00095D22">
        <w:rPr>
          <w:lang w:val="kk-KZ"/>
        </w:rPr>
        <w:t>67.</w:t>
      </w:r>
      <w:r w:rsidRPr="00095D22">
        <w:rPr>
          <w:lang w:val="kk-KZ"/>
        </w:rPr>
        <w:tab/>
        <w:t>George E, Robert D. Deformation processing of sintered powder materials. Powder Metall Process New Tech Anal 2012:99–138.</w:t>
      </w:r>
    </w:p>
    <w:p w14:paraId="3A4B118C" w14:textId="77777777" w:rsidR="00732D9F" w:rsidRPr="00095D22" w:rsidRDefault="00732D9F" w:rsidP="00732D9F">
      <w:pPr>
        <w:ind w:firstLine="709"/>
        <w:jc w:val="both"/>
        <w:rPr>
          <w:lang w:val="kk-KZ"/>
        </w:rPr>
      </w:pPr>
      <w:r w:rsidRPr="00095D22">
        <w:rPr>
          <w:lang w:val="kk-KZ"/>
        </w:rPr>
        <w:t>68.</w:t>
      </w:r>
      <w:r w:rsidRPr="00095D22">
        <w:rPr>
          <w:lang w:val="kk-KZ"/>
        </w:rPr>
        <w:tab/>
        <w:t xml:space="preserve">Ren L, Zhou X, Song Z, Zhao C, Liu Q, Xue J, et al. Process parameter optimization of extrusion-based 3D metal printing utilizing PW-LDPE-SA binder system. Materials (Basel) 2017;10:305–29. </w:t>
      </w:r>
    </w:p>
    <w:p w14:paraId="6CECEED0" w14:textId="77777777" w:rsidR="00732D9F" w:rsidRPr="00095D22" w:rsidRDefault="00732D9F" w:rsidP="00732D9F">
      <w:pPr>
        <w:ind w:firstLine="709"/>
        <w:jc w:val="both"/>
        <w:rPr>
          <w:lang w:val="kk-KZ"/>
        </w:rPr>
      </w:pPr>
      <w:r w:rsidRPr="00095D22">
        <w:rPr>
          <w:lang w:val="kk-KZ"/>
        </w:rPr>
        <w:t>69.</w:t>
      </w:r>
      <w:r w:rsidRPr="00095D22">
        <w:rPr>
          <w:lang w:val="kk-KZ"/>
        </w:rPr>
        <w:tab/>
        <w:t xml:space="preserve">Varez´A, Levenfeld B, Torralba JM, Matula G, Dobrzanski LA. Sintering in different atmospheres of T15 and M2 high speed steels produced by a modified metal injection moulding process. Mater Sci Eng A 2004;366:318–24. </w:t>
      </w:r>
    </w:p>
    <w:p w14:paraId="5892A24A" w14:textId="77777777" w:rsidR="00732D9F" w:rsidRPr="00095D22" w:rsidRDefault="00732D9F" w:rsidP="00732D9F">
      <w:pPr>
        <w:ind w:firstLine="709"/>
        <w:jc w:val="both"/>
        <w:rPr>
          <w:lang w:val="kk-KZ"/>
        </w:rPr>
      </w:pPr>
      <w:r w:rsidRPr="00095D22">
        <w:rPr>
          <w:lang w:val="kk-KZ"/>
        </w:rPr>
        <w:t>70.</w:t>
      </w:r>
      <w:r w:rsidRPr="00095D22">
        <w:rPr>
          <w:lang w:val="kk-KZ"/>
        </w:rPr>
        <w:tab/>
        <w:t>Pease LF, West WG. Sintering. Fundam Powder Metall 2002:220–45.</w:t>
      </w:r>
    </w:p>
    <w:p w14:paraId="0C68CD1F" w14:textId="77777777" w:rsidR="00732D9F" w:rsidRPr="00095D22" w:rsidRDefault="00732D9F" w:rsidP="00732D9F">
      <w:pPr>
        <w:ind w:firstLine="709"/>
        <w:jc w:val="both"/>
        <w:rPr>
          <w:lang w:val="kk-KZ"/>
        </w:rPr>
      </w:pPr>
      <w:r w:rsidRPr="00095D22">
        <w:rPr>
          <w:lang w:val="kk-KZ"/>
        </w:rPr>
        <w:t>71.</w:t>
      </w:r>
      <w:r w:rsidRPr="00095D22">
        <w:rPr>
          <w:lang w:val="kk-KZ"/>
        </w:rPr>
        <w:tab/>
        <w:t xml:space="preserve">German, R. M. &amp; Bose, A., Injection Molding of Metals and Ceramics. New Jersey: Metal Powder Industries Federation </w:t>
      </w:r>
      <w:r w:rsidRPr="00095D22">
        <w:rPr>
          <w:lang w:val="en-US"/>
        </w:rPr>
        <w:t xml:space="preserve">- </w:t>
      </w:r>
      <w:r w:rsidRPr="00095D22">
        <w:rPr>
          <w:lang w:val="kk-KZ"/>
        </w:rPr>
        <w:t>1997</w:t>
      </w:r>
      <w:r w:rsidRPr="00095D22">
        <w:rPr>
          <w:lang w:val="en-US"/>
        </w:rPr>
        <w:t>.</w:t>
      </w:r>
      <w:r w:rsidRPr="00095D22">
        <w:rPr>
          <w:lang w:val="kk-KZ"/>
        </w:rPr>
        <w:t xml:space="preserve"> </w:t>
      </w:r>
    </w:p>
    <w:p w14:paraId="2B91E8BE" w14:textId="77777777" w:rsidR="00732D9F" w:rsidRPr="00095D22" w:rsidRDefault="00732D9F" w:rsidP="00732D9F">
      <w:pPr>
        <w:ind w:firstLine="709"/>
        <w:jc w:val="both"/>
        <w:rPr>
          <w:lang w:val="kk-KZ"/>
        </w:rPr>
      </w:pPr>
      <w:r w:rsidRPr="00095D22">
        <w:rPr>
          <w:lang w:val="kk-KZ"/>
        </w:rPr>
        <w:t>72. René W., Maurice T., Roman K., Dirk P., Water-soluble sacrificial 3D printed molds for fast prototyping in ceramic injection molding, Additive Manufacturing, Vol. 48, Part B, December 2021, 102408.</w:t>
      </w:r>
    </w:p>
    <w:p w14:paraId="179A89A2" w14:textId="77777777" w:rsidR="00732D9F" w:rsidRPr="00095D22" w:rsidRDefault="00732D9F" w:rsidP="00732D9F">
      <w:pPr>
        <w:ind w:firstLine="709"/>
        <w:jc w:val="both"/>
        <w:rPr>
          <w:lang w:val="kk-KZ"/>
        </w:rPr>
      </w:pPr>
      <w:r w:rsidRPr="00095D22">
        <w:rPr>
          <w:lang w:val="kk-KZ"/>
        </w:rPr>
        <w:t xml:space="preserve">73. S I Roshchupkin, V I Golovin, A G Kolesov and A Yu Tarakhovskiy Extruder for the production of metal-polymer filament for additive technologies </w:t>
      </w:r>
      <w:r w:rsidRPr="00095D22">
        <w:rPr>
          <w:lang w:val="kk-KZ"/>
        </w:rPr>
        <w:lastRenderedPageBreak/>
        <w:t>Materials Science and Engineering 971 (2020) 022009 IOP Publishing doi:10.1088/1757-899X/971/2/022009</w:t>
      </w:r>
    </w:p>
    <w:p w14:paraId="1E9EBFB4" w14:textId="77777777" w:rsidR="00732D9F" w:rsidRPr="00095D22" w:rsidRDefault="00732D9F" w:rsidP="00732D9F">
      <w:pPr>
        <w:ind w:firstLine="709"/>
        <w:jc w:val="both"/>
        <w:rPr>
          <w:lang w:val="kk-KZ"/>
        </w:rPr>
      </w:pPr>
      <w:r w:rsidRPr="00095D22">
        <w:rPr>
          <w:lang w:val="kk-KZ"/>
        </w:rPr>
        <w:t xml:space="preserve">74. Логинов Ю.Н. Прессование как метод интенсивной деформации металлов и сплавов: учеб. пособие. – Екатеринбург: Изд-во Урал. ун-та, </w:t>
      </w:r>
      <w:r w:rsidRPr="00095D22">
        <w:t xml:space="preserve">- </w:t>
      </w:r>
      <w:r w:rsidRPr="00095D22">
        <w:rPr>
          <w:lang w:val="kk-KZ"/>
        </w:rPr>
        <w:t xml:space="preserve">2016. – </w:t>
      </w:r>
      <w:r w:rsidRPr="00095D22">
        <w:rPr>
          <w:lang w:val="en-US"/>
        </w:rPr>
        <w:t>C</w:t>
      </w:r>
      <w:r w:rsidRPr="00095D22">
        <w:t xml:space="preserve">. </w:t>
      </w:r>
      <w:r w:rsidRPr="00095D22">
        <w:rPr>
          <w:lang w:val="kk-KZ"/>
        </w:rPr>
        <w:t>156</w:t>
      </w:r>
      <w:r w:rsidRPr="00095D22">
        <w:t>.</w:t>
      </w:r>
    </w:p>
    <w:p w14:paraId="4B2D2A8A" w14:textId="77777777" w:rsidR="00732D9F" w:rsidRPr="00095D22" w:rsidRDefault="00732D9F" w:rsidP="00732D9F">
      <w:pPr>
        <w:ind w:firstLine="709"/>
        <w:jc w:val="both"/>
        <w:rPr>
          <w:lang w:val="kk-KZ"/>
        </w:rPr>
      </w:pPr>
      <w:r w:rsidRPr="00095D22">
        <w:rPr>
          <w:lang w:val="kk-KZ"/>
        </w:rPr>
        <w:t xml:space="preserve">75. Хензель А., Шпиттель Т. Расчет энергосиловых параметров в процессах обработки металлов давлением: справочник. – М.: Металлургия, </w:t>
      </w:r>
      <w:r w:rsidRPr="00095D22">
        <w:t xml:space="preserve">- </w:t>
      </w:r>
      <w:r w:rsidRPr="00095D22">
        <w:rPr>
          <w:lang w:val="kk-KZ"/>
        </w:rPr>
        <w:t xml:space="preserve">1982. – </w:t>
      </w:r>
      <w:r w:rsidRPr="00095D22">
        <w:rPr>
          <w:lang w:val="en-US"/>
        </w:rPr>
        <w:t>C</w:t>
      </w:r>
      <w:r w:rsidRPr="00095D22">
        <w:t xml:space="preserve">. </w:t>
      </w:r>
      <w:r w:rsidRPr="00095D22">
        <w:rPr>
          <w:lang w:val="kk-KZ"/>
        </w:rPr>
        <w:t>360</w:t>
      </w:r>
      <w:r w:rsidRPr="00095D22">
        <w:t>.</w:t>
      </w:r>
    </w:p>
    <w:p w14:paraId="1EC5DB48" w14:textId="77777777" w:rsidR="00732D9F" w:rsidRPr="00095D22" w:rsidRDefault="00732D9F" w:rsidP="00732D9F">
      <w:pPr>
        <w:ind w:firstLine="709"/>
        <w:jc w:val="both"/>
        <w:rPr>
          <w:lang w:val="kk-KZ"/>
        </w:rPr>
      </w:pPr>
      <w:r w:rsidRPr="00095D22">
        <w:rPr>
          <w:lang w:val="kk-KZ"/>
        </w:rPr>
        <w:t xml:space="preserve">76. Логинов Ю.Н., Буркин С.П. Анализ на ЭВМ параметров прессования: метод. пособие. Екатеринбург: УПИ, </w:t>
      </w:r>
      <w:r w:rsidRPr="00095D22">
        <w:t xml:space="preserve">- </w:t>
      </w:r>
      <w:r w:rsidRPr="00095D22">
        <w:rPr>
          <w:lang w:val="kk-KZ"/>
        </w:rPr>
        <w:t xml:space="preserve">1994. – </w:t>
      </w:r>
      <w:r w:rsidRPr="00095D22">
        <w:rPr>
          <w:lang w:val="en-US"/>
        </w:rPr>
        <w:t>C</w:t>
      </w:r>
      <w:r w:rsidRPr="00095D22">
        <w:t xml:space="preserve">. </w:t>
      </w:r>
      <w:r w:rsidRPr="00095D22">
        <w:rPr>
          <w:lang w:val="kk-KZ"/>
        </w:rPr>
        <w:t>36.</w:t>
      </w:r>
    </w:p>
    <w:p w14:paraId="277A2942" w14:textId="77777777" w:rsidR="00732D9F" w:rsidRPr="00095D22" w:rsidRDefault="00732D9F" w:rsidP="00732D9F">
      <w:pPr>
        <w:ind w:firstLine="709"/>
        <w:jc w:val="both"/>
        <w:rPr>
          <w:lang w:val="kk-KZ"/>
        </w:rPr>
      </w:pPr>
      <w:r w:rsidRPr="00095D22">
        <w:rPr>
          <w:lang w:val="kk-KZ"/>
        </w:rPr>
        <w:t xml:space="preserve">77. Логинов Ю.Н., Инатович Ю.В. Инструмент для прессования металлов: учебное пособие. 2-е изд., исправленное и дополненное. – Екатеринбург: Изд-во Урал. ун-та, </w:t>
      </w:r>
      <w:r w:rsidRPr="00095D22">
        <w:t xml:space="preserve">- </w:t>
      </w:r>
      <w:r w:rsidRPr="00095D22">
        <w:rPr>
          <w:lang w:val="kk-KZ"/>
        </w:rPr>
        <w:t xml:space="preserve">2014. – </w:t>
      </w:r>
      <w:r w:rsidRPr="00095D22">
        <w:rPr>
          <w:lang w:val="en-US"/>
        </w:rPr>
        <w:t>C</w:t>
      </w:r>
      <w:r w:rsidRPr="00095D22">
        <w:t xml:space="preserve">. </w:t>
      </w:r>
      <w:r w:rsidRPr="00095D22">
        <w:rPr>
          <w:lang w:val="kk-KZ"/>
        </w:rPr>
        <w:t xml:space="preserve">224 . </w:t>
      </w:r>
    </w:p>
    <w:p w14:paraId="148D8320" w14:textId="77777777" w:rsidR="00732D9F" w:rsidRPr="00095D22" w:rsidRDefault="00732D9F" w:rsidP="00732D9F">
      <w:pPr>
        <w:ind w:firstLine="709"/>
        <w:jc w:val="both"/>
        <w:rPr>
          <w:lang w:val="kk-KZ"/>
        </w:rPr>
      </w:pPr>
      <w:r w:rsidRPr="00095D22">
        <w:rPr>
          <w:lang w:val="kk-KZ"/>
        </w:rPr>
        <w:t>78. Концепция PLM+ от компании «Топ Системы». – URL: http://www.tflex.ru/plm/ (дата обращения 12.10.2020 г.).</w:t>
      </w:r>
    </w:p>
    <w:p w14:paraId="13EC144E" w14:textId="77777777" w:rsidR="00732D9F" w:rsidRPr="00095D22" w:rsidRDefault="00732D9F" w:rsidP="00732D9F">
      <w:pPr>
        <w:ind w:firstLine="709"/>
        <w:jc w:val="both"/>
      </w:pPr>
      <w:r w:rsidRPr="00095D22">
        <w:rPr>
          <w:lang w:val="kk-KZ"/>
        </w:rPr>
        <w:t xml:space="preserve">79. </w:t>
      </w:r>
      <w:r w:rsidRPr="00095D22">
        <w:t xml:space="preserve">Михаил Геннадьевич Загоруйко, Валентин Владимирович Васильчиков, Анжела Канвековна Мамахай, (2020) Имитационное моделирование параметров шнека экструдера, сельскохозяйственные машины и технологии, Том 14, N4 DOI 10.22314/2073-7599-2020-14-4-71-77. </w:t>
      </w:r>
    </w:p>
    <w:p w14:paraId="62D3B838" w14:textId="77777777" w:rsidR="00732D9F" w:rsidRPr="00095D22" w:rsidRDefault="00732D9F" w:rsidP="00732D9F">
      <w:pPr>
        <w:ind w:firstLine="709"/>
        <w:jc w:val="both"/>
        <w:rPr>
          <w:lang w:val="en-US"/>
        </w:rPr>
      </w:pPr>
      <w:r w:rsidRPr="00095D22">
        <w:rPr>
          <w:lang w:val="en-US"/>
        </w:rPr>
        <w:t xml:space="preserve">80. Ojolo S.J., Ajiboye, J.S., and Orisaleye, J.I., (2015) Plug flow analysis for the design of the compaction region of a tapered screw extruder biomass briquetting machine, Agric Eng Int: CIGR Journal September, Vol. 17, No. 3. </w:t>
      </w:r>
    </w:p>
    <w:p w14:paraId="6F4F2BE9" w14:textId="77777777" w:rsidR="00732D9F" w:rsidRPr="00732D9F" w:rsidRDefault="00732D9F" w:rsidP="00732D9F">
      <w:pPr>
        <w:ind w:firstLine="709"/>
        <w:jc w:val="both"/>
        <w:rPr>
          <w:lang w:val="kk-KZ"/>
        </w:rPr>
      </w:pPr>
      <w:r w:rsidRPr="00095D22">
        <w:rPr>
          <w:lang w:val="en-US"/>
        </w:rPr>
        <w:t xml:space="preserve">81. </w:t>
      </w:r>
      <w:r w:rsidRPr="00095D22">
        <w:rPr>
          <w:lang w:val="kk-KZ"/>
        </w:rPr>
        <w:t>J.S. Rinehart and J. Pearson Behavior of Metals under Impulsive Loads RINE~rART and J. PEARSON. Pp. 256. Cleveland: American Society for Metals. 1955</w:t>
      </w:r>
      <w:r w:rsidRPr="00732D9F">
        <w:rPr>
          <w:lang w:val="kk-KZ"/>
        </w:rPr>
        <w:t>.</w:t>
      </w:r>
    </w:p>
    <w:p w14:paraId="4B54753E" w14:textId="77777777" w:rsidR="00732D9F" w:rsidRPr="00732D9F" w:rsidRDefault="00732D9F" w:rsidP="00732D9F">
      <w:pPr>
        <w:ind w:firstLine="709"/>
        <w:jc w:val="both"/>
        <w:rPr>
          <w:lang w:val="kk-KZ"/>
        </w:rPr>
      </w:pPr>
      <w:r w:rsidRPr="00732D9F">
        <w:rPr>
          <w:lang w:val="kk-KZ"/>
        </w:rPr>
        <w:t>82. Гукасян А.В., Кошевой Е.П., Косачев В.С., Схаляхов А.А., Меретуков З.А., Моделирование реологических зависимостей процесса экструдирования масличного материала, Новые технологии 2019, 3 (49), ISSN 2072-0920.</w:t>
      </w:r>
    </w:p>
    <w:p w14:paraId="02229F13" w14:textId="77777777" w:rsidR="00732D9F" w:rsidRPr="00095D22" w:rsidRDefault="00732D9F" w:rsidP="00732D9F">
      <w:pPr>
        <w:ind w:firstLine="709"/>
        <w:jc w:val="both"/>
        <w:rPr>
          <w:lang w:val="en-US"/>
        </w:rPr>
      </w:pPr>
      <w:r w:rsidRPr="00095D22">
        <w:rPr>
          <w:lang w:val="en-US"/>
        </w:rPr>
        <w:t xml:space="preserve">83. </w:t>
      </w:r>
      <w:r w:rsidRPr="00095D22">
        <w:rPr>
          <w:lang w:val="kk-KZ"/>
        </w:rPr>
        <w:t>W.E. Abdel-Ghany, S.J. Ebeid and I. Fikry</w:t>
      </w:r>
      <w:r w:rsidRPr="00095D22">
        <w:rPr>
          <w:lang w:val="en-US"/>
        </w:rPr>
        <w:t>,</w:t>
      </w:r>
      <w:r w:rsidRPr="00095D22">
        <w:rPr>
          <w:lang w:val="kk-KZ"/>
        </w:rPr>
        <w:t xml:space="preserve"> Effect of Geometry and Rotational Speed on the Axial Pressure Profile of a Single Screw Extrusion IJISET - International Journal of Innovative Science, Engineering &amp; Technology, Vol. 2</w:t>
      </w:r>
      <w:r w:rsidRPr="00095D22">
        <w:rPr>
          <w:lang w:val="en-US"/>
        </w:rPr>
        <w:t>,</w:t>
      </w:r>
      <w:r w:rsidRPr="00095D22">
        <w:rPr>
          <w:lang w:val="kk-KZ"/>
        </w:rPr>
        <w:t xml:space="preserve"> Issue 1, January 2015.</w:t>
      </w:r>
    </w:p>
    <w:p w14:paraId="053D3D53" w14:textId="77777777" w:rsidR="00732D9F" w:rsidRPr="00095D22" w:rsidRDefault="00732D9F" w:rsidP="00732D9F">
      <w:pPr>
        <w:ind w:firstLine="709"/>
        <w:jc w:val="both"/>
        <w:rPr>
          <w:lang w:val="en-US"/>
        </w:rPr>
      </w:pPr>
      <w:r w:rsidRPr="00095D22">
        <w:rPr>
          <w:lang w:val="en-US"/>
        </w:rPr>
        <w:t xml:space="preserve">84. </w:t>
      </w:r>
      <w:r w:rsidRPr="00095D22">
        <w:rPr>
          <w:lang w:val="kk-KZ"/>
        </w:rPr>
        <w:t>Metal Injection Moulding of Heat Treated Alloy 718 Master Alloy / A. Davies, G.R. Dunstan, A.C. Hayward, R.I.L. Howells, M.I. Lane, C. Altrincham // Advanves In Powder Metallurgy and Particulate Materials.</w:t>
      </w:r>
      <w:r w:rsidRPr="00095D22">
        <w:rPr>
          <w:lang w:val="en-US"/>
        </w:rPr>
        <w:t xml:space="preserve"> </w:t>
      </w:r>
      <w:r w:rsidRPr="00095D22">
        <w:rPr>
          <w:lang w:val="kk-KZ"/>
        </w:rPr>
        <w:t>№ 8. – 2003.– pp. 8-12.</w:t>
      </w:r>
    </w:p>
    <w:p w14:paraId="19664D15" w14:textId="77777777" w:rsidR="00732D9F" w:rsidRPr="00095D22" w:rsidRDefault="00732D9F" w:rsidP="00732D9F">
      <w:pPr>
        <w:ind w:firstLine="709"/>
        <w:jc w:val="both"/>
        <w:rPr>
          <w:lang w:val="kk-KZ"/>
        </w:rPr>
      </w:pPr>
      <w:r w:rsidRPr="00095D22">
        <w:rPr>
          <w:lang w:val="en-US"/>
        </w:rPr>
        <w:t>85. Chanun S., Anchalee M., A Review on Material Extrusion Additive Manufacturing of Metal and How It Compares with Metal Injection Molding, Metals 2022, 12(3), 429; https://doi.org/10.3390/met12030429.</w:t>
      </w:r>
    </w:p>
    <w:p w14:paraId="04A7E462" w14:textId="77777777" w:rsidR="00732D9F" w:rsidRPr="00095D22" w:rsidRDefault="00732D9F" w:rsidP="00732D9F">
      <w:pPr>
        <w:ind w:firstLine="709"/>
        <w:jc w:val="both"/>
        <w:rPr>
          <w:lang w:val="kk-KZ"/>
        </w:rPr>
      </w:pPr>
      <w:r w:rsidRPr="00095D22">
        <w:rPr>
          <w:lang w:val="kk-KZ"/>
        </w:rPr>
        <w:t xml:space="preserve">86. </w:t>
      </w:r>
      <w:hyperlink r:id="rId116">
        <w:r w:rsidRPr="00095D22">
          <w:rPr>
            <w:lang w:val="kk-KZ"/>
          </w:rPr>
          <w:t>Paul Ewart</w:t>
        </w:r>
      </w:hyperlink>
      <w:r w:rsidRPr="00095D22">
        <w:rPr>
          <w:lang w:val="en-US"/>
        </w:rPr>
        <w:t>,</w:t>
      </w:r>
      <w:r w:rsidRPr="00095D22">
        <w:rPr>
          <w:lang w:val="kk-KZ"/>
        </w:rPr>
        <w:t xml:space="preserve"> Metal Powder Injection Moulding, Research and Industry. A review and assessment of MIM as a commercial process and the barriers to successful manufacture.</w:t>
      </w:r>
    </w:p>
    <w:p w14:paraId="37F12BF4" w14:textId="77777777" w:rsidR="00732D9F" w:rsidRPr="00095D22" w:rsidRDefault="00732D9F" w:rsidP="00732D9F">
      <w:pPr>
        <w:ind w:firstLine="709"/>
        <w:jc w:val="both"/>
        <w:rPr>
          <w:lang w:val="kk-KZ"/>
        </w:rPr>
      </w:pPr>
      <w:r w:rsidRPr="00095D22">
        <w:rPr>
          <w:lang w:val="kk-KZ"/>
        </w:rPr>
        <w:t xml:space="preserve">87. Korotchenko A.J., Kotomin S.V., Tverskoy M.V. et al. The development of a new composition of the metal powder mixture to injection molding (MIM </w:t>
      </w:r>
      <w:r w:rsidRPr="00095D22">
        <w:rPr>
          <w:lang w:val="kk-KZ"/>
        </w:rPr>
        <w:lastRenderedPageBreak/>
        <w:t>technology). Liteinoe proizvodstvo (Foundry, Technologies and Equipment). 2. – 2018 – pp. 23–27.</w:t>
      </w:r>
    </w:p>
    <w:p w14:paraId="3A2FEF25" w14:textId="77777777" w:rsidR="00732D9F" w:rsidRPr="00095D22" w:rsidRDefault="00732D9F" w:rsidP="00732D9F">
      <w:pPr>
        <w:ind w:firstLine="709"/>
        <w:jc w:val="both"/>
        <w:rPr>
          <w:lang w:val="kk-KZ"/>
        </w:rPr>
      </w:pPr>
      <w:r w:rsidRPr="00095D22">
        <w:rPr>
          <w:lang w:val="kk-KZ"/>
        </w:rPr>
        <w:t>88. Семенов, А.Б., Муранов, А.Н. Переработка и свойства суперсплавов, пригодных для MIM // Современные жаропрочные деформируемые никелевые и интерметаллидные сплавы, методы их обработки: сб. матер. конф. (13 ноября 2015 г.). Москва, - 2015 – С. 10.</w:t>
      </w:r>
    </w:p>
    <w:p w14:paraId="5BF622C6" w14:textId="77777777" w:rsidR="00732D9F" w:rsidRPr="00095D22" w:rsidRDefault="00732D9F" w:rsidP="00732D9F">
      <w:pPr>
        <w:ind w:firstLine="709"/>
        <w:jc w:val="both"/>
        <w:rPr>
          <w:lang w:val="kk-KZ"/>
        </w:rPr>
      </w:pPr>
      <w:r w:rsidRPr="00095D22">
        <w:rPr>
          <w:lang w:val="kk-KZ"/>
        </w:rPr>
        <w:t>89. А.Б. Семенов, А.Н. Муранов, А.А. Куцбах, Б.И. Семенов Инжекционное литьё структурированных многофазных материалов // Вестник РУДН. Серия: Инженерные исследования. – 2017. – Т. 18. – № 4. – С. 407-425.</w:t>
      </w:r>
    </w:p>
    <w:p w14:paraId="0CA0F8F3" w14:textId="77777777" w:rsidR="00732D9F" w:rsidRPr="00095D22" w:rsidRDefault="00732D9F" w:rsidP="00732D9F">
      <w:pPr>
        <w:ind w:firstLine="709"/>
        <w:jc w:val="both"/>
        <w:rPr>
          <w:lang w:val="kk-KZ"/>
        </w:rPr>
      </w:pPr>
      <w:r w:rsidRPr="00095D22">
        <w:rPr>
          <w:lang w:val="kk-KZ"/>
        </w:rPr>
        <w:t xml:space="preserve">90. Дежина, И.Г., Пономарев, А.К., Фролов, А.С. Новые производственные технологии: публичный аналитический доклад / И.Г. Дежина, А.К. Пономарев, А.С. Фролов. – М.: ИД «Дело», 2015. – </w:t>
      </w:r>
      <w:r w:rsidRPr="00095D22">
        <w:rPr>
          <w:lang w:val="en-US"/>
        </w:rPr>
        <w:t>C</w:t>
      </w:r>
      <w:r w:rsidRPr="00095D22">
        <w:t>.</w:t>
      </w:r>
      <w:r w:rsidRPr="00095D22">
        <w:rPr>
          <w:lang w:val="kk-KZ"/>
        </w:rPr>
        <w:t>273.</w:t>
      </w:r>
    </w:p>
    <w:p w14:paraId="167B2ECA" w14:textId="77777777" w:rsidR="00732D9F" w:rsidRPr="00095D22" w:rsidRDefault="00732D9F" w:rsidP="00732D9F">
      <w:pPr>
        <w:ind w:firstLine="709"/>
        <w:jc w:val="both"/>
        <w:rPr>
          <w:lang w:val="kk-KZ"/>
        </w:rPr>
      </w:pPr>
      <w:r w:rsidRPr="00095D22">
        <w:rPr>
          <w:lang w:val="kk-KZ"/>
        </w:rPr>
        <w:t>91.</w:t>
      </w:r>
      <w:r w:rsidRPr="00095D22">
        <w:rPr>
          <w:lang w:val="kk-KZ"/>
        </w:rPr>
        <w:tab/>
        <w:t>Kang S-JL. Basis of sintering science. Sinter Densif Grain Growth Microstruct 2005: 261–5.</w:t>
      </w:r>
    </w:p>
    <w:p w14:paraId="0EBEAAD1" w14:textId="77777777" w:rsidR="00732D9F" w:rsidRPr="00095D22" w:rsidRDefault="00732D9F" w:rsidP="00732D9F">
      <w:pPr>
        <w:ind w:firstLine="709"/>
        <w:jc w:val="both"/>
        <w:rPr>
          <w:lang w:val="kk-KZ"/>
        </w:rPr>
      </w:pPr>
      <w:r w:rsidRPr="00095D22">
        <w:rPr>
          <w:lang w:val="kk-KZ"/>
        </w:rPr>
        <w:t>92.</w:t>
      </w:r>
      <w:r w:rsidRPr="00095D22">
        <w:rPr>
          <w:lang w:val="kk-KZ"/>
        </w:rPr>
        <w:tab/>
        <w:t xml:space="preserve">Heaney DF. Debinding methods in metal injection molding. Handb. met. inject. molding. 2012. p. 569–86. </w:t>
      </w:r>
    </w:p>
    <w:p w14:paraId="43ABC694" w14:textId="77777777" w:rsidR="00732D9F" w:rsidRPr="00095D22" w:rsidRDefault="00732D9F" w:rsidP="00732D9F">
      <w:pPr>
        <w:ind w:firstLine="709"/>
        <w:jc w:val="both"/>
        <w:rPr>
          <w:lang w:val="kk-KZ"/>
        </w:rPr>
      </w:pPr>
      <w:r w:rsidRPr="00095D22">
        <w:rPr>
          <w:lang w:val="kk-KZ"/>
        </w:rPr>
        <w:t>93.</w:t>
      </w:r>
      <w:r w:rsidRPr="00095D22">
        <w:rPr>
          <w:lang w:val="kk-KZ"/>
        </w:rPr>
        <w:tab/>
        <w:t xml:space="preserve">Klar E, Samal PK. Sintering and corrosion resistance. Powder Metall Stainl Steels Process Mcrostructure Prop 2007:59–93. </w:t>
      </w:r>
    </w:p>
    <w:p w14:paraId="2FEDED84" w14:textId="41B74233" w:rsidR="00732D9F" w:rsidRPr="00095D22" w:rsidRDefault="00732D9F" w:rsidP="00732D9F">
      <w:pPr>
        <w:ind w:firstLine="709"/>
        <w:jc w:val="both"/>
        <w:rPr>
          <w:lang w:val="kk-KZ"/>
        </w:rPr>
      </w:pPr>
      <w:r w:rsidRPr="00095D22">
        <w:rPr>
          <w:lang w:val="kk-KZ"/>
        </w:rPr>
        <w:t>94. Sames WJ, List FA, Pannala S, Dehoff RR, Babu SS. The metallurgy and processing science of metal additive manufacturing. Int Mater Rev 2016;61:315–60.</w:t>
      </w:r>
    </w:p>
    <w:p w14:paraId="55BD9AF2" w14:textId="77777777" w:rsidR="00732D9F" w:rsidRPr="00095D22" w:rsidRDefault="00732D9F" w:rsidP="00732D9F">
      <w:pPr>
        <w:ind w:firstLine="709"/>
        <w:jc w:val="both"/>
        <w:rPr>
          <w:lang w:val="en-US"/>
        </w:rPr>
      </w:pPr>
      <w:r w:rsidRPr="00095D22">
        <w:rPr>
          <w:lang w:val="kk-KZ"/>
        </w:rPr>
        <w:t>95. Damon J, Dietrich S. Process porosity and mechanical performance of fused filament fabricated 316L stainless steel. Rapid Prototyp J 2019;7:1319–27.</w:t>
      </w:r>
      <w:r w:rsidRPr="00095D22">
        <w:rPr>
          <w:lang w:val="en-US"/>
        </w:rPr>
        <w:t xml:space="preserve"> </w:t>
      </w:r>
    </w:p>
    <w:p w14:paraId="65EE2661" w14:textId="77777777" w:rsidR="00732D9F" w:rsidRPr="00504DD2" w:rsidRDefault="00732D9F" w:rsidP="00732D9F">
      <w:pPr>
        <w:ind w:firstLine="709"/>
        <w:jc w:val="both"/>
        <w:rPr>
          <w:lang w:val="kk-KZ"/>
        </w:rPr>
      </w:pPr>
      <w:r w:rsidRPr="00095D22">
        <w:rPr>
          <w:lang w:val="kk-KZ"/>
        </w:rPr>
        <w:t>96.</w:t>
      </w:r>
      <w:r w:rsidRPr="00095D22">
        <w:rPr>
          <w:lang w:val="kk-KZ"/>
        </w:rPr>
        <w:tab/>
        <w:t>Frazier WE. Direct digital manufacturing of metallic components: vision and roadmap. 21st annu int solid free fabr symp – an addit manuf conf SFF 2010 2010: 717–32.</w:t>
      </w:r>
      <w:r w:rsidRPr="00504DD2">
        <w:rPr>
          <w:lang w:val="kk-KZ"/>
        </w:rPr>
        <w:t xml:space="preserve">  </w:t>
      </w:r>
    </w:p>
    <w:p w14:paraId="7C4349BA" w14:textId="77777777" w:rsidR="00732D9F" w:rsidRPr="00D10BA7" w:rsidRDefault="00732D9F" w:rsidP="00732D9F">
      <w:pPr>
        <w:rPr>
          <w:lang w:val="kk-KZ"/>
        </w:rPr>
      </w:pPr>
    </w:p>
    <w:p w14:paraId="6A1FE050" w14:textId="5AF45D62" w:rsidR="00DC0C2F" w:rsidRPr="00504DD2" w:rsidRDefault="00DC0C2F" w:rsidP="00352052">
      <w:pPr>
        <w:ind w:firstLine="709"/>
        <w:jc w:val="both"/>
        <w:rPr>
          <w:lang w:val="kk-KZ"/>
        </w:rPr>
      </w:pPr>
      <w:r w:rsidRPr="00504DD2">
        <w:rPr>
          <w:lang w:val="kk-KZ"/>
        </w:rPr>
        <w:br w:type="page"/>
      </w:r>
    </w:p>
    <w:p w14:paraId="6B644408" w14:textId="77777777" w:rsidR="00881073" w:rsidRPr="00504DD2" w:rsidRDefault="00881073" w:rsidP="00352052">
      <w:pPr>
        <w:ind w:firstLine="709"/>
        <w:jc w:val="center"/>
        <w:rPr>
          <w:b/>
          <w:bCs/>
          <w:lang w:val="kk-KZ"/>
        </w:rPr>
      </w:pPr>
      <w:r w:rsidRPr="00504DD2">
        <w:rPr>
          <w:b/>
          <w:bCs/>
          <w:lang w:val="kk-KZ"/>
        </w:rPr>
        <w:lastRenderedPageBreak/>
        <w:t>ҚОСЫМША</w:t>
      </w:r>
      <w:r w:rsidRPr="00504DD2">
        <w:rPr>
          <w:b/>
          <w:bCs/>
          <w:spacing w:val="66"/>
          <w:lang w:val="kk-KZ"/>
        </w:rPr>
        <w:t xml:space="preserve"> </w:t>
      </w:r>
      <w:r w:rsidRPr="00504DD2">
        <w:rPr>
          <w:b/>
          <w:bCs/>
          <w:lang w:val="kk-KZ"/>
        </w:rPr>
        <w:t>А</w:t>
      </w:r>
    </w:p>
    <w:p w14:paraId="3ADFDB6A" w14:textId="77777777" w:rsidR="00E248EF" w:rsidRPr="00504DD2" w:rsidRDefault="00E248EF" w:rsidP="00352052">
      <w:pPr>
        <w:tabs>
          <w:tab w:val="left" w:pos="4119"/>
        </w:tabs>
        <w:ind w:firstLine="709"/>
        <w:jc w:val="center"/>
        <w:rPr>
          <w:rFonts w:eastAsia="Calibri"/>
          <w:caps/>
          <w:color w:val="000000" w:themeColor="text1"/>
          <w:lang w:val="kk-KZ"/>
        </w:rPr>
      </w:pPr>
    </w:p>
    <w:p w14:paraId="1A68F814" w14:textId="65083F3C" w:rsidR="00E248EF" w:rsidRPr="00504DD2" w:rsidRDefault="00881073" w:rsidP="00352052">
      <w:pPr>
        <w:tabs>
          <w:tab w:val="left" w:pos="4119"/>
        </w:tabs>
        <w:ind w:firstLine="709"/>
        <w:jc w:val="center"/>
        <w:rPr>
          <w:rFonts w:eastAsia="Calibri"/>
          <w:color w:val="000000" w:themeColor="text1"/>
          <w:lang w:val="kk-KZ"/>
        </w:rPr>
      </w:pPr>
      <w:r w:rsidRPr="00504DD2">
        <w:rPr>
          <w:rFonts w:eastAsia="Calibri"/>
          <w:color w:val="000000" w:themeColor="text1"/>
          <w:lang w:val="kk-KZ"/>
        </w:rPr>
        <w:t>Пресстік құрылғының сызбалары</w:t>
      </w:r>
    </w:p>
    <w:p w14:paraId="68415E8E" w14:textId="77777777" w:rsidR="00881073" w:rsidRPr="00504DD2" w:rsidRDefault="00881073" w:rsidP="00352052">
      <w:pPr>
        <w:tabs>
          <w:tab w:val="left" w:pos="4119"/>
        </w:tabs>
        <w:ind w:firstLine="709"/>
        <w:jc w:val="center"/>
        <w:rPr>
          <w:rFonts w:eastAsia="Calibri"/>
          <w:b/>
          <w:caps/>
          <w:color w:val="000000" w:themeColor="text1"/>
          <w:lang w:val="kk-KZ"/>
        </w:rPr>
      </w:pPr>
    </w:p>
    <w:p w14:paraId="4801D12F" w14:textId="77777777" w:rsidR="00E248EF" w:rsidRPr="00504DD2" w:rsidRDefault="00E248EF" w:rsidP="00352052">
      <w:pPr>
        <w:widowControl w:val="0"/>
        <w:shd w:val="clear" w:color="auto" w:fill="FFFFFF"/>
        <w:tabs>
          <w:tab w:val="left" w:pos="4119"/>
        </w:tabs>
        <w:jc w:val="both"/>
      </w:pPr>
      <w:r w:rsidRPr="00504DD2">
        <w:rPr>
          <w:noProof/>
        </w:rPr>
        <w:drawing>
          <wp:inline distT="0" distB="0" distL="0" distR="0" wp14:anchorId="1A7D9B70" wp14:editId="5FC0E144">
            <wp:extent cx="5800725" cy="4991100"/>
            <wp:effectExtent l="19050" t="0" r="9525" b="0"/>
            <wp:docPr id="94" name="Рисунок 79" descr="Прессовое устройствоС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рессовое устройствоСБ(1)"/>
                    <pic:cNvPicPr>
                      <a:picLocks noChangeAspect="1" noChangeArrowheads="1"/>
                    </pic:cNvPicPr>
                  </pic:nvPicPr>
                  <pic:blipFill>
                    <a:blip r:embed="rId117" cstate="email">
                      <a:extLst>
                        <a:ext uri="{28A0092B-C50C-407E-A947-70E740481C1C}">
                          <a14:useLocalDpi xmlns:a14="http://schemas.microsoft.com/office/drawing/2010/main"/>
                        </a:ext>
                      </a:extLst>
                    </a:blip>
                    <a:srcRect b="-986"/>
                    <a:stretch>
                      <a:fillRect/>
                    </a:stretch>
                  </pic:blipFill>
                  <pic:spPr bwMode="auto">
                    <a:xfrm>
                      <a:off x="0" y="0"/>
                      <a:ext cx="5802267" cy="4992427"/>
                    </a:xfrm>
                    <a:prstGeom prst="rect">
                      <a:avLst/>
                    </a:prstGeom>
                    <a:noFill/>
                    <a:ln w="9525">
                      <a:noFill/>
                      <a:miter lim="800000"/>
                      <a:headEnd/>
                      <a:tailEnd/>
                    </a:ln>
                  </pic:spPr>
                </pic:pic>
              </a:graphicData>
            </a:graphic>
          </wp:inline>
        </w:drawing>
      </w:r>
    </w:p>
    <w:p w14:paraId="08C2E194" w14:textId="77777777" w:rsidR="00E248EF" w:rsidRPr="00504DD2" w:rsidRDefault="00E248EF" w:rsidP="00352052">
      <w:pPr>
        <w:widowControl w:val="0"/>
        <w:shd w:val="clear" w:color="auto" w:fill="FFFFFF"/>
        <w:tabs>
          <w:tab w:val="left" w:pos="4119"/>
        </w:tabs>
        <w:jc w:val="both"/>
      </w:pPr>
    </w:p>
    <w:p w14:paraId="375494A7" w14:textId="77777777" w:rsidR="00E248EF" w:rsidRPr="00504DD2" w:rsidRDefault="00E248EF" w:rsidP="00352052">
      <w:pPr>
        <w:widowControl w:val="0"/>
        <w:shd w:val="clear" w:color="auto" w:fill="FFFFFF"/>
        <w:tabs>
          <w:tab w:val="left" w:pos="4119"/>
        </w:tabs>
        <w:jc w:val="both"/>
      </w:pPr>
    </w:p>
    <w:p w14:paraId="42D792C0" w14:textId="77777777" w:rsidR="00E248EF" w:rsidRPr="00504DD2" w:rsidRDefault="00E248EF" w:rsidP="00352052">
      <w:pPr>
        <w:widowControl w:val="0"/>
        <w:shd w:val="clear" w:color="auto" w:fill="FFFFFF"/>
        <w:tabs>
          <w:tab w:val="left" w:pos="4119"/>
        </w:tabs>
        <w:jc w:val="both"/>
      </w:pPr>
    </w:p>
    <w:p w14:paraId="63259F8C" w14:textId="77777777" w:rsidR="00E248EF" w:rsidRPr="00504DD2" w:rsidRDefault="00E248EF" w:rsidP="00352052">
      <w:pPr>
        <w:widowControl w:val="0"/>
        <w:shd w:val="clear" w:color="auto" w:fill="FFFFFF"/>
        <w:tabs>
          <w:tab w:val="left" w:pos="4119"/>
        </w:tabs>
        <w:jc w:val="both"/>
      </w:pPr>
    </w:p>
    <w:p w14:paraId="3566A8DC" w14:textId="77777777" w:rsidR="00E248EF" w:rsidRPr="00504DD2" w:rsidRDefault="00E248EF" w:rsidP="00352052">
      <w:pPr>
        <w:widowControl w:val="0"/>
        <w:shd w:val="clear" w:color="auto" w:fill="FFFFFF"/>
        <w:tabs>
          <w:tab w:val="left" w:pos="4119"/>
        </w:tabs>
        <w:jc w:val="both"/>
      </w:pPr>
    </w:p>
    <w:p w14:paraId="3E68C215" w14:textId="77777777" w:rsidR="00E248EF" w:rsidRPr="00504DD2" w:rsidRDefault="00E248EF" w:rsidP="00352052">
      <w:pPr>
        <w:widowControl w:val="0"/>
        <w:shd w:val="clear" w:color="auto" w:fill="FFFFFF"/>
        <w:tabs>
          <w:tab w:val="left" w:pos="4119"/>
        </w:tabs>
        <w:jc w:val="both"/>
      </w:pPr>
    </w:p>
    <w:p w14:paraId="53EA8861" w14:textId="77777777" w:rsidR="00E248EF" w:rsidRPr="00504DD2" w:rsidRDefault="00E248EF" w:rsidP="00352052">
      <w:pPr>
        <w:widowControl w:val="0"/>
        <w:shd w:val="clear" w:color="auto" w:fill="FFFFFF"/>
        <w:tabs>
          <w:tab w:val="left" w:pos="4119"/>
        </w:tabs>
        <w:jc w:val="both"/>
      </w:pPr>
    </w:p>
    <w:p w14:paraId="677EC887" w14:textId="77777777" w:rsidR="00E248EF" w:rsidRPr="00504DD2" w:rsidRDefault="00E248EF" w:rsidP="00352052">
      <w:pPr>
        <w:widowControl w:val="0"/>
        <w:shd w:val="clear" w:color="auto" w:fill="FFFFFF"/>
        <w:tabs>
          <w:tab w:val="left" w:pos="4119"/>
        </w:tabs>
        <w:jc w:val="both"/>
      </w:pPr>
    </w:p>
    <w:p w14:paraId="05DFD457" w14:textId="77777777" w:rsidR="00E248EF" w:rsidRPr="00504DD2" w:rsidRDefault="00E248EF" w:rsidP="00352052">
      <w:pPr>
        <w:widowControl w:val="0"/>
        <w:shd w:val="clear" w:color="auto" w:fill="FFFFFF"/>
        <w:tabs>
          <w:tab w:val="left" w:pos="4119"/>
        </w:tabs>
        <w:jc w:val="both"/>
      </w:pPr>
    </w:p>
    <w:p w14:paraId="76E1B34B" w14:textId="77777777" w:rsidR="00E248EF" w:rsidRPr="00504DD2" w:rsidRDefault="00E248EF" w:rsidP="00352052">
      <w:pPr>
        <w:widowControl w:val="0"/>
        <w:shd w:val="clear" w:color="auto" w:fill="FFFFFF"/>
        <w:tabs>
          <w:tab w:val="left" w:pos="4119"/>
        </w:tabs>
        <w:jc w:val="both"/>
      </w:pPr>
    </w:p>
    <w:p w14:paraId="4BA82C19" w14:textId="77777777" w:rsidR="00E248EF" w:rsidRPr="00504DD2" w:rsidRDefault="00E248EF" w:rsidP="00352052">
      <w:pPr>
        <w:widowControl w:val="0"/>
        <w:shd w:val="clear" w:color="auto" w:fill="FFFFFF"/>
        <w:tabs>
          <w:tab w:val="left" w:pos="4119"/>
        </w:tabs>
        <w:jc w:val="both"/>
      </w:pPr>
    </w:p>
    <w:p w14:paraId="0DB08BA2" w14:textId="77777777" w:rsidR="00E248EF" w:rsidRPr="00504DD2" w:rsidRDefault="00E248EF" w:rsidP="00352052">
      <w:pPr>
        <w:widowControl w:val="0"/>
        <w:shd w:val="clear" w:color="auto" w:fill="FFFFFF"/>
        <w:tabs>
          <w:tab w:val="left" w:pos="4119"/>
        </w:tabs>
        <w:jc w:val="both"/>
      </w:pPr>
    </w:p>
    <w:p w14:paraId="48E98371" w14:textId="77777777" w:rsidR="00E248EF" w:rsidRPr="00504DD2" w:rsidRDefault="00E248EF" w:rsidP="00352052">
      <w:pPr>
        <w:widowControl w:val="0"/>
        <w:shd w:val="clear" w:color="auto" w:fill="FFFFFF"/>
        <w:tabs>
          <w:tab w:val="left" w:pos="4119"/>
        </w:tabs>
        <w:jc w:val="both"/>
      </w:pPr>
    </w:p>
    <w:p w14:paraId="41646BBB" w14:textId="77777777" w:rsidR="00E248EF" w:rsidRPr="00504DD2" w:rsidRDefault="00E248EF" w:rsidP="00352052">
      <w:pPr>
        <w:widowControl w:val="0"/>
        <w:shd w:val="clear" w:color="auto" w:fill="FFFFFF"/>
        <w:tabs>
          <w:tab w:val="left" w:pos="4119"/>
        </w:tabs>
        <w:jc w:val="both"/>
      </w:pPr>
    </w:p>
    <w:p w14:paraId="3AAD46DF" w14:textId="77777777" w:rsidR="00E248EF" w:rsidRPr="00504DD2" w:rsidRDefault="00E248EF" w:rsidP="00352052">
      <w:pPr>
        <w:widowControl w:val="0"/>
        <w:shd w:val="clear" w:color="auto" w:fill="FFFFFF"/>
        <w:tabs>
          <w:tab w:val="left" w:pos="4119"/>
        </w:tabs>
        <w:jc w:val="both"/>
      </w:pPr>
      <w:r w:rsidRPr="00504DD2">
        <w:rPr>
          <w:noProof/>
        </w:rPr>
        <w:lastRenderedPageBreak/>
        <w:drawing>
          <wp:inline distT="0" distB="0" distL="0" distR="0" wp14:anchorId="058ED5C8" wp14:editId="6891EBF9">
            <wp:extent cx="8005353" cy="5666712"/>
            <wp:effectExtent l="7302" t="0" r="3493" b="3492"/>
            <wp:docPr id="95" name="Рисунок 95" descr="Прессовое устройствоС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рессовое устройствоСБ(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rot="16200000">
                      <a:off x="0" y="0"/>
                      <a:ext cx="8028833" cy="5683333"/>
                    </a:xfrm>
                    <a:prstGeom prst="rect">
                      <a:avLst/>
                    </a:prstGeom>
                    <a:noFill/>
                    <a:ln w="9525">
                      <a:noFill/>
                      <a:miter lim="800000"/>
                      <a:headEnd/>
                      <a:tailEnd/>
                    </a:ln>
                  </pic:spPr>
                </pic:pic>
              </a:graphicData>
            </a:graphic>
          </wp:inline>
        </w:drawing>
      </w:r>
    </w:p>
    <w:p w14:paraId="2484BA32" w14:textId="77777777" w:rsidR="00E248EF" w:rsidRPr="00504DD2" w:rsidRDefault="00E248EF" w:rsidP="00352052">
      <w:pPr>
        <w:widowControl w:val="0"/>
        <w:shd w:val="clear" w:color="auto" w:fill="FFFFFF"/>
        <w:tabs>
          <w:tab w:val="left" w:pos="4119"/>
        </w:tabs>
        <w:jc w:val="both"/>
      </w:pPr>
    </w:p>
    <w:p w14:paraId="12E7DA32" w14:textId="77777777" w:rsidR="00E248EF" w:rsidRPr="00504DD2" w:rsidRDefault="00E248EF" w:rsidP="00352052">
      <w:pPr>
        <w:widowControl w:val="0"/>
        <w:shd w:val="clear" w:color="auto" w:fill="FFFFFF"/>
        <w:tabs>
          <w:tab w:val="left" w:pos="4119"/>
        </w:tabs>
        <w:jc w:val="both"/>
      </w:pPr>
    </w:p>
    <w:p w14:paraId="63AA7552" w14:textId="77777777" w:rsidR="00E248EF" w:rsidRPr="00504DD2" w:rsidRDefault="00E248EF" w:rsidP="00352052">
      <w:pPr>
        <w:widowControl w:val="0"/>
        <w:shd w:val="clear" w:color="auto" w:fill="FFFFFF"/>
        <w:tabs>
          <w:tab w:val="left" w:pos="4119"/>
        </w:tabs>
        <w:jc w:val="both"/>
      </w:pPr>
    </w:p>
    <w:p w14:paraId="1D63BDBB" w14:textId="77777777" w:rsidR="00E248EF" w:rsidRPr="00504DD2" w:rsidRDefault="00E248EF" w:rsidP="00352052">
      <w:pPr>
        <w:widowControl w:val="0"/>
        <w:shd w:val="clear" w:color="auto" w:fill="FFFFFF"/>
        <w:tabs>
          <w:tab w:val="left" w:pos="4119"/>
        </w:tabs>
        <w:jc w:val="both"/>
      </w:pPr>
    </w:p>
    <w:p w14:paraId="70D842F0" w14:textId="77777777" w:rsidR="00E248EF" w:rsidRPr="00504DD2" w:rsidRDefault="00E248EF" w:rsidP="00352052">
      <w:pPr>
        <w:widowControl w:val="0"/>
        <w:shd w:val="clear" w:color="auto" w:fill="FFFFFF"/>
        <w:tabs>
          <w:tab w:val="left" w:pos="4119"/>
        </w:tabs>
        <w:jc w:val="both"/>
      </w:pPr>
    </w:p>
    <w:p w14:paraId="338CD43E" w14:textId="77777777" w:rsidR="00E248EF" w:rsidRPr="00504DD2" w:rsidRDefault="00E248EF" w:rsidP="00352052">
      <w:pPr>
        <w:widowControl w:val="0"/>
        <w:shd w:val="clear" w:color="auto" w:fill="FFFFFF"/>
        <w:tabs>
          <w:tab w:val="left" w:pos="4119"/>
        </w:tabs>
        <w:jc w:val="both"/>
      </w:pPr>
    </w:p>
    <w:p w14:paraId="3CB72D75" w14:textId="77777777" w:rsidR="00E248EF" w:rsidRPr="00504DD2" w:rsidRDefault="00E248EF" w:rsidP="00352052">
      <w:pPr>
        <w:widowControl w:val="0"/>
        <w:shd w:val="clear" w:color="auto" w:fill="FFFFFF"/>
        <w:tabs>
          <w:tab w:val="left" w:pos="4119"/>
        </w:tabs>
        <w:jc w:val="both"/>
      </w:pPr>
      <w:r w:rsidRPr="00504DD2">
        <w:rPr>
          <w:noProof/>
        </w:rPr>
        <w:drawing>
          <wp:inline distT="0" distB="0" distL="0" distR="0" wp14:anchorId="0C386F3D" wp14:editId="42BA6B0B">
            <wp:extent cx="7485065" cy="5836425"/>
            <wp:effectExtent l="5080" t="0" r="6985" b="6985"/>
            <wp:docPr id="43" name="Рисунок 43" descr="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ресс"/>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rot="16200000">
                      <a:off x="0" y="0"/>
                      <a:ext cx="7497901" cy="5846433"/>
                    </a:xfrm>
                    <a:prstGeom prst="rect">
                      <a:avLst/>
                    </a:prstGeom>
                    <a:noFill/>
                    <a:ln w="9525">
                      <a:noFill/>
                      <a:miter lim="800000"/>
                      <a:headEnd/>
                      <a:tailEnd/>
                    </a:ln>
                  </pic:spPr>
                </pic:pic>
              </a:graphicData>
            </a:graphic>
          </wp:inline>
        </w:drawing>
      </w:r>
    </w:p>
    <w:p w14:paraId="5A57C0A9" w14:textId="77777777" w:rsidR="00E248EF" w:rsidRPr="00504DD2" w:rsidRDefault="00E248EF" w:rsidP="00352052">
      <w:pPr>
        <w:widowControl w:val="0"/>
        <w:shd w:val="clear" w:color="auto" w:fill="FFFFFF"/>
        <w:tabs>
          <w:tab w:val="left" w:pos="4119"/>
        </w:tabs>
        <w:jc w:val="both"/>
      </w:pPr>
    </w:p>
    <w:p w14:paraId="73870775" w14:textId="77777777" w:rsidR="00E248EF" w:rsidRPr="00504DD2" w:rsidRDefault="00E248EF" w:rsidP="00352052">
      <w:pPr>
        <w:widowControl w:val="0"/>
        <w:shd w:val="clear" w:color="auto" w:fill="FFFFFF"/>
        <w:tabs>
          <w:tab w:val="left" w:pos="4119"/>
        </w:tabs>
        <w:jc w:val="both"/>
      </w:pPr>
    </w:p>
    <w:p w14:paraId="1E35FB35" w14:textId="77777777" w:rsidR="00E248EF" w:rsidRPr="00504DD2" w:rsidRDefault="00E248EF" w:rsidP="00352052">
      <w:pPr>
        <w:widowControl w:val="0"/>
        <w:shd w:val="clear" w:color="auto" w:fill="FFFFFF"/>
        <w:tabs>
          <w:tab w:val="left" w:pos="4119"/>
        </w:tabs>
        <w:jc w:val="both"/>
      </w:pPr>
    </w:p>
    <w:p w14:paraId="17F2E2B8" w14:textId="77777777" w:rsidR="00E248EF" w:rsidRPr="00504DD2" w:rsidRDefault="00E248EF" w:rsidP="00352052">
      <w:pPr>
        <w:widowControl w:val="0"/>
        <w:shd w:val="clear" w:color="auto" w:fill="FFFFFF"/>
        <w:tabs>
          <w:tab w:val="left" w:pos="4119"/>
        </w:tabs>
        <w:jc w:val="both"/>
      </w:pPr>
    </w:p>
    <w:p w14:paraId="5BF064BD" w14:textId="77777777" w:rsidR="00E248EF" w:rsidRPr="00504DD2" w:rsidRDefault="00E248EF" w:rsidP="00352052">
      <w:pPr>
        <w:widowControl w:val="0"/>
        <w:shd w:val="clear" w:color="auto" w:fill="FFFFFF"/>
        <w:tabs>
          <w:tab w:val="left" w:pos="4119"/>
        </w:tabs>
        <w:jc w:val="both"/>
      </w:pPr>
    </w:p>
    <w:p w14:paraId="305593D5" w14:textId="77777777" w:rsidR="00E248EF" w:rsidRPr="00504DD2" w:rsidRDefault="00E248EF" w:rsidP="00352052">
      <w:pPr>
        <w:widowControl w:val="0"/>
        <w:shd w:val="clear" w:color="auto" w:fill="FFFFFF"/>
        <w:tabs>
          <w:tab w:val="left" w:pos="4119"/>
        </w:tabs>
        <w:jc w:val="both"/>
      </w:pPr>
    </w:p>
    <w:p w14:paraId="569A93CA" w14:textId="4FC65EA1" w:rsidR="00E248EF" w:rsidRPr="00504DD2" w:rsidRDefault="00E248EF" w:rsidP="00352052">
      <w:pPr>
        <w:widowControl w:val="0"/>
        <w:shd w:val="clear" w:color="auto" w:fill="FFFFFF"/>
        <w:tabs>
          <w:tab w:val="left" w:pos="4119"/>
        </w:tabs>
        <w:jc w:val="both"/>
      </w:pPr>
      <w:r w:rsidRPr="00504DD2">
        <w:rPr>
          <w:noProof/>
        </w:rPr>
        <w:lastRenderedPageBreak/>
        <w:drawing>
          <wp:inline distT="0" distB="0" distL="0" distR="0" wp14:anchorId="466DFC4A" wp14:editId="6F6485AE">
            <wp:extent cx="8495383" cy="6012284"/>
            <wp:effectExtent l="3175" t="0" r="4445" b="4445"/>
            <wp:docPr id="96" name="Рисунок 11" descr="C:\Users\admin\Desktop\Прессовое устройство\12\Экструдер\Шнек Ч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1" descr="C:\Users\admin\Desktop\Прессовое устройство\12\Экструдер\Шнек ЧД.jpg"/>
                    <pic:cNvPicPr>
                      <a:picLocks noChangeAspect="1" noChangeArrowheads="1"/>
                    </pic:cNvPicPr>
                  </pic:nvPicPr>
                  <pic:blipFill>
                    <a:blip r:embed="rId120" cstate="email">
                      <a:extLst>
                        <a:ext uri="{28A0092B-C50C-407E-A947-70E740481C1C}">
                          <a14:useLocalDpi xmlns:a14="http://schemas.microsoft.com/office/drawing/2010/main"/>
                        </a:ext>
                      </a:extLst>
                    </a:blip>
                    <a:stretch>
                      <a:fillRect/>
                    </a:stretch>
                  </pic:blipFill>
                  <pic:spPr bwMode="auto">
                    <a:xfrm rot="16200000">
                      <a:off x="0" y="0"/>
                      <a:ext cx="8529955" cy="6036751"/>
                    </a:xfrm>
                    <a:prstGeom prst="rect">
                      <a:avLst/>
                    </a:prstGeom>
                  </pic:spPr>
                </pic:pic>
              </a:graphicData>
            </a:graphic>
          </wp:inline>
        </w:drawing>
      </w:r>
    </w:p>
    <w:p w14:paraId="0324828E" w14:textId="77777777" w:rsidR="00E248EF" w:rsidRPr="00504DD2" w:rsidRDefault="00E248EF" w:rsidP="00352052">
      <w:pPr>
        <w:widowControl w:val="0"/>
        <w:shd w:val="clear" w:color="auto" w:fill="FFFFFF"/>
        <w:tabs>
          <w:tab w:val="left" w:pos="4119"/>
        </w:tabs>
        <w:jc w:val="both"/>
      </w:pPr>
    </w:p>
    <w:p w14:paraId="2AB130B8" w14:textId="77777777" w:rsidR="00E248EF" w:rsidRPr="00504DD2" w:rsidRDefault="00E248EF" w:rsidP="00352052">
      <w:pPr>
        <w:widowControl w:val="0"/>
        <w:shd w:val="clear" w:color="auto" w:fill="FFFFFF"/>
        <w:tabs>
          <w:tab w:val="left" w:pos="4119"/>
        </w:tabs>
        <w:jc w:val="both"/>
      </w:pPr>
    </w:p>
    <w:p w14:paraId="526B7774" w14:textId="77777777" w:rsidR="00881073" w:rsidRPr="00504DD2" w:rsidRDefault="00881073" w:rsidP="0052409D">
      <w:pPr>
        <w:jc w:val="center"/>
        <w:rPr>
          <w:b/>
          <w:bCs/>
          <w:lang w:val="kk-KZ"/>
        </w:rPr>
      </w:pPr>
      <w:r w:rsidRPr="00504DD2">
        <w:rPr>
          <w:b/>
          <w:bCs/>
          <w:lang w:val="kk-KZ"/>
        </w:rPr>
        <w:lastRenderedPageBreak/>
        <w:t>ҚОСЫМША</w:t>
      </w:r>
      <w:r w:rsidRPr="00504DD2">
        <w:rPr>
          <w:b/>
          <w:bCs/>
          <w:spacing w:val="66"/>
          <w:lang w:val="kk-KZ"/>
        </w:rPr>
        <w:t xml:space="preserve"> </w:t>
      </w:r>
      <w:r w:rsidRPr="00504DD2">
        <w:rPr>
          <w:b/>
          <w:bCs/>
          <w:lang w:val="kk-KZ"/>
        </w:rPr>
        <w:t>Ә</w:t>
      </w:r>
    </w:p>
    <w:p w14:paraId="349ADA7E" w14:textId="77777777" w:rsidR="00E248EF" w:rsidRPr="00504DD2" w:rsidRDefault="00E248EF" w:rsidP="00352052">
      <w:pPr>
        <w:jc w:val="center"/>
        <w:rPr>
          <w:rFonts w:eastAsia="Calibri"/>
          <w:caps/>
          <w:lang w:val="kk-KZ"/>
        </w:rPr>
      </w:pPr>
    </w:p>
    <w:p w14:paraId="73C9D76B" w14:textId="77777777" w:rsidR="00881073" w:rsidRDefault="00881073" w:rsidP="00352052">
      <w:pPr>
        <w:jc w:val="center"/>
        <w:rPr>
          <w:bCs/>
        </w:rPr>
      </w:pPr>
      <w:r w:rsidRPr="00504DD2">
        <w:rPr>
          <w:bCs/>
        </w:rPr>
        <w:t>Жабдықты жеке сынақтан өткізу актісі</w:t>
      </w:r>
    </w:p>
    <w:p w14:paraId="67AA0F44" w14:textId="77777777" w:rsidR="00685E3F" w:rsidRPr="00504DD2" w:rsidRDefault="00685E3F" w:rsidP="00352052">
      <w:pPr>
        <w:jc w:val="center"/>
        <w:rPr>
          <w:bCs/>
        </w:rPr>
      </w:pPr>
    </w:p>
    <w:p w14:paraId="72EE8674" w14:textId="215A122B" w:rsidR="00E248EF" w:rsidRPr="00504DD2" w:rsidRDefault="00E248EF" w:rsidP="00352052">
      <w:pPr>
        <w:jc w:val="center"/>
        <w:rPr>
          <w:rFonts w:eastAsia="Calibri"/>
          <w:caps/>
        </w:rPr>
      </w:pPr>
      <w:r w:rsidRPr="00504DD2">
        <w:rPr>
          <w:rFonts w:eastAsia="Calibri"/>
          <w:caps/>
          <w:noProof/>
        </w:rPr>
        <w:drawing>
          <wp:inline distT="0" distB="0" distL="0" distR="0" wp14:anchorId="0185F20B" wp14:editId="22222908">
            <wp:extent cx="5791628" cy="8225790"/>
            <wp:effectExtent l="0" t="0" r="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92713" cy="8227331"/>
                    </a:xfrm>
                    <a:prstGeom prst="rect">
                      <a:avLst/>
                    </a:prstGeom>
                    <a:noFill/>
                    <a:ln>
                      <a:noFill/>
                    </a:ln>
                  </pic:spPr>
                </pic:pic>
              </a:graphicData>
            </a:graphic>
          </wp:inline>
        </w:drawing>
      </w:r>
    </w:p>
    <w:p w14:paraId="5E15A90D" w14:textId="77777777" w:rsidR="00C62004" w:rsidRPr="00504DD2" w:rsidRDefault="00E248EF" w:rsidP="00352052">
      <w:pPr>
        <w:jc w:val="center"/>
        <w:rPr>
          <w:b/>
          <w:bCs/>
          <w:lang w:val="kk-KZ"/>
        </w:rPr>
      </w:pPr>
      <w:r w:rsidRPr="00504DD2">
        <w:rPr>
          <w:b/>
          <w:bCs/>
          <w:color w:val="000000"/>
          <w:sz w:val="24"/>
          <w:szCs w:val="24"/>
        </w:rPr>
        <w:br w:type="page"/>
      </w:r>
      <w:r w:rsidR="00881073" w:rsidRPr="00504DD2">
        <w:rPr>
          <w:b/>
          <w:bCs/>
          <w:lang w:val="kk-KZ"/>
        </w:rPr>
        <w:lastRenderedPageBreak/>
        <w:t>ҚОСЫМША</w:t>
      </w:r>
      <w:r w:rsidR="00881073" w:rsidRPr="00504DD2">
        <w:rPr>
          <w:b/>
          <w:bCs/>
          <w:spacing w:val="66"/>
          <w:lang w:val="kk-KZ"/>
        </w:rPr>
        <w:t xml:space="preserve"> </w:t>
      </w:r>
      <w:r w:rsidR="00881073" w:rsidRPr="00504DD2">
        <w:rPr>
          <w:b/>
          <w:bCs/>
          <w:lang w:val="kk-KZ"/>
        </w:rPr>
        <w:t>Б</w:t>
      </w:r>
    </w:p>
    <w:p w14:paraId="71D54B8F" w14:textId="77777777" w:rsidR="00C62004" w:rsidRPr="00504DD2" w:rsidRDefault="00C62004" w:rsidP="00352052">
      <w:pPr>
        <w:jc w:val="center"/>
        <w:rPr>
          <w:b/>
          <w:bCs/>
          <w:lang w:val="kk-KZ"/>
        </w:rPr>
      </w:pPr>
    </w:p>
    <w:p w14:paraId="444C5884" w14:textId="77777777" w:rsidR="00C62004" w:rsidRPr="00504DD2" w:rsidRDefault="00C62004" w:rsidP="00352052">
      <w:pPr>
        <w:jc w:val="center"/>
        <w:rPr>
          <w:b/>
          <w:bCs/>
          <w:color w:val="000000"/>
          <w:sz w:val="24"/>
          <w:szCs w:val="24"/>
        </w:rPr>
      </w:pPr>
      <w:r w:rsidRPr="00504DD2">
        <w:rPr>
          <w:b/>
          <w:bCs/>
          <w:noProof/>
          <w:color w:val="000000"/>
          <w:sz w:val="24"/>
          <w:szCs w:val="24"/>
        </w:rPr>
        <w:drawing>
          <wp:inline distT="0" distB="0" distL="0" distR="0" wp14:anchorId="2A9E343E" wp14:editId="088BB967">
            <wp:extent cx="6006348" cy="848652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12765" cy="8495595"/>
                    </a:xfrm>
                    <a:prstGeom prst="rect">
                      <a:avLst/>
                    </a:prstGeom>
                  </pic:spPr>
                </pic:pic>
              </a:graphicData>
            </a:graphic>
          </wp:inline>
        </w:drawing>
      </w:r>
    </w:p>
    <w:p w14:paraId="4071EEE6" w14:textId="0DC22BB6" w:rsidR="00C62004" w:rsidRPr="00504DD2" w:rsidRDefault="00C62004" w:rsidP="00352052">
      <w:pPr>
        <w:jc w:val="center"/>
        <w:rPr>
          <w:b/>
          <w:bCs/>
          <w:color w:val="000000"/>
          <w:sz w:val="24"/>
          <w:szCs w:val="24"/>
        </w:rPr>
      </w:pPr>
      <w:r w:rsidRPr="00504DD2">
        <w:rPr>
          <w:b/>
          <w:bCs/>
          <w:color w:val="000000"/>
          <w:sz w:val="24"/>
          <w:szCs w:val="24"/>
        </w:rPr>
        <w:br w:type="page"/>
      </w:r>
      <w:r w:rsidRPr="00504DD2">
        <w:rPr>
          <w:b/>
          <w:bCs/>
          <w:lang w:val="kk-KZ"/>
        </w:rPr>
        <w:lastRenderedPageBreak/>
        <w:t>ҚОСЫМША</w:t>
      </w:r>
      <w:r w:rsidRPr="00504DD2">
        <w:rPr>
          <w:b/>
          <w:bCs/>
          <w:spacing w:val="66"/>
          <w:lang w:val="kk-KZ"/>
        </w:rPr>
        <w:t xml:space="preserve"> </w:t>
      </w:r>
      <w:r w:rsidR="00EE19B0" w:rsidRPr="00504DD2">
        <w:rPr>
          <w:b/>
          <w:bCs/>
          <w:lang w:val="kk-KZ"/>
        </w:rPr>
        <w:t>С</w:t>
      </w:r>
    </w:p>
    <w:p w14:paraId="5BF5A7FA" w14:textId="77777777" w:rsidR="00E248EF" w:rsidRPr="00504DD2" w:rsidRDefault="00E248EF" w:rsidP="00352052">
      <w:pPr>
        <w:ind w:firstLine="709"/>
        <w:jc w:val="both"/>
        <w:rPr>
          <w:rFonts w:eastAsiaTheme="minorHAnsi"/>
          <w:sz w:val="24"/>
          <w:szCs w:val="24"/>
          <w:lang w:eastAsia="en-US"/>
        </w:rPr>
      </w:pPr>
    </w:p>
    <w:p w14:paraId="7A39F836" w14:textId="6F83A8BD" w:rsidR="00E248EF" w:rsidRPr="00504DD2" w:rsidRDefault="00DA6EE6" w:rsidP="00352052">
      <w:pPr>
        <w:ind w:firstLine="709"/>
        <w:jc w:val="both"/>
        <w:rPr>
          <w:rFonts w:eastAsiaTheme="minorHAnsi"/>
          <w:sz w:val="24"/>
          <w:szCs w:val="24"/>
          <w:lang w:eastAsia="en-US"/>
        </w:rPr>
      </w:pPr>
      <w:r w:rsidRPr="00504DD2">
        <w:rPr>
          <w:rFonts w:eastAsiaTheme="minorHAnsi"/>
          <w:sz w:val="24"/>
          <w:szCs w:val="24"/>
          <w:lang w:eastAsia="en-US"/>
        </w:rPr>
        <w:t xml:space="preserve">Кесте </w:t>
      </w:r>
      <w:r w:rsidR="00685E3F">
        <w:rPr>
          <w:rFonts w:eastAsiaTheme="minorHAnsi"/>
          <w:sz w:val="24"/>
          <w:szCs w:val="24"/>
          <w:lang w:eastAsia="en-US"/>
        </w:rPr>
        <w:t>ҚТ</w:t>
      </w:r>
      <w:r w:rsidRPr="00504DD2">
        <w:rPr>
          <w:rFonts w:eastAsiaTheme="minorHAnsi"/>
          <w:sz w:val="24"/>
          <w:szCs w:val="24"/>
          <w:lang w:eastAsia="en-US"/>
        </w:rPr>
        <w:t>.1 сымды басу параметрлерін есептеудің бастапқы деректері мен нәтижелері</w:t>
      </w:r>
    </w:p>
    <w:tbl>
      <w:tblPr>
        <w:tblStyle w:val="aff0"/>
        <w:tblW w:w="0" w:type="auto"/>
        <w:tblLook w:val="04A0" w:firstRow="1" w:lastRow="0" w:firstColumn="1" w:lastColumn="0" w:noHBand="0" w:noVBand="1"/>
      </w:tblPr>
      <w:tblGrid>
        <w:gridCol w:w="530"/>
        <w:gridCol w:w="1544"/>
        <w:gridCol w:w="1465"/>
        <w:gridCol w:w="851"/>
        <w:gridCol w:w="992"/>
        <w:gridCol w:w="834"/>
        <w:gridCol w:w="1014"/>
        <w:gridCol w:w="1063"/>
        <w:gridCol w:w="1051"/>
      </w:tblGrid>
      <w:tr w:rsidR="00E248EF" w:rsidRPr="00504DD2" w14:paraId="386AEFDF" w14:textId="77777777" w:rsidTr="00DA6EE6">
        <w:tc>
          <w:tcPr>
            <w:tcW w:w="530" w:type="dxa"/>
          </w:tcPr>
          <w:p w14:paraId="1CF41A0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1A</w:t>
            </w:r>
          </w:p>
        </w:tc>
        <w:tc>
          <w:tcPr>
            <w:tcW w:w="1544" w:type="dxa"/>
          </w:tcPr>
          <w:p w14:paraId="5B96E298"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B</w:t>
            </w:r>
          </w:p>
        </w:tc>
        <w:tc>
          <w:tcPr>
            <w:tcW w:w="1465" w:type="dxa"/>
          </w:tcPr>
          <w:p w14:paraId="467FC49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C</w:t>
            </w:r>
          </w:p>
        </w:tc>
        <w:tc>
          <w:tcPr>
            <w:tcW w:w="851" w:type="dxa"/>
          </w:tcPr>
          <w:p w14:paraId="2EA50FB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D</w:t>
            </w:r>
          </w:p>
        </w:tc>
        <w:tc>
          <w:tcPr>
            <w:tcW w:w="992" w:type="dxa"/>
          </w:tcPr>
          <w:p w14:paraId="0D5806C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E</w:t>
            </w:r>
          </w:p>
        </w:tc>
        <w:tc>
          <w:tcPr>
            <w:tcW w:w="834" w:type="dxa"/>
          </w:tcPr>
          <w:p w14:paraId="050864A6"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F</w:t>
            </w:r>
          </w:p>
        </w:tc>
        <w:tc>
          <w:tcPr>
            <w:tcW w:w="1014" w:type="dxa"/>
          </w:tcPr>
          <w:p w14:paraId="2E09E6C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G</w:t>
            </w:r>
          </w:p>
        </w:tc>
        <w:tc>
          <w:tcPr>
            <w:tcW w:w="1063" w:type="dxa"/>
          </w:tcPr>
          <w:p w14:paraId="4CE8570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H</w:t>
            </w:r>
          </w:p>
        </w:tc>
        <w:tc>
          <w:tcPr>
            <w:tcW w:w="1051" w:type="dxa"/>
          </w:tcPr>
          <w:p w14:paraId="085ED05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I</w:t>
            </w:r>
          </w:p>
        </w:tc>
      </w:tr>
      <w:tr w:rsidR="00E248EF" w:rsidRPr="00504DD2" w14:paraId="41F768D8" w14:textId="77777777" w:rsidTr="00DA6EE6">
        <w:tc>
          <w:tcPr>
            <w:tcW w:w="530" w:type="dxa"/>
          </w:tcPr>
          <w:p w14:paraId="7981112E"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w:t>
            </w:r>
          </w:p>
        </w:tc>
        <w:tc>
          <w:tcPr>
            <w:tcW w:w="8814" w:type="dxa"/>
            <w:gridSpan w:val="8"/>
          </w:tcPr>
          <w:p w14:paraId="677D0360" w14:textId="46CA16E2"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Престеудің энергетикалық параметрлерін есептеу</w:t>
            </w:r>
          </w:p>
        </w:tc>
      </w:tr>
      <w:tr w:rsidR="00E248EF" w:rsidRPr="00504DD2" w14:paraId="457B8628" w14:textId="77777777" w:rsidTr="00DA6EE6">
        <w:tc>
          <w:tcPr>
            <w:tcW w:w="530" w:type="dxa"/>
          </w:tcPr>
          <w:p w14:paraId="4B7E00A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w:t>
            </w:r>
          </w:p>
        </w:tc>
        <w:tc>
          <w:tcPr>
            <w:tcW w:w="6700" w:type="dxa"/>
            <w:gridSpan w:val="6"/>
          </w:tcPr>
          <w:p w14:paraId="3BED07BA" w14:textId="2BBA3558"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Параметр, белгілеу, есептеу формуласы</w:t>
            </w:r>
          </w:p>
        </w:tc>
        <w:tc>
          <w:tcPr>
            <w:tcW w:w="2114" w:type="dxa"/>
            <w:gridSpan w:val="2"/>
          </w:tcPr>
          <w:p w14:paraId="0F4E2F5C" w14:textId="27462B05" w:rsidR="00E248EF" w:rsidRPr="00504DD2" w:rsidRDefault="00DA6EE6" w:rsidP="00DA6EE6">
            <w:pPr>
              <w:jc w:val="center"/>
              <w:rPr>
                <w:rFonts w:eastAsiaTheme="minorHAnsi"/>
                <w:sz w:val="24"/>
                <w:szCs w:val="24"/>
                <w:lang w:eastAsia="en-US"/>
              </w:rPr>
            </w:pPr>
            <w:r w:rsidRPr="00504DD2">
              <w:rPr>
                <w:rFonts w:eastAsiaTheme="minorHAnsi"/>
                <w:sz w:val="24"/>
                <w:szCs w:val="24"/>
                <w:lang w:eastAsia="en-US"/>
              </w:rPr>
              <w:t>Мані</w:t>
            </w:r>
          </w:p>
        </w:tc>
      </w:tr>
      <w:tr w:rsidR="00E248EF" w:rsidRPr="00504DD2" w14:paraId="2C15AF5C" w14:textId="77777777" w:rsidTr="00DA6EE6">
        <w:tc>
          <w:tcPr>
            <w:tcW w:w="530" w:type="dxa"/>
          </w:tcPr>
          <w:p w14:paraId="2ED68D0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4</w:t>
            </w:r>
          </w:p>
        </w:tc>
        <w:tc>
          <w:tcPr>
            <w:tcW w:w="1544" w:type="dxa"/>
          </w:tcPr>
          <w:p w14:paraId="77ED90AC" w14:textId="77777777" w:rsidR="00E248EF" w:rsidRPr="00504DD2" w:rsidRDefault="00E248EF" w:rsidP="00352052">
            <w:pPr>
              <w:jc w:val="both"/>
              <w:rPr>
                <w:rFonts w:eastAsiaTheme="minorHAnsi"/>
                <w:sz w:val="24"/>
                <w:szCs w:val="24"/>
                <w:lang w:eastAsia="en-US"/>
              </w:rPr>
            </w:pPr>
          </w:p>
        </w:tc>
        <w:tc>
          <w:tcPr>
            <w:tcW w:w="2316" w:type="dxa"/>
            <w:gridSpan w:val="2"/>
          </w:tcPr>
          <w:p w14:paraId="6FD400BB" w14:textId="3CF4D0A9"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Бастапқы деректер</w:t>
            </w:r>
          </w:p>
        </w:tc>
        <w:tc>
          <w:tcPr>
            <w:tcW w:w="992" w:type="dxa"/>
          </w:tcPr>
          <w:p w14:paraId="332CF5A7" w14:textId="77777777" w:rsidR="00E248EF" w:rsidRPr="00504DD2" w:rsidRDefault="00E248EF" w:rsidP="00352052">
            <w:pPr>
              <w:jc w:val="center"/>
              <w:rPr>
                <w:rFonts w:eastAsiaTheme="minorHAnsi"/>
                <w:sz w:val="24"/>
                <w:szCs w:val="24"/>
                <w:lang w:eastAsia="en-US"/>
              </w:rPr>
            </w:pPr>
          </w:p>
        </w:tc>
        <w:tc>
          <w:tcPr>
            <w:tcW w:w="834" w:type="dxa"/>
          </w:tcPr>
          <w:p w14:paraId="5ED8DAE9" w14:textId="77777777" w:rsidR="00E248EF" w:rsidRPr="00504DD2" w:rsidRDefault="00E248EF" w:rsidP="00352052">
            <w:pPr>
              <w:jc w:val="center"/>
              <w:rPr>
                <w:rFonts w:eastAsiaTheme="minorHAnsi"/>
                <w:sz w:val="24"/>
                <w:szCs w:val="24"/>
                <w:lang w:eastAsia="en-US"/>
              </w:rPr>
            </w:pPr>
          </w:p>
        </w:tc>
        <w:tc>
          <w:tcPr>
            <w:tcW w:w="1014" w:type="dxa"/>
          </w:tcPr>
          <w:p w14:paraId="40531548" w14:textId="77777777" w:rsidR="00E248EF" w:rsidRPr="00504DD2" w:rsidRDefault="00E248EF" w:rsidP="00352052">
            <w:pPr>
              <w:jc w:val="center"/>
              <w:rPr>
                <w:rFonts w:eastAsiaTheme="minorHAnsi"/>
                <w:sz w:val="24"/>
                <w:szCs w:val="24"/>
                <w:lang w:eastAsia="en-US"/>
              </w:rPr>
            </w:pPr>
          </w:p>
        </w:tc>
        <w:tc>
          <w:tcPr>
            <w:tcW w:w="1063" w:type="dxa"/>
          </w:tcPr>
          <w:p w14:paraId="4E642F91" w14:textId="77777777" w:rsidR="00E248EF" w:rsidRPr="00504DD2" w:rsidRDefault="00E248EF" w:rsidP="00352052">
            <w:pPr>
              <w:jc w:val="center"/>
              <w:rPr>
                <w:rFonts w:eastAsiaTheme="minorHAnsi"/>
                <w:sz w:val="24"/>
                <w:szCs w:val="24"/>
                <w:lang w:eastAsia="en-US"/>
              </w:rPr>
            </w:pPr>
          </w:p>
        </w:tc>
        <w:tc>
          <w:tcPr>
            <w:tcW w:w="1051" w:type="dxa"/>
          </w:tcPr>
          <w:p w14:paraId="7481A14B" w14:textId="77777777" w:rsidR="00E248EF" w:rsidRPr="00504DD2" w:rsidRDefault="00E248EF" w:rsidP="00352052">
            <w:pPr>
              <w:jc w:val="both"/>
              <w:rPr>
                <w:rFonts w:eastAsiaTheme="minorHAnsi"/>
                <w:sz w:val="24"/>
                <w:szCs w:val="24"/>
                <w:lang w:eastAsia="en-US"/>
              </w:rPr>
            </w:pPr>
          </w:p>
        </w:tc>
      </w:tr>
      <w:tr w:rsidR="00E248EF" w:rsidRPr="00504DD2" w14:paraId="715BE197" w14:textId="77777777" w:rsidTr="00DA6EE6">
        <w:tc>
          <w:tcPr>
            <w:tcW w:w="530" w:type="dxa"/>
          </w:tcPr>
          <w:p w14:paraId="56F532A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5</w:t>
            </w:r>
          </w:p>
        </w:tc>
        <w:tc>
          <w:tcPr>
            <w:tcW w:w="3009" w:type="dxa"/>
            <w:gridSpan w:val="2"/>
          </w:tcPr>
          <w:p w14:paraId="17A58039" w14:textId="17CB07FC"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Басу әдісі</w:t>
            </w:r>
          </w:p>
        </w:tc>
        <w:tc>
          <w:tcPr>
            <w:tcW w:w="851" w:type="dxa"/>
          </w:tcPr>
          <w:p w14:paraId="4334C3BA" w14:textId="77777777" w:rsidR="00E248EF" w:rsidRPr="00504DD2" w:rsidRDefault="00E248EF" w:rsidP="00352052">
            <w:pPr>
              <w:jc w:val="center"/>
              <w:rPr>
                <w:rFonts w:eastAsiaTheme="minorHAnsi"/>
                <w:sz w:val="24"/>
                <w:szCs w:val="24"/>
                <w:lang w:eastAsia="en-US"/>
              </w:rPr>
            </w:pPr>
          </w:p>
        </w:tc>
        <w:tc>
          <w:tcPr>
            <w:tcW w:w="992" w:type="dxa"/>
          </w:tcPr>
          <w:p w14:paraId="5A45992D" w14:textId="77777777" w:rsidR="00E248EF" w:rsidRPr="00504DD2" w:rsidRDefault="00E248EF" w:rsidP="00352052">
            <w:pPr>
              <w:jc w:val="center"/>
              <w:rPr>
                <w:rFonts w:eastAsiaTheme="minorHAnsi"/>
                <w:sz w:val="24"/>
                <w:szCs w:val="24"/>
                <w:lang w:eastAsia="en-US"/>
              </w:rPr>
            </w:pPr>
          </w:p>
        </w:tc>
        <w:tc>
          <w:tcPr>
            <w:tcW w:w="834" w:type="dxa"/>
          </w:tcPr>
          <w:p w14:paraId="3B122EB0" w14:textId="77777777" w:rsidR="00E248EF" w:rsidRPr="00504DD2" w:rsidRDefault="00E248EF" w:rsidP="00352052">
            <w:pPr>
              <w:jc w:val="center"/>
              <w:rPr>
                <w:rFonts w:eastAsiaTheme="minorHAnsi"/>
                <w:sz w:val="24"/>
                <w:szCs w:val="24"/>
                <w:lang w:eastAsia="en-US"/>
              </w:rPr>
            </w:pPr>
          </w:p>
        </w:tc>
        <w:tc>
          <w:tcPr>
            <w:tcW w:w="1014" w:type="dxa"/>
          </w:tcPr>
          <w:p w14:paraId="4395D986" w14:textId="77777777" w:rsidR="00E248EF" w:rsidRPr="00504DD2" w:rsidRDefault="00E248EF" w:rsidP="00352052">
            <w:pPr>
              <w:jc w:val="center"/>
              <w:rPr>
                <w:rFonts w:eastAsiaTheme="minorHAnsi"/>
                <w:sz w:val="24"/>
                <w:szCs w:val="24"/>
                <w:lang w:eastAsia="en-US"/>
              </w:rPr>
            </w:pPr>
          </w:p>
        </w:tc>
        <w:tc>
          <w:tcPr>
            <w:tcW w:w="2114" w:type="dxa"/>
            <w:gridSpan w:val="2"/>
          </w:tcPr>
          <w:p w14:paraId="66C6BD5F" w14:textId="62039955" w:rsidR="00E248EF" w:rsidRPr="00504DD2" w:rsidRDefault="00DA6EE6" w:rsidP="00352052">
            <w:pPr>
              <w:jc w:val="center"/>
              <w:rPr>
                <w:rFonts w:eastAsiaTheme="minorHAnsi"/>
                <w:sz w:val="24"/>
                <w:szCs w:val="24"/>
                <w:lang w:eastAsia="en-US"/>
              </w:rPr>
            </w:pPr>
            <w:r w:rsidRPr="00504DD2">
              <w:rPr>
                <w:rFonts w:eastAsiaTheme="minorHAnsi"/>
                <w:sz w:val="24"/>
                <w:szCs w:val="24"/>
                <w:lang w:eastAsia="en-US"/>
              </w:rPr>
              <w:t>Керісінше</w:t>
            </w:r>
          </w:p>
        </w:tc>
      </w:tr>
      <w:tr w:rsidR="00E248EF" w:rsidRPr="00504DD2" w14:paraId="566E2010" w14:textId="77777777" w:rsidTr="00DA6EE6">
        <w:tc>
          <w:tcPr>
            <w:tcW w:w="530" w:type="dxa"/>
          </w:tcPr>
          <w:p w14:paraId="6CEA564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6</w:t>
            </w:r>
          </w:p>
        </w:tc>
        <w:tc>
          <w:tcPr>
            <w:tcW w:w="3860" w:type="dxa"/>
            <w:gridSpan w:val="3"/>
          </w:tcPr>
          <w:p w14:paraId="74FC44A5" w14:textId="1C3F4E4B"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Престелетін материал</w:t>
            </w:r>
          </w:p>
        </w:tc>
        <w:tc>
          <w:tcPr>
            <w:tcW w:w="992" w:type="dxa"/>
          </w:tcPr>
          <w:p w14:paraId="0CE254F9" w14:textId="77777777" w:rsidR="00E248EF" w:rsidRPr="00504DD2" w:rsidRDefault="00E248EF" w:rsidP="00352052">
            <w:pPr>
              <w:jc w:val="center"/>
              <w:rPr>
                <w:rFonts w:eastAsiaTheme="minorHAnsi"/>
                <w:sz w:val="24"/>
                <w:szCs w:val="24"/>
                <w:lang w:eastAsia="en-US"/>
              </w:rPr>
            </w:pPr>
          </w:p>
        </w:tc>
        <w:tc>
          <w:tcPr>
            <w:tcW w:w="834" w:type="dxa"/>
          </w:tcPr>
          <w:p w14:paraId="61E27EA4" w14:textId="77777777" w:rsidR="00E248EF" w:rsidRPr="00504DD2" w:rsidRDefault="00E248EF" w:rsidP="00352052">
            <w:pPr>
              <w:jc w:val="center"/>
              <w:rPr>
                <w:rFonts w:eastAsiaTheme="minorHAnsi"/>
                <w:sz w:val="24"/>
                <w:szCs w:val="24"/>
                <w:lang w:eastAsia="en-US"/>
              </w:rPr>
            </w:pPr>
          </w:p>
        </w:tc>
        <w:tc>
          <w:tcPr>
            <w:tcW w:w="1014" w:type="dxa"/>
          </w:tcPr>
          <w:p w14:paraId="49213D88" w14:textId="77777777" w:rsidR="00E248EF" w:rsidRPr="00504DD2" w:rsidRDefault="00E248EF" w:rsidP="00352052">
            <w:pPr>
              <w:jc w:val="center"/>
              <w:rPr>
                <w:rFonts w:eastAsiaTheme="minorHAnsi"/>
                <w:sz w:val="24"/>
                <w:szCs w:val="24"/>
                <w:lang w:eastAsia="en-US"/>
              </w:rPr>
            </w:pPr>
          </w:p>
        </w:tc>
        <w:tc>
          <w:tcPr>
            <w:tcW w:w="1063" w:type="dxa"/>
          </w:tcPr>
          <w:p w14:paraId="1B427016" w14:textId="2A54C9ED" w:rsidR="00E248EF" w:rsidRPr="00504DD2" w:rsidRDefault="00DA6EE6" w:rsidP="00352052">
            <w:pPr>
              <w:jc w:val="center"/>
              <w:rPr>
                <w:rFonts w:eastAsiaTheme="minorHAnsi"/>
                <w:sz w:val="24"/>
                <w:szCs w:val="24"/>
                <w:lang w:eastAsia="en-US"/>
              </w:rPr>
            </w:pPr>
            <w:r w:rsidRPr="00504DD2">
              <w:rPr>
                <w:rFonts w:eastAsiaTheme="minorHAnsi"/>
                <w:sz w:val="24"/>
                <w:szCs w:val="24"/>
                <w:lang w:eastAsia="en-US"/>
              </w:rPr>
              <w:t>мыс</w:t>
            </w:r>
          </w:p>
        </w:tc>
        <w:tc>
          <w:tcPr>
            <w:tcW w:w="1051" w:type="dxa"/>
          </w:tcPr>
          <w:p w14:paraId="5ED2C220" w14:textId="77777777" w:rsidR="00E248EF" w:rsidRPr="00504DD2" w:rsidRDefault="00E248EF" w:rsidP="00352052">
            <w:pPr>
              <w:jc w:val="both"/>
              <w:rPr>
                <w:rFonts w:eastAsiaTheme="minorHAnsi"/>
                <w:sz w:val="24"/>
                <w:szCs w:val="24"/>
                <w:lang w:eastAsia="en-US"/>
              </w:rPr>
            </w:pPr>
          </w:p>
        </w:tc>
      </w:tr>
      <w:tr w:rsidR="00E248EF" w:rsidRPr="00504DD2" w14:paraId="55CDBD95" w14:textId="77777777" w:rsidTr="00DA6EE6">
        <w:tc>
          <w:tcPr>
            <w:tcW w:w="530" w:type="dxa"/>
          </w:tcPr>
          <w:p w14:paraId="59D0E8DE"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7</w:t>
            </w:r>
          </w:p>
        </w:tc>
        <w:tc>
          <w:tcPr>
            <w:tcW w:w="3009" w:type="dxa"/>
            <w:gridSpan w:val="2"/>
          </w:tcPr>
          <w:p w14:paraId="3E826B6F" w14:textId="7C378EDB"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Дайындаманың диаметрі</w:t>
            </w:r>
          </w:p>
        </w:tc>
        <w:tc>
          <w:tcPr>
            <w:tcW w:w="851" w:type="dxa"/>
          </w:tcPr>
          <w:p w14:paraId="2C60528C" w14:textId="77777777" w:rsidR="00E248EF" w:rsidRPr="00504DD2" w:rsidRDefault="00E248EF" w:rsidP="00352052">
            <w:pPr>
              <w:jc w:val="center"/>
              <w:rPr>
                <w:rFonts w:eastAsiaTheme="minorHAnsi"/>
                <w:sz w:val="24"/>
                <w:szCs w:val="24"/>
                <w:lang w:eastAsia="en-US"/>
              </w:rPr>
            </w:pPr>
          </w:p>
        </w:tc>
        <w:tc>
          <w:tcPr>
            <w:tcW w:w="992" w:type="dxa"/>
          </w:tcPr>
          <w:p w14:paraId="064B9ACE" w14:textId="77777777" w:rsidR="00E248EF" w:rsidRPr="00504DD2" w:rsidRDefault="00E248EF" w:rsidP="00352052">
            <w:pPr>
              <w:jc w:val="center"/>
              <w:rPr>
                <w:rFonts w:eastAsiaTheme="minorHAnsi"/>
                <w:sz w:val="24"/>
                <w:szCs w:val="24"/>
                <w:lang w:eastAsia="en-US"/>
              </w:rPr>
            </w:pPr>
          </w:p>
        </w:tc>
        <w:tc>
          <w:tcPr>
            <w:tcW w:w="834" w:type="dxa"/>
          </w:tcPr>
          <w:p w14:paraId="1D7E916D"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D</w:t>
            </w:r>
          </w:p>
        </w:tc>
        <w:tc>
          <w:tcPr>
            <w:tcW w:w="1014" w:type="dxa"/>
          </w:tcPr>
          <w:p w14:paraId="1B9DCC1B" w14:textId="77777777" w:rsidR="00E248EF" w:rsidRPr="00504DD2" w:rsidRDefault="00E248EF" w:rsidP="00352052">
            <w:pPr>
              <w:jc w:val="center"/>
              <w:rPr>
                <w:rFonts w:eastAsiaTheme="minorHAnsi"/>
                <w:sz w:val="24"/>
                <w:szCs w:val="24"/>
                <w:lang w:eastAsia="en-US"/>
              </w:rPr>
            </w:pPr>
          </w:p>
        </w:tc>
        <w:tc>
          <w:tcPr>
            <w:tcW w:w="1063" w:type="dxa"/>
          </w:tcPr>
          <w:p w14:paraId="0FABE28E"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115</w:t>
            </w:r>
          </w:p>
        </w:tc>
        <w:tc>
          <w:tcPr>
            <w:tcW w:w="1051" w:type="dxa"/>
          </w:tcPr>
          <w:p w14:paraId="501F24A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3C461C79" w14:textId="77777777" w:rsidTr="00DA6EE6">
        <w:tc>
          <w:tcPr>
            <w:tcW w:w="530" w:type="dxa"/>
          </w:tcPr>
          <w:p w14:paraId="50EEEFB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8</w:t>
            </w:r>
          </w:p>
        </w:tc>
        <w:tc>
          <w:tcPr>
            <w:tcW w:w="3009" w:type="dxa"/>
            <w:gridSpan w:val="2"/>
          </w:tcPr>
          <w:p w14:paraId="796E4F16" w14:textId="1989C3DE"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Контейнер диаметрі</w:t>
            </w:r>
          </w:p>
        </w:tc>
        <w:tc>
          <w:tcPr>
            <w:tcW w:w="851" w:type="dxa"/>
          </w:tcPr>
          <w:p w14:paraId="17DCED84" w14:textId="77777777" w:rsidR="00E248EF" w:rsidRPr="00504DD2" w:rsidRDefault="00E248EF" w:rsidP="00352052">
            <w:pPr>
              <w:jc w:val="center"/>
              <w:rPr>
                <w:rFonts w:eastAsiaTheme="minorHAnsi"/>
                <w:sz w:val="24"/>
                <w:szCs w:val="24"/>
                <w:lang w:eastAsia="en-US"/>
              </w:rPr>
            </w:pPr>
          </w:p>
        </w:tc>
        <w:tc>
          <w:tcPr>
            <w:tcW w:w="992" w:type="dxa"/>
          </w:tcPr>
          <w:p w14:paraId="1190916F" w14:textId="77777777" w:rsidR="00E248EF" w:rsidRPr="00504DD2" w:rsidRDefault="00E248EF" w:rsidP="00352052">
            <w:pPr>
              <w:jc w:val="center"/>
              <w:rPr>
                <w:rFonts w:eastAsiaTheme="minorHAnsi"/>
                <w:sz w:val="24"/>
                <w:szCs w:val="24"/>
                <w:lang w:eastAsia="en-US"/>
              </w:rPr>
            </w:pPr>
          </w:p>
        </w:tc>
        <w:tc>
          <w:tcPr>
            <w:tcW w:w="834" w:type="dxa"/>
          </w:tcPr>
          <w:p w14:paraId="722816CE"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D</w:t>
            </w:r>
            <w:r w:rsidRPr="00504DD2">
              <w:rPr>
                <w:rFonts w:eastAsiaTheme="minorHAnsi"/>
                <w:sz w:val="24"/>
                <w:szCs w:val="24"/>
                <w:vertAlign w:val="subscript"/>
                <w:lang w:eastAsia="en-US"/>
              </w:rPr>
              <w:t>k</w:t>
            </w:r>
          </w:p>
        </w:tc>
        <w:tc>
          <w:tcPr>
            <w:tcW w:w="1014" w:type="dxa"/>
          </w:tcPr>
          <w:p w14:paraId="06FFC19E" w14:textId="77777777" w:rsidR="00E248EF" w:rsidRPr="00504DD2" w:rsidRDefault="00E248EF" w:rsidP="00352052">
            <w:pPr>
              <w:jc w:val="center"/>
              <w:rPr>
                <w:rFonts w:eastAsiaTheme="minorHAnsi"/>
                <w:sz w:val="24"/>
                <w:szCs w:val="24"/>
                <w:lang w:eastAsia="en-US"/>
              </w:rPr>
            </w:pPr>
          </w:p>
        </w:tc>
        <w:tc>
          <w:tcPr>
            <w:tcW w:w="1063" w:type="dxa"/>
          </w:tcPr>
          <w:p w14:paraId="1CB389B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120</w:t>
            </w:r>
          </w:p>
        </w:tc>
        <w:tc>
          <w:tcPr>
            <w:tcW w:w="1051" w:type="dxa"/>
          </w:tcPr>
          <w:p w14:paraId="2EB6F79D"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566554DA" w14:textId="77777777" w:rsidTr="00DA6EE6">
        <w:tc>
          <w:tcPr>
            <w:tcW w:w="530" w:type="dxa"/>
          </w:tcPr>
          <w:p w14:paraId="68BF310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9</w:t>
            </w:r>
          </w:p>
        </w:tc>
        <w:tc>
          <w:tcPr>
            <w:tcW w:w="3009" w:type="dxa"/>
            <w:gridSpan w:val="2"/>
          </w:tcPr>
          <w:p w14:paraId="09C81EE1" w14:textId="418DE12B"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Дайындаманың ұзындығы</w:t>
            </w:r>
          </w:p>
        </w:tc>
        <w:tc>
          <w:tcPr>
            <w:tcW w:w="851" w:type="dxa"/>
          </w:tcPr>
          <w:p w14:paraId="5D554899" w14:textId="77777777" w:rsidR="00E248EF" w:rsidRPr="00504DD2" w:rsidRDefault="00E248EF" w:rsidP="00352052">
            <w:pPr>
              <w:jc w:val="center"/>
              <w:rPr>
                <w:rFonts w:eastAsiaTheme="minorHAnsi"/>
                <w:sz w:val="24"/>
                <w:szCs w:val="24"/>
                <w:lang w:eastAsia="en-US"/>
              </w:rPr>
            </w:pPr>
          </w:p>
        </w:tc>
        <w:tc>
          <w:tcPr>
            <w:tcW w:w="992" w:type="dxa"/>
          </w:tcPr>
          <w:p w14:paraId="2BCEEB87" w14:textId="77777777" w:rsidR="00E248EF" w:rsidRPr="00504DD2" w:rsidRDefault="00E248EF" w:rsidP="00352052">
            <w:pPr>
              <w:jc w:val="center"/>
              <w:rPr>
                <w:rFonts w:eastAsiaTheme="minorHAnsi"/>
                <w:sz w:val="24"/>
                <w:szCs w:val="24"/>
                <w:lang w:eastAsia="en-US"/>
              </w:rPr>
            </w:pPr>
          </w:p>
        </w:tc>
        <w:tc>
          <w:tcPr>
            <w:tcW w:w="834" w:type="dxa"/>
          </w:tcPr>
          <w:p w14:paraId="3C2E5AA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L</w:t>
            </w:r>
            <w:r w:rsidRPr="00504DD2">
              <w:rPr>
                <w:rFonts w:eastAsiaTheme="minorHAnsi"/>
                <w:sz w:val="24"/>
                <w:szCs w:val="24"/>
                <w:vertAlign w:val="subscript"/>
                <w:lang w:eastAsia="en-US"/>
              </w:rPr>
              <w:t>c</w:t>
            </w:r>
          </w:p>
        </w:tc>
        <w:tc>
          <w:tcPr>
            <w:tcW w:w="1014" w:type="dxa"/>
          </w:tcPr>
          <w:p w14:paraId="5957C25B" w14:textId="77777777" w:rsidR="00E248EF" w:rsidRPr="00504DD2" w:rsidRDefault="00E248EF" w:rsidP="00352052">
            <w:pPr>
              <w:jc w:val="center"/>
              <w:rPr>
                <w:rFonts w:eastAsiaTheme="minorHAnsi"/>
                <w:sz w:val="24"/>
                <w:szCs w:val="24"/>
                <w:lang w:eastAsia="en-US"/>
              </w:rPr>
            </w:pPr>
          </w:p>
        </w:tc>
        <w:tc>
          <w:tcPr>
            <w:tcW w:w="1063" w:type="dxa"/>
          </w:tcPr>
          <w:p w14:paraId="16C7FE2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150</w:t>
            </w:r>
          </w:p>
        </w:tc>
        <w:tc>
          <w:tcPr>
            <w:tcW w:w="1051" w:type="dxa"/>
          </w:tcPr>
          <w:p w14:paraId="116E7AA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2F67F31B" w14:textId="77777777" w:rsidTr="00DA6EE6">
        <w:tc>
          <w:tcPr>
            <w:tcW w:w="530" w:type="dxa"/>
          </w:tcPr>
          <w:p w14:paraId="087521C4"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10</w:t>
            </w:r>
          </w:p>
        </w:tc>
        <w:tc>
          <w:tcPr>
            <w:tcW w:w="3009" w:type="dxa"/>
            <w:gridSpan w:val="2"/>
          </w:tcPr>
          <w:p w14:paraId="109D0544" w14:textId="05CF73EC"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Өнімнің диаметрі</w:t>
            </w:r>
          </w:p>
        </w:tc>
        <w:tc>
          <w:tcPr>
            <w:tcW w:w="851" w:type="dxa"/>
          </w:tcPr>
          <w:p w14:paraId="72DFC9DB" w14:textId="77777777" w:rsidR="00E248EF" w:rsidRPr="00504DD2" w:rsidRDefault="00E248EF" w:rsidP="00352052">
            <w:pPr>
              <w:jc w:val="center"/>
              <w:rPr>
                <w:rFonts w:eastAsiaTheme="minorHAnsi"/>
                <w:sz w:val="24"/>
                <w:szCs w:val="24"/>
                <w:lang w:eastAsia="en-US"/>
              </w:rPr>
            </w:pPr>
          </w:p>
        </w:tc>
        <w:tc>
          <w:tcPr>
            <w:tcW w:w="992" w:type="dxa"/>
          </w:tcPr>
          <w:p w14:paraId="0E4FD3B1" w14:textId="77777777" w:rsidR="00E248EF" w:rsidRPr="00504DD2" w:rsidRDefault="00E248EF" w:rsidP="00352052">
            <w:pPr>
              <w:jc w:val="center"/>
              <w:rPr>
                <w:rFonts w:eastAsiaTheme="minorHAnsi"/>
                <w:sz w:val="24"/>
                <w:szCs w:val="24"/>
                <w:lang w:eastAsia="en-US"/>
              </w:rPr>
            </w:pPr>
          </w:p>
        </w:tc>
        <w:tc>
          <w:tcPr>
            <w:tcW w:w="834" w:type="dxa"/>
          </w:tcPr>
          <w:p w14:paraId="2778EDF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d</w:t>
            </w:r>
          </w:p>
        </w:tc>
        <w:tc>
          <w:tcPr>
            <w:tcW w:w="1014" w:type="dxa"/>
          </w:tcPr>
          <w:p w14:paraId="654DED34" w14:textId="77777777" w:rsidR="00E248EF" w:rsidRPr="00504DD2" w:rsidRDefault="00E248EF" w:rsidP="00352052">
            <w:pPr>
              <w:jc w:val="center"/>
              <w:rPr>
                <w:rFonts w:eastAsiaTheme="minorHAnsi"/>
                <w:sz w:val="24"/>
                <w:szCs w:val="24"/>
                <w:lang w:eastAsia="en-US"/>
              </w:rPr>
            </w:pPr>
          </w:p>
        </w:tc>
        <w:tc>
          <w:tcPr>
            <w:tcW w:w="1063" w:type="dxa"/>
          </w:tcPr>
          <w:p w14:paraId="7991C0E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w:t>
            </w:r>
          </w:p>
        </w:tc>
        <w:tc>
          <w:tcPr>
            <w:tcW w:w="1051" w:type="dxa"/>
          </w:tcPr>
          <w:p w14:paraId="67A13B2C"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52FA17BD" w14:textId="77777777" w:rsidTr="00DA6EE6">
        <w:tc>
          <w:tcPr>
            <w:tcW w:w="530" w:type="dxa"/>
          </w:tcPr>
          <w:p w14:paraId="41E630C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11</w:t>
            </w:r>
          </w:p>
        </w:tc>
        <w:tc>
          <w:tcPr>
            <w:tcW w:w="3860" w:type="dxa"/>
            <w:gridSpan w:val="3"/>
          </w:tcPr>
          <w:p w14:paraId="36E9C6DD" w14:textId="4B314099"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Калибрлеу белдігінің ұзындығы</w:t>
            </w:r>
          </w:p>
        </w:tc>
        <w:tc>
          <w:tcPr>
            <w:tcW w:w="992" w:type="dxa"/>
          </w:tcPr>
          <w:p w14:paraId="417EE932" w14:textId="77777777" w:rsidR="00E248EF" w:rsidRPr="00504DD2" w:rsidRDefault="00E248EF" w:rsidP="00352052">
            <w:pPr>
              <w:jc w:val="center"/>
              <w:rPr>
                <w:rFonts w:eastAsiaTheme="minorHAnsi"/>
                <w:sz w:val="24"/>
                <w:szCs w:val="24"/>
                <w:lang w:eastAsia="en-US"/>
              </w:rPr>
            </w:pPr>
          </w:p>
        </w:tc>
        <w:tc>
          <w:tcPr>
            <w:tcW w:w="834" w:type="dxa"/>
          </w:tcPr>
          <w:p w14:paraId="3CC505FF" w14:textId="77777777" w:rsidR="00E248EF" w:rsidRPr="00504DD2" w:rsidRDefault="00E248EF" w:rsidP="00352052">
            <w:pPr>
              <w:jc w:val="center"/>
              <w:rPr>
                <w:rFonts w:eastAsiaTheme="minorHAnsi"/>
                <w:i/>
                <w:sz w:val="24"/>
                <w:szCs w:val="24"/>
                <w:lang w:eastAsia="en-US"/>
              </w:rPr>
            </w:pPr>
            <w:r w:rsidRPr="00504DD2">
              <w:rPr>
                <w:rFonts w:eastAsiaTheme="minorHAnsi"/>
                <w:i/>
                <w:sz w:val="24"/>
                <w:szCs w:val="24"/>
                <w:lang w:eastAsia="en-US"/>
              </w:rPr>
              <w:t>l</w:t>
            </w:r>
            <w:r w:rsidRPr="00504DD2">
              <w:rPr>
                <w:rFonts w:eastAsiaTheme="minorHAnsi"/>
                <w:i/>
                <w:sz w:val="24"/>
                <w:szCs w:val="24"/>
                <w:vertAlign w:val="subscript"/>
                <w:lang w:eastAsia="en-US"/>
              </w:rPr>
              <w:t>k</w:t>
            </w:r>
          </w:p>
        </w:tc>
        <w:tc>
          <w:tcPr>
            <w:tcW w:w="1014" w:type="dxa"/>
          </w:tcPr>
          <w:p w14:paraId="6D83D183" w14:textId="77777777" w:rsidR="00E248EF" w:rsidRPr="00504DD2" w:rsidRDefault="00E248EF" w:rsidP="00352052">
            <w:pPr>
              <w:jc w:val="center"/>
              <w:rPr>
                <w:rFonts w:eastAsiaTheme="minorHAnsi"/>
                <w:sz w:val="24"/>
                <w:szCs w:val="24"/>
                <w:lang w:eastAsia="en-US"/>
              </w:rPr>
            </w:pPr>
          </w:p>
        </w:tc>
        <w:tc>
          <w:tcPr>
            <w:tcW w:w="1063" w:type="dxa"/>
          </w:tcPr>
          <w:p w14:paraId="75099289"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2,5</w:t>
            </w:r>
          </w:p>
        </w:tc>
        <w:tc>
          <w:tcPr>
            <w:tcW w:w="1051" w:type="dxa"/>
          </w:tcPr>
          <w:p w14:paraId="0B478D08"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56579096" w14:textId="77777777" w:rsidTr="00DA6EE6">
        <w:tc>
          <w:tcPr>
            <w:tcW w:w="530" w:type="dxa"/>
          </w:tcPr>
          <w:p w14:paraId="5F6D917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12</w:t>
            </w:r>
          </w:p>
        </w:tc>
        <w:tc>
          <w:tcPr>
            <w:tcW w:w="4852" w:type="dxa"/>
            <w:gridSpan w:val="4"/>
          </w:tcPr>
          <w:p w14:paraId="097259FA" w14:textId="3BC01928"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Металл ағу бұрышы</w:t>
            </w:r>
          </w:p>
        </w:tc>
        <w:tc>
          <w:tcPr>
            <w:tcW w:w="834" w:type="dxa"/>
          </w:tcPr>
          <w:p w14:paraId="02F273D6"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α</w:t>
            </w:r>
          </w:p>
        </w:tc>
        <w:tc>
          <w:tcPr>
            <w:tcW w:w="1014" w:type="dxa"/>
          </w:tcPr>
          <w:p w14:paraId="2A528C12" w14:textId="77777777" w:rsidR="00E248EF" w:rsidRPr="00504DD2" w:rsidRDefault="00E248EF" w:rsidP="00352052">
            <w:pPr>
              <w:jc w:val="center"/>
              <w:rPr>
                <w:rFonts w:eastAsiaTheme="minorHAnsi"/>
                <w:sz w:val="24"/>
                <w:szCs w:val="24"/>
                <w:lang w:eastAsia="en-US"/>
              </w:rPr>
            </w:pPr>
          </w:p>
        </w:tc>
        <w:tc>
          <w:tcPr>
            <w:tcW w:w="1063" w:type="dxa"/>
          </w:tcPr>
          <w:p w14:paraId="3BD4524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30</w:t>
            </w:r>
          </w:p>
        </w:tc>
        <w:tc>
          <w:tcPr>
            <w:tcW w:w="1051" w:type="dxa"/>
          </w:tcPr>
          <w:p w14:paraId="5B65401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о</w:t>
            </w:r>
          </w:p>
        </w:tc>
      </w:tr>
      <w:tr w:rsidR="00E248EF" w:rsidRPr="00504DD2" w14:paraId="4C79AF18" w14:textId="77777777" w:rsidTr="00DA6EE6">
        <w:tc>
          <w:tcPr>
            <w:tcW w:w="530" w:type="dxa"/>
          </w:tcPr>
          <w:p w14:paraId="78529E1C"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13</w:t>
            </w:r>
          </w:p>
        </w:tc>
        <w:tc>
          <w:tcPr>
            <w:tcW w:w="4852" w:type="dxa"/>
            <w:gridSpan w:val="4"/>
          </w:tcPr>
          <w:p w14:paraId="14888D4A" w14:textId="5164430E"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Деформацияға төзімділік бастапқы</w:t>
            </w:r>
          </w:p>
        </w:tc>
        <w:tc>
          <w:tcPr>
            <w:tcW w:w="834" w:type="dxa"/>
          </w:tcPr>
          <w:p w14:paraId="55A0FFC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σ</w:t>
            </w:r>
            <w:r w:rsidRPr="00504DD2">
              <w:rPr>
                <w:rFonts w:eastAsiaTheme="minorHAnsi"/>
                <w:sz w:val="24"/>
                <w:szCs w:val="24"/>
                <w:vertAlign w:val="subscript"/>
                <w:lang w:eastAsia="en-US"/>
              </w:rPr>
              <w:t>s0</w:t>
            </w:r>
          </w:p>
        </w:tc>
        <w:tc>
          <w:tcPr>
            <w:tcW w:w="1014" w:type="dxa"/>
          </w:tcPr>
          <w:p w14:paraId="1C80B84E" w14:textId="77777777" w:rsidR="00E248EF" w:rsidRPr="00504DD2" w:rsidRDefault="00E248EF" w:rsidP="00352052">
            <w:pPr>
              <w:jc w:val="center"/>
              <w:rPr>
                <w:rFonts w:eastAsiaTheme="minorHAnsi"/>
                <w:sz w:val="24"/>
                <w:szCs w:val="24"/>
                <w:lang w:eastAsia="en-US"/>
              </w:rPr>
            </w:pPr>
          </w:p>
        </w:tc>
        <w:tc>
          <w:tcPr>
            <w:tcW w:w="1063" w:type="dxa"/>
          </w:tcPr>
          <w:p w14:paraId="112B415C"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10</w:t>
            </w:r>
          </w:p>
        </w:tc>
        <w:tc>
          <w:tcPr>
            <w:tcW w:w="1051" w:type="dxa"/>
          </w:tcPr>
          <w:p w14:paraId="437722A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МПа</w:t>
            </w:r>
          </w:p>
        </w:tc>
      </w:tr>
      <w:tr w:rsidR="00E248EF" w:rsidRPr="00504DD2" w14:paraId="5DD7FBF0" w14:textId="77777777" w:rsidTr="00DA6EE6">
        <w:tc>
          <w:tcPr>
            <w:tcW w:w="530" w:type="dxa"/>
          </w:tcPr>
          <w:p w14:paraId="733F15A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14</w:t>
            </w:r>
          </w:p>
        </w:tc>
        <w:tc>
          <w:tcPr>
            <w:tcW w:w="4852" w:type="dxa"/>
            <w:gridSpan w:val="4"/>
          </w:tcPr>
          <w:p w14:paraId="562F14D1" w14:textId="50007F6C"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Деформацияға төзімділік</w:t>
            </w:r>
          </w:p>
        </w:tc>
        <w:tc>
          <w:tcPr>
            <w:tcW w:w="834" w:type="dxa"/>
          </w:tcPr>
          <w:p w14:paraId="673E6BB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σ</w:t>
            </w:r>
            <w:r w:rsidRPr="00504DD2">
              <w:rPr>
                <w:rFonts w:eastAsiaTheme="minorHAnsi"/>
                <w:sz w:val="24"/>
                <w:szCs w:val="24"/>
                <w:vertAlign w:val="subscript"/>
                <w:lang w:eastAsia="en-US"/>
              </w:rPr>
              <w:t>sср</w:t>
            </w:r>
          </w:p>
        </w:tc>
        <w:tc>
          <w:tcPr>
            <w:tcW w:w="1014" w:type="dxa"/>
          </w:tcPr>
          <w:p w14:paraId="60B74ADB" w14:textId="77777777" w:rsidR="00E248EF" w:rsidRPr="00504DD2" w:rsidRDefault="00E248EF" w:rsidP="00352052">
            <w:pPr>
              <w:jc w:val="center"/>
              <w:rPr>
                <w:rFonts w:eastAsiaTheme="minorHAnsi"/>
                <w:sz w:val="24"/>
                <w:szCs w:val="24"/>
                <w:lang w:eastAsia="en-US"/>
              </w:rPr>
            </w:pPr>
          </w:p>
        </w:tc>
        <w:tc>
          <w:tcPr>
            <w:tcW w:w="1063" w:type="dxa"/>
          </w:tcPr>
          <w:p w14:paraId="72BFABA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12</w:t>
            </w:r>
          </w:p>
        </w:tc>
        <w:tc>
          <w:tcPr>
            <w:tcW w:w="1051" w:type="dxa"/>
          </w:tcPr>
          <w:p w14:paraId="3E299F7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МПа</w:t>
            </w:r>
          </w:p>
        </w:tc>
      </w:tr>
      <w:tr w:rsidR="00E248EF" w:rsidRPr="00504DD2" w14:paraId="747AF977" w14:textId="77777777" w:rsidTr="00DA6EE6">
        <w:tc>
          <w:tcPr>
            <w:tcW w:w="530" w:type="dxa"/>
          </w:tcPr>
          <w:p w14:paraId="41E9004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15</w:t>
            </w:r>
          </w:p>
        </w:tc>
        <w:tc>
          <w:tcPr>
            <w:tcW w:w="4852" w:type="dxa"/>
            <w:gridSpan w:val="4"/>
          </w:tcPr>
          <w:p w14:paraId="22BB7DD4" w14:textId="55A364F4"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Деформацияға төзімділік</w:t>
            </w:r>
          </w:p>
        </w:tc>
        <w:tc>
          <w:tcPr>
            <w:tcW w:w="834" w:type="dxa"/>
          </w:tcPr>
          <w:p w14:paraId="0DD6FB0C"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σ</w:t>
            </w:r>
            <w:r w:rsidRPr="00504DD2">
              <w:rPr>
                <w:rFonts w:eastAsiaTheme="minorHAnsi"/>
                <w:sz w:val="24"/>
                <w:szCs w:val="24"/>
                <w:vertAlign w:val="subscript"/>
                <w:lang w:eastAsia="en-US"/>
              </w:rPr>
              <w:t>sк</w:t>
            </w:r>
          </w:p>
        </w:tc>
        <w:tc>
          <w:tcPr>
            <w:tcW w:w="1014" w:type="dxa"/>
          </w:tcPr>
          <w:p w14:paraId="0B69A459" w14:textId="77777777" w:rsidR="00E248EF" w:rsidRPr="00504DD2" w:rsidRDefault="00E248EF" w:rsidP="00352052">
            <w:pPr>
              <w:jc w:val="center"/>
              <w:rPr>
                <w:rFonts w:eastAsiaTheme="minorHAnsi"/>
                <w:sz w:val="24"/>
                <w:szCs w:val="24"/>
                <w:lang w:eastAsia="en-US"/>
              </w:rPr>
            </w:pPr>
          </w:p>
        </w:tc>
        <w:tc>
          <w:tcPr>
            <w:tcW w:w="1063" w:type="dxa"/>
          </w:tcPr>
          <w:p w14:paraId="6ED2AB84"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25</w:t>
            </w:r>
          </w:p>
        </w:tc>
        <w:tc>
          <w:tcPr>
            <w:tcW w:w="1051" w:type="dxa"/>
          </w:tcPr>
          <w:p w14:paraId="230AE83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МПа</w:t>
            </w:r>
          </w:p>
        </w:tc>
      </w:tr>
      <w:tr w:rsidR="00E248EF" w:rsidRPr="00504DD2" w14:paraId="7FFC22BF" w14:textId="77777777" w:rsidTr="00DA6EE6">
        <w:tc>
          <w:tcPr>
            <w:tcW w:w="530" w:type="dxa"/>
          </w:tcPr>
          <w:p w14:paraId="2CC13D9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16</w:t>
            </w:r>
          </w:p>
        </w:tc>
        <w:tc>
          <w:tcPr>
            <w:tcW w:w="4852" w:type="dxa"/>
            <w:gridSpan w:val="4"/>
          </w:tcPr>
          <w:p w14:paraId="0C65CC1D" w14:textId="316DF900"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Контейнердегі үйкеліс коэффициенті</w:t>
            </w:r>
          </w:p>
        </w:tc>
        <w:tc>
          <w:tcPr>
            <w:tcW w:w="834" w:type="dxa"/>
          </w:tcPr>
          <w:p w14:paraId="385435B9"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ψ</w:t>
            </w:r>
            <w:r w:rsidRPr="00504DD2">
              <w:rPr>
                <w:rFonts w:eastAsiaTheme="minorHAnsi"/>
                <w:sz w:val="24"/>
                <w:szCs w:val="24"/>
                <w:vertAlign w:val="subscript"/>
                <w:lang w:eastAsia="en-US"/>
              </w:rPr>
              <w:t>k</w:t>
            </w:r>
          </w:p>
        </w:tc>
        <w:tc>
          <w:tcPr>
            <w:tcW w:w="1014" w:type="dxa"/>
          </w:tcPr>
          <w:p w14:paraId="119DD519" w14:textId="77777777" w:rsidR="00E248EF" w:rsidRPr="00504DD2" w:rsidRDefault="00E248EF" w:rsidP="00352052">
            <w:pPr>
              <w:jc w:val="center"/>
              <w:rPr>
                <w:rFonts w:eastAsiaTheme="minorHAnsi"/>
                <w:sz w:val="24"/>
                <w:szCs w:val="24"/>
                <w:lang w:eastAsia="en-US"/>
              </w:rPr>
            </w:pPr>
          </w:p>
        </w:tc>
        <w:tc>
          <w:tcPr>
            <w:tcW w:w="1063" w:type="dxa"/>
          </w:tcPr>
          <w:p w14:paraId="6F04E038"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0,25</w:t>
            </w:r>
          </w:p>
        </w:tc>
        <w:tc>
          <w:tcPr>
            <w:tcW w:w="1051" w:type="dxa"/>
          </w:tcPr>
          <w:p w14:paraId="291AB0C4" w14:textId="77777777" w:rsidR="00E248EF" w:rsidRPr="00504DD2" w:rsidRDefault="00E248EF" w:rsidP="00352052">
            <w:pPr>
              <w:jc w:val="center"/>
              <w:rPr>
                <w:rFonts w:eastAsiaTheme="minorHAnsi"/>
                <w:sz w:val="24"/>
                <w:szCs w:val="24"/>
                <w:lang w:eastAsia="en-US"/>
              </w:rPr>
            </w:pPr>
          </w:p>
        </w:tc>
      </w:tr>
      <w:tr w:rsidR="00E248EF" w:rsidRPr="00504DD2" w14:paraId="6271B8A7" w14:textId="77777777" w:rsidTr="00DA6EE6">
        <w:tc>
          <w:tcPr>
            <w:tcW w:w="530" w:type="dxa"/>
          </w:tcPr>
          <w:p w14:paraId="06CDE789"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17</w:t>
            </w:r>
          </w:p>
        </w:tc>
        <w:tc>
          <w:tcPr>
            <w:tcW w:w="4852" w:type="dxa"/>
            <w:gridSpan w:val="4"/>
          </w:tcPr>
          <w:p w14:paraId="243826D9" w14:textId="72F53F47"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Матрицадағы үйкеліс коэффициенті</w:t>
            </w:r>
          </w:p>
        </w:tc>
        <w:tc>
          <w:tcPr>
            <w:tcW w:w="834" w:type="dxa"/>
          </w:tcPr>
          <w:p w14:paraId="19370F8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ψ</w:t>
            </w:r>
            <w:r w:rsidRPr="00504DD2">
              <w:rPr>
                <w:rFonts w:eastAsiaTheme="minorHAnsi"/>
                <w:sz w:val="24"/>
                <w:szCs w:val="24"/>
                <w:vertAlign w:val="subscript"/>
                <w:lang w:eastAsia="en-US"/>
              </w:rPr>
              <w:t>м</w:t>
            </w:r>
          </w:p>
        </w:tc>
        <w:tc>
          <w:tcPr>
            <w:tcW w:w="1014" w:type="dxa"/>
          </w:tcPr>
          <w:p w14:paraId="705B6676" w14:textId="77777777" w:rsidR="00E248EF" w:rsidRPr="00504DD2" w:rsidRDefault="00E248EF" w:rsidP="00352052">
            <w:pPr>
              <w:jc w:val="center"/>
              <w:rPr>
                <w:rFonts w:eastAsiaTheme="minorHAnsi"/>
                <w:sz w:val="24"/>
                <w:szCs w:val="24"/>
                <w:lang w:eastAsia="en-US"/>
              </w:rPr>
            </w:pPr>
          </w:p>
        </w:tc>
        <w:tc>
          <w:tcPr>
            <w:tcW w:w="1063" w:type="dxa"/>
          </w:tcPr>
          <w:p w14:paraId="7D76B47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0,25</w:t>
            </w:r>
          </w:p>
        </w:tc>
        <w:tc>
          <w:tcPr>
            <w:tcW w:w="1051" w:type="dxa"/>
          </w:tcPr>
          <w:p w14:paraId="4DF59C15" w14:textId="77777777" w:rsidR="00E248EF" w:rsidRPr="00504DD2" w:rsidRDefault="00E248EF" w:rsidP="00352052">
            <w:pPr>
              <w:jc w:val="center"/>
              <w:rPr>
                <w:rFonts w:eastAsiaTheme="minorHAnsi"/>
                <w:sz w:val="24"/>
                <w:szCs w:val="24"/>
                <w:lang w:eastAsia="en-US"/>
              </w:rPr>
            </w:pPr>
          </w:p>
        </w:tc>
      </w:tr>
      <w:tr w:rsidR="00E248EF" w:rsidRPr="00504DD2" w14:paraId="0FF428B8" w14:textId="77777777" w:rsidTr="00DA6EE6">
        <w:tc>
          <w:tcPr>
            <w:tcW w:w="530" w:type="dxa"/>
          </w:tcPr>
          <w:p w14:paraId="3FC5D581"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18</w:t>
            </w:r>
          </w:p>
        </w:tc>
        <w:tc>
          <w:tcPr>
            <w:tcW w:w="4852" w:type="dxa"/>
            <w:gridSpan w:val="4"/>
          </w:tcPr>
          <w:p w14:paraId="239C92DA" w14:textId="4A5496E4"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Белдіктегі үйкеліс коэффициенті</w:t>
            </w:r>
          </w:p>
        </w:tc>
        <w:tc>
          <w:tcPr>
            <w:tcW w:w="834" w:type="dxa"/>
          </w:tcPr>
          <w:p w14:paraId="48BA78A1"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ψ</w:t>
            </w:r>
            <w:r w:rsidRPr="00504DD2">
              <w:rPr>
                <w:rFonts w:eastAsiaTheme="minorHAnsi"/>
                <w:sz w:val="24"/>
                <w:szCs w:val="24"/>
                <w:vertAlign w:val="subscript"/>
                <w:lang w:eastAsia="en-US"/>
              </w:rPr>
              <w:t>п</w:t>
            </w:r>
          </w:p>
        </w:tc>
        <w:tc>
          <w:tcPr>
            <w:tcW w:w="1014" w:type="dxa"/>
          </w:tcPr>
          <w:p w14:paraId="34B2A49C" w14:textId="77777777" w:rsidR="00E248EF" w:rsidRPr="00504DD2" w:rsidRDefault="00E248EF" w:rsidP="00352052">
            <w:pPr>
              <w:jc w:val="center"/>
              <w:rPr>
                <w:rFonts w:eastAsiaTheme="minorHAnsi"/>
                <w:sz w:val="24"/>
                <w:szCs w:val="24"/>
                <w:lang w:eastAsia="en-US"/>
              </w:rPr>
            </w:pPr>
          </w:p>
        </w:tc>
        <w:tc>
          <w:tcPr>
            <w:tcW w:w="1063" w:type="dxa"/>
          </w:tcPr>
          <w:p w14:paraId="4461D2A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0,25</w:t>
            </w:r>
          </w:p>
        </w:tc>
        <w:tc>
          <w:tcPr>
            <w:tcW w:w="1051" w:type="dxa"/>
          </w:tcPr>
          <w:p w14:paraId="77DA6225" w14:textId="77777777" w:rsidR="00E248EF" w:rsidRPr="00504DD2" w:rsidRDefault="00E248EF" w:rsidP="00352052">
            <w:pPr>
              <w:jc w:val="center"/>
              <w:rPr>
                <w:rFonts w:eastAsiaTheme="minorHAnsi"/>
                <w:sz w:val="24"/>
                <w:szCs w:val="24"/>
                <w:lang w:eastAsia="en-US"/>
              </w:rPr>
            </w:pPr>
          </w:p>
        </w:tc>
      </w:tr>
      <w:tr w:rsidR="00E248EF" w:rsidRPr="00504DD2" w14:paraId="459AC0A9" w14:textId="77777777" w:rsidTr="00DA6EE6">
        <w:tc>
          <w:tcPr>
            <w:tcW w:w="530" w:type="dxa"/>
          </w:tcPr>
          <w:p w14:paraId="24CAD75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19</w:t>
            </w:r>
          </w:p>
        </w:tc>
        <w:tc>
          <w:tcPr>
            <w:tcW w:w="4852" w:type="dxa"/>
            <w:gridSpan w:val="4"/>
          </w:tcPr>
          <w:p w14:paraId="14B2E1F2" w14:textId="5C16EB6B" w:rsidR="00E248EF" w:rsidRPr="00504DD2" w:rsidRDefault="00E248EF" w:rsidP="00352052">
            <w:pPr>
              <w:jc w:val="both"/>
              <w:rPr>
                <w:rFonts w:eastAsiaTheme="minorHAnsi"/>
                <w:sz w:val="24"/>
                <w:szCs w:val="24"/>
                <w:lang w:eastAsia="en-US"/>
              </w:rPr>
            </w:pPr>
            <w:r w:rsidRPr="00504DD2">
              <w:rPr>
                <w:rFonts w:eastAsiaTheme="minorHAnsi"/>
                <w:sz w:val="24"/>
                <w:szCs w:val="24"/>
                <w:lang w:eastAsia="en-US"/>
              </w:rPr>
              <w:t>(</w:t>
            </w:r>
            <w:r w:rsidR="00DA6EE6" w:rsidRPr="00504DD2">
              <w:rPr>
                <w:rFonts w:eastAsiaTheme="minorHAnsi"/>
                <w:sz w:val="24"/>
                <w:szCs w:val="24"/>
                <w:lang w:eastAsia="en-US"/>
              </w:rPr>
              <w:t xml:space="preserve">Зибель бойынша үйкеліс Заңы </w:t>
            </w:r>
            <w:r w:rsidRPr="00504DD2">
              <w:rPr>
                <w:rFonts w:eastAsiaTheme="minorHAnsi"/>
                <w:sz w:val="24"/>
                <w:szCs w:val="24"/>
                <w:lang w:eastAsia="en-US"/>
              </w:rPr>
              <w:t>t = y*ts)</w:t>
            </w:r>
          </w:p>
        </w:tc>
        <w:tc>
          <w:tcPr>
            <w:tcW w:w="834" w:type="dxa"/>
          </w:tcPr>
          <w:p w14:paraId="2D92B823" w14:textId="77777777" w:rsidR="00E248EF" w:rsidRPr="00504DD2" w:rsidRDefault="00E248EF" w:rsidP="00352052">
            <w:pPr>
              <w:jc w:val="center"/>
              <w:rPr>
                <w:rFonts w:eastAsiaTheme="minorHAnsi"/>
                <w:sz w:val="24"/>
                <w:szCs w:val="24"/>
                <w:lang w:eastAsia="en-US"/>
              </w:rPr>
            </w:pPr>
          </w:p>
        </w:tc>
        <w:tc>
          <w:tcPr>
            <w:tcW w:w="1014" w:type="dxa"/>
          </w:tcPr>
          <w:p w14:paraId="70AEEB88" w14:textId="77777777" w:rsidR="00E248EF" w:rsidRPr="00504DD2" w:rsidRDefault="00E248EF" w:rsidP="00352052">
            <w:pPr>
              <w:jc w:val="center"/>
              <w:rPr>
                <w:rFonts w:eastAsiaTheme="minorHAnsi"/>
                <w:sz w:val="24"/>
                <w:szCs w:val="24"/>
                <w:lang w:eastAsia="en-US"/>
              </w:rPr>
            </w:pPr>
          </w:p>
        </w:tc>
        <w:tc>
          <w:tcPr>
            <w:tcW w:w="1063" w:type="dxa"/>
          </w:tcPr>
          <w:p w14:paraId="018EB1ED" w14:textId="77777777" w:rsidR="00E248EF" w:rsidRPr="00504DD2" w:rsidRDefault="00E248EF" w:rsidP="00352052">
            <w:pPr>
              <w:jc w:val="center"/>
              <w:rPr>
                <w:rFonts w:eastAsiaTheme="minorHAnsi"/>
                <w:sz w:val="24"/>
                <w:szCs w:val="24"/>
                <w:lang w:eastAsia="en-US"/>
              </w:rPr>
            </w:pPr>
          </w:p>
        </w:tc>
        <w:tc>
          <w:tcPr>
            <w:tcW w:w="1051" w:type="dxa"/>
          </w:tcPr>
          <w:p w14:paraId="5A4C8BC4" w14:textId="77777777" w:rsidR="00E248EF" w:rsidRPr="00504DD2" w:rsidRDefault="00E248EF" w:rsidP="00352052">
            <w:pPr>
              <w:jc w:val="center"/>
              <w:rPr>
                <w:rFonts w:eastAsiaTheme="minorHAnsi"/>
                <w:sz w:val="24"/>
                <w:szCs w:val="24"/>
                <w:lang w:eastAsia="en-US"/>
              </w:rPr>
            </w:pPr>
          </w:p>
        </w:tc>
      </w:tr>
      <w:tr w:rsidR="00E248EF" w:rsidRPr="00504DD2" w14:paraId="5E5E3118" w14:textId="77777777" w:rsidTr="00DA6EE6">
        <w:tc>
          <w:tcPr>
            <w:tcW w:w="530" w:type="dxa"/>
          </w:tcPr>
          <w:p w14:paraId="5CDDEC4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20</w:t>
            </w:r>
          </w:p>
        </w:tc>
        <w:tc>
          <w:tcPr>
            <w:tcW w:w="4852" w:type="dxa"/>
            <w:gridSpan w:val="4"/>
          </w:tcPr>
          <w:p w14:paraId="48BD8A26" w14:textId="2549DD72"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Есептеу нәтижелері</w:t>
            </w:r>
          </w:p>
        </w:tc>
        <w:tc>
          <w:tcPr>
            <w:tcW w:w="834" w:type="dxa"/>
          </w:tcPr>
          <w:p w14:paraId="2A69BC68" w14:textId="77777777" w:rsidR="00E248EF" w:rsidRPr="00504DD2" w:rsidRDefault="00E248EF" w:rsidP="00352052">
            <w:pPr>
              <w:jc w:val="center"/>
              <w:rPr>
                <w:rFonts w:eastAsiaTheme="minorHAnsi"/>
                <w:sz w:val="24"/>
                <w:szCs w:val="24"/>
                <w:lang w:eastAsia="en-US"/>
              </w:rPr>
            </w:pPr>
          </w:p>
        </w:tc>
        <w:tc>
          <w:tcPr>
            <w:tcW w:w="1014" w:type="dxa"/>
          </w:tcPr>
          <w:p w14:paraId="356DAB23" w14:textId="77777777" w:rsidR="00E248EF" w:rsidRPr="00504DD2" w:rsidRDefault="00E248EF" w:rsidP="00352052">
            <w:pPr>
              <w:jc w:val="center"/>
              <w:rPr>
                <w:rFonts w:eastAsiaTheme="minorHAnsi"/>
                <w:sz w:val="24"/>
                <w:szCs w:val="24"/>
                <w:lang w:eastAsia="en-US"/>
              </w:rPr>
            </w:pPr>
          </w:p>
        </w:tc>
        <w:tc>
          <w:tcPr>
            <w:tcW w:w="1063" w:type="dxa"/>
          </w:tcPr>
          <w:p w14:paraId="4B4B30E3" w14:textId="77777777" w:rsidR="00E248EF" w:rsidRPr="00504DD2" w:rsidRDefault="00E248EF" w:rsidP="00352052">
            <w:pPr>
              <w:jc w:val="center"/>
              <w:rPr>
                <w:rFonts w:eastAsiaTheme="minorHAnsi"/>
                <w:sz w:val="24"/>
                <w:szCs w:val="24"/>
                <w:lang w:eastAsia="en-US"/>
              </w:rPr>
            </w:pPr>
          </w:p>
        </w:tc>
        <w:tc>
          <w:tcPr>
            <w:tcW w:w="1051" w:type="dxa"/>
          </w:tcPr>
          <w:p w14:paraId="1E9F3FC5" w14:textId="77777777" w:rsidR="00E248EF" w:rsidRPr="00504DD2" w:rsidRDefault="00E248EF" w:rsidP="00352052">
            <w:pPr>
              <w:jc w:val="center"/>
              <w:rPr>
                <w:rFonts w:eastAsiaTheme="minorHAnsi"/>
                <w:sz w:val="24"/>
                <w:szCs w:val="24"/>
                <w:lang w:eastAsia="en-US"/>
              </w:rPr>
            </w:pPr>
          </w:p>
        </w:tc>
      </w:tr>
      <w:tr w:rsidR="00E248EF" w:rsidRPr="00504DD2" w14:paraId="01AEEC89" w14:textId="77777777" w:rsidTr="00DA6EE6">
        <w:tc>
          <w:tcPr>
            <w:tcW w:w="530" w:type="dxa"/>
          </w:tcPr>
          <w:p w14:paraId="5E8E5F5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21</w:t>
            </w:r>
          </w:p>
        </w:tc>
        <w:tc>
          <w:tcPr>
            <w:tcW w:w="3860" w:type="dxa"/>
            <w:gridSpan w:val="3"/>
          </w:tcPr>
          <w:p w14:paraId="16EBEBCA" w14:textId="27930060"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Сору коэффициенті</w:t>
            </w:r>
          </w:p>
        </w:tc>
        <w:tc>
          <w:tcPr>
            <w:tcW w:w="992" w:type="dxa"/>
          </w:tcPr>
          <w:p w14:paraId="73C168CA" w14:textId="77777777" w:rsidR="00E248EF" w:rsidRPr="00504DD2" w:rsidRDefault="00E248EF" w:rsidP="00352052">
            <w:pPr>
              <w:jc w:val="both"/>
              <w:rPr>
                <w:rFonts w:eastAsiaTheme="minorHAnsi"/>
                <w:sz w:val="24"/>
                <w:szCs w:val="24"/>
                <w:lang w:eastAsia="en-US"/>
              </w:rPr>
            </w:pPr>
          </w:p>
        </w:tc>
        <w:tc>
          <w:tcPr>
            <w:tcW w:w="834" w:type="dxa"/>
          </w:tcPr>
          <w:p w14:paraId="5DDE075D" w14:textId="77777777" w:rsidR="00E248EF" w:rsidRPr="00504DD2" w:rsidRDefault="00E248EF" w:rsidP="00352052">
            <w:pPr>
              <w:jc w:val="center"/>
              <w:rPr>
                <w:rFonts w:eastAsiaTheme="minorHAnsi"/>
                <w:sz w:val="24"/>
                <w:szCs w:val="24"/>
                <w:lang w:eastAsia="en-US"/>
              </w:rPr>
            </w:pPr>
          </w:p>
        </w:tc>
        <w:tc>
          <w:tcPr>
            <w:tcW w:w="1014" w:type="dxa"/>
          </w:tcPr>
          <w:p w14:paraId="29CD6FE6" w14:textId="77777777" w:rsidR="00E248EF" w:rsidRPr="00504DD2" w:rsidRDefault="00E248EF" w:rsidP="00352052">
            <w:pPr>
              <w:jc w:val="center"/>
              <w:rPr>
                <w:rFonts w:eastAsiaTheme="minorHAnsi"/>
                <w:sz w:val="24"/>
                <w:szCs w:val="24"/>
                <w:lang w:eastAsia="en-US"/>
              </w:rPr>
            </w:pPr>
          </w:p>
        </w:tc>
        <w:tc>
          <w:tcPr>
            <w:tcW w:w="1063" w:type="dxa"/>
          </w:tcPr>
          <w:p w14:paraId="494AA0B9"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3306</w:t>
            </w:r>
          </w:p>
        </w:tc>
        <w:tc>
          <w:tcPr>
            <w:tcW w:w="1051" w:type="dxa"/>
          </w:tcPr>
          <w:p w14:paraId="4F04AEB3" w14:textId="77777777" w:rsidR="00E248EF" w:rsidRPr="00504DD2" w:rsidRDefault="00E248EF" w:rsidP="00352052">
            <w:pPr>
              <w:jc w:val="center"/>
              <w:rPr>
                <w:rFonts w:eastAsiaTheme="minorHAnsi"/>
                <w:sz w:val="24"/>
                <w:szCs w:val="24"/>
                <w:lang w:eastAsia="en-US"/>
              </w:rPr>
            </w:pPr>
          </w:p>
        </w:tc>
      </w:tr>
      <w:tr w:rsidR="00E248EF" w:rsidRPr="00504DD2" w14:paraId="3813B4FB" w14:textId="77777777" w:rsidTr="00DA6EE6">
        <w:tc>
          <w:tcPr>
            <w:tcW w:w="530" w:type="dxa"/>
          </w:tcPr>
          <w:p w14:paraId="2EB4FFA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22</w:t>
            </w:r>
          </w:p>
        </w:tc>
        <w:tc>
          <w:tcPr>
            <w:tcW w:w="4852" w:type="dxa"/>
            <w:gridSpan w:val="4"/>
          </w:tcPr>
          <w:p w14:paraId="70BFEF13" w14:textId="054ABD01"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Логарифмдік деформация</w:t>
            </w:r>
          </w:p>
        </w:tc>
        <w:tc>
          <w:tcPr>
            <w:tcW w:w="834" w:type="dxa"/>
          </w:tcPr>
          <w:p w14:paraId="0E439B19" w14:textId="77777777" w:rsidR="00E248EF" w:rsidRPr="00504DD2" w:rsidRDefault="00E248EF" w:rsidP="00352052">
            <w:pPr>
              <w:jc w:val="center"/>
              <w:rPr>
                <w:rFonts w:eastAsiaTheme="minorHAnsi"/>
                <w:sz w:val="24"/>
                <w:szCs w:val="24"/>
                <w:lang w:eastAsia="en-US"/>
              </w:rPr>
            </w:pPr>
            <w:r w:rsidRPr="00504DD2">
              <w:rPr>
                <w:rFonts w:asciiTheme="minorHAnsi" w:eastAsiaTheme="minorHAnsi" w:hAnsiTheme="minorHAnsi" w:cstheme="minorBidi"/>
                <w:position w:val="-6"/>
                <w:sz w:val="24"/>
                <w:szCs w:val="24"/>
                <w:lang w:eastAsia="en-US"/>
              </w:rPr>
              <w:object w:dxaOrig="220" w:dyaOrig="260" w14:anchorId="1FB50CDA">
                <v:shape id="_x0000_i1033" type="#_x0000_t75" style="width:13.1pt;height:13.1pt" o:ole="">
                  <v:imagedata r:id="rId123" o:title=""/>
                </v:shape>
                <o:OLEObject Type="Embed" ProgID="Equation.DSMT4" ShapeID="_x0000_i1033" DrawAspect="Content" ObjectID="_1762177279" r:id="rId124"/>
              </w:object>
            </w:r>
          </w:p>
        </w:tc>
        <w:tc>
          <w:tcPr>
            <w:tcW w:w="1014" w:type="dxa"/>
          </w:tcPr>
          <w:p w14:paraId="52A1D6D6" w14:textId="77777777" w:rsidR="00E248EF" w:rsidRPr="00504DD2" w:rsidRDefault="00E248EF" w:rsidP="00352052">
            <w:pPr>
              <w:jc w:val="center"/>
              <w:rPr>
                <w:rFonts w:eastAsiaTheme="minorHAnsi"/>
                <w:sz w:val="24"/>
                <w:szCs w:val="24"/>
                <w:lang w:eastAsia="en-US"/>
              </w:rPr>
            </w:pPr>
          </w:p>
        </w:tc>
        <w:tc>
          <w:tcPr>
            <w:tcW w:w="1063" w:type="dxa"/>
          </w:tcPr>
          <w:p w14:paraId="25BBB7E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9,1</w:t>
            </w:r>
          </w:p>
        </w:tc>
        <w:tc>
          <w:tcPr>
            <w:tcW w:w="1051" w:type="dxa"/>
          </w:tcPr>
          <w:p w14:paraId="2D8A921A" w14:textId="77777777" w:rsidR="00E248EF" w:rsidRPr="00504DD2" w:rsidRDefault="00E248EF" w:rsidP="00352052">
            <w:pPr>
              <w:jc w:val="center"/>
              <w:rPr>
                <w:rFonts w:eastAsiaTheme="minorHAnsi"/>
                <w:sz w:val="24"/>
                <w:szCs w:val="24"/>
                <w:lang w:eastAsia="en-US"/>
              </w:rPr>
            </w:pPr>
          </w:p>
        </w:tc>
      </w:tr>
      <w:tr w:rsidR="00E248EF" w:rsidRPr="00504DD2" w14:paraId="59A21A03" w14:textId="77777777" w:rsidTr="00DA6EE6">
        <w:tc>
          <w:tcPr>
            <w:tcW w:w="530" w:type="dxa"/>
          </w:tcPr>
          <w:p w14:paraId="6712CA3D"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23</w:t>
            </w:r>
          </w:p>
        </w:tc>
        <w:tc>
          <w:tcPr>
            <w:tcW w:w="3860" w:type="dxa"/>
            <w:gridSpan w:val="3"/>
          </w:tcPr>
          <w:p w14:paraId="56E563D2" w14:textId="242F9409"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Деформация дәрежесі</w:t>
            </w:r>
          </w:p>
        </w:tc>
        <w:tc>
          <w:tcPr>
            <w:tcW w:w="992" w:type="dxa"/>
          </w:tcPr>
          <w:p w14:paraId="39334B14" w14:textId="77777777" w:rsidR="00E248EF" w:rsidRPr="00504DD2" w:rsidRDefault="00E248EF" w:rsidP="00352052">
            <w:pPr>
              <w:jc w:val="both"/>
              <w:rPr>
                <w:rFonts w:eastAsiaTheme="minorHAnsi"/>
                <w:sz w:val="24"/>
                <w:szCs w:val="24"/>
                <w:lang w:eastAsia="en-US"/>
              </w:rPr>
            </w:pPr>
          </w:p>
        </w:tc>
        <w:tc>
          <w:tcPr>
            <w:tcW w:w="834" w:type="dxa"/>
          </w:tcPr>
          <w:p w14:paraId="7FD4054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ε</w:t>
            </w:r>
          </w:p>
        </w:tc>
        <w:tc>
          <w:tcPr>
            <w:tcW w:w="1014" w:type="dxa"/>
          </w:tcPr>
          <w:p w14:paraId="03DC15F2" w14:textId="77777777" w:rsidR="00E248EF" w:rsidRPr="00504DD2" w:rsidRDefault="00E248EF" w:rsidP="00352052">
            <w:pPr>
              <w:jc w:val="center"/>
              <w:rPr>
                <w:rFonts w:eastAsiaTheme="minorHAnsi"/>
                <w:sz w:val="24"/>
                <w:szCs w:val="24"/>
                <w:lang w:eastAsia="en-US"/>
              </w:rPr>
            </w:pPr>
          </w:p>
        </w:tc>
        <w:tc>
          <w:tcPr>
            <w:tcW w:w="1063" w:type="dxa"/>
          </w:tcPr>
          <w:p w14:paraId="2D429698"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0,965</w:t>
            </w:r>
          </w:p>
        </w:tc>
        <w:tc>
          <w:tcPr>
            <w:tcW w:w="1051" w:type="dxa"/>
          </w:tcPr>
          <w:p w14:paraId="6E98091A" w14:textId="77777777" w:rsidR="00E248EF" w:rsidRPr="00504DD2" w:rsidRDefault="00E248EF" w:rsidP="00352052">
            <w:pPr>
              <w:jc w:val="center"/>
              <w:rPr>
                <w:rFonts w:eastAsiaTheme="minorHAnsi"/>
                <w:sz w:val="24"/>
                <w:szCs w:val="24"/>
                <w:lang w:eastAsia="en-US"/>
              </w:rPr>
            </w:pPr>
          </w:p>
        </w:tc>
      </w:tr>
      <w:tr w:rsidR="00E248EF" w:rsidRPr="00504DD2" w14:paraId="0BE3B241" w14:textId="77777777" w:rsidTr="00DA6EE6">
        <w:tc>
          <w:tcPr>
            <w:tcW w:w="530" w:type="dxa"/>
          </w:tcPr>
          <w:p w14:paraId="3ACCD0C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24</w:t>
            </w:r>
          </w:p>
        </w:tc>
        <w:tc>
          <w:tcPr>
            <w:tcW w:w="4852" w:type="dxa"/>
            <w:gridSpan w:val="4"/>
          </w:tcPr>
          <w:p w14:paraId="5E71A35A" w14:textId="61CB7A63"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Сығымдалғаннан кейін құйманың ұзындығы</w:t>
            </w:r>
          </w:p>
        </w:tc>
        <w:tc>
          <w:tcPr>
            <w:tcW w:w="834" w:type="dxa"/>
          </w:tcPr>
          <w:p w14:paraId="48949DB8" w14:textId="77777777" w:rsidR="00E248EF" w:rsidRPr="00504DD2" w:rsidRDefault="00E248EF" w:rsidP="00352052">
            <w:pPr>
              <w:jc w:val="center"/>
              <w:rPr>
                <w:rFonts w:eastAsiaTheme="minorHAnsi"/>
                <w:sz w:val="24"/>
                <w:szCs w:val="24"/>
                <w:lang w:eastAsia="en-US"/>
              </w:rPr>
            </w:pPr>
            <w:r w:rsidRPr="00504DD2">
              <w:rPr>
                <w:rFonts w:eastAsiaTheme="minorHAnsi"/>
                <w:i/>
                <w:sz w:val="24"/>
                <w:szCs w:val="24"/>
                <w:lang w:eastAsia="en-US"/>
              </w:rPr>
              <w:t>L</w:t>
            </w:r>
            <w:r w:rsidRPr="00504DD2">
              <w:rPr>
                <w:rFonts w:eastAsiaTheme="minorHAnsi"/>
                <w:sz w:val="24"/>
                <w:szCs w:val="24"/>
                <w:vertAlign w:val="subscript"/>
                <w:lang w:eastAsia="en-US"/>
              </w:rPr>
              <w:t>cp</w:t>
            </w:r>
          </w:p>
        </w:tc>
        <w:tc>
          <w:tcPr>
            <w:tcW w:w="1014" w:type="dxa"/>
          </w:tcPr>
          <w:p w14:paraId="08737683" w14:textId="77777777" w:rsidR="00E248EF" w:rsidRPr="00504DD2" w:rsidRDefault="00E248EF" w:rsidP="00352052">
            <w:pPr>
              <w:jc w:val="center"/>
              <w:rPr>
                <w:rFonts w:eastAsiaTheme="minorHAnsi"/>
                <w:sz w:val="24"/>
                <w:szCs w:val="24"/>
                <w:lang w:eastAsia="en-US"/>
              </w:rPr>
            </w:pPr>
          </w:p>
        </w:tc>
        <w:tc>
          <w:tcPr>
            <w:tcW w:w="1063" w:type="dxa"/>
          </w:tcPr>
          <w:p w14:paraId="50962AD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137,5</w:t>
            </w:r>
          </w:p>
        </w:tc>
        <w:tc>
          <w:tcPr>
            <w:tcW w:w="1051" w:type="dxa"/>
          </w:tcPr>
          <w:p w14:paraId="2BF5B31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12434F63" w14:textId="77777777" w:rsidTr="00DA6EE6">
        <w:tc>
          <w:tcPr>
            <w:tcW w:w="530" w:type="dxa"/>
          </w:tcPr>
          <w:p w14:paraId="393A0CA1"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25</w:t>
            </w:r>
          </w:p>
        </w:tc>
        <w:tc>
          <w:tcPr>
            <w:tcW w:w="3860" w:type="dxa"/>
            <w:gridSpan w:val="3"/>
          </w:tcPr>
          <w:p w14:paraId="03034BFE" w14:textId="12FC0535"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Үйкеліс бетінің ұзындығы</w:t>
            </w:r>
          </w:p>
        </w:tc>
        <w:tc>
          <w:tcPr>
            <w:tcW w:w="992" w:type="dxa"/>
          </w:tcPr>
          <w:p w14:paraId="3086F809" w14:textId="77777777" w:rsidR="00E248EF" w:rsidRPr="00504DD2" w:rsidRDefault="00E248EF" w:rsidP="00352052">
            <w:pPr>
              <w:jc w:val="both"/>
              <w:rPr>
                <w:rFonts w:eastAsiaTheme="minorHAnsi"/>
                <w:sz w:val="24"/>
                <w:szCs w:val="24"/>
                <w:lang w:eastAsia="en-US"/>
              </w:rPr>
            </w:pPr>
          </w:p>
        </w:tc>
        <w:tc>
          <w:tcPr>
            <w:tcW w:w="834" w:type="dxa"/>
          </w:tcPr>
          <w:p w14:paraId="44E643EB" w14:textId="77777777" w:rsidR="00E248EF" w:rsidRPr="00504DD2" w:rsidRDefault="00E248EF" w:rsidP="00352052">
            <w:pPr>
              <w:jc w:val="center"/>
              <w:rPr>
                <w:rFonts w:eastAsiaTheme="minorHAnsi"/>
                <w:i/>
                <w:sz w:val="24"/>
                <w:szCs w:val="24"/>
                <w:lang w:eastAsia="en-US"/>
              </w:rPr>
            </w:pPr>
            <w:r w:rsidRPr="00504DD2">
              <w:rPr>
                <w:rFonts w:eastAsiaTheme="minorHAnsi"/>
                <w:i/>
                <w:sz w:val="24"/>
                <w:szCs w:val="24"/>
                <w:lang w:eastAsia="en-US"/>
              </w:rPr>
              <w:t>L</w:t>
            </w:r>
          </w:p>
        </w:tc>
        <w:tc>
          <w:tcPr>
            <w:tcW w:w="1014" w:type="dxa"/>
          </w:tcPr>
          <w:p w14:paraId="50C86643" w14:textId="77777777" w:rsidR="00E248EF" w:rsidRPr="00504DD2" w:rsidRDefault="00E248EF" w:rsidP="00352052">
            <w:pPr>
              <w:jc w:val="center"/>
              <w:rPr>
                <w:rFonts w:eastAsiaTheme="minorHAnsi"/>
                <w:sz w:val="24"/>
                <w:szCs w:val="24"/>
                <w:lang w:eastAsia="en-US"/>
              </w:rPr>
            </w:pPr>
          </w:p>
        </w:tc>
        <w:tc>
          <w:tcPr>
            <w:tcW w:w="1063" w:type="dxa"/>
          </w:tcPr>
          <w:p w14:paraId="3307F4A7"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35,2</w:t>
            </w:r>
          </w:p>
        </w:tc>
        <w:tc>
          <w:tcPr>
            <w:tcW w:w="1051" w:type="dxa"/>
          </w:tcPr>
          <w:p w14:paraId="53417C1D"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мм</w:t>
            </w:r>
          </w:p>
        </w:tc>
      </w:tr>
      <w:tr w:rsidR="00E248EF" w:rsidRPr="00504DD2" w14:paraId="2095C420" w14:textId="77777777" w:rsidTr="00DA6EE6">
        <w:tc>
          <w:tcPr>
            <w:tcW w:w="530" w:type="dxa"/>
          </w:tcPr>
          <w:p w14:paraId="3B493D31"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26</w:t>
            </w:r>
          </w:p>
        </w:tc>
        <w:tc>
          <w:tcPr>
            <w:tcW w:w="1544" w:type="dxa"/>
          </w:tcPr>
          <w:p w14:paraId="03BD4B6F" w14:textId="77777777" w:rsidR="00E248EF" w:rsidRPr="00504DD2" w:rsidRDefault="00E248EF" w:rsidP="00352052">
            <w:pPr>
              <w:jc w:val="both"/>
              <w:rPr>
                <w:rFonts w:eastAsiaTheme="minorHAnsi"/>
                <w:sz w:val="24"/>
                <w:szCs w:val="24"/>
                <w:lang w:eastAsia="en-US"/>
              </w:rPr>
            </w:pPr>
          </w:p>
        </w:tc>
        <w:tc>
          <w:tcPr>
            <w:tcW w:w="1465" w:type="dxa"/>
          </w:tcPr>
          <w:p w14:paraId="10039182" w14:textId="77777777" w:rsidR="00E248EF" w:rsidRPr="00504DD2" w:rsidRDefault="00E248EF" w:rsidP="00352052">
            <w:pPr>
              <w:jc w:val="both"/>
              <w:rPr>
                <w:rFonts w:eastAsiaTheme="minorHAnsi"/>
                <w:sz w:val="24"/>
                <w:szCs w:val="24"/>
                <w:lang w:eastAsia="en-US"/>
              </w:rPr>
            </w:pPr>
          </w:p>
        </w:tc>
        <w:tc>
          <w:tcPr>
            <w:tcW w:w="851" w:type="dxa"/>
          </w:tcPr>
          <w:p w14:paraId="73F1D3D5" w14:textId="77777777" w:rsidR="00E248EF" w:rsidRPr="00504DD2" w:rsidRDefault="00E248EF" w:rsidP="00352052">
            <w:pPr>
              <w:jc w:val="both"/>
              <w:rPr>
                <w:rFonts w:eastAsiaTheme="minorHAnsi"/>
                <w:sz w:val="24"/>
                <w:szCs w:val="24"/>
                <w:lang w:eastAsia="en-US"/>
              </w:rPr>
            </w:pPr>
          </w:p>
        </w:tc>
        <w:tc>
          <w:tcPr>
            <w:tcW w:w="992" w:type="dxa"/>
          </w:tcPr>
          <w:p w14:paraId="1F5887A5" w14:textId="77777777" w:rsidR="00E248EF" w:rsidRPr="00504DD2" w:rsidRDefault="00E248EF" w:rsidP="00352052">
            <w:pPr>
              <w:jc w:val="both"/>
              <w:rPr>
                <w:rFonts w:eastAsiaTheme="minorHAnsi"/>
                <w:sz w:val="24"/>
                <w:szCs w:val="24"/>
                <w:lang w:eastAsia="en-US"/>
              </w:rPr>
            </w:pPr>
          </w:p>
        </w:tc>
        <w:tc>
          <w:tcPr>
            <w:tcW w:w="834" w:type="dxa"/>
          </w:tcPr>
          <w:p w14:paraId="225882C2" w14:textId="77777777" w:rsidR="00E248EF" w:rsidRPr="00504DD2" w:rsidRDefault="00E248EF" w:rsidP="00352052">
            <w:pPr>
              <w:jc w:val="center"/>
              <w:rPr>
                <w:rFonts w:eastAsiaTheme="minorHAnsi"/>
                <w:sz w:val="24"/>
                <w:szCs w:val="24"/>
                <w:lang w:eastAsia="en-US"/>
              </w:rPr>
            </w:pPr>
          </w:p>
        </w:tc>
        <w:tc>
          <w:tcPr>
            <w:tcW w:w="1014" w:type="dxa"/>
          </w:tcPr>
          <w:p w14:paraId="389D20B2" w14:textId="77777777" w:rsidR="00E248EF" w:rsidRPr="00504DD2" w:rsidRDefault="00E248EF" w:rsidP="00352052">
            <w:pPr>
              <w:jc w:val="center"/>
              <w:rPr>
                <w:rFonts w:eastAsiaTheme="minorHAnsi"/>
                <w:sz w:val="24"/>
                <w:szCs w:val="24"/>
                <w:lang w:eastAsia="en-US"/>
              </w:rPr>
            </w:pPr>
          </w:p>
        </w:tc>
        <w:tc>
          <w:tcPr>
            <w:tcW w:w="1063" w:type="dxa"/>
          </w:tcPr>
          <w:p w14:paraId="7EFC2CCB" w14:textId="77777777" w:rsidR="00E248EF" w:rsidRPr="00504DD2" w:rsidRDefault="00E248EF" w:rsidP="00352052">
            <w:pPr>
              <w:jc w:val="center"/>
              <w:rPr>
                <w:rFonts w:eastAsiaTheme="minorHAnsi"/>
                <w:sz w:val="24"/>
                <w:szCs w:val="24"/>
                <w:lang w:eastAsia="en-US"/>
              </w:rPr>
            </w:pPr>
          </w:p>
        </w:tc>
        <w:tc>
          <w:tcPr>
            <w:tcW w:w="1051" w:type="dxa"/>
          </w:tcPr>
          <w:p w14:paraId="2B4F69AC" w14:textId="77777777" w:rsidR="00E248EF" w:rsidRPr="00504DD2" w:rsidRDefault="00E248EF" w:rsidP="00352052">
            <w:pPr>
              <w:jc w:val="center"/>
              <w:rPr>
                <w:rFonts w:eastAsiaTheme="minorHAnsi"/>
                <w:sz w:val="24"/>
                <w:szCs w:val="24"/>
                <w:lang w:eastAsia="en-US"/>
              </w:rPr>
            </w:pPr>
          </w:p>
        </w:tc>
      </w:tr>
      <w:tr w:rsidR="00E248EF" w:rsidRPr="00504DD2" w14:paraId="01A32B73" w14:textId="77777777" w:rsidTr="00DA6EE6">
        <w:tc>
          <w:tcPr>
            <w:tcW w:w="530" w:type="dxa"/>
          </w:tcPr>
          <w:p w14:paraId="2C91D4E5"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27</w:t>
            </w:r>
          </w:p>
        </w:tc>
        <w:tc>
          <w:tcPr>
            <w:tcW w:w="4852" w:type="dxa"/>
            <w:gridSpan w:val="4"/>
          </w:tcPr>
          <w:p w14:paraId="71A123CA" w14:textId="2E237B2B"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Деформацияға күштің үлесі</w:t>
            </w:r>
          </w:p>
        </w:tc>
        <w:tc>
          <w:tcPr>
            <w:tcW w:w="834" w:type="dxa"/>
          </w:tcPr>
          <w:p w14:paraId="4DE6EAFA" w14:textId="77777777" w:rsidR="00E248EF" w:rsidRPr="00504DD2" w:rsidRDefault="00E248EF" w:rsidP="00352052">
            <w:pPr>
              <w:jc w:val="center"/>
              <w:rPr>
                <w:rFonts w:eastAsiaTheme="minorHAnsi"/>
                <w:sz w:val="24"/>
                <w:szCs w:val="24"/>
                <w:lang w:eastAsia="en-US"/>
              </w:rPr>
            </w:pPr>
            <w:r w:rsidRPr="00504DD2">
              <w:rPr>
                <w:rFonts w:eastAsiaTheme="minorHAnsi"/>
                <w:i/>
                <w:sz w:val="24"/>
                <w:szCs w:val="24"/>
                <w:lang w:eastAsia="en-US"/>
              </w:rPr>
              <w:t>R</w:t>
            </w:r>
            <w:r w:rsidRPr="00504DD2">
              <w:rPr>
                <w:rFonts w:eastAsiaTheme="minorHAnsi"/>
                <w:sz w:val="24"/>
                <w:szCs w:val="24"/>
                <w:vertAlign w:val="subscript"/>
                <w:lang w:eastAsia="en-US"/>
              </w:rPr>
              <w:t>м</w:t>
            </w:r>
          </w:p>
        </w:tc>
        <w:tc>
          <w:tcPr>
            <w:tcW w:w="1014" w:type="dxa"/>
          </w:tcPr>
          <w:p w14:paraId="2ED1568F" w14:textId="77777777" w:rsidR="00E248EF" w:rsidRPr="00504DD2" w:rsidRDefault="00E248EF" w:rsidP="00352052">
            <w:pPr>
              <w:jc w:val="center"/>
              <w:rPr>
                <w:rFonts w:eastAsiaTheme="minorHAnsi"/>
                <w:sz w:val="24"/>
                <w:szCs w:val="24"/>
                <w:lang w:eastAsia="en-US"/>
              </w:rPr>
            </w:pPr>
          </w:p>
        </w:tc>
        <w:tc>
          <w:tcPr>
            <w:tcW w:w="1063" w:type="dxa"/>
          </w:tcPr>
          <w:p w14:paraId="2FF26858"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1348</w:t>
            </w:r>
          </w:p>
        </w:tc>
        <w:tc>
          <w:tcPr>
            <w:tcW w:w="1051" w:type="dxa"/>
          </w:tcPr>
          <w:p w14:paraId="0199BAE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кН</w:t>
            </w:r>
          </w:p>
        </w:tc>
      </w:tr>
      <w:tr w:rsidR="00E248EF" w:rsidRPr="00504DD2" w14:paraId="3C8D53F5" w14:textId="77777777" w:rsidTr="00DA6EE6">
        <w:tc>
          <w:tcPr>
            <w:tcW w:w="530" w:type="dxa"/>
          </w:tcPr>
          <w:p w14:paraId="6BC688D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28</w:t>
            </w:r>
          </w:p>
        </w:tc>
        <w:tc>
          <w:tcPr>
            <w:tcW w:w="1544" w:type="dxa"/>
          </w:tcPr>
          <w:p w14:paraId="3A7D3A19" w14:textId="77777777" w:rsidR="00E248EF" w:rsidRPr="00504DD2" w:rsidRDefault="00E248EF" w:rsidP="00352052">
            <w:pPr>
              <w:jc w:val="both"/>
              <w:rPr>
                <w:rFonts w:eastAsiaTheme="minorHAnsi"/>
                <w:sz w:val="24"/>
                <w:szCs w:val="24"/>
                <w:lang w:eastAsia="en-US"/>
              </w:rPr>
            </w:pPr>
          </w:p>
        </w:tc>
        <w:tc>
          <w:tcPr>
            <w:tcW w:w="1465" w:type="dxa"/>
          </w:tcPr>
          <w:p w14:paraId="712A9809" w14:textId="77777777" w:rsidR="00E248EF" w:rsidRPr="00504DD2" w:rsidRDefault="00E248EF" w:rsidP="00352052">
            <w:pPr>
              <w:jc w:val="both"/>
              <w:rPr>
                <w:rFonts w:eastAsiaTheme="minorHAnsi"/>
                <w:sz w:val="24"/>
                <w:szCs w:val="24"/>
                <w:lang w:eastAsia="en-US"/>
              </w:rPr>
            </w:pPr>
          </w:p>
        </w:tc>
        <w:tc>
          <w:tcPr>
            <w:tcW w:w="851" w:type="dxa"/>
          </w:tcPr>
          <w:p w14:paraId="0A179200" w14:textId="77777777" w:rsidR="00E248EF" w:rsidRPr="00504DD2" w:rsidRDefault="00E248EF" w:rsidP="00352052">
            <w:pPr>
              <w:jc w:val="both"/>
              <w:rPr>
                <w:rFonts w:eastAsiaTheme="minorHAnsi"/>
                <w:sz w:val="24"/>
                <w:szCs w:val="24"/>
                <w:lang w:eastAsia="en-US"/>
              </w:rPr>
            </w:pPr>
          </w:p>
        </w:tc>
        <w:tc>
          <w:tcPr>
            <w:tcW w:w="992" w:type="dxa"/>
          </w:tcPr>
          <w:p w14:paraId="4548BFE0" w14:textId="77777777" w:rsidR="00E248EF" w:rsidRPr="00504DD2" w:rsidRDefault="00E248EF" w:rsidP="00352052">
            <w:pPr>
              <w:jc w:val="both"/>
              <w:rPr>
                <w:rFonts w:eastAsiaTheme="minorHAnsi"/>
                <w:sz w:val="24"/>
                <w:szCs w:val="24"/>
                <w:lang w:eastAsia="en-US"/>
              </w:rPr>
            </w:pPr>
          </w:p>
        </w:tc>
        <w:tc>
          <w:tcPr>
            <w:tcW w:w="834" w:type="dxa"/>
          </w:tcPr>
          <w:p w14:paraId="12F5BEDB" w14:textId="77777777" w:rsidR="00E248EF" w:rsidRPr="00504DD2" w:rsidRDefault="00E248EF" w:rsidP="00352052">
            <w:pPr>
              <w:jc w:val="center"/>
              <w:rPr>
                <w:rFonts w:eastAsiaTheme="minorHAnsi"/>
                <w:sz w:val="24"/>
                <w:szCs w:val="24"/>
                <w:lang w:eastAsia="en-US"/>
              </w:rPr>
            </w:pPr>
          </w:p>
        </w:tc>
        <w:tc>
          <w:tcPr>
            <w:tcW w:w="1014" w:type="dxa"/>
          </w:tcPr>
          <w:p w14:paraId="78A7A029" w14:textId="77777777" w:rsidR="00E248EF" w:rsidRPr="00504DD2" w:rsidRDefault="00E248EF" w:rsidP="00352052">
            <w:pPr>
              <w:jc w:val="center"/>
              <w:rPr>
                <w:rFonts w:eastAsiaTheme="minorHAnsi"/>
                <w:sz w:val="24"/>
                <w:szCs w:val="24"/>
                <w:lang w:eastAsia="en-US"/>
              </w:rPr>
            </w:pPr>
          </w:p>
        </w:tc>
        <w:tc>
          <w:tcPr>
            <w:tcW w:w="1063" w:type="dxa"/>
          </w:tcPr>
          <w:p w14:paraId="51B84579" w14:textId="77777777" w:rsidR="00E248EF" w:rsidRPr="00504DD2" w:rsidRDefault="00E248EF" w:rsidP="00352052">
            <w:pPr>
              <w:jc w:val="center"/>
              <w:rPr>
                <w:rFonts w:eastAsiaTheme="minorHAnsi"/>
                <w:sz w:val="24"/>
                <w:szCs w:val="24"/>
                <w:lang w:eastAsia="en-US"/>
              </w:rPr>
            </w:pPr>
          </w:p>
        </w:tc>
        <w:tc>
          <w:tcPr>
            <w:tcW w:w="1051" w:type="dxa"/>
          </w:tcPr>
          <w:p w14:paraId="254E011C" w14:textId="77777777" w:rsidR="00E248EF" w:rsidRPr="00504DD2" w:rsidRDefault="00E248EF" w:rsidP="00352052">
            <w:pPr>
              <w:jc w:val="center"/>
              <w:rPr>
                <w:rFonts w:eastAsiaTheme="minorHAnsi"/>
                <w:sz w:val="24"/>
                <w:szCs w:val="24"/>
                <w:lang w:eastAsia="en-US"/>
              </w:rPr>
            </w:pPr>
          </w:p>
        </w:tc>
      </w:tr>
      <w:tr w:rsidR="00E248EF" w:rsidRPr="00504DD2" w14:paraId="0D3CE843" w14:textId="77777777" w:rsidTr="00DA6EE6">
        <w:tc>
          <w:tcPr>
            <w:tcW w:w="530" w:type="dxa"/>
          </w:tcPr>
          <w:p w14:paraId="14DAAE1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29</w:t>
            </w:r>
          </w:p>
        </w:tc>
        <w:tc>
          <w:tcPr>
            <w:tcW w:w="4852" w:type="dxa"/>
            <w:gridSpan w:val="4"/>
          </w:tcPr>
          <w:p w14:paraId="2455FBF4" w14:textId="55679B12"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Контейнерге үйкеліс күшінің үлесі</w:t>
            </w:r>
          </w:p>
        </w:tc>
        <w:tc>
          <w:tcPr>
            <w:tcW w:w="834" w:type="dxa"/>
          </w:tcPr>
          <w:p w14:paraId="11AF97AF" w14:textId="77777777" w:rsidR="00E248EF" w:rsidRPr="00504DD2" w:rsidRDefault="00E248EF" w:rsidP="00352052">
            <w:pPr>
              <w:jc w:val="center"/>
              <w:rPr>
                <w:rFonts w:eastAsiaTheme="minorHAnsi"/>
                <w:sz w:val="24"/>
                <w:szCs w:val="24"/>
                <w:lang w:eastAsia="en-US"/>
              </w:rPr>
            </w:pPr>
            <w:r w:rsidRPr="00504DD2">
              <w:rPr>
                <w:rFonts w:eastAsiaTheme="minorHAnsi"/>
                <w:i/>
                <w:sz w:val="24"/>
                <w:szCs w:val="24"/>
                <w:lang w:eastAsia="en-US"/>
              </w:rPr>
              <w:t>T</w:t>
            </w:r>
            <w:r w:rsidRPr="00504DD2">
              <w:rPr>
                <w:rFonts w:eastAsiaTheme="minorHAnsi"/>
                <w:sz w:val="24"/>
                <w:szCs w:val="24"/>
                <w:vertAlign w:val="subscript"/>
                <w:lang w:eastAsia="en-US"/>
              </w:rPr>
              <w:t>кр</w:t>
            </w:r>
          </w:p>
        </w:tc>
        <w:tc>
          <w:tcPr>
            <w:tcW w:w="1014" w:type="dxa"/>
          </w:tcPr>
          <w:p w14:paraId="185AD876" w14:textId="77777777" w:rsidR="00E248EF" w:rsidRPr="00504DD2" w:rsidRDefault="00E248EF" w:rsidP="00352052">
            <w:pPr>
              <w:jc w:val="center"/>
              <w:rPr>
                <w:rFonts w:eastAsiaTheme="minorHAnsi"/>
                <w:sz w:val="24"/>
                <w:szCs w:val="24"/>
                <w:lang w:eastAsia="en-US"/>
              </w:rPr>
            </w:pPr>
          </w:p>
        </w:tc>
        <w:tc>
          <w:tcPr>
            <w:tcW w:w="1063" w:type="dxa"/>
          </w:tcPr>
          <w:p w14:paraId="702EF01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16,6</w:t>
            </w:r>
          </w:p>
        </w:tc>
        <w:tc>
          <w:tcPr>
            <w:tcW w:w="1051" w:type="dxa"/>
          </w:tcPr>
          <w:p w14:paraId="53BCCE23"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кН</w:t>
            </w:r>
          </w:p>
        </w:tc>
      </w:tr>
      <w:tr w:rsidR="00E248EF" w:rsidRPr="00504DD2" w14:paraId="3598657D" w14:textId="77777777" w:rsidTr="00DA6EE6">
        <w:tc>
          <w:tcPr>
            <w:tcW w:w="530" w:type="dxa"/>
          </w:tcPr>
          <w:p w14:paraId="74A71A1E"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30</w:t>
            </w:r>
          </w:p>
        </w:tc>
        <w:tc>
          <w:tcPr>
            <w:tcW w:w="1544" w:type="dxa"/>
          </w:tcPr>
          <w:p w14:paraId="49A1F18D" w14:textId="77777777" w:rsidR="00E248EF" w:rsidRPr="00504DD2" w:rsidRDefault="00E248EF" w:rsidP="00352052">
            <w:pPr>
              <w:jc w:val="both"/>
              <w:rPr>
                <w:rFonts w:eastAsiaTheme="minorHAnsi"/>
                <w:sz w:val="24"/>
                <w:szCs w:val="24"/>
                <w:lang w:eastAsia="en-US"/>
              </w:rPr>
            </w:pPr>
          </w:p>
        </w:tc>
        <w:tc>
          <w:tcPr>
            <w:tcW w:w="1465" w:type="dxa"/>
          </w:tcPr>
          <w:p w14:paraId="64BC836A" w14:textId="77777777" w:rsidR="00E248EF" w:rsidRPr="00504DD2" w:rsidRDefault="00E248EF" w:rsidP="00352052">
            <w:pPr>
              <w:jc w:val="both"/>
              <w:rPr>
                <w:rFonts w:eastAsiaTheme="minorHAnsi"/>
                <w:sz w:val="24"/>
                <w:szCs w:val="24"/>
                <w:lang w:eastAsia="en-US"/>
              </w:rPr>
            </w:pPr>
          </w:p>
        </w:tc>
        <w:tc>
          <w:tcPr>
            <w:tcW w:w="851" w:type="dxa"/>
          </w:tcPr>
          <w:p w14:paraId="2F0A6781" w14:textId="77777777" w:rsidR="00E248EF" w:rsidRPr="00504DD2" w:rsidRDefault="00E248EF" w:rsidP="00352052">
            <w:pPr>
              <w:jc w:val="both"/>
              <w:rPr>
                <w:rFonts w:eastAsiaTheme="minorHAnsi"/>
                <w:sz w:val="24"/>
                <w:szCs w:val="24"/>
                <w:lang w:eastAsia="en-US"/>
              </w:rPr>
            </w:pPr>
          </w:p>
        </w:tc>
        <w:tc>
          <w:tcPr>
            <w:tcW w:w="992" w:type="dxa"/>
          </w:tcPr>
          <w:p w14:paraId="3D318C37" w14:textId="77777777" w:rsidR="00E248EF" w:rsidRPr="00504DD2" w:rsidRDefault="00E248EF" w:rsidP="00352052">
            <w:pPr>
              <w:jc w:val="both"/>
              <w:rPr>
                <w:rFonts w:eastAsiaTheme="minorHAnsi"/>
                <w:sz w:val="24"/>
                <w:szCs w:val="24"/>
                <w:lang w:eastAsia="en-US"/>
              </w:rPr>
            </w:pPr>
          </w:p>
        </w:tc>
        <w:tc>
          <w:tcPr>
            <w:tcW w:w="834" w:type="dxa"/>
          </w:tcPr>
          <w:p w14:paraId="30DCF758" w14:textId="77777777" w:rsidR="00E248EF" w:rsidRPr="00504DD2" w:rsidRDefault="00E248EF" w:rsidP="00352052">
            <w:pPr>
              <w:jc w:val="center"/>
              <w:rPr>
                <w:rFonts w:eastAsiaTheme="minorHAnsi"/>
                <w:sz w:val="24"/>
                <w:szCs w:val="24"/>
                <w:lang w:eastAsia="en-US"/>
              </w:rPr>
            </w:pPr>
          </w:p>
        </w:tc>
        <w:tc>
          <w:tcPr>
            <w:tcW w:w="1014" w:type="dxa"/>
          </w:tcPr>
          <w:p w14:paraId="2809AAE2" w14:textId="77777777" w:rsidR="00E248EF" w:rsidRPr="00504DD2" w:rsidRDefault="00E248EF" w:rsidP="00352052">
            <w:pPr>
              <w:jc w:val="center"/>
              <w:rPr>
                <w:rFonts w:eastAsiaTheme="minorHAnsi"/>
                <w:sz w:val="24"/>
                <w:szCs w:val="24"/>
                <w:lang w:eastAsia="en-US"/>
              </w:rPr>
            </w:pPr>
          </w:p>
        </w:tc>
        <w:tc>
          <w:tcPr>
            <w:tcW w:w="1063" w:type="dxa"/>
          </w:tcPr>
          <w:p w14:paraId="15ED779F" w14:textId="77777777" w:rsidR="00E248EF" w:rsidRPr="00504DD2" w:rsidRDefault="00E248EF" w:rsidP="00352052">
            <w:pPr>
              <w:jc w:val="center"/>
              <w:rPr>
                <w:rFonts w:eastAsiaTheme="minorHAnsi"/>
                <w:sz w:val="24"/>
                <w:szCs w:val="24"/>
                <w:lang w:eastAsia="en-US"/>
              </w:rPr>
            </w:pPr>
          </w:p>
        </w:tc>
        <w:tc>
          <w:tcPr>
            <w:tcW w:w="1051" w:type="dxa"/>
          </w:tcPr>
          <w:p w14:paraId="5212C83B" w14:textId="77777777" w:rsidR="00E248EF" w:rsidRPr="00504DD2" w:rsidRDefault="00E248EF" w:rsidP="00352052">
            <w:pPr>
              <w:jc w:val="center"/>
              <w:rPr>
                <w:rFonts w:eastAsiaTheme="minorHAnsi"/>
                <w:sz w:val="24"/>
                <w:szCs w:val="24"/>
                <w:lang w:eastAsia="en-US"/>
              </w:rPr>
            </w:pPr>
          </w:p>
        </w:tc>
      </w:tr>
      <w:tr w:rsidR="00E248EF" w:rsidRPr="00504DD2" w14:paraId="66F7349D" w14:textId="77777777" w:rsidTr="00DA6EE6">
        <w:tc>
          <w:tcPr>
            <w:tcW w:w="530" w:type="dxa"/>
          </w:tcPr>
          <w:p w14:paraId="327A2F06"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31</w:t>
            </w:r>
          </w:p>
        </w:tc>
        <w:tc>
          <w:tcPr>
            <w:tcW w:w="4852" w:type="dxa"/>
            <w:gridSpan w:val="4"/>
          </w:tcPr>
          <w:p w14:paraId="146ABF04" w14:textId="29D20B8F"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Матрицаға үйкеліс күшінің үлесі</w:t>
            </w:r>
          </w:p>
        </w:tc>
        <w:tc>
          <w:tcPr>
            <w:tcW w:w="834" w:type="dxa"/>
          </w:tcPr>
          <w:p w14:paraId="5E2EBB04" w14:textId="77777777" w:rsidR="00E248EF" w:rsidRPr="00504DD2" w:rsidRDefault="00E248EF" w:rsidP="00352052">
            <w:pPr>
              <w:jc w:val="center"/>
              <w:rPr>
                <w:rFonts w:eastAsiaTheme="minorHAnsi"/>
                <w:sz w:val="24"/>
                <w:szCs w:val="24"/>
                <w:lang w:eastAsia="en-US"/>
              </w:rPr>
            </w:pPr>
            <w:r w:rsidRPr="00504DD2">
              <w:rPr>
                <w:rFonts w:eastAsiaTheme="minorHAnsi"/>
                <w:i/>
                <w:sz w:val="24"/>
                <w:szCs w:val="24"/>
                <w:lang w:eastAsia="en-US"/>
              </w:rPr>
              <w:t>T</w:t>
            </w:r>
            <w:r w:rsidRPr="00504DD2">
              <w:rPr>
                <w:rFonts w:eastAsiaTheme="minorHAnsi"/>
                <w:sz w:val="24"/>
                <w:szCs w:val="24"/>
                <w:vertAlign w:val="subscript"/>
                <w:lang w:eastAsia="en-US"/>
              </w:rPr>
              <w:t>м</w:t>
            </w:r>
          </w:p>
        </w:tc>
        <w:tc>
          <w:tcPr>
            <w:tcW w:w="1014" w:type="dxa"/>
          </w:tcPr>
          <w:p w14:paraId="41C97BFE" w14:textId="77777777" w:rsidR="00E248EF" w:rsidRPr="00504DD2" w:rsidRDefault="00E248EF" w:rsidP="00352052">
            <w:pPr>
              <w:jc w:val="center"/>
              <w:rPr>
                <w:rFonts w:eastAsiaTheme="minorHAnsi"/>
                <w:sz w:val="24"/>
                <w:szCs w:val="24"/>
                <w:lang w:eastAsia="en-US"/>
              </w:rPr>
            </w:pPr>
          </w:p>
        </w:tc>
        <w:tc>
          <w:tcPr>
            <w:tcW w:w="1063" w:type="dxa"/>
          </w:tcPr>
          <w:p w14:paraId="69A69C8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314,5</w:t>
            </w:r>
          </w:p>
        </w:tc>
        <w:tc>
          <w:tcPr>
            <w:tcW w:w="1051" w:type="dxa"/>
          </w:tcPr>
          <w:p w14:paraId="37D0F942"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кН</w:t>
            </w:r>
          </w:p>
        </w:tc>
      </w:tr>
      <w:tr w:rsidR="00E248EF" w:rsidRPr="00504DD2" w14:paraId="4592209D" w14:textId="77777777" w:rsidTr="00DA6EE6">
        <w:tc>
          <w:tcPr>
            <w:tcW w:w="530" w:type="dxa"/>
          </w:tcPr>
          <w:p w14:paraId="34AA4A7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32</w:t>
            </w:r>
          </w:p>
        </w:tc>
        <w:tc>
          <w:tcPr>
            <w:tcW w:w="1544" w:type="dxa"/>
          </w:tcPr>
          <w:p w14:paraId="03F8AD5A" w14:textId="77777777" w:rsidR="00E248EF" w:rsidRPr="00504DD2" w:rsidRDefault="00E248EF" w:rsidP="00352052">
            <w:pPr>
              <w:jc w:val="both"/>
              <w:rPr>
                <w:rFonts w:eastAsiaTheme="minorHAnsi"/>
                <w:sz w:val="24"/>
                <w:szCs w:val="24"/>
                <w:lang w:eastAsia="en-US"/>
              </w:rPr>
            </w:pPr>
          </w:p>
        </w:tc>
        <w:tc>
          <w:tcPr>
            <w:tcW w:w="1465" w:type="dxa"/>
          </w:tcPr>
          <w:p w14:paraId="761F068C" w14:textId="77777777" w:rsidR="00E248EF" w:rsidRPr="00504DD2" w:rsidRDefault="00E248EF" w:rsidP="00352052">
            <w:pPr>
              <w:jc w:val="both"/>
              <w:rPr>
                <w:rFonts w:eastAsiaTheme="minorHAnsi"/>
                <w:sz w:val="24"/>
                <w:szCs w:val="24"/>
                <w:lang w:eastAsia="en-US"/>
              </w:rPr>
            </w:pPr>
          </w:p>
        </w:tc>
        <w:tc>
          <w:tcPr>
            <w:tcW w:w="851" w:type="dxa"/>
          </w:tcPr>
          <w:p w14:paraId="1F4B132F" w14:textId="77777777" w:rsidR="00E248EF" w:rsidRPr="00504DD2" w:rsidRDefault="00E248EF" w:rsidP="00352052">
            <w:pPr>
              <w:jc w:val="both"/>
              <w:rPr>
                <w:rFonts w:eastAsiaTheme="minorHAnsi"/>
                <w:sz w:val="24"/>
                <w:szCs w:val="24"/>
                <w:lang w:eastAsia="en-US"/>
              </w:rPr>
            </w:pPr>
          </w:p>
        </w:tc>
        <w:tc>
          <w:tcPr>
            <w:tcW w:w="992" w:type="dxa"/>
          </w:tcPr>
          <w:p w14:paraId="1E2BC253" w14:textId="77777777" w:rsidR="00E248EF" w:rsidRPr="00504DD2" w:rsidRDefault="00E248EF" w:rsidP="00352052">
            <w:pPr>
              <w:jc w:val="both"/>
              <w:rPr>
                <w:rFonts w:eastAsiaTheme="minorHAnsi"/>
                <w:sz w:val="24"/>
                <w:szCs w:val="24"/>
                <w:lang w:eastAsia="en-US"/>
              </w:rPr>
            </w:pPr>
          </w:p>
        </w:tc>
        <w:tc>
          <w:tcPr>
            <w:tcW w:w="834" w:type="dxa"/>
          </w:tcPr>
          <w:p w14:paraId="0FCAB23D" w14:textId="77777777" w:rsidR="00E248EF" w:rsidRPr="00504DD2" w:rsidRDefault="00E248EF" w:rsidP="00352052">
            <w:pPr>
              <w:jc w:val="center"/>
              <w:rPr>
                <w:rFonts w:eastAsiaTheme="minorHAnsi"/>
                <w:sz w:val="24"/>
                <w:szCs w:val="24"/>
                <w:lang w:eastAsia="en-US"/>
              </w:rPr>
            </w:pPr>
          </w:p>
        </w:tc>
        <w:tc>
          <w:tcPr>
            <w:tcW w:w="1014" w:type="dxa"/>
          </w:tcPr>
          <w:p w14:paraId="6E247798" w14:textId="77777777" w:rsidR="00E248EF" w:rsidRPr="00504DD2" w:rsidRDefault="00E248EF" w:rsidP="00352052">
            <w:pPr>
              <w:jc w:val="center"/>
              <w:rPr>
                <w:rFonts w:eastAsiaTheme="minorHAnsi"/>
                <w:sz w:val="24"/>
                <w:szCs w:val="24"/>
                <w:lang w:eastAsia="en-US"/>
              </w:rPr>
            </w:pPr>
          </w:p>
        </w:tc>
        <w:tc>
          <w:tcPr>
            <w:tcW w:w="1063" w:type="dxa"/>
          </w:tcPr>
          <w:p w14:paraId="080CED38" w14:textId="77777777" w:rsidR="00E248EF" w:rsidRPr="00504DD2" w:rsidRDefault="00E248EF" w:rsidP="00352052">
            <w:pPr>
              <w:jc w:val="center"/>
              <w:rPr>
                <w:rFonts w:eastAsiaTheme="minorHAnsi"/>
                <w:sz w:val="24"/>
                <w:szCs w:val="24"/>
                <w:lang w:eastAsia="en-US"/>
              </w:rPr>
            </w:pPr>
          </w:p>
        </w:tc>
        <w:tc>
          <w:tcPr>
            <w:tcW w:w="1051" w:type="dxa"/>
          </w:tcPr>
          <w:p w14:paraId="72F53F81" w14:textId="77777777" w:rsidR="00E248EF" w:rsidRPr="00504DD2" w:rsidRDefault="00E248EF" w:rsidP="00352052">
            <w:pPr>
              <w:jc w:val="center"/>
              <w:rPr>
                <w:rFonts w:eastAsiaTheme="minorHAnsi"/>
                <w:sz w:val="24"/>
                <w:szCs w:val="24"/>
                <w:lang w:eastAsia="en-US"/>
              </w:rPr>
            </w:pPr>
          </w:p>
        </w:tc>
      </w:tr>
      <w:tr w:rsidR="00E248EF" w:rsidRPr="00504DD2" w14:paraId="1FBB192E" w14:textId="77777777" w:rsidTr="00DA6EE6">
        <w:tc>
          <w:tcPr>
            <w:tcW w:w="530" w:type="dxa"/>
          </w:tcPr>
          <w:p w14:paraId="11F9FE7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33</w:t>
            </w:r>
          </w:p>
        </w:tc>
        <w:tc>
          <w:tcPr>
            <w:tcW w:w="4852" w:type="dxa"/>
            <w:gridSpan w:val="4"/>
          </w:tcPr>
          <w:p w14:paraId="3EA46730" w14:textId="0920FB9B"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Белдікке үйкеліс күшінің үлесі</w:t>
            </w:r>
          </w:p>
        </w:tc>
        <w:tc>
          <w:tcPr>
            <w:tcW w:w="834" w:type="dxa"/>
          </w:tcPr>
          <w:p w14:paraId="4417603F"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Тп</w:t>
            </w:r>
          </w:p>
        </w:tc>
        <w:tc>
          <w:tcPr>
            <w:tcW w:w="1014" w:type="dxa"/>
          </w:tcPr>
          <w:p w14:paraId="4FD4397C" w14:textId="77777777" w:rsidR="00E248EF" w:rsidRPr="00504DD2" w:rsidRDefault="00E248EF" w:rsidP="00352052">
            <w:pPr>
              <w:jc w:val="center"/>
              <w:rPr>
                <w:rFonts w:eastAsiaTheme="minorHAnsi"/>
                <w:sz w:val="24"/>
                <w:szCs w:val="24"/>
                <w:lang w:eastAsia="en-US"/>
              </w:rPr>
            </w:pPr>
          </w:p>
        </w:tc>
        <w:tc>
          <w:tcPr>
            <w:tcW w:w="1063" w:type="dxa"/>
          </w:tcPr>
          <w:p w14:paraId="1BAE39C4"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51,7</w:t>
            </w:r>
          </w:p>
        </w:tc>
        <w:tc>
          <w:tcPr>
            <w:tcW w:w="1051" w:type="dxa"/>
          </w:tcPr>
          <w:p w14:paraId="05EAE761"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кН</w:t>
            </w:r>
          </w:p>
        </w:tc>
      </w:tr>
      <w:tr w:rsidR="00E248EF" w:rsidRPr="00504DD2" w14:paraId="0043D95B" w14:textId="77777777" w:rsidTr="00DA6EE6">
        <w:tc>
          <w:tcPr>
            <w:tcW w:w="530" w:type="dxa"/>
          </w:tcPr>
          <w:p w14:paraId="67C1C23D"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34</w:t>
            </w:r>
          </w:p>
        </w:tc>
        <w:tc>
          <w:tcPr>
            <w:tcW w:w="1544" w:type="dxa"/>
          </w:tcPr>
          <w:p w14:paraId="0F4597C6" w14:textId="77777777" w:rsidR="00E248EF" w:rsidRPr="00504DD2" w:rsidRDefault="00E248EF" w:rsidP="00352052">
            <w:pPr>
              <w:jc w:val="both"/>
              <w:rPr>
                <w:rFonts w:eastAsiaTheme="minorHAnsi"/>
                <w:sz w:val="24"/>
                <w:szCs w:val="24"/>
                <w:lang w:eastAsia="en-US"/>
              </w:rPr>
            </w:pPr>
          </w:p>
        </w:tc>
        <w:tc>
          <w:tcPr>
            <w:tcW w:w="1465" w:type="dxa"/>
          </w:tcPr>
          <w:p w14:paraId="7BDC32D6" w14:textId="77777777" w:rsidR="00E248EF" w:rsidRPr="00504DD2" w:rsidRDefault="00E248EF" w:rsidP="00352052">
            <w:pPr>
              <w:jc w:val="both"/>
              <w:rPr>
                <w:rFonts w:eastAsiaTheme="minorHAnsi"/>
                <w:sz w:val="24"/>
                <w:szCs w:val="24"/>
                <w:lang w:eastAsia="en-US"/>
              </w:rPr>
            </w:pPr>
          </w:p>
        </w:tc>
        <w:tc>
          <w:tcPr>
            <w:tcW w:w="851" w:type="dxa"/>
          </w:tcPr>
          <w:p w14:paraId="49972684" w14:textId="77777777" w:rsidR="00E248EF" w:rsidRPr="00504DD2" w:rsidRDefault="00E248EF" w:rsidP="00352052">
            <w:pPr>
              <w:jc w:val="both"/>
              <w:rPr>
                <w:rFonts w:eastAsiaTheme="minorHAnsi"/>
                <w:sz w:val="24"/>
                <w:szCs w:val="24"/>
                <w:lang w:eastAsia="en-US"/>
              </w:rPr>
            </w:pPr>
          </w:p>
        </w:tc>
        <w:tc>
          <w:tcPr>
            <w:tcW w:w="992" w:type="dxa"/>
          </w:tcPr>
          <w:p w14:paraId="46AD69A6" w14:textId="77777777" w:rsidR="00E248EF" w:rsidRPr="00504DD2" w:rsidRDefault="00E248EF" w:rsidP="00352052">
            <w:pPr>
              <w:jc w:val="both"/>
              <w:rPr>
                <w:rFonts w:eastAsiaTheme="minorHAnsi"/>
                <w:sz w:val="24"/>
                <w:szCs w:val="24"/>
                <w:lang w:eastAsia="en-US"/>
              </w:rPr>
            </w:pPr>
          </w:p>
        </w:tc>
        <w:tc>
          <w:tcPr>
            <w:tcW w:w="834" w:type="dxa"/>
          </w:tcPr>
          <w:p w14:paraId="05BADB07" w14:textId="77777777" w:rsidR="00E248EF" w:rsidRPr="00504DD2" w:rsidRDefault="00E248EF" w:rsidP="00352052">
            <w:pPr>
              <w:jc w:val="both"/>
              <w:rPr>
                <w:rFonts w:eastAsiaTheme="minorHAnsi"/>
                <w:sz w:val="24"/>
                <w:szCs w:val="24"/>
                <w:lang w:eastAsia="en-US"/>
              </w:rPr>
            </w:pPr>
          </w:p>
        </w:tc>
        <w:tc>
          <w:tcPr>
            <w:tcW w:w="1014" w:type="dxa"/>
          </w:tcPr>
          <w:p w14:paraId="6C714739" w14:textId="77777777" w:rsidR="00E248EF" w:rsidRPr="00504DD2" w:rsidRDefault="00E248EF" w:rsidP="00352052">
            <w:pPr>
              <w:jc w:val="center"/>
              <w:rPr>
                <w:rFonts w:eastAsiaTheme="minorHAnsi"/>
                <w:sz w:val="24"/>
                <w:szCs w:val="24"/>
                <w:lang w:eastAsia="en-US"/>
              </w:rPr>
            </w:pPr>
          </w:p>
        </w:tc>
        <w:tc>
          <w:tcPr>
            <w:tcW w:w="1063" w:type="dxa"/>
          </w:tcPr>
          <w:p w14:paraId="50C651F0" w14:textId="77777777" w:rsidR="00E248EF" w:rsidRPr="00504DD2" w:rsidRDefault="00E248EF" w:rsidP="00352052">
            <w:pPr>
              <w:jc w:val="center"/>
              <w:rPr>
                <w:rFonts w:eastAsiaTheme="minorHAnsi"/>
                <w:sz w:val="24"/>
                <w:szCs w:val="24"/>
                <w:lang w:eastAsia="en-US"/>
              </w:rPr>
            </w:pPr>
          </w:p>
        </w:tc>
        <w:tc>
          <w:tcPr>
            <w:tcW w:w="1051" w:type="dxa"/>
          </w:tcPr>
          <w:p w14:paraId="63424452" w14:textId="77777777" w:rsidR="00E248EF" w:rsidRPr="00504DD2" w:rsidRDefault="00E248EF" w:rsidP="00352052">
            <w:pPr>
              <w:jc w:val="center"/>
              <w:rPr>
                <w:rFonts w:eastAsiaTheme="minorHAnsi"/>
                <w:sz w:val="24"/>
                <w:szCs w:val="24"/>
                <w:lang w:eastAsia="en-US"/>
              </w:rPr>
            </w:pPr>
          </w:p>
        </w:tc>
      </w:tr>
      <w:tr w:rsidR="00E248EF" w:rsidRPr="00504DD2" w14:paraId="2C645174" w14:textId="77777777" w:rsidTr="00DA6EE6">
        <w:tc>
          <w:tcPr>
            <w:tcW w:w="530" w:type="dxa"/>
          </w:tcPr>
          <w:p w14:paraId="45F62A3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35</w:t>
            </w:r>
          </w:p>
        </w:tc>
        <w:tc>
          <w:tcPr>
            <w:tcW w:w="3860" w:type="dxa"/>
            <w:gridSpan w:val="3"/>
          </w:tcPr>
          <w:p w14:paraId="0FBD3AC6" w14:textId="7F104E91" w:rsidR="00E248EF" w:rsidRPr="00504DD2" w:rsidRDefault="00DA6EE6" w:rsidP="00352052">
            <w:pPr>
              <w:jc w:val="both"/>
              <w:rPr>
                <w:rFonts w:eastAsiaTheme="minorHAnsi"/>
                <w:sz w:val="24"/>
                <w:szCs w:val="24"/>
                <w:lang w:eastAsia="en-US"/>
              </w:rPr>
            </w:pPr>
            <w:r w:rsidRPr="00504DD2">
              <w:rPr>
                <w:rFonts w:eastAsiaTheme="minorHAnsi"/>
                <w:sz w:val="24"/>
                <w:szCs w:val="24"/>
                <w:lang w:eastAsia="en-US"/>
              </w:rPr>
              <w:t>Басу күші</w:t>
            </w:r>
          </w:p>
        </w:tc>
        <w:tc>
          <w:tcPr>
            <w:tcW w:w="2840" w:type="dxa"/>
            <w:gridSpan w:val="3"/>
          </w:tcPr>
          <w:p w14:paraId="69847CCB" w14:textId="77777777" w:rsidR="00E248EF" w:rsidRPr="00504DD2" w:rsidRDefault="00E248EF" w:rsidP="00352052">
            <w:pPr>
              <w:jc w:val="center"/>
              <w:rPr>
                <w:rFonts w:eastAsiaTheme="minorHAnsi"/>
                <w:sz w:val="24"/>
                <w:szCs w:val="24"/>
                <w:lang w:eastAsia="en-US"/>
              </w:rPr>
            </w:pPr>
            <w:r w:rsidRPr="00504DD2">
              <w:rPr>
                <w:rFonts w:eastAsiaTheme="minorHAnsi"/>
                <w:i/>
                <w:sz w:val="24"/>
                <w:szCs w:val="24"/>
                <w:lang w:eastAsia="en-US"/>
              </w:rPr>
              <w:t>Р</w:t>
            </w:r>
            <w:r w:rsidRPr="00504DD2">
              <w:rPr>
                <w:rFonts w:eastAsiaTheme="minorHAnsi"/>
                <w:sz w:val="24"/>
                <w:szCs w:val="24"/>
                <w:lang w:eastAsia="en-US"/>
              </w:rPr>
              <w:t xml:space="preserve"> = </w:t>
            </w:r>
            <w:r w:rsidRPr="00504DD2">
              <w:rPr>
                <w:rFonts w:eastAsiaTheme="minorHAnsi"/>
                <w:i/>
                <w:sz w:val="24"/>
                <w:szCs w:val="24"/>
                <w:lang w:eastAsia="en-US"/>
              </w:rPr>
              <w:t>R</w:t>
            </w:r>
            <w:r w:rsidRPr="00504DD2">
              <w:rPr>
                <w:rFonts w:eastAsiaTheme="minorHAnsi"/>
                <w:sz w:val="24"/>
                <w:szCs w:val="24"/>
                <w:vertAlign w:val="subscript"/>
                <w:lang w:eastAsia="en-US"/>
              </w:rPr>
              <w:t>м</w:t>
            </w:r>
            <w:r w:rsidRPr="00504DD2">
              <w:rPr>
                <w:rFonts w:eastAsiaTheme="minorHAnsi"/>
                <w:sz w:val="24"/>
                <w:szCs w:val="24"/>
                <w:lang w:eastAsia="en-US"/>
              </w:rPr>
              <w:t xml:space="preserve"> + </w:t>
            </w:r>
            <w:r w:rsidRPr="00504DD2">
              <w:rPr>
                <w:rFonts w:eastAsiaTheme="minorHAnsi"/>
                <w:i/>
                <w:sz w:val="24"/>
                <w:szCs w:val="24"/>
                <w:lang w:eastAsia="en-US"/>
              </w:rPr>
              <w:t>T</w:t>
            </w:r>
            <w:r w:rsidRPr="00504DD2">
              <w:rPr>
                <w:rFonts w:eastAsiaTheme="minorHAnsi"/>
                <w:sz w:val="24"/>
                <w:szCs w:val="24"/>
                <w:vertAlign w:val="subscript"/>
                <w:lang w:eastAsia="en-US"/>
              </w:rPr>
              <w:t>кр</w:t>
            </w:r>
            <w:r w:rsidRPr="00504DD2">
              <w:rPr>
                <w:rFonts w:eastAsiaTheme="minorHAnsi"/>
                <w:sz w:val="24"/>
                <w:szCs w:val="24"/>
                <w:lang w:eastAsia="en-US"/>
              </w:rPr>
              <w:t xml:space="preserve"> + </w:t>
            </w:r>
            <w:r w:rsidRPr="00504DD2">
              <w:rPr>
                <w:rFonts w:eastAsiaTheme="minorHAnsi"/>
                <w:i/>
                <w:sz w:val="24"/>
                <w:szCs w:val="24"/>
                <w:lang w:eastAsia="en-US"/>
              </w:rPr>
              <w:t>T</w:t>
            </w:r>
            <w:r w:rsidRPr="00504DD2">
              <w:rPr>
                <w:rFonts w:eastAsiaTheme="minorHAnsi"/>
                <w:sz w:val="24"/>
                <w:szCs w:val="24"/>
                <w:vertAlign w:val="subscript"/>
                <w:lang w:eastAsia="en-US"/>
              </w:rPr>
              <w:t>м</w:t>
            </w:r>
            <w:r w:rsidRPr="00504DD2">
              <w:rPr>
                <w:rFonts w:eastAsiaTheme="minorHAnsi"/>
                <w:sz w:val="24"/>
                <w:szCs w:val="24"/>
                <w:lang w:eastAsia="en-US"/>
              </w:rPr>
              <w:t xml:space="preserve"> + </w:t>
            </w:r>
            <w:r w:rsidRPr="00504DD2">
              <w:rPr>
                <w:rFonts w:eastAsiaTheme="minorHAnsi"/>
                <w:i/>
                <w:sz w:val="24"/>
                <w:szCs w:val="24"/>
                <w:lang w:eastAsia="en-US"/>
              </w:rPr>
              <w:t>Т</w:t>
            </w:r>
            <w:r w:rsidRPr="00504DD2">
              <w:rPr>
                <w:rFonts w:eastAsiaTheme="minorHAnsi"/>
                <w:sz w:val="24"/>
                <w:szCs w:val="24"/>
                <w:vertAlign w:val="subscript"/>
                <w:lang w:eastAsia="en-US"/>
              </w:rPr>
              <w:t>п</w:t>
            </w:r>
          </w:p>
        </w:tc>
        <w:tc>
          <w:tcPr>
            <w:tcW w:w="1063" w:type="dxa"/>
          </w:tcPr>
          <w:p w14:paraId="1AB460CC"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1730,8</w:t>
            </w:r>
          </w:p>
        </w:tc>
        <w:tc>
          <w:tcPr>
            <w:tcW w:w="1051" w:type="dxa"/>
          </w:tcPr>
          <w:p w14:paraId="14F23EEA"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кН</w:t>
            </w:r>
          </w:p>
        </w:tc>
      </w:tr>
      <w:tr w:rsidR="00E248EF" w:rsidRPr="00504DD2" w14:paraId="3718DCB8" w14:textId="77777777" w:rsidTr="00DA6EE6">
        <w:tc>
          <w:tcPr>
            <w:tcW w:w="530" w:type="dxa"/>
          </w:tcPr>
          <w:p w14:paraId="1F959CB2" w14:textId="77777777" w:rsidR="00E248EF" w:rsidRPr="00504DD2" w:rsidRDefault="00E248EF" w:rsidP="00352052">
            <w:pPr>
              <w:jc w:val="center"/>
              <w:rPr>
                <w:rFonts w:eastAsiaTheme="minorHAnsi"/>
                <w:sz w:val="24"/>
                <w:szCs w:val="24"/>
                <w:lang w:eastAsia="en-US"/>
              </w:rPr>
            </w:pPr>
          </w:p>
        </w:tc>
        <w:tc>
          <w:tcPr>
            <w:tcW w:w="3860" w:type="dxa"/>
            <w:gridSpan w:val="3"/>
          </w:tcPr>
          <w:p w14:paraId="49A90C11" w14:textId="77777777" w:rsidR="00E248EF" w:rsidRPr="00504DD2" w:rsidRDefault="00E248EF" w:rsidP="00352052">
            <w:pPr>
              <w:jc w:val="both"/>
              <w:rPr>
                <w:rFonts w:eastAsiaTheme="minorHAnsi"/>
                <w:sz w:val="24"/>
                <w:szCs w:val="24"/>
                <w:lang w:eastAsia="en-US"/>
              </w:rPr>
            </w:pPr>
          </w:p>
        </w:tc>
        <w:tc>
          <w:tcPr>
            <w:tcW w:w="2840" w:type="dxa"/>
            <w:gridSpan w:val="3"/>
          </w:tcPr>
          <w:p w14:paraId="7540B2E0" w14:textId="77777777" w:rsidR="00E248EF" w:rsidRPr="00504DD2" w:rsidRDefault="00E248EF" w:rsidP="00352052">
            <w:pPr>
              <w:jc w:val="center"/>
              <w:rPr>
                <w:rFonts w:eastAsiaTheme="minorHAnsi"/>
                <w:i/>
                <w:sz w:val="24"/>
                <w:szCs w:val="24"/>
                <w:lang w:eastAsia="en-US"/>
              </w:rPr>
            </w:pPr>
            <w:r w:rsidRPr="00504DD2">
              <w:rPr>
                <w:rFonts w:eastAsiaTheme="minorHAnsi"/>
                <w:i/>
                <w:sz w:val="24"/>
                <w:szCs w:val="24"/>
                <w:lang w:eastAsia="en-US"/>
              </w:rPr>
              <w:t>р</w:t>
            </w:r>
          </w:p>
        </w:tc>
        <w:tc>
          <w:tcPr>
            <w:tcW w:w="1063" w:type="dxa"/>
          </w:tcPr>
          <w:p w14:paraId="4E1B3F40"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177</w:t>
            </w:r>
          </w:p>
        </w:tc>
        <w:tc>
          <w:tcPr>
            <w:tcW w:w="1051" w:type="dxa"/>
          </w:tcPr>
          <w:p w14:paraId="0656481B" w14:textId="77777777" w:rsidR="00E248EF" w:rsidRPr="00504DD2" w:rsidRDefault="00E248EF" w:rsidP="00352052">
            <w:pPr>
              <w:jc w:val="center"/>
              <w:rPr>
                <w:rFonts w:eastAsiaTheme="minorHAnsi"/>
                <w:sz w:val="24"/>
                <w:szCs w:val="24"/>
                <w:lang w:eastAsia="en-US"/>
              </w:rPr>
            </w:pPr>
            <w:r w:rsidRPr="00504DD2">
              <w:rPr>
                <w:rFonts w:eastAsiaTheme="minorHAnsi"/>
                <w:sz w:val="24"/>
                <w:szCs w:val="24"/>
                <w:lang w:eastAsia="en-US"/>
              </w:rPr>
              <w:t>МПа</w:t>
            </w:r>
          </w:p>
        </w:tc>
      </w:tr>
    </w:tbl>
    <w:p w14:paraId="4FD85F6D" w14:textId="77777777" w:rsidR="00E248EF" w:rsidRPr="00504DD2" w:rsidRDefault="00E248EF" w:rsidP="00352052">
      <w:pPr>
        <w:jc w:val="both"/>
        <w:rPr>
          <w:sz w:val="24"/>
          <w:szCs w:val="24"/>
        </w:rPr>
      </w:pPr>
    </w:p>
    <w:p w14:paraId="6F445721" w14:textId="77777777" w:rsidR="00DA6EE6" w:rsidRPr="00504DD2" w:rsidRDefault="00DC0C2F" w:rsidP="00352052">
      <w:pPr>
        <w:spacing w:after="200"/>
        <w:rPr>
          <w:lang w:val="kk-KZ"/>
        </w:rPr>
      </w:pPr>
      <w:r w:rsidRPr="00504DD2">
        <w:rPr>
          <w:lang w:val="kk-KZ"/>
        </w:rPr>
        <w:t xml:space="preserve"> </w:t>
      </w:r>
      <w:bookmarkEnd w:id="0"/>
    </w:p>
    <w:p w14:paraId="53ECD392" w14:textId="77777777" w:rsidR="00DA6EE6" w:rsidRPr="00504DD2" w:rsidRDefault="00DA6EE6">
      <w:pPr>
        <w:rPr>
          <w:lang w:val="kk-KZ"/>
        </w:rPr>
      </w:pPr>
      <w:r w:rsidRPr="00504DD2">
        <w:rPr>
          <w:lang w:val="kk-KZ"/>
        </w:rPr>
        <w:br w:type="page"/>
      </w:r>
    </w:p>
    <w:p w14:paraId="04187E20" w14:textId="1FF1AB67" w:rsidR="00E562BA" w:rsidRPr="00504DD2" w:rsidRDefault="00DA6EE6" w:rsidP="00E562BA">
      <w:pPr>
        <w:spacing w:after="200"/>
        <w:jc w:val="center"/>
        <w:rPr>
          <w:b/>
          <w:bCs/>
          <w:lang w:val="kk-KZ"/>
        </w:rPr>
      </w:pPr>
      <w:r w:rsidRPr="00504DD2">
        <w:rPr>
          <w:b/>
          <w:bCs/>
          <w:lang w:val="kk-KZ"/>
        </w:rPr>
        <w:lastRenderedPageBreak/>
        <w:t>ҚОСЫМША</w:t>
      </w:r>
      <w:r w:rsidRPr="00504DD2">
        <w:rPr>
          <w:b/>
          <w:bCs/>
          <w:spacing w:val="66"/>
          <w:lang w:val="kk-KZ"/>
        </w:rPr>
        <w:t xml:space="preserve"> </w:t>
      </w:r>
      <w:r w:rsidRPr="00504DD2">
        <w:rPr>
          <w:b/>
          <w:bCs/>
          <w:lang w:val="kk-KZ"/>
        </w:rPr>
        <w:t>Д</w:t>
      </w:r>
    </w:p>
    <w:p w14:paraId="154941E6" w14:textId="44536D72" w:rsidR="00E562BA" w:rsidRPr="00E562BA" w:rsidRDefault="00E562BA" w:rsidP="00E562BA">
      <w:pPr>
        <w:spacing w:after="200"/>
        <w:rPr>
          <w:b/>
          <w:bCs/>
          <w:lang w:val="kk-KZ"/>
        </w:rPr>
      </w:pPr>
      <w:r w:rsidRPr="00504DD2">
        <w:rPr>
          <w:b/>
          <w:bCs/>
          <w:noProof/>
        </w:rPr>
        <w:drawing>
          <wp:inline distT="0" distB="0" distL="0" distR="0" wp14:anchorId="4F9A797E" wp14:editId="369DB97D">
            <wp:extent cx="6153870" cy="8362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68811" cy="8383255"/>
                    </a:xfrm>
                    <a:prstGeom prst="rect">
                      <a:avLst/>
                    </a:prstGeom>
                  </pic:spPr>
                </pic:pic>
              </a:graphicData>
            </a:graphic>
          </wp:inline>
        </w:drawing>
      </w:r>
      <w:bookmarkStart w:id="7" w:name="_GoBack"/>
      <w:bookmarkEnd w:id="7"/>
    </w:p>
    <w:sectPr w:rsidR="00E562BA" w:rsidRPr="00E562BA" w:rsidSect="000700E5">
      <w:footerReference w:type="default" r:id="rId126"/>
      <w:type w:val="oddPage"/>
      <w:pgSz w:w="11906" w:h="16838"/>
      <w:pgMar w:top="1134" w:right="851" w:bottom="1134" w:left="1701" w:header="0" w:footer="709" w:gutter="0"/>
      <w:cols w:space="720"/>
      <w:formProt w:val="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59865" w14:textId="77777777" w:rsidR="004B39BD" w:rsidRDefault="004B39BD">
      <w:r>
        <w:rPr>
          <w:lang w:val="kk"/>
        </w:rPr>
        <w:separator/>
      </w:r>
    </w:p>
  </w:endnote>
  <w:endnote w:type="continuationSeparator" w:id="0">
    <w:p w14:paraId="40F27ED2" w14:textId="77777777" w:rsidR="004B39BD" w:rsidRDefault="004B39BD">
      <w:r>
        <w:rPr>
          <w:lang w:val="kk"/>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229986"/>
      <w:docPartObj>
        <w:docPartGallery w:val="Page Numbers (Bottom of Page)"/>
        <w:docPartUnique/>
      </w:docPartObj>
    </w:sdtPr>
    <w:sdtEndPr/>
    <w:sdtContent>
      <w:p w14:paraId="671C1C09" w14:textId="77777777" w:rsidR="005F5DD1" w:rsidRPr="00264C78" w:rsidRDefault="005F5DD1" w:rsidP="00264C78">
        <w:pPr>
          <w:pStyle w:val="afc"/>
          <w:spacing w:line="360" w:lineRule="auto"/>
          <w:jc w:val="center"/>
          <w:rPr>
            <w:sz w:val="24"/>
            <w:szCs w:val="24"/>
          </w:rPr>
        </w:pPr>
        <w:r w:rsidRPr="00264C78">
          <w:rPr>
            <w:sz w:val="24"/>
            <w:szCs w:val="24"/>
            <w:lang w:val="kk"/>
          </w:rPr>
          <w:fldChar w:fldCharType="begin"/>
        </w:r>
        <w:r w:rsidRPr="00264C78">
          <w:rPr>
            <w:sz w:val="24"/>
            <w:szCs w:val="24"/>
            <w:lang w:val="kk"/>
          </w:rPr>
          <w:instrText>PAGE</w:instrText>
        </w:r>
        <w:r w:rsidRPr="00264C78">
          <w:rPr>
            <w:sz w:val="24"/>
            <w:szCs w:val="24"/>
            <w:lang w:val="kk"/>
          </w:rPr>
          <w:fldChar w:fldCharType="separate"/>
        </w:r>
        <w:r w:rsidR="00BC238B">
          <w:rPr>
            <w:noProof/>
            <w:sz w:val="24"/>
            <w:szCs w:val="24"/>
            <w:lang w:val="kk"/>
          </w:rPr>
          <w:t>102</w:t>
        </w:r>
        <w:r w:rsidRPr="00264C78">
          <w:rPr>
            <w:sz w:val="24"/>
            <w:szCs w:val="24"/>
            <w:lang w:val="kk"/>
          </w:rPr>
          <w:fldChar w:fldCharType="end"/>
        </w:r>
      </w:p>
      <w:p w14:paraId="3C6C7750" w14:textId="77777777" w:rsidR="005F5DD1" w:rsidRDefault="004B39BD">
        <w:pPr>
          <w:pStyle w:val="afc"/>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07163" w14:textId="77777777" w:rsidR="004B39BD" w:rsidRDefault="004B39BD">
      <w:r>
        <w:rPr>
          <w:lang w:val="kk"/>
        </w:rPr>
        <w:separator/>
      </w:r>
    </w:p>
  </w:footnote>
  <w:footnote w:type="continuationSeparator" w:id="0">
    <w:p w14:paraId="427F145C" w14:textId="77777777" w:rsidR="004B39BD" w:rsidRDefault="004B39BD">
      <w:r>
        <w:rPr>
          <w:lang w:val="kk"/>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A2F"/>
    <w:multiLevelType w:val="multilevel"/>
    <w:tmpl w:val="198C6B3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D3F92"/>
    <w:multiLevelType w:val="hybridMultilevel"/>
    <w:tmpl w:val="6A6C0BE8"/>
    <w:lvl w:ilvl="0" w:tplc="EC0898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52405"/>
    <w:multiLevelType w:val="hybridMultilevel"/>
    <w:tmpl w:val="BDD404DC"/>
    <w:lvl w:ilvl="0" w:tplc="2F5A1F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F382A"/>
    <w:multiLevelType w:val="multilevel"/>
    <w:tmpl w:val="B1CE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F74E63"/>
    <w:multiLevelType w:val="hybridMultilevel"/>
    <w:tmpl w:val="C46E28FE"/>
    <w:lvl w:ilvl="0" w:tplc="3A6800BE">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8B4835"/>
    <w:multiLevelType w:val="multilevel"/>
    <w:tmpl w:val="D634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06A10"/>
    <w:multiLevelType w:val="hybridMultilevel"/>
    <w:tmpl w:val="6FFC6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FB4ECD"/>
    <w:multiLevelType w:val="hybridMultilevel"/>
    <w:tmpl w:val="09BA7EA2"/>
    <w:lvl w:ilvl="0" w:tplc="19BA6D00">
      <w:start w:val="1"/>
      <w:numFmt w:val="decimal"/>
      <w:lvlText w:val="%1."/>
      <w:lvlJc w:val="left"/>
      <w:pPr>
        <w:tabs>
          <w:tab w:val="num" w:pos="1975"/>
        </w:tabs>
        <w:ind w:left="1975" w:hanging="84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8">
    <w:nsid w:val="18051B4E"/>
    <w:multiLevelType w:val="hybridMultilevel"/>
    <w:tmpl w:val="D384E966"/>
    <w:lvl w:ilvl="0" w:tplc="84AA02FC">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67CF4"/>
    <w:multiLevelType w:val="hybridMultilevel"/>
    <w:tmpl w:val="D6725528"/>
    <w:lvl w:ilvl="0" w:tplc="84AA02FC">
      <w:start w:val="1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E456F20"/>
    <w:multiLevelType w:val="hybridMultilevel"/>
    <w:tmpl w:val="563E0A8C"/>
    <w:lvl w:ilvl="0" w:tplc="DDE65806">
      <w:start w:val="1"/>
      <w:numFmt w:val="decimal"/>
      <w:lvlText w:val="%1)"/>
      <w:lvlJc w:val="left"/>
      <w:pPr>
        <w:ind w:left="1429" w:hanging="360"/>
      </w:pPr>
      <w:rPr>
        <w:rFonts w:ascii="Times New Roman" w:eastAsiaTheme="minorHAnsi" w:hAnsi="Times New Roman" w:cs="Times New Roman"/>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13405DD"/>
    <w:multiLevelType w:val="hybridMultilevel"/>
    <w:tmpl w:val="2EEED99C"/>
    <w:lvl w:ilvl="0" w:tplc="4080B91C">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431E0B"/>
    <w:multiLevelType w:val="hybridMultilevel"/>
    <w:tmpl w:val="9BD247EA"/>
    <w:lvl w:ilvl="0" w:tplc="4080B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300FB1"/>
    <w:multiLevelType w:val="hybridMultilevel"/>
    <w:tmpl w:val="53B26A34"/>
    <w:lvl w:ilvl="0" w:tplc="84AA02FC">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E030C"/>
    <w:multiLevelType w:val="multilevel"/>
    <w:tmpl w:val="2F5C5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0670112"/>
    <w:multiLevelType w:val="hybridMultilevel"/>
    <w:tmpl w:val="58B48B38"/>
    <w:lvl w:ilvl="0" w:tplc="6C8259C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B332E6"/>
    <w:multiLevelType w:val="hybridMultilevel"/>
    <w:tmpl w:val="2DA81090"/>
    <w:lvl w:ilvl="0" w:tplc="8AF67350">
      <w:start w:val="1"/>
      <w:numFmt w:val="decimal"/>
      <w:lvlText w:val="%1."/>
      <w:lvlJc w:val="left"/>
      <w:pPr>
        <w:tabs>
          <w:tab w:val="num" w:pos="1204"/>
        </w:tabs>
        <w:ind w:left="1204" w:hanging="750"/>
      </w:pPr>
    </w:lvl>
    <w:lvl w:ilvl="1" w:tplc="04190019">
      <w:start w:val="1"/>
      <w:numFmt w:val="lowerLetter"/>
      <w:lvlText w:val="%2."/>
      <w:lvlJc w:val="left"/>
      <w:pPr>
        <w:tabs>
          <w:tab w:val="num" w:pos="1534"/>
        </w:tabs>
        <w:ind w:left="1534" w:hanging="360"/>
      </w:pPr>
    </w:lvl>
    <w:lvl w:ilvl="2" w:tplc="0419001B">
      <w:start w:val="1"/>
      <w:numFmt w:val="lowerRoman"/>
      <w:lvlText w:val="%3."/>
      <w:lvlJc w:val="right"/>
      <w:pPr>
        <w:tabs>
          <w:tab w:val="num" w:pos="2254"/>
        </w:tabs>
        <w:ind w:left="2254" w:hanging="180"/>
      </w:pPr>
    </w:lvl>
    <w:lvl w:ilvl="3" w:tplc="0419000F">
      <w:start w:val="1"/>
      <w:numFmt w:val="decimal"/>
      <w:lvlText w:val="%4."/>
      <w:lvlJc w:val="left"/>
      <w:pPr>
        <w:tabs>
          <w:tab w:val="num" w:pos="2974"/>
        </w:tabs>
        <w:ind w:left="2974" w:hanging="360"/>
      </w:pPr>
    </w:lvl>
    <w:lvl w:ilvl="4" w:tplc="04190019">
      <w:start w:val="1"/>
      <w:numFmt w:val="lowerLetter"/>
      <w:lvlText w:val="%5."/>
      <w:lvlJc w:val="left"/>
      <w:pPr>
        <w:tabs>
          <w:tab w:val="num" w:pos="3694"/>
        </w:tabs>
        <w:ind w:left="3694" w:hanging="360"/>
      </w:pPr>
    </w:lvl>
    <w:lvl w:ilvl="5" w:tplc="0419001B">
      <w:start w:val="1"/>
      <w:numFmt w:val="lowerRoman"/>
      <w:lvlText w:val="%6."/>
      <w:lvlJc w:val="right"/>
      <w:pPr>
        <w:tabs>
          <w:tab w:val="num" w:pos="4414"/>
        </w:tabs>
        <w:ind w:left="4414" w:hanging="180"/>
      </w:pPr>
    </w:lvl>
    <w:lvl w:ilvl="6" w:tplc="0419000F">
      <w:start w:val="1"/>
      <w:numFmt w:val="decimal"/>
      <w:lvlText w:val="%7."/>
      <w:lvlJc w:val="left"/>
      <w:pPr>
        <w:tabs>
          <w:tab w:val="num" w:pos="5134"/>
        </w:tabs>
        <w:ind w:left="5134" w:hanging="360"/>
      </w:pPr>
    </w:lvl>
    <w:lvl w:ilvl="7" w:tplc="04190019">
      <w:start w:val="1"/>
      <w:numFmt w:val="lowerLetter"/>
      <w:lvlText w:val="%8."/>
      <w:lvlJc w:val="left"/>
      <w:pPr>
        <w:tabs>
          <w:tab w:val="num" w:pos="5854"/>
        </w:tabs>
        <w:ind w:left="5854" w:hanging="360"/>
      </w:pPr>
    </w:lvl>
    <w:lvl w:ilvl="8" w:tplc="0419001B">
      <w:start w:val="1"/>
      <w:numFmt w:val="lowerRoman"/>
      <w:lvlText w:val="%9."/>
      <w:lvlJc w:val="right"/>
      <w:pPr>
        <w:tabs>
          <w:tab w:val="num" w:pos="6574"/>
        </w:tabs>
        <w:ind w:left="6574" w:hanging="180"/>
      </w:pPr>
    </w:lvl>
  </w:abstractNum>
  <w:abstractNum w:abstractNumId="17">
    <w:nsid w:val="466263D3"/>
    <w:multiLevelType w:val="hybridMultilevel"/>
    <w:tmpl w:val="D6B44F38"/>
    <w:lvl w:ilvl="0" w:tplc="201415C8">
      <w:numFmt w:val="bullet"/>
      <w:lvlText w:val="-"/>
      <w:lvlJc w:val="left"/>
      <w:pPr>
        <w:ind w:left="1287" w:hanging="360"/>
      </w:pPr>
      <w:rPr>
        <w:rFonts w:ascii="Arial" w:hAnsi="Arial" w:cs="Times New Roman" w:hint="default"/>
        <w:b w:val="0"/>
        <w:i w:val="0"/>
        <w:strike w:val="0"/>
        <w:dstrike w:val="0"/>
        <w:sz w:val="28"/>
        <w:u w:val="none"/>
        <w:effect w:val="no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47205094"/>
    <w:multiLevelType w:val="hybridMultilevel"/>
    <w:tmpl w:val="2C900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645E0D"/>
    <w:multiLevelType w:val="multilevel"/>
    <w:tmpl w:val="EB2E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7138AA"/>
    <w:multiLevelType w:val="hybridMultilevel"/>
    <w:tmpl w:val="411639C8"/>
    <w:lvl w:ilvl="0" w:tplc="201415C8">
      <w:numFmt w:val="bullet"/>
      <w:lvlText w:val="-"/>
      <w:lvlJc w:val="left"/>
      <w:pPr>
        <w:ind w:left="720" w:hanging="360"/>
      </w:pPr>
      <w:rPr>
        <w:rFonts w:ascii="Arial" w:hAnsi="Arial" w:cs="Times New Roman" w:hint="default"/>
        <w:b w:val="0"/>
        <w:i w:val="0"/>
        <w:strike w:val="0"/>
        <w:dstrike w:val="0"/>
        <w:sz w:val="28"/>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0C307E7"/>
    <w:multiLevelType w:val="multilevel"/>
    <w:tmpl w:val="A8F691EC"/>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A1E03E5"/>
    <w:multiLevelType w:val="hybridMultilevel"/>
    <w:tmpl w:val="25FA4066"/>
    <w:lvl w:ilvl="0" w:tplc="84AA02FC">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5127F7"/>
    <w:multiLevelType w:val="hybridMultilevel"/>
    <w:tmpl w:val="DF4CE1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1E02018"/>
    <w:multiLevelType w:val="hybridMultilevel"/>
    <w:tmpl w:val="1D220750"/>
    <w:lvl w:ilvl="0" w:tplc="4080B91C">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4537F30"/>
    <w:multiLevelType w:val="hybridMultilevel"/>
    <w:tmpl w:val="37FAC50C"/>
    <w:lvl w:ilvl="0" w:tplc="640448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62279B"/>
    <w:multiLevelType w:val="hybridMultilevel"/>
    <w:tmpl w:val="2CC012DE"/>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027CDB"/>
    <w:multiLevelType w:val="hybridMultilevel"/>
    <w:tmpl w:val="327E9920"/>
    <w:lvl w:ilvl="0" w:tplc="C852AAC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0DD314D"/>
    <w:multiLevelType w:val="multilevel"/>
    <w:tmpl w:val="0F2C5E56"/>
    <w:lvl w:ilvl="0">
      <w:start w:val="1"/>
      <w:numFmt w:val="bullet"/>
      <w:lvlText w:val=""/>
      <w:lvlJc w:val="left"/>
      <w:pPr>
        <w:ind w:left="502"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73315DEC"/>
    <w:multiLevelType w:val="hybridMultilevel"/>
    <w:tmpl w:val="6D4A093A"/>
    <w:lvl w:ilvl="0" w:tplc="1F6E451A">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74330FE3"/>
    <w:multiLevelType w:val="multilevel"/>
    <w:tmpl w:val="39E460EA"/>
    <w:lvl w:ilvl="0">
      <w:start w:val="1"/>
      <w:numFmt w:val="decimal"/>
      <w:lvlText w:val="%1."/>
      <w:lvlJc w:val="left"/>
      <w:pPr>
        <w:ind w:left="720" w:hanging="360"/>
      </w:pPr>
      <w:rPr>
        <w:rFonts w:hint="default"/>
      </w:rPr>
    </w:lvl>
    <w:lvl w:ilvl="1">
      <w:start w:val="2"/>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77083707"/>
    <w:multiLevelType w:val="hybridMultilevel"/>
    <w:tmpl w:val="3F227E0C"/>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C7219E"/>
    <w:multiLevelType w:val="hybridMultilevel"/>
    <w:tmpl w:val="B5783D8C"/>
    <w:lvl w:ilvl="0" w:tplc="4080B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30"/>
  </w:num>
  <w:num w:numId="5">
    <w:abstractNumId w:val="21"/>
  </w:num>
  <w:num w:numId="6">
    <w:abstractNumId w:val="23"/>
  </w:num>
  <w:num w:numId="7">
    <w:abstractNumId w:val="25"/>
  </w:num>
  <w:num w:numId="8">
    <w:abstractNumId w:val="4"/>
  </w:num>
  <w:num w:numId="9">
    <w:abstractNumId w:val="9"/>
  </w:num>
  <w:num w:numId="10">
    <w:abstractNumId w:val="24"/>
  </w:num>
  <w:num w:numId="11">
    <w:abstractNumId w:val="11"/>
  </w:num>
  <w:num w:numId="12">
    <w:abstractNumId w:val="3"/>
  </w:num>
  <w:num w:numId="13">
    <w:abstractNumId w:val="27"/>
  </w:num>
  <w:num w:numId="14">
    <w:abstractNumId w:val="31"/>
  </w:num>
  <w:num w:numId="15">
    <w:abstractNumId w:val="15"/>
  </w:num>
  <w:num w:numId="16">
    <w:abstractNumId w:val="6"/>
  </w:num>
  <w:num w:numId="17">
    <w:abstractNumId w:val="1"/>
  </w:num>
  <w:num w:numId="18">
    <w:abstractNumId w:val="2"/>
  </w:num>
  <w:num w:numId="19">
    <w:abstractNumId w:val="17"/>
  </w:num>
  <w:num w:numId="20">
    <w:abstractNumId w:val="20"/>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0"/>
  </w:num>
  <w:num w:numId="24">
    <w:abstractNumId w:val="19"/>
  </w:num>
  <w:num w:numId="25">
    <w:abstractNumId w:val="7"/>
  </w:num>
  <w:num w:numId="26">
    <w:abstractNumId w:val="29"/>
  </w:num>
  <w:num w:numId="27">
    <w:abstractNumId w:val="5"/>
  </w:num>
  <w:num w:numId="28">
    <w:abstractNumId w:val="13"/>
  </w:num>
  <w:num w:numId="29">
    <w:abstractNumId w:val="22"/>
  </w:num>
  <w:num w:numId="30">
    <w:abstractNumId w:val="8"/>
  </w:num>
  <w:num w:numId="31">
    <w:abstractNumId w:val="26"/>
  </w:num>
  <w:num w:numId="32">
    <w:abstractNumId w:val="12"/>
  </w:num>
  <w:num w:numId="33">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C20"/>
    <w:rsid w:val="0000027F"/>
    <w:rsid w:val="000023C2"/>
    <w:rsid w:val="000041E2"/>
    <w:rsid w:val="00004788"/>
    <w:rsid w:val="00004C09"/>
    <w:rsid w:val="000053AA"/>
    <w:rsid w:val="000058A2"/>
    <w:rsid w:val="00007704"/>
    <w:rsid w:val="000117CE"/>
    <w:rsid w:val="00015A98"/>
    <w:rsid w:val="00016134"/>
    <w:rsid w:val="0002248B"/>
    <w:rsid w:val="000250B0"/>
    <w:rsid w:val="00027632"/>
    <w:rsid w:val="00037358"/>
    <w:rsid w:val="000405EA"/>
    <w:rsid w:val="0004190B"/>
    <w:rsid w:val="00041D76"/>
    <w:rsid w:val="00041FBC"/>
    <w:rsid w:val="00042AA7"/>
    <w:rsid w:val="0004380B"/>
    <w:rsid w:val="00044CD3"/>
    <w:rsid w:val="00052ECB"/>
    <w:rsid w:val="00056337"/>
    <w:rsid w:val="00057974"/>
    <w:rsid w:val="0006069D"/>
    <w:rsid w:val="00062173"/>
    <w:rsid w:val="0006267C"/>
    <w:rsid w:val="00063E0F"/>
    <w:rsid w:val="00065B4C"/>
    <w:rsid w:val="00066BF1"/>
    <w:rsid w:val="0006725C"/>
    <w:rsid w:val="0006728B"/>
    <w:rsid w:val="000700E5"/>
    <w:rsid w:val="000710F3"/>
    <w:rsid w:val="000714F9"/>
    <w:rsid w:val="00072E02"/>
    <w:rsid w:val="00075C92"/>
    <w:rsid w:val="000843B7"/>
    <w:rsid w:val="00085A48"/>
    <w:rsid w:val="00085B5E"/>
    <w:rsid w:val="00085F26"/>
    <w:rsid w:val="00090D30"/>
    <w:rsid w:val="00095040"/>
    <w:rsid w:val="00095B7C"/>
    <w:rsid w:val="00097A4A"/>
    <w:rsid w:val="000A159E"/>
    <w:rsid w:val="000A195F"/>
    <w:rsid w:val="000A3DC2"/>
    <w:rsid w:val="000B4656"/>
    <w:rsid w:val="000C597A"/>
    <w:rsid w:val="000C6204"/>
    <w:rsid w:val="000D25F7"/>
    <w:rsid w:val="000D3670"/>
    <w:rsid w:val="000D57A1"/>
    <w:rsid w:val="000D635A"/>
    <w:rsid w:val="000D6B0E"/>
    <w:rsid w:val="000E2C49"/>
    <w:rsid w:val="000E603D"/>
    <w:rsid w:val="000E61C0"/>
    <w:rsid w:val="000E68AD"/>
    <w:rsid w:val="000F1710"/>
    <w:rsid w:val="000F298F"/>
    <w:rsid w:val="000F2E0C"/>
    <w:rsid w:val="000F4CB5"/>
    <w:rsid w:val="0010540C"/>
    <w:rsid w:val="001111C4"/>
    <w:rsid w:val="0011495D"/>
    <w:rsid w:val="00116ADC"/>
    <w:rsid w:val="00117755"/>
    <w:rsid w:val="00132BDD"/>
    <w:rsid w:val="00134359"/>
    <w:rsid w:val="00135F2B"/>
    <w:rsid w:val="0013711B"/>
    <w:rsid w:val="001408BF"/>
    <w:rsid w:val="00143A8B"/>
    <w:rsid w:val="00143F50"/>
    <w:rsid w:val="00144DB0"/>
    <w:rsid w:val="00147FEC"/>
    <w:rsid w:val="00160311"/>
    <w:rsid w:val="001625A9"/>
    <w:rsid w:val="00163767"/>
    <w:rsid w:val="00163D0E"/>
    <w:rsid w:val="00164119"/>
    <w:rsid w:val="00165132"/>
    <w:rsid w:val="0016679D"/>
    <w:rsid w:val="00171F71"/>
    <w:rsid w:val="001739F8"/>
    <w:rsid w:val="00175334"/>
    <w:rsid w:val="00176AAE"/>
    <w:rsid w:val="00180974"/>
    <w:rsid w:val="00181FEA"/>
    <w:rsid w:val="001907EC"/>
    <w:rsid w:val="00191474"/>
    <w:rsid w:val="00191B93"/>
    <w:rsid w:val="00192726"/>
    <w:rsid w:val="0019386B"/>
    <w:rsid w:val="001944F0"/>
    <w:rsid w:val="001A080E"/>
    <w:rsid w:val="001A32B7"/>
    <w:rsid w:val="001A6324"/>
    <w:rsid w:val="001A75FA"/>
    <w:rsid w:val="001B2AF2"/>
    <w:rsid w:val="001B33D0"/>
    <w:rsid w:val="001B34C2"/>
    <w:rsid w:val="001B4C03"/>
    <w:rsid w:val="001B64D6"/>
    <w:rsid w:val="001C1708"/>
    <w:rsid w:val="001C5EA4"/>
    <w:rsid w:val="001C6FED"/>
    <w:rsid w:val="001D0FF2"/>
    <w:rsid w:val="001D176C"/>
    <w:rsid w:val="001D2145"/>
    <w:rsid w:val="001D629B"/>
    <w:rsid w:val="001E0D7B"/>
    <w:rsid w:val="001E6D24"/>
    <w:rsid w:val="001F1481"/>
    <w:rsid w:val="001F19BE"/>
    <w:rsid w:val="001F5C3C"/>
    <w:rsid w:val="001F7A8B"/>
    <w:rsid w:val="00200867"/>
    <w:rsid w:val="0020187F"/>
    <w:rsid w:val="002052A5"/>
    <w:rsid w:val="0020681D"/>
    <w:rsid w:val="00214934"/>
    <w:rsid w:val="00216FD2"/>
    <w:rsid w:val="00217903"/>
    <w:rsid w:val="00223308"/>
    <w:rsid w:val="002238AF"/>
    <w:rsid w:val="00225330"/>
    <w:rsid w:val="00225ED7"/>
    <w:rsid w:val="00233A8F"/>
    <w:rsid w:val="00236D65"/>
    <w:rsid w:val="0023741E"/>
    <w:rsid w:val="0024413F"/>
    <w:rsid w:val="002479A7"/>
    <w:rsid w:val="0025083B"/>
    <w:rsid w:val="0025212F"/>
    <w:rsid w:val="0025572C"/>
    <w:rsid w:val="00256670"/>
    <w:rsid w:val="00257042"/>
    <w:rsid w:val="00261433"/>
    <w:rsid w:val="002634A9"/>
    <w:rsid w:val="00263992"/>
    <w:rsid w:val="00264C78"/>
    <w:rsid w:val="00272217"/>
    <w:rsid w:val="00273B11"/>
    <w:rsid w:val="002765F1"/>
    <w:rsid w:val="00283B65"/>
    <w:rsid w:val="002876B7"/>
    <w:rsid w:val="00295748"/>
    <w:rsid w:val="00296191"/>
    <w:rsid w:val="002969DC"/>
    <w:rsid w:val="002972B1"/>
    <w:rsid w:val="002A70D7"/>
    <w:rsid w:val="002B5C92"/>
    <w:rsid w:val="002B63C3"/>
    <w:rsid w:val="002C040A"/>
    <w:rsid w:val="002C14ED"/>
    <w:rsid w:val="002D2F34"/>
    <w:rsid w:val="002D6728"/>
    <w:rsid w:val="002D6A2E"/>
    <w:rsid w:val="002D7248"/>
    <w:rsid w:val="002E0558"/>
    <w:rsid w:val="002E11D1"/>
    <w:rsid w:val="002E354B"/>
    <w:rsid w:val="002E3ACA"/>
    <w:rsid w:val="002E40AE"/>
    <w:rsid w:val="002E5B4A"/>
    <w:rsid w:val="002F48C6"/>
    <w:rsid w:val="002F7C62"/>
    <w:rsid w:val="002F7C67"/>
    <w:rsid w:val="003006D2"/>
    <w:rsid w:val="003058F7"/>
    <w:rsid w:val="00307614"/>
    <w:rsid w:val="00311219"/>
    <w:rsid w:val="003117D9"/>
    <w:rsid w:val="00317A97"/>
    <w:rsid w:val="00317B89"/>
    <w:rsid w:val="00320C17"/>
    <w:rsid w:val="0032282E"/>
    <w:rsid w:val="00326087"/>
    <w:rsid w:val="00326576"/>
    <w:rsid w:val="00330D83"/>
    <w:rsid w:val="0033195D"/>
    <w:rsid w:val="00335A2C"/>
    <w:rsid w:val="003365AE"/>
    <w:rsid w:val="003366ED"/>
    <w:rsid w:val="00346EF1"/>
    <w:rsid w:val="00352052"/>
    <w:rsid w:val="003526A7"/>
    <w:rsid w:val="00353C50"/>
    <w:rsid w:val="00354CE6"/>
    <w:rsid w:val="00355772"/>
    <w:rsid w:val="00356C58"/>
    <w:rsid w:val="003619DB"/>
    <w:rsid w:val="003636A2"/>
    <w:rsid w:val="00366330"/>
    <w:rsid w:val="00370766"/>
    <w:rsid w:val="0037161D"/>
    <w:rsid w:val="0038004C"/>
    <w:rsid w:val="00380DB2"/>
    <w:rsid w:val="0038418D"/>
    <w:rsid w:val="00384614"/>
    <w:rsid w:val="00390176"/>
    <w:rsid w:val="00391407"/>
    <w:rsid w:val="003920D9"/>
    <w:rsid w:val="003938AC"/>
    <w:rsid w:val="0039735F"/>
    <w:rsid w:val="003A0A8F"/>
    <w:rsid w:val="003A4A67"/>
    <w:rsid w:val="003A7146"/>
    <w:rsid w:val="003A7A08"/>
    <w:rsid w:val="003B17E0"/>
    <w:rsid w:val="003B3BC2"/>
    <w:rsid w:val="003B456D"/>
    <w:rsid w:val="003B4E99"/>
    <w:rsid w:val="003B54A9"/>
    <w:rsid w:val="003B599C"/>
    <w:rsid w:val="003B652F"/>
    <w:rsid w:val="003C04C7"/>
    <w:rsid w:val="003C2CBB"/>
    <w:rsid w:val="003C4F7F"/>
    <w:rsid w:val="003C5CAB"/>
    <w:rsid w:val="003C7F7C"/>
    <w:rsid w:val="003D2D96"/>
    <w:rsid w:val="003D3327"/>
    <w:rsid w:val="003E292D"/>
    <w:rsid w:val="003E485C"/>
    <w:rsid w:val="003E4B95"/>
    <w:rsid w:val="003E5499"/>
    <w:rsid w:val="003E5E11"/>
    <w:rsid w:val="003E676B"/>
    <w:rsid w:val="003F0395"/>
    <w:rsid w:val="003F355A"/>
    <w:rsid w:val="003F4898"/>
    <w:rsid w:val="003F7DAD"/>
    <w:rsid w:val="004047C5"/>
    <w:rsid w:val="00411F71"/>
    <w:rsid w:val="0041424F"/>
    <w:rsid w:val="00415D52"/>
    <w:rsid w:val="00420356"/>
    <w:rsid w:val="004206D6"/>
    <w:rsid w:val="00421391"/>
    <w:rsid w:val="00421906"/>
    <w:rsid w:val="0042680B"/>
    <w:rsid w:val="004277CA"/>
    <w:rsid w:val="0043049A"/>
    <w:rsid w:val="00430F4E"/>
    <w:rsid w:val="0043289D"/>
    <w:rsid w:val="00443FF0"/>
    <w:rsid w:val="00445F0E"/>
    <w:rsid w:val="00445F26"/>
    <w:rsid w:val="00450644"/>
    <w:rsid w:val="00451481"/>
    <w:rsid w:val="004517B6"/>
    <w:rsid w:val="0045185D"/>
    <w:rsid w:val="00451A70"/>
    <w:rsid w:val="00452DBB"/>
    <w:rsid w:val="00454249"/>
    <w:rsid w:val="00454619"/>
    <w:rsid w:val="0045794E"/>
    <w:rsid w:val="00457DE1"/>
    <w:rsid w:val="00461077"/>
    <w:rsid w:val="00463E74"/>
    <w:rsid w:val="00464F05"/>
    <w:rsid w:val="00467AE4"/>
    <w:rsid w:val="004700B7"/>
    <w:rsid w:val="004700FE"/>
    <w:rsid w:val="004729FC"/>
    <w:rsid w:val="00472AF1"/>
    <w:rsid w:val="00474DA7"/>
    <w:rsid w:val="0047662C"/>
    <w:rsid w:val="0048116C"/>
    <w:rsid w:val="00481BB3"/>
    <w:rsid w:val="00484073"/>
    <w:rsid w:val="00484402"/>
    <w:rsid w:val="00485CA2"/>
    <w:rsid w:val="0048616D"/>
    <w:rsid w:val="004868AF"/>
    <w:rsid w:val="00486B1B"/>
    <w:rsid w:val="00486E97"/>
    <w:rsid w:val="00487B70"/>
    <w:rsid w:val="00487DF4"/>
    <w:rsid w:val="004909F3"/>
    <w:rsid w:val="00490F6A"/>
    <w:rsid w:val="00491153"/>
    <w:rsid w:val="00497CCF"/>
    <w:rsid w:val="004A110A"/>
    <w:rsid w:val="004A1767"/>
    <w:rsid w:val="004A47CF"/>
    <w:rsid w:val="004A5E01"/>
    <w:rsid w:val="004A6371"/>
    <w:rsid w:val="004B1D60"/>
    <w:rsid w:val="004B393D"/>
    <w:rsid w:val="004B39BD"/>
    <w:rsid w:val="004B541E"/>
    <w:rsid w:val="004B5941"/>
    <w:rsid w:val="004B6830"/>
    <w:rsid w:val="004B6895"/>
    <w:rsid w:val="004B6F33"/>
    <w:rsid w:val="004C0E7B"/>
    <w:rsid w:val="004C1EEC"/>
    <w:rsid w:val="004C219C"/>
    <w:rsid w:val="004C332E"/>
    <w:rsid w:val="004C36E2"/>
    <w:rsid w:val="004D170C"/>
    <w:rsid w:val="004D2BC9"/>
    <w:rsid w:val="004D2CFC"/>
    <w:rsid w:val="004D48E6"/>
    <w:rsid w:val="004D4CDF"/>
    <w:rsid w:val="004D4F68"/>
    <w:rsid w:val="004D7A4F"/>
    <w:rsid w:val="004E0E6C"/>
    <w:rsid w:val="004E1C2E"/>
    <w:rsid w:val="004E2347"/>
    <w:rsid w:val="004E3F5D"/>
    <w:rsid w:val="004E6279"/>
    <w:rsid w:val="004E65F1"/>
    <w:rsid w:val="004F0F8A"/>
    <w:rsid w:val="004F19AE"/>
    <w:rsid w:val="004F2282"/>
    <w:rsid w:val="004F3945"/>
    <w:rsid w:val="004F7200"/>
    <w:rsid w:val="004F7B9B"/>
    <w:rsid w:val="00501105"/>
    <w:rsid w:val="005018BE"/>
    <w:rsid w:val="0050474D"/>
    <w:rsid w:val="00504DD2"/>
    <w:rsid w:val="00505CD8"/>
    <w:rsid w:val="005129B0"/>
    <w:rsid w:val="00515CA9"/>
    <w:rsid w:val="00520F68"/>
    <w:rsid w:val="00521403"/>
    <w:rsid w:val="00522F3C"/>
    <w:rsid w:val="00522FE3"/>
    <w:rsid w:val="00523524"/>
    <w:rsid w:val="005237F5"/>
    <w:rsid w:val="0052409D"/>
    <w:rsid w:val="00524901"/>
    <w:rsid w:val="005251AA"/>
    <w:rsid w:val="00526D69"/>
    <w:rsid w:val="00531D7C"/>
    <w:rsid w:val="005342EC"/>
    <w:rsid w:val="00536DF9"/>
    <w:rsid w:val="00537C56"/>
    <w:rsid w:val="00540C91"/>
    <w:rsid w:val="00542B6D"/>
    <w:rsid w:val="0054556C"/>
    <w:rsid w:val="00551D20"/>
    <w:rsid w:val="00552B0B"/>
    <w:rsid w:val="005626FC"/>
    <w:rsid w:val="00564025"/>
    <w:rsid w:val="00565B41"/>
    <w:rsid w:val="00573938"/>
    <w:rsid w:val="00575CE5"/>
    <w:rsid w:val="00583EBB"/>
    <w:rsid w:val="005840F6"/>
    <w:rsid w:val="005850F7"/>
    <w:rsid w:val="0058752A"/>
    <w:rsid w:val="005913E1"/>
    <w:rsid w:val="00593D2D"/>
    <w:rsid w:val="00593DF3"/>
    <w:rsid w:val="0059664C"/>
    <w:rsid w:val="00596D3C"/>
    <w:rsid w:val="005A025B"/>
    <w:rsid w:val="005A1E3B"/>
    <w:rsid w:val="005B2F50"/>
    <w:rsid w:val="005B7266"/>
    <w:rsid w:val="005C74FC"/>
    <w:rsid w:val="005D508C"/>
    <w:rsid w:val="005D72CA"/>
    <w:rsid w:val="005D7990"/>
    <w:rsid w:val="005E53B9"/>
    <w:rsid w:val="005F044B"/>
    <w:rsid w:val="005F2A37"/>
    <w:rsid w:val="005F2C51"/>
    <w:rsid w:val="005F5DD1"/>
    <w:rsid w:val="006002C8"/>
    <w:rsid w:val="00602A0B"/>
    <w:rsid w:val="00606DFC"/>
    <w:rsid w:val="00607B0E"/>
    <w:rsid w:val="0061012F"/>
    <w:rsid w:val="00610494"/>
    <w:rsid w:val="00610D41"/>
    <w:rsid w:val="006120D9"/>
    <w:rsid w:val="00612118"/>
    <w:rsid w:val="00612917"/>
    <w:rsid w:val="00613AB0"/>
    <w:rsid w:val="00613FCE"/>
    <w:rsid w:val="006167F4"/>
    <w:rsid w:val="00617087"/>
    <w:rsid w:val="00625478"/>
    <w:rsid w:val="00625813"/>
    <w:rsid w:val="00633A3F"/>
    <w:rsid w:val="00633B8A"/>
    <w:rsid w:val="00635371"/>
    <w:rsid w:val="00635C59"/>
    <w:rsid w:val="00657D1B"/>
    <w:rsid w:val="00660029"/>
    <w:rsid w:val="00663667"/>
    <w:rsid w:val="00664947"/>
    <w:rsid w:val="006674C7"/>
    <w:rsid w:val="00673310"/>
    <w:rsid w:val="006736CF"/>
    <w:rsid w:val="00673D2F"/>
    <w:rsid w:val="00675539"/>
    <w:rsid w:val="00676DF3"/>
    <w:rsid w:val="00677B43"/>
    <w:rsid w:val="00685E3F"/>
    <w:rsid w:val="00686A00"/>
    <w:rsid w:val="00686FBF"/>
    <w:rsid w:val="0069120E"/>
    <w:rsid w:val="00694EC3"/>
    <w:rsid w:val="00695760"/>
    <w:rsid w:val="00696B9B"/>
    <w:rsid w:val="006A24A8"/>
    <w:rsid w:val="006A328F"/>
    <w:rsid w:val="006A4EDC"/>
    <w:rsid w:val="006A6FCA"/>
    <w:rsid w:val="006A760A"/>
    <w:rsid w:val="006B06DB"/>
    <w:rsid w:val="006B3261"/>
    <w:rsid w:val="006B5CB9"/>
    <w:rsid w:val="006B645B"/>
    <w:rsid w:val="006B68D4"/>
    <w:rsid w:val="006B739D"/>
    <w:rsid w:val="006C0314"/>
    <w:rsid w:val="006C1434"/>
    <w:rsid w:val="006C6E94"/>
    <w:rsid w:val="006C7F6B"/>
    <w:rsid w:val="006D13F0"/>
    <w:rsid w:val="006D1991"/>
    <w:rsid w:val="006D7FA9"/>
    <w:rsid w:val="006E02BD"/>
    <w:rsid w:val="006E0AE2"/>
    <w:rsid w:val="006E1839"/>
    <w:rsid w:val="006E468E"/>
    <w:rsid w:val="006E5216"/>
    <w:rsid w:val="006E5506"/>
    <w:rsid w:val="006E6B3F"/>
    <w:rsid w:val="006E6BE1"/>
    <w:rsid w:val="006E7EF9"/>
    <w:rsid w:val="006F7F16"/>
    <w:rsid w:val="00703C02"/>
    <w:rsid w:val="00704AAB"/>
    <w:rsid w:val="00704EEC"/>
    <w:rsid w:val="00706326"/>
    <w:rsid w:val="00706343"/>
    <w:rsid w:val="00711264"/>
    <w:rsid w:val="0071289A"/>
    <w:rsid w:val="00717743"/>
    <w:rsid w:val="007200B7"/>
    <w:rsid w:val="00722856"/>
    <w:rsid w:val="00724F43"/>
    <w:rsid w:val="00727B48"/>
    <w:rsid w:val="00730AAD"/>
    <w:rsid w:val="00731608"/>
    <w:rsid w:val="00732760"/>
    <w:rsid w:val="00732D9F"/>
    <w:rsid w:val="00737946"/>
    <w:rsid w:val="00740FFE"/>
    <w:rsid w:val="0074154B"/>
    <w:rsid w:val="00741AAA"/>
    <w:rsid w:val="00741F0A"/>
    <w:rsid w:val="00742761"/>
    <w:rsid w:val="00743AB2"/>
    <w:rsid w:val="00744998"/>
    <w:rsid w:val="00745288"/>
    <w:rsid w:val="0074529B"/>
    <w:rsid w:val="0074738F"/>
    <w:rsid w:val="007474E3"/>
    <w:rsid w:val="00754549"/>
    <w:rsid w:val="0075644E"/>
    <w:rsid w:val="00756E00"/>
    <w:rsid w:val="00762EFF"/>
    <w:rsid w:val="00763B5C"/>
    <w:rsid w:val="00764AD6"/>
    <w:rsid w:val="0076670D"/>
    <w:rsid w:val="00766858"/>
    <w:rsid w:val="00766E4E"/>
    <w:rsid w:val="007675F0"/>
    <w:rsid w:val="00767773"/>
    <w:rsid w:val="00767AC9"/>
    <w:rsid w:val="00767BA3"/>
    <w:rsid w:val="00770912"/>
    <w:rsid w:val="00773139"/>
    <w:rsid w:val="00774744"/>
    <w:rsid w:val="00774B7C"/>
    <w:rsid w:val="0077781F"/>
    <w:rsid w:val="007800C6"/>
    <w:rsid w:val="007861B8"/>
    <w:rsid w:val="00786AD5"/>
    <w:rsid w:val="00790533"/>
    <w:rsid w:val="00791852"/>
    <w:rsid w:val="00791B26"/>
    <w:rsid w:val="00791F67"/>
    <w:rsid w:val="007934B4"/>
    <w:rsid w:val="00797B5B"/>
    <w:rsid w:val="007A2B34"/>
    <w:rsid w:val="007B3260"/>
    <w:rsid w:val="007B4DF3"/>
    <w:rsid w:val="007B5167"/>
    <w:rsid w:val="007B5F82"/>
    <w:rsid w:val="007B7F05"/>
    <w:rsid w:val="007C399F"/>
    <w:rsid w:val="007C48EB"/>
    <w:rsid w:val="007C5187"/>
    <w:rsid w:val="007C5656"/>
    <w:rsid w:val="007C6675"/>
    <w:rsid w:val="007C686D"/>
    <w:rsid w:val="007D0422"/>
    <w:rsid w:val="007D0E4E"/>
    <w:rsid w:val="007D3432"/>
    <w:rsid w:val="007D35A8"/>
    <w:rsid w:val="007D4089"/>
    <w:rsid w:val="007D7E53"/>
    <w:rsid w:val="007E076B"/>
    <w:rsid w:val="007F487A"/>
    <w:rsid w:val="007F54EF"/>
    <w:rsid w:val="007F5D8B"/>
    <w:rsid w:val="007F6095"/>
    <w:rsid w:val="007F6A5E"/>
    <w:rsid w:val="007F6EA7"/>
    <w:rsid w:val="00801D74"/>
    <w:rsid w:val="008042A8"/>
    <w:rsid w:val="00804589"/>
    <w:rsid w:val="00804C58"/>
    <w:rsid w:val="0080658E"/>
    <w:rsid w:val="00806F9D"/>
    <w:rsid w:val="0081256F"/>
    <w:rsid w:val="00812804"/>
    <w:rsid w:val="00826BF9"/>
    <w:rsid w:val="00827955"/>
    <w:rsid w:val="00830F76"/>
    <w:rsid w:val="00831242"/>
    <w:rsid w:val="0083396F"/>
    <w:rsid w:val="00833EDA"/>
    <w:rsid w:val="008410A6"/>
    <w:rsid w:val="00841627"/>
    <w:rsid w:val="008422C3"/>
    <w:rsid w:val="008424EB"/>
    <w:rsid w:val="0084462F"/>
    <w:rsid w:val="0085062E"/>
    <w:rsid w:val="008514E8"/>
    <w:rsid w:val="00851C7E"/>
    <w:rsid w:val="00852873"/>
    <w:rsid w:val="00856ED7"/>
    <w:rsid w:val="00857C75"/>
    <w:rsid w:val="008722EC"/>
    <w:rsid w:val="008773DF"/>
    <w:rsid w:val="008777B2"/>
    <w:rsid w:val="00881073"/>
    <w:rsid w:val="008864B5"/>
    <w:rsid w:val="00887B7D"/>
    <w:rsid w:val="008947AB"/>
    <w:rsid w:val="00894BAC"/>
    <w:rsid w:val="00894E13"/>
    <w:rsid w:val="00895966"/>
    <w:rsid w:val="0089700A"/>
    <w:rsid w:val="00897662"/>
    <w:rsid w:val="008A0A4C"/>
    <w:rsid w:val="008A5610"/>
    <w:rsid w:val="008B31F2"/>
    <w:rsid w:val="008B4A2C"/>
    <w:rsid w:val="008C0B29"/>
    <w:rsid w:val="008C1CF1"/>
    <w:rsid w:val="008D0776"/>
    <w:rsid w:val="008D26E5"/>
    <w:rsid w:val="008D2C11"/>
    <w:rsid w:val="008D57C3"/>
    <w:rsid w:val="008D6519"/>
    <w:rsid w:val="008D71F6"/>
    <w:rsid w:val="008E0650"/>
    <w:rsid w:val="008E6217"/>
    <w:rsid w:val="008E63CF"/>
    <w:rsid w:val="008E7B38"/>
    <w:rsid w:val="008F2751"/>
    <w:rsid w:val="008F28D7"/>
    <w:rsid w:val="008F3A1C"/>
    <w:rsid w:val="008F570A"/>
    <w:rsid w:val="008F5983"/>
    <w:rsid w:val="008F6C3A"/>
    <w:rsid w:val="008F7319"/>
    <w:rsid w:val="009000A5"/>
    <w:rsid w:val="00902E17"/>
    <w:rsid w:val="00903240"/>
    <w:rsid w:val="00905495"/>
    <w:rsid w:val="0090665E"/>
    <w:rsid w:val="009077C0"/>
    <w:rsid w:val="009142E4"/>
    <w:rsid w:val="00915645"/>
    <w:rsid w:val="0091667F"/>
    <w:rsid w:val="00916D07"/>
    <w:rsid w:val="009222A7"/>
    <w:rsid w:val="00922DC8"/>
    <w:rsid w:val="00923D79"/>
    <w:rsid w:val="00925115"/>
    <w:rsid w:val="00926517"/>
    <w:rsid w:val="00932553"/>
    <w:rsid w:val="00935342"/>
    <w:rsid w:val="00935ACC"/>
    <w:rsid w:val="00936340"/>
    <w:rsid w:val="00940F84"/>
    <w:rsid w:val="00942469"/>
    <w:rsid w:val="009439DC"/>
    <w:rsid w:val="00944076"/>
    <w:rsid w:val="00944539"/>
    <w:rsid w:val="00945879"/>
    <w:rsid w:val="00945F38"/>
    <w:rsid w:val="009502E8"/>
    <w:rsid w:val="00951133"/>
    <w:rsid w:val="00954C2B"/>
    <w:rsid w:val="00954CDB"/>
    <w:rsid w:val="00955776"/>
    <w:rsid w:val="00956C64"/>
    <w:rsid w:val="00961B6C"/>
    <w:rsid w:val="00963449"/>
    <w:rsid w:val="00971D29"/>
    <w:rsid w:val="00971D9D"/>
    <w:rsid w:val="0098111E"/>
    <w:rsid w:val="009829E1"/>
    <w:rsid w:val="00982B81"/>
    <w:rsid w:val="00986154"/>
    <w:rsid w:val="0098642A"/>
    <w:rsid w:val="00991184"/>
    <w:rsid w:val="009947E3"/>
    <w:rsid w:val="00994A6C"/>
    <w:rsid w:val="009A396D"/>
    <w:rsid w:val="009A4977"/>
    <w:rsid w:val="009A530F"/>
    <w:rsid w:val="009A580F"/>
    <w:rsid w:val="009A62C7"/>
    <w:rsid w:val="009B0706"/>
    <w:rsid w:val="009B3381"/>
    <w:rsid w:val="009B6F0F"/>
    <w:rsid w:val="009B7D34"/>
    <w:rsid w:val="009C2F65"/>
    <w:rsid w:val="009C3E82"/>
    <w:rsid w:val="009C5CDE"/>
    <w:rsid w:val="009C6B6B"/>
    <w:rsid w:val="009C751E"/>
    <w:rsid w:val="009E0A49"/>
    <w:rsid w:val="009E0C43"/>
    <w:rsid w:val="009E1EB3"/>
    <w:rsid w:val="009E3B91"/>
    <w:rsid w:val="009E3D45"/>
    <w:rsid w:val="009E42E2"/>
    <w:rsid w:val="009E573F"/>
    <w:rsid w:val="009F32F4"/>
    <w:rsid w:val="009F45AC"/>
    <w:rsid w:val="009F4C54"/>
    <w:rsid w:val="00A04043"/>
    <w:rsid w:val="00A054CC"/>
    <w:rsid w:val="00A05761"/>
    <w:rsid w:val="00A06F22"/>
    <w:rsid w:val="00A079FA"/>
    <w:rsid w:val="00A11803"/>
    <w:rsid w:val="00A11A03"/>
    <w:rsid w:val="00A123A8"/>
    <w:rsid w:val="00A13EF7"/>
    <w:rsid w:val="00A149F2"/>
    <w:rsid w:val="00A172E2"/>
    <w:rsid w:val="00A21020"/>
    <w:rsid w:val="00A250C4"/>
    <w:rsid w:val="00A25F9B"/>
    <w:rsid w:val="00A31842"/>
    <w:rsid w:val="00A33935"/>
    <w:rsid w:val="00A34728"/>
    <w:rsid w:val="00A414DE"/>
    <w:rsid w:val="00A45F96"/>
    <w:rsid w:val="00A50A9B"/>
    <w:rsid w:val="00A51C47"/>
    <w:rsid w:val="00A52651"/>
    <w:rsid w:val="00A53D7D"/>
    <w:rsid w:val="00A5669F"/>
    <w:rsid w:val="00A5758E"/>
    <w:rsid w:val="00A613F5"/>
    <w:rsid w:val="00A627C2"/>
    <w:rsid w:val="00A63AC7"/>
    <w:rsid w:val="00A66474"/>
    <w:rsid w:val="00A70CEB"/>
    <w:rsid w:val="00A74F71"/>
    <w:rsid w:val="00A76CD4"/>
    <w:rsid w:val="00A815D3"/>
    <w:rsid w:val="00A81EA8"/>
    <w:rsid w:val="00A91090"/>
    <w:rsid w:val="00A9165A"/>
    <w:rsid w:val="00A9174D"/>
    <w:rsid w:val="00A91ED4"/>
    <w:rsid w:val="00A91FE2"/>
    <w:rsid w:val="00A933C2"/>
    <w:rsid w:val="00A96C30"/>
    <w:rsid w:val="00A971CD"/>
    <w:rsid w:val="00AA0431"/>
    <w:rsid w:val="00AA14B5"/>
    <w:rsid w:val="00AA1ADC"/>
    <w:rsid w:val="00AA2242"/>
    <w:rsid w:val="00AA2A21"/>
    <w:rsid w:val="00AA506C"/>
    <w:rsid w:val="00AB2D7F"/>
    <w:rsid w:val="00AC101B"/>
    <w:rsid w:val="00AC31DB"/>
    <w:rsid w:val="00AC37D9"/>
    <w:rsid w:val="00AC6A34"/>
    <w:rsid w:val="00AC7459"/>
    <w:rsid w:val="00AD1256"/>
    <w:rsid w:val="00AD1797"/>
    <w:rsid w:val="00AD5529"/>
    <w:rsid w:val="00AE18BD"/>
    <w:rsid w:val="00AF1D22"/>
    <w:rsid w:val="00AF46E9"/>
    <w:rsid w:val="00AF4F85"/>
    <w:rsid w:val="00B04605"/>
    <w:rsid w:val="00B054E9"/>
    <w:rsid w:val="00B0601C"/>
    <w:rsid w:val="00B202C0"/>
    <w:rsid w:val="00B20625"/>
    <w:rsid w:val="00B20D42"/>
    <w:rsid w:val="00B257F0"/>
    <w:rsid w:val="00B25982"/>
    <w:rsid w:val="00B2727E"/>
    <w:rsid w:val="00B27E59"/>
    <w:rsid w:val="00B3136D"/>
    <w:rsid w:val="00B40F4F"/>
    <w:rsid w:val="00B4171D"/>
    <w:rsid w:val="00B422D5"/>
    <w:rsid w:val="00B4331C"/>
    <w:rsid w:val="00B44184"/>
    <w:rsid w:val="00B441FF"/>
    <w:rsid w:val="00B46DAA"/>
    <w:rsid w:val="00B47550"/>
    <w:rsid w:val="00B510F4"/>
    <w:rsid w:val="00B54711"/>
    <w:rsid w:val="00B603BE"/>
    <w:rsid w:val="00B60900"/>
    <w:rsid w:val="00B63A0D"/>
    <w:rsid w:val="00B665A2"/>
    <w:rsid w:val="00B66C72"/>
    <w:rsid w:val="00B66F10"/>
    <w:rsid w:val="00B6785B"/>
    <w:rsid w:val="00B67D4A"/>
    <w:rsid w:val="00B67F58"/>
    <w:rsid w:val="00B70292"/>
    <w:rsid w:val="00B731CE"/>
    <w:rsid w:val="00B77110"/>
    <w:rsid w:val="00B77B66"/>
    <w:rsid w:val="00B8195A"/>
    <w:rsid w:val="00B87C20"/>
    <w:rsid w:val="00B87F3D"/>
    <w:rsid w:val="00B91125"/>
    <w:rsid w:val="00B91FBD"/>
    <w:rsid w:val="00B948A4"/>
    <w:rsid w:val="00BA019A"/>
    <w:rsid w:val="00BA03DC"/>
    <w:rsid w:val="00BA1438"/>
    <w:rsid w:val="00BA19BA"/>
    <w:rsid w:val="00BA6C66"/>
    <w:rsid w:val="00BB4E8E"/>
    <w:rsid w:val="00BB6E0A"/>
    <w:rsid w:val="00BC238B"/>
    <w:rsid w:val="00BD5178"/>
    <w:rsid w:val="00BD67BA"/>
    <w:rsid w:val="00BE2DD4"/>
    <w:rsid w:val="00BF193D"/>
    <w:rsid w:val="00BF4DA9"/>
    <w:rsid w:val="00BF55FC"/>
    <w:rsid w:val="00C03879"/>
    <w:rsid w:val="00C100CB"/>
    <w:rsid w:val="00C13BDF"/>
    <w:rsid w:val="00C21B54"/>
    <w:rsid w:val="00C239A2"/>
    <w:rsid w:val="00C247CE"/>
    <w:rsid w:val="00C26B7B"/>
    <w:rsid w:val="00C2741F"/>
    <w:rsid w:val="00C30BE1"/>
    <w:rsid w:val="00C34B7C"/>
    <w:rsid w:val="00C362DD"/>
    <w:rsid w:val="00C417A0"/>
    <w:rsid w:val="00C472A8"/>
    <w:rsid w:val="00C473B8"/>
    <w:rsid w:val="00C4786E"/>
    <w:rsid w:val="00C507ED"/>
    <w:rsid w:val="00C54D70"/>
    <w:rsid w:val="00C5658F"/>
    <w:rsid w:val="00C57B4E"/>
    <w:rsid w:val="00C602F5"/>
    <w:rsid w:val="00C62004"/>
    <w:rsid w:val="00C645BE"/>
    <w:rsid w:val="00C64D27"/>
    <w:rsid w:val="00C72F8C"/>
    <w:rsid w:val="00C73E4F"/>
    <w:rsid w:val="00C74AE6"/>
    <w:rsid w:val="00C77124"/>
    <w:rsid w:val="00C81CC5"/>
    <w:rsid w:val="00C862DC"/>
    <w:rsid w:val="00C8693F"/>
    <w:rsid w:val="00C87E7D"/>
    <w:rsid w:val="00C92937"/>
    <w:rsid w:val="00C9414C"/>
    <w:rsid w:val="00C964B3"/>
    <w:rsid w:val="00CA15B9"/>
    <w:rsid w:val="00CA1C85"/>
    <w:rsid w:val="00CA3A08"/>
    <w:rsid w:val="00CA4640"/>
    <w:rsid w:val="00CA4701"/>
    <w:rsid w:val="00CA4A86"/>
    <w:rsid w:val="00CA7265"/>
    <w:rsid w:val="00CA79FF"/>
    <w:rsid w:val="00CB0A1C"/>
    <w:rsid w:val="00CB0F25"/>
    <w:rsid w:val="00CC0943"/>
    <w:rsid w:val="00CC5A12"/>
    <w:rsid w:val="00CC76E4"/>
    <w:rsid w:val="00CC7B7E"/>
    <w:rsid w:val="00CC7FB7"/>
    <w:rsid w:val="00CD310A"/>
    <w:rsid w:val="00CD4543"/>
    <w:rsid w:val="00CD496B"/>
    <w:rsid w:val="00CD52C8"/>
    <w:rsid w:val="00CE67A2"/>
    <w:rsid w:val="00CE7636"/>
    <w:rsid w:val="00CF18D4"/>
    <w:rsid w:val="00CF338F"/>
    <w:rsid w:val="00CF7E33"/>
    <w:rsid w:val="00D006DE"/>
    <w:rsid w:val="00D029E1"/>
    <w:rsid w:val="00D06B86"/>
    <w:rsid w:val="00D102E6"/>
    <w:rsid w:val="00D10BF6"/>
    <w:rsid w:val="00D11298"/>
    <w:rsid w:val="00D14181"/>
    <w:rsid w:val="00D15DAD"/>
    <w:rsid w:val="00D20661"/>
    <w:rsid w:val="00D208DB"/>
    <w:rsid w:val="00D24608"/>
    <w:rsid w:val="00D258D2"/>
    <w:rsid w:val="00D262D7"/>
    <w:rsid w:val="00D277A6"/>
    <w:rsid w:val="00D30184"/>
    <w:rsid w:val="00D3019A"/>
    <w:rsid w:val="00D31F54"/>
    <w:rsid w:val="00D362DF"/>
    <w:rsid w:val="00D36859"/>
    <w:rsid w:val="00D375AE"/>
    <w:rsid w:val="00D378BB"/>
    <w:rsid w:val="00D43A52"/>
    <w:rsid w:val="00D47F78"/>
    <w:rsid w:val="00D53032"/>
    <w:rsid w:val="00D538B5"/>
    <w:rsid w:val="00D53D73"/>
    <w:rsid w:val="00D544B2"/>
    <w:rsid w:val="00D568DB"/>
    <w:rsid w:val="00D628C4"/>
    <w:rsid w:val="00D64E58"/>
    <w:rsid w:val="00D6564E"/>
    <w:rsid w:val="00D66AC1"/>
    <w:rsid w:val="00D73B26"/>
    <w:rsid w:val="00D758D8"/>
    <w:rsid w:val="00D8038A"/>
    <w:rsid w:val="00D80546"/>
    <w:rsid w:val="00D848F5"/>
    <w:rsid w:val="00D85AC5"/>
    <w:rsid w:val="00D92F6E"/>
    <w:rsid w:val="00D97068"/>
    <w:rsid w:val="00DA11BB"/>
    <w:rsid w:val="00DA1380"/>
    <w:rsid w:val="00DA64FB"/>
    <w:rsid w:val="00DA6EE6"/>
    <w:rsid w:val="00DB403B"/>
    <w:rsid w:val="00DB5AB7"/>
    <w:rsid w:val="00DB621B"/>
    <w:rsid w:val="00DB7A2E"/>
    <w:rsid w:val="00DC03FA"/>
    <w:rsid w:val="00DC062C"/>
    <w:rsid w:val="00DC0C2F"/>
    <w:rsid w:val="00DC7651"/>
    <w:rsid w:val="00DD073A"/>
    <w:rsid w:val="00DD292C"/>
    <w:rsid w:val="00DD798D"/>
    <w:rsid w:val="00DE32AF"/>
    <w:rsid w:val="00DF07F5"/>
    <w:rsid w:val="00DF3320"/>
    <w:rsid w:val="00DF502F"/>
    <w:rsid w:val="00DF535B"/>
    <w:rsid w:val="00E01684"/>
    <w:rsid w:val="00E016AA"/>
    <w:rsid w:val="00E03C4E"/>
    <w:rsid w:val="00E0452E"/>
    <w:rsid w:val="00E06BB2"/>
    <w:rsid w:val="00E12CA9"/>
    <w:rsid w:val="00E13453"/>
    <w:rsid w:val="00E13B53"/>
    <w:rsid w:val="00E16185"/>
    <w:rsid w:val="00E21414"/>
    <w:rsid w:val="00E22A9D"/>
    <w:rsid w:val="00E248EF"/>
    <w:rsid w:val="00E31FB7"/>
    <w:rsid w:val="00E33FD6"/>
    <w:rsid w:val="00E36157"/>
    <w:rsid w:val="00E41212"/>
    <w:rsid w:val="00E42379"/>
    <w:rsid w:val="00E45775"/>
    <w:rsid w:val="00E551C9"/>
    <w:rsid w:val="00E562BA"/>
    <w:rsid w:val="00E56D68"/>
    <w:rsid w:val="00E61AE3"/>
    <w:rsid w:val="00E63324"/>
    <w:rsid w:val="00E64CCF"/>
    <w:rsid w:val="00E65EB4"/>
    <w:rsid w:val="00E67239"/>
    <w:rsid w:val="00E67DE3"/>
    <w:rsid w:val="00E70E6A"/>
    <w:rsid w:val="00E71FBB"/>
    <w:rsid w:val="00E73D44"/>
    <w:rsid w:val="00E84B56"/>
    <w:rsid w:val="00E92035"/>
    <w:rsid w:val="00E92286"/>
    <w:rsid w:val="00E92747"/>
    <w:rsid w:val="00E966CB"/>
    <w:rsid w:val="00E968D0"/>
    <w:rsid w:val="00E970AB"/>
    <w:rsid w:val="00EA44D6"/>
    <w:rsid w:val="00EA7006"/>
    <w:rsid w:val="00EA79A4"/>
    <w:rsid w:val="00EB2ECE"/>
    <w:rsid w:val="00EB3F2B"/>
    <w:rsid w:val="00EB6AD6"/>
    <w:rsid w:val="00EB73A0"/>
    <w:rsid w:val="00EC2639"/>
    <w:rsid w:val="00EC50B2"/>
    <w:rsid w:val="00ED16D2"/>
    <w:rsid w:val="00ED3DC7"/>
    <w:rsid w:val="00ED579B"/>
    <w:rsid w:val="00EE1079"/>
    <w:rsid w:val="00EE19B0"/>
    <w:rsid w:val="00EE1C77"/>
    <w:rsid w:val="00EE4EBD"/>
    <w:rsid w:val="00EE5D42"/>
    <w:rsid w:val="00EF29D6"/>
    <w:rsid w:val="00EF4A56"/>
    <w:rsid w:val="00F01FD5"/>
    <w:rsid w:val="00F02562"/>
    <w:rsid w:val="00F0407B"/>
    <w:rsid w:val="00F068C3"/>
    <w:rsid w:val="00F06CD2"/>
    <w:rsid w:val="00F11546"/>
    <w:rsid w:val="00F11F5F"/>
    <w:rsid w:val="00F22210"/>
    <w:rsid w:val="00F2245C"/>
    <w:rsid w:val="00F23D1B"/>
    <w:rsid w:val="00F25D9E"/>
    <w:rsid w:val="00F32ACF"/>
    <w:rsid w:val="00F35728"/>
    <w:rsid w:val="00F36382"/>
    <w:rsid w:val="00F36582"/>
    <w:rsid w:val="00F43600"/>
    <w:rsid w:val="00F43A5F"/>
    <w:rsid w:val="00F4493D"/>
    <w:rsid w:val="00F46053"/>
    <w:rsid w:val="00F55403"/>
    <w:rsid w:val="00F57B1F"/>
    <w:rsid w:val="00F57CD6"/>
    <w:rsid w:val="00F701BD"/>
    <w:rsid w:val="00F705B5"/>
    <w:rsid w:val="00F71A43"/>
    <w:rsid w:val="00F71EC3"/>
    <w:rsid w:val="00F732EB"/>
    <w:rsid w:val="00F74E97"/>
    <w:rsid w:val="00F754C5"/>
    <w:rsid w:val="00F76CF9"/>
    <w:rsid w:val="00F81E16"/>
    <w:rsid w:val="00F90E1D"/>
    <w:rsid w:val="00F93B8A"/>
    <w:rsid w:val="00FA278A"/>
    <w:rsid w:val="00FA4777"/>
    <w:rsid w:val="00FA7BB0"/>
    <w:rsid w:val="00FB0644"/>
    <w:rsid w:val="00FB1D9E"/>
    <w:rsid w:val="00FB2497"/>
    <w:rsid w:val="00FB255C"/>
    <w:rsid w:val="00FB367D"/>
    <w:rsid w:val="00FB3D81"/>
    <w:rsid w:val="00FB478B"/>
    <w:rsid w:val="00FB6833"/>
    <w:rsid w:val="00FC5702"/>
    <w:rsid w:val="00FC5E35"/>
    <w:rsid w:val="00FC5FCB"/>
    <w:rsid w:val="00FC6CF4"/>
    <w:rsid w:val="00FD1268"/>
    <w:rsid w:val="00FD3CA8"/>
    <w:rsid w:val="00FD581C"/>
    <w:rsid w:val="00FD7C18"/>
    <w:rsid w:val="00FE1176"/>
    <w:rsid w:val="00FE2B3B"/>
    <w:rsid w:val="00FE326A"/>
    <w:rsid w:val="00FE41AB"/>
    <w:rsid w:val="00FE5D2A"/>
    <w:rsid w:val="00FE62EA"/>
    <w:rsid w:val="00FE64E2"/>
    <w:rsid w:val="00FE6CA0"/>
    <w:rsid w:val="00FE7CEC"/>
    <w:rsid w:val="00FF030D"/>
    <w:rsid w:val="00FF0C64"/>
    <w:rsid w:val="00FF45CA"/>
    <w:rsid w:val="00FF4CB8"/>
    <w:rsid w:val="00FF532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1F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index heading" w:uiPriority="0" w:qFormat="1"/>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locked="1" w:semiHidden="0" w:unhideWhenUsed="0" w:qFormat="1"/>
    <w:lsdException w:name="Strong" w:locked="1" w:semiHidden="0" w:uiPriority="22" w:unhideWhenUsed="0" w:qFormat="1"/>
    <w:lsdException w:name="Emphasis" w:locked="1" w:semiHidden="0" w:uiPriority="20" w:unhideWhenUsed="0" w:qFormat="1"/>
    <w:lsdException w:name="Document Map" w:qFormat="1"/>
    <w:lsdException w:name="Plain Text" w:qFormat="1"/>
    <w:lsdException w:name="Normal (Web)" w:locked="1" w:semiHidden="0" w:unhideWhenUsed="0" w:qFormat="1"/>
    <w:lsdException w:name="HTML Preformatted" w:qFormat="1"/>
    <w:lsdException w:name="Balloon Text" w:qFormat="1"/>
    <w:lsdException w:name="Table Grid" w:locked="1"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084"/>
    <w:rPr>
      <w:rFonts w:ascii="Times New Roman" w:eastAsia="Times New Roman" w:hAnsi="Times New Roman"/>
      <w:sz w:val="28"/>
      <w:szCs w:val="28"/>
    </w:rPr>
  </w:style>
  <w:style w:type="paragraph" w:styleId="1">
    <w:name w:val="heading 1"/>
    <w:basedOn w:val="a"/>
    <w:next w:val="a"/>
    <w:link w:val="10"/>
    <w:uiPriority w:val="9"/>
    <w:qFormat/>
    <w:rsid w:val="005A7E17"/>
    <w:pPr>
      <w:keepNext/>
      <w:keepLines/>
      <w:spacing w:before="480"/>
      <w:outlineLvl w:val="0"/>
    </w:pPr>
    <w:rPr>
      <w:rFonts w:ascii="Cambria" w:eastAsia="Calibri" w:hAnsi="Cambria"/>
      <w:b/>
      <w:bCs/>
      <w:color w:val="365F91"/>
    </w:rPr>
  </w:style>
  <w:style w:type="paragraph" w:styleId="2">
    <w:name w:val="heading 2"/>
    <w:basedOn w:val="a"/>
    <w:next w:val="a"/>
    <w:uiPriority w:val="9"/>
    <w:qFormat/>
    <w:rsid w:val="00017900"/>
    <w:pPr>
      <w:keepNext/>
      <w:spacing w:before="240" w:after="60"/>
      <w:outlineLvl w:val="1"/>
    </w:pPr>
    <w:rPr>
      <w:rFonts w:ascii="Cambria" w:hAnsi="Cambria"/>
      <w:b/>
      <w:bCs/>
      <w:i/>
      <w:iCs/>
      <w:lang w:eastAsia="ko-KR"/>
    </w:rPr>
  </w:style>
  <w:style w:type="paragraph" w:styleId="3">
    <w:name w:val="heading 3"/>
    <w:basedOn w:val="a"/>
    <w:next w:val="a"/>
    <w:link w:val="30"/>
    <w:uiPriority w:val="9"/>
    <w:qFormat/>
    <w:rsid w:val="007947FD"/>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5A7E17"/>
    <w:rPr>
      <w:rFonts w:ascii="Cambria" w:hAnsi="Cambria" w:cs="Times New Roman"/>
      <w:b/>
      <w:bCs/>
      <w:color w:val="365F91"/>
      <w:sz w:val="28"/>
      <w:szCs w:val="28"/>
    </w:rPr>
  </w:style>
  <w:style w:type="character" w:customStyle="1" w:styleId="30">
    <w:name w:val="Заголовок 3 Знак"/>
    <w:basedOn w:val="a0"/>
    <w:link w:val="3"/>
    <w:uiPriority w:val="9"/>
    <w:qFormat/>
    <w:locked/>
    <w:rsid w:val="007947FD"/>
    <w:rPr>
      <w:rFonts w:ascii="Cambria" w:hAnsi="Cambria" w:cs="Times New Roman"/>
      <w:color w:val="243F60"/>
      <w:sz w:val="24"/>
      <w:szCs w:val="24"/>
    </w:rPr>
  </w:style>
  <w:style w:type="character" w:customStyle="1" w:styleId="20">
    <w:name w:val="Заголовок 2 Знак"/>
    <w:basedOn w:val="a0"/>
    <w:uiPriority w:val="9"/>
    <w:qFormat/>
    <w:locked/>
    <w:rsid w:val="00017900"/>
    <w:rPr>
      <w:rFonts w:ascii="Cambria" w:hAnsi="Cambria" w:cs="Times New Roman"/>
      <w:b/>
      <w:i/>
      <w:sz w:val="28"/>
    </w:rPr>
  </w:style>
  <w:style w:type="character" w:customStyle="1" w:styleId="a3">
    <w:name w:val="Основной текст с отступом Знак"/>
    <w:basedOn w:val="a0"/>
    <w:qFormat/>
    <w:locked/>
    <w:rsid w:val="00103084"/>
    <w:rPr>
      <w:rFonts w:ascii="Times New Roman" w:hAnsi="Times New Roman" w:cs="Times New Roman"/>
      <w:sz w:val="20"/>
      <w:lang w:eastAsia="ru-RU"/>
    </w:rPr>
  </w:style>
  <w:style w:type="character" w:customStyle="1" w:styleId="21">
    <w:name w:val="Основной текст 2 Знак"/>
    <w:basedOn w:val="a0"/>
    <w:link w:val="22"/>
    <w:uiPriority w:val="99"/>
    <w:qFormat/>
    <w:locked/>
    <w:rsid w:val="00103084"/>
    <w:rPr>
      <w:rFonts w:ascii="Times New Roman" w:hAnsi="Times New Roman" w:cs="Times New Roman"/>
      <w:sz w:val="24"/>
      <w:lang w:val="uk-UA" w:eastAsia="uk-UA"/>
    </w:rPr>
  </w:style>
  <w:style w:type="paragraph" w:styleId="22">
    <w:name w:val="Body Text 2"/>
    <w:basedOn w:val="a"/>
    <w:link w:val="21"/>
    <w:uiPriority w:val="99"/>
    <w:qFormat/>
    <w:rsid w:val="00103084"/>
    <w:pPr>
      <w:spacing w:after="120" w:line="480" w:lineRule="auto"/>
    </w:pPr>
    <w:rPr>
      <w:sz w:val="24"/>
      <w:szCs w:val="24"/>
      <w:lang w:val="uk-UA" w:eastAsia="uk-UA"/>
    </w:rPr>
  </w:style>
  <w:style w:type="character" w:customStyle="1" w:styleId="a4">
    <w:name w:val="Верхний колонтитул Знак"/>
    <w:basedOn w:val="a0"/>
    <w:uiPriority w:val="99"/>
    <w:qFormat/>
    <w:locked/>
    <w:rsid w:val="00103084"/>
    <w:rPr>
      <w:rFonts w:ascii="Times New Roman" w:hAnsi="Times New Roman" w:cs="Times New Roman"/>
      <w:sz w:val="24"/>
      <w:lang w:eastAsia="ru-RU"/>
    </w:rPr>
  </w:style>
  <w:style w:type="character" w:customStyle="1" w:styleId="s0">
    <w:name w:val="s0"/>
    <w:qFormat/>
    <w:rsid w:val="00103084"/>
    <w:rPr>
      <w:rFonts w:ascii="Times New Roman" w:hAnsi="Times New Roman"/>
      <w:color w:val="000000"/>
      <w:sz w:val="32"/>
      <w:u w:val="none"/>
    </w:rPr>
  </w:style>
  <w:style w:type="character" w:customStyle="1" w:styleId="hps">
    <w:name w:val="hps"/>
    <w:uiPriority w:val="99"/>
    <w:qFormat/>
    <w:rsid w:val="00103084"/>
  </w:style>
  <w:style w:type="character" w:customStyle="1" w:styleId="-">
    <w:name w:val="Интернет-ссылка"/>
    <w:basedOn w:val="a0"/>
    <w:uiPriority w:val="99"/>
    <w:rsid w:val="00A159CD"/>
    <w:rPr>
      <w:rFonts w:cs="Times New Roman"/>
      <w:color w:val="0000FF"/>
      <w:u w:val="single"/>
    </w:rPr>
  </w:style>
  <w:style w:type="character" w:customStyle="1" w:styleId="a5">
    <w:name w:val="Посещённая гиперссылка"/>
    <w:basedOn w:val="a0"/>
    <w:uiPriority w:val="99"/>
    <w:semiHidden/>
    <w:rsid w:val="00D32CD1"/>
    <w:rPr>
      <w:rFonts w:cs="Times New Roman"/>
      <w:color w:val="800080"/>
      <w:u w:val="single"/>
    </w:rPr>
  </w:style>
  <w:style w:type="character" w:customStyle="1" w:styleId="atn">
    <w:name w:val="atn"/>
    <w:basedOn w:val="a0"/>
    <w:uiPriority w:val="99"/>
    <w:qFormat/>
    <w:rsid w:val="005B4395"/>
    <w:rPr>
      <w:rFonts w:cs="Times New Roman"/>
    </w:rPr>
  </w:style>
  <w:style w:type="character" w:customStyle="1" w:styleId="shorttext">
    <w:name w:val="short_text"/>
    <w:basedOn w:val="a0"/>
    <w:uiPriority w:val="99"/>
    <w:qFormat/>
    <w:rsid w:val="005B4395"/>
    <w:rPr>
      <w:rFonts w:cs="Times New Roman"/>
    </w:rPr>
  </w:style>
  <w:style w:type="character" w:styleId="a6">
    <w:name w:val="Emphasis"/>
    <w:basedOn w:val="a0"/>
    <w:uiPriority w:val="20"/>
    <w:qFormat/>
    <w:rsid w:val="00B03780"/>
    <w:rPr>
      <w:rFonts w:cs="Times New Roman"/>
      <w:i/>
    </w:rPr>
  </w:style>
  <w:style w:type="character" w:customStyle="1" w:styleId="apple-converted-space">
    <w:name w:val="apple-converted-space"/>
    <w:basedOn w:val="a0"/>
    <w:uiPriority w:val="99"/>
    <w:qFormat/>
    <w:rsid w:val="00B03780"/>
    <w:rPr>
      <w:rFonts w:cs="Times New Roman"/>
    </w:rPr>
  </w:style>
  <w:style w:type="character" w:customStyle="1" w:styleId="a7">
    <w:name w:val="Текст выноски Знак"/>
    <w:basedOn w:val="a0"/>
    <w:uiPriority w:val="99"/>
    <w:semiHidden/>
    <w:qFormat/>
    <w:locked/>
    <w:rsid w:val="00B03780"/>
    <w:rPr>
      <w:rFonts w:ascii="Tahoma" w:hAnsi="Tahoma" w:cs="Tahoma"/>
      <w:sz w:val="16"/>
      <w:szCs w:val="16"/>
    </w:rPr>
  </w:style>
  <w:style w:type="character" w:customStyle="1" w:styleId="il">
    <w:name w:val="il"/>
    <w:basedOn w:val="a0"/>
    <w:uiPriority w:val="99"/>
    <w:qFormat/>
    <w:rsid w:val="00B03780"/>
    <w:rPr>
      <w:rFonts w:cs="Times New Roman"/>
    </w:rPr>
  </w:style>
  <w:style w:type="character" w:styleId="a8">
    <w:name w:val="Strong"/>
    <w:basedOn w:val="a0"/>
    <w:uiPriority w:val="22"/>
    <w:qFormat/>
    <w:rsid w:val="00A3301B"/>
    <w:rPr>
      <w:rFonts w:cs="Times New Roman"/>
      <w:b/>
    </w:rPr>
  </w:style>
  <w:style w:type="character" w:customStyle="1" w:styleId="a9">
    <w:name w:val="Нижний колонтитул Знак"/>
    <w:basedOn w:val="a0"/>
    <w:uiPriority w:val="99"/>
    <w:qFormat/>
    <w:locked/>
    <w:rsid w:val="009E0140"/>
    <w:rPr>
      <w:rFonts w:ascii="Times New Roman" w:hAnsi="Times New Roman" w:cs="Times New Roman"/>
      <w:sz w:val="28"/>
      <w:szCs w:val="28"/>
    </w:rPr>
  </w:style>
  <w:style w:type="character" w:customStyle="1" w:styleId="aa">
    <w:name w:val="Без интервала Знак"/>
    <w:uiPriority w:val="99"/>
    <w:qFormat/>
    <w:locked/>
    <w:rsid w:val="00321454"/>
    <w:rPr>
      <w:sz w:val="22"/>
      <w:lang w:val="ru-RU" w:eastAsia="en-US"/>
    </w:rPr>
  </w:style>
  <w:style w:type="character" w:customStyle="1" w:styleId="inf">
    <w:name w:val="inf"/>
    <w:basedOn w:val="a0"/>
    <w:uiPriority w:val="99"/>
    <w:qFormat/>
    <w:rsid w:val="00321454"/>
    <w:rPr>
      <w:rFonts w:cs="Times New Roman"/>
    </w:rPr>
  </w:style>
  <w:style w:type="character" w:customStyle="1" w:styleId="ab">
    <w:name w:val="Схема документа Знак"/>
    <w:basedOn w:val="a0"/>
    <w:uiPriority w:val="99"/>
    <w:semiHidden/>
    <w:qFormat/>
    <w:locked/>
    <w:rsid w:val="00791670"/>
    <w:rPr>
      <w:rFonts w:ascii="Times New Roman" w:hAnsi="Times New Roman" w:cs="Times New Roman"/>
      <w:sz w:val="2"/>
    </w:rPr>
  </w:style>
  <w:style w:type="character" w:customStyle="1" w:styleId="w1">
    <w:name w:val="w1"/>
    <w:basedOn w:val="a0"/>
    <w:uiPriority w:val="99"/>
    <w:qFormat/>
    <w:rsid w:val="00B13DE2"/>
    <w:rPr>
      <w:rFonts w:cs="Times New Roman"/>
    </w:rPr>
  </w:style>
  <w:style w:type="character" w:customStyle="1" w:styleId="ac">
    <w:name w:val="Обычный (веб) Знак"/>
    <w:aliases w:val="Знак Знак3 Знак1"/>
    <w:qFormat/>
    <w:locked/>
    <w:rsid w:val="00586308"/>
    <w:rPr>
      <w:rFonts w:ascii="Times New Roman" w:hAnsi="Times New Roman"/>
      <w:sz w:val="24"/>
    </w:rPr>
  </w:style>
  <w:style w:type="character" w:customStyle="1" w:styleId="23">
    <w:name w:val="Обычный (веб) Знак2"/>
    <w:uiPriority w:val="99"/>
    <w:qFormat/>
    <w:locked/>
    <w:rsid w:val="00AD3BCF"/>
    <w:rPr>
      <w:rFonts w:ascii="Times New Roman" w:eastAsia="Times New Roman" w:hAnsi="Times New Roman" w:cs="Times New Roman"/>
      <w:sz w:val="24"/>
      <w:szCs w:val="24"/>
      <w:lang w:eastAsia="ar-SA"/>
    </w:rPr>
  </w:style>
  <w:style w:type="character" w:customStyle="1" w:styleId="31">
    <w:name w:val="Знак Знак3 Знак"/>
    <w:aliases w:val="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qFormat/>
    <w:locked/>
    <w:rsid w:val="00AD3BCF"/>
    <w:rPr>
      <w:sz w:val="24"/>
      <w:szCs w:val="24"/>
      <w:lang w:val="ru-RU" w:eastAsia="ru-RU" w:bidi="ar-SA"/>
    </w:rPr>
  </w:style>
  <w:style w:type="character" w:customStyle="1" w:styleId="FontStyle30">
    <w:name w:val="Font Style30"/>
    <w:qFormat/>
    <w:rsid w:val="00AD3BCF"/>
    <w:rPr>
      <w:rFonts w:ascii="Times New Roman" w:hAnsi="Times New Roman" w:cs="Times New Roman"/>
      <w:sz w:val="22"/>
      <w:szCs w:val="22"/>
    </w:rPr>
  </w:style>
  <w:style w:type="character" w:customStyle="1" w:styleId="NoSpacingChar">
    <w:name w:val="No Spacing Char"/>
    <w:link w:val="11"/>
    <w:qFormat/>
    <w:locked/>
    <w:rsid w:val="00AD3BCF"/>
    <w:rPr>
      <w:rFonts w:eastAsia="Times New Roman"/>
      <w:lang w:eastAsia="en-US"/>
    </w:rPr>
  </w:style>
  <w:style w:type="paragraph" w:customStyle="1" w:styleId="11">
    <w:name w:val="Абзац списка1"/>
    <w:basedOn w:val="a"/>
    <w:link w:val="NoSpacingChar"/>
    <w:qFormat/>
    <w:rsid w:val="00B13DE2"/>
    <w:pPr>
      <w:spacing w:after="200" w:line="276" w:lineRule="auto"/>
      <w:ind w:left="720"/>
      <w:contextualSpacing/>
    </w:pPr>
    <w:rPr>
      <w:rFonts w:ascii="Calibri" w:eastAsia="Calibri" w:hAnsi="Calibri"/>
      <w:sz w:val="22"/>
      <w:szCs w:val="22"/>
      <w:lang w:eastAsia="en-US"/>
    </w:rPr>
  </w:style>
  <w:style w:type="character" w:customStyle="1" w:styleId="inlineblock">
    <w:name w:val="inlineblock"/>
    <w:basedOn w:val="a0"/>
    <w:qFormat/>
    <w:rsid w:val="00AD3BCF"/>
  </w:style>
  <w:style w:type="character" w:customStyle="1" w:styleId="ad">
    <w:name w:val="Основной текст Знак"/>
    <w:basedOn w:val="a0"/>
    <w:qFormat/>
    <w:rsid w:val="00AD3BCF"/>
    <w:rPr>
      <w:rFonts w:ascii="Times New Roman" w:eastAsia="Times New Roman" w:hAnsi="Times New Roman"/>
      <w:sz w:val="24"/>
      <w:szCs w:val="24"/>
      <w:lang w:val="kk-KZ" w:eastAsia="ar-SA"/>
    </w:rPr>
  </w:style>
  <w:style w:type="character" w:customStyle="1" w:styleId="st">
    <w:name w:val="st"/>
    <w:basedOn w:val="a0"/>
    <w:qFormat/>
    <w:rsid w:val="00AD3BCF"/>
  </w:style>
  <w:style w:type="character" w:customStyle="1" w:styleId="hl">
    <w:name w:val="hl"/>
    <w:basedOn w:val="a0"/>
    <w:qFormat/>
    <w:rsid w:val="00AD3BCF"/>
  </w:style>
  <w:style w:type="character" w:customStyle="1" w:styleId="ae">
    <w:name w:val="Текст Знак"/>
    <w:basedOn w:val="a0"/>
    <w:uiPriority w:val="99"/>
    <w:qFormat/>
    <w:rsid w:val="00AD3BCF"/>
    <w:rPr>
      <w:rFonts w:ascii="Consolas" w:eastAsiaTheme="minorHAnsi" w:hAnsi="Consolas" w:cs="Consolas"/>
      <w:sz w:val="21"/>
      <w:szCs w:val="21"/>
      <w:lang w:eastAsia="en-US"/>
    </w:rPr>
  </w:style>
  <w:style w:type="character" w:customStyle="1" w:styleId="i">
    <w:name w:val="i"/>
    <w:basedOn w:val="a0"/>
    <w:qFormat/>
    <w:rsid w:val="00AD3BCF"/>
  </w:style>
  <w:style w:type="character" w:customStyle="1" w:styleId="HTML">
    <w:name w:val="Стандартный HTML Знак"/>
    <w:basedOn w:val="a0"/>
    <w:uiPriority w:val="99"/>
    <w:qFormat/>
    <w:rsid w:val="00AD3BCF"/>
    <w:rPr>
      <w:rFonts w:ascii="Courier New" w:eastAsia="Times New Roman" w:hAnsi="Courier New" w:cs="Courier New"/>
      <w:sz w:val="20"/>
      <w:szCs w:val="20"/>
      <w:lang w:val="en-US" w:eastAsia="en-US"/>
    </w:rPr>
  </w:style>
  <w:style w:type="character" w:customStyle="1" w:styleId="y2iqfc">
    <w:name w:val="y2iqfc"/>
    <w:basedOn w:val="a0"/>
    <w:qFormat/>
    <w:rsid w:val="00AD3BCF"/>
  </w:style>
  <w:style w:type="character" w:styleId="af">
    <w:name w:val="Placeholder Text"/>
    <w:basedOn w:val="a0"/>
    <w:uiPriority w:val="99"/>
    <w:semiHidden/>
    <w:qFormat/>
    <w:rsid w:val="00087D95"/>
    <w:rPr>
      <w:color w:val="808080"/>
    </w:rPr>
  </w:style>
  <w:style w:type="paragraph" w:styleId="af0">
    <w:name w:val="Title"/>
    <w:basedOn w:val="a"/>
    <w:next w:val="af1"/>
    <w:link w:val="af2"/>
    <w:qFormat/>
    <w:pPr>
      <w:keepNext/>
      <w:spacing w:before="240" w:after="120"/>
    </w:pPr>
    <w:rPr>
      <w:rFonts w:ascii="Liberation Sans" w:eastAsia="Microsoft YaHei" w:hAnsi="Liberation Sans" w:cs="Arial"/>
    </w:rPr>
  </w:style>
  <w:style w:type="paragraph" w:styleId="af1">
    <w:name w:val="Body Text"/>
    <w:basedOn w:val="a"/>
    <w:link w:val="12"/>
    <w:unhideWhenUsed/>
    <w:rsid w:val="00AD3BCF"/>
    <w:pPr>
      <w:spacing w:after="120"/>
    </w:pPr>
    <w:rPr>
      <w:sz w:val="24"/>
      <w:szCs w:val="24"/>
      <w:lang w:val="kk-KZ" w:eastAsia="ar-SA"/>
    </w:rPr>
  </w:style>
  <w:style w:type="character" w:customStyle="1" w:styleId="12">
    <w:name w:val="Основной текст Знак1"/>
    <w:basedOn w:val="a0"/>
    <w:link w:val="af1"/>
    <w:rsid w:val="009E573F"/>
    <w:rPr>
      <w:rFonts w:ascii="Times New Roman" w:eastAsia="Times New Roman" w:hAnsi="Times New Roman"/>
      <w:sz w:val="24"/>
      <w:szCs w:val="24"/>
      <w:lang w:val="kk-KZ" w:eastAsia="ar-SA"/>
    </w:rPr>
  </w:style>
  <w:style w:type="character" w:customStyle="1" w:styleId="af2">
    <w:name w:val="Название Знак"/>
    <w:basedOn w:val="a0"/>
    <w:link w:val="af0"/>
    <w:rsid w:val="009E573F"/>
    <w:rPr>
      <w:rFonts w:ascii="Liberation Sans" w:eastAsia="Microsoft YaHei" w:hAnsi="Liberation Sans" w:cs="Arial"/>
      <w:sz w:val="28"/>
      <w:szCs w:val="28"/>
    </w:rPr>
  </w:style>
  <w:style w:type="paragraph" w:styleId="af3">
    <w:name w:val="List"/>
    <w:basedOn w:val="af1"/>
    <w:rPr>
      <w:rFonts w:cs="Arial"/>
    </w:rPr>
  </w:style>
  <w:style w:type="paragraph" w:styleId="af4">
    <w:name w:val="caption"/>
    <w:basedOn w:val="a"/>
    <w:qFormat/>
    <w:pPr>
      <w:suppressLineNumbers/>
      <w:spacing w:before="120" w:after="120"/>
    </w:pPr>
    <w:rPr>
      <w:rFonts w:cs="Arial"/>
      <w:i/>
      <w:iCs/>
      <w:sz w:val="24"/>
      <w:szCs w:val="24"/>
    </w:rPr>
  </w:style>
  <w:style w:type="paragraph" w:styleId="af5">
    <w:name w:val="index heading"/>
    <w:basedOn w:val="a"/>
    <w:qFormat/>
    <w:pPr>
      <w:suppressLineNumbers/>
    </w:pPr>
    <w:rPr>
      <w:rFonts w:cs="Arial"/>
    </w:rPr>
  </w:style>
  <w:style w:type="paragraph" w:styleId="af6">
    <w:name w:val="Body Text Indent"/>
    <w:basedOn w:val="a"/>
    <w:link w:val="13"/>
    <w:rsid w:val="00103084"/>
    <w:pPr>
      <w:widowControl w:val="0"/>
      <w:ind w:firstLine="720"/>
      <w:jc w:val="both"/>
    </w:pPr>
    <w:rPr>
      <w:sz w:val="24"/>
      <w:szCs w:val="20"/>
    </w:rPr>
  </w:style>
  <w:style w:type="character" w:customStyle="1" w:styleId="13">
    <w:name w:val="Основной текст с отступом Знак1"/>
    <w:basedOn w:val="a0"/>
    <w:link w:val="af6"/>
    <w:rsid w:val="009E573F"/>
    <w:rPr>
      <w:rFonts w:ascii="Times New Roman" w:eastAsia="Times New Roman" w:hAnsi="Times New Roman"/>
      <w:sz w:val="24"/>
      <w:szCs w:val="20"/>
    </w:rPr>
  </w:style>
  <w:style w:type="paragraph" w:customStyle="1" w:styleId="af7">
    <w:name w:val="Верхний и нижний колонтитулы"/>
    <w:basedOn w:val="a"/>
    <w:qFormat/>
  </w:style>
  <w:style w:type="paragraph" w:styleId="af8">
    <w:name w:val="header"/>
    <w:basedOn w:val="a"/>
    <w:link w:val="14"/>
    <w:uiPriority w:val="99"/>
    <w:rsid w:val="00103084"/>
    <w:pPr>
      <w:tabs>
        <w:tab w:val="center" w:pos="4819"/>
        <w:tab w:val="right" w:pos="9639"/>
      </w:tabs>
    </w:pPr>
    <w:rPr>
      <w:sz w:val="24"/>
      <w:szCs w:val="24"/>
    </w:rPr>
  </w:style>
  <w:style w:type="character" w:customStyle="1" w:styleId="14">
    <w:name w:val="Верхний колонтитул Знак1"/>
    <w:basedOn w:val="a0"/>
    <w:link w:val="af8"/>
    <w:uiPriority w:val="99"/>
    <w:rsid w:val="009E573F"/>
    <w:rPr>
      <w:rFonts w:ascii="Times New Roman" w:eastAsia="Times New Roman" w:hAnsi="Times New Roman"/>
      <w:sz w:val="24"/>
      <w:szCs w:val="24"/>
    </w:rPr>
  </w:style>
  <w:style w:type="paragraph" w:styleId="af9">
    <w:name w:val="List Paragraph"/>
    <w:basedOn w:val="a"/>
    <w:uiPriority w:val="1"/>
    <w:qFormat/>
    <w:rsid w:val="00103084"/>
    <w:pPr>
      <w:spacing w:after="200" w:line="276" w:lineRule="auto"/>
      <w:ind w:left="720"/>
      <w:contextualSpacing/>
    </w:pPr>
    <w:rPr>
      <w:rFonts w:ascii="Calibri" w:eastAsia="Calibri" w:hAnsi="Calibri"/>
      <w:sz w:val="22"/>
      <w:szCs w:val="22"/>
      <w:lang w:eastAsia="en-US"/>
    </w:rPr>
  </w:style>
  <w:style w:type="paragraph" w:styleId="afa">
    <w:name w:val="Normal (Web)"/>
    <w:aliases w:val="Обычный (Web) Знак,Обычный (Web),Знак4,Знак4 Знак Знак,Знак4 Знак,Обычный (Web)1,Обычный (веб) Знак1,Обычный (веб) Знак Знак1,Знак Знак1 Знак,Обычный (веб) Знак Знак Знак,Знак Знак1 Знак Знак,Знак Знак1 Зн,Знак Знак3"/>
    <w:basedOn w:val="a"/>
    <w:link w:val="32"/>
    <w:uiPriority w:val="99"/>
    <w:qFormat/>
    <w:rsid w:val="00107C24"/>
    <w:pPr>
      <w:spacing w:beforeAutospacing="1" w:afterAutospacing="1"/>
    </w:pPr>
    <w:rPr>
      <w:rFonts w:eastAsia="Calibri"/>
      <w:sz w:val="24"/>
      <w:szCs w:val="20"/>
      <w:lang w:eastAsia="ko-KR"/>
    </w:rPr>
  </w:style>
  <w:style w:type="character" w:customStyle="1" w:styleId="32">
    <w:name w:val="Обычный (веб) Знак3"/>
    <w:aliases w:val="Обычный (Web) Знак Знак,Обычный (Web) Знак1,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
    <w:link w:val="afa"/>
    <w:uiPriority w:val="99"/>
    <w:locked/>
    <w:rsid w:val="0037161D"/>
    <w:rPr>
      <w:rFonts w:ascii="Times New Roman" w:hAnsi="Times New Roman"/>
      <w:sz w:val="24"/>
      <w:szCs w:val="20"/>
      <w:lang w:eastAsia="ko-KR"/>
    </w:rPr>
  </w:style>
  <w:style w:type="paragraph" w:customStyle="1" w:styleId="210">
    <w:name w:val="Знак21"/>
    <w:basedOn w:val="a"/>
    <w:next w:val="2"/>
    <w:autoRedefine/>
    <w:uiPriority w:val="99"/>
    <w:qFormat/>
    <w:rsid w:val="00017900"/>
    <w:pPr>
      <w:spacing w:after="160" w:line="240" w:lineRule="exact"/>
    </w:pPr>
    <w:rPr>
      <w:sz w:val="24"/>
      <w:szCs w:val="20"/>
      <w:lang w:val="en-US" w:eastAsia="en-US"/>
    </w:rPr>
  </w:style>
  <w:style w:type="paragraph" w:customStyle="1" w:styleId="NanotechMainText">
    <w:name w:val="Nanotech Main Text"/>
    <w:basedOn w:val="a"/>
    <w:uiPriority w:val="99"/>
    <w:qFormat/>
    <w:rsid w:val="00B03780"/>
    <w:pPr>
      <w:ind w:firstLine="284"/>
      <w:jc w:val="both"/>
    </w:pPr>
    <w:rPr>
      <w:sz w:val="20"/>
      <w:szCs w:val="20"/>
      <w:lang w:val="en-US" w:eastAsia="en-US"/>
    </w:rPr>
  </w:style>
  <w:style w:type="paragraph" w:styleId="afb">
    <w:name w:val="Balloon Text"/>
    <w:basedOn w:val="a"/>
    <w:link w:val="15"/>
    <w:uiPriority w:val="99"/>
    <w:semiHidden/>
    <w:qFormat/>
    <w:rsid w:val="00B03780"/>
    <w:rPr>
      <w:rFonts w:ascii="Tahoma" w:hAnsi="Tahoma" w:cs="Tahoma"/>
      <w:sz w:val="16"/>
      <w:szCs w:val="16"/>
    </w:rPr>
  </w:style>
  <w:style w:type="character" w:customStyle="1" w:styleId="15">
    <w:name w:val="Текст выноски Знак1"/>
    <w:basedOn w:val="a0"/>
    <w:link w:val="afb"/>
    <w:uiPriority w:val="99"/>
    <w:semiHidden/>
    <w:rsid w:val="009E573F"/>
    <w:rPr>
      <w:rFonts w:ascii="Tahoma" w:eastAsia="Times New Roman" w:hAnsi="Tahoma" w:cs="Tahoma"/>
      <w:sz w:val="16"/>
      <w:szCs w:val="16"/>
    </w:rPr>
  </w:style>
  <w:style w:type="paragraph" w:styleId="afc">
    <w:name w:val="footer"/>
    <w:basedOn w:val="a"/>
    <w:link w:val="16"/>
    <w:uiPriority w:val="99"/>
    <w:rsid w:val="009E0140"/>
    <w:pPr>
      <w:tabs>
        <w:tab w:val="center" w:pos="4677"/>
        <w:tab w:val="right" w:pos="9355"/>
      </w:tabs>
    </w:pPr>
  </w:style>
  <w:style w:type="character" w:customStyle="1" w:styleId="16">
    <w:name w:val="Нижний колонтитул Знак1"/>
    <w:basedOn w:val="a0"/>
    <w:link w:val="afc"/>
    <w:uiPriority w:val="99"/>
    <w:rsid w:val="009E573F"/>
    <w:rPr>
      <w:rFonts w:ascii="Times New Roman" w:eastAsia="Times New Roman" w:hAnsi="Times New Roman"/>
      <w:sz w:val="28"/>
      <w:szCs w:val="28"/>
    </w:rPr>
  </w:style>
  <w:style w:type="paragraph" w:styleId="afd">
    <w:name w:val="No Spacing"/>
    <w:uiPriority w:val="1"/>
    <w:qFormat/>
    <w:rsid w:val="00321454"/>
    <w:rPr>
      <w:sz w:val="28"/>
      <w:lang w:eastAsia="en-US"/>
    </w:rPr>
  </w:style>
  <w:style w:type="paragraph" w:styleId="afe">
    <w:name w:val="Document Map"/>
    <w:basedOn w:val="a"/>
    <w:link w:val="17"/>
    <w:uiPriority w:val="99"/>
    <w:semiHidden/>
    <w:qFormat/>
    <w:rsid w:val="00F20301"/>
    <w:pPr>
      <w:shd w:val="clear" w:color="auto" w:fill="000080"/>
    </w:pPr>
    <w:rPr>
      <w:rFonts w:ascii="Tahoma" w:hAnsi="Tahoma" w:cs="Tahoma"/>
      <w:sz w:val="20"/>
      <w:szCs w:val="20"/>
    </w:rPr>
  </w:style>
  <w:style w:type="character" w:customStyle="1" w:styleId="17">
    <w:name w:val="Схема документа Знак1"/>
    <w:basedOn w:val="a0"/>
    <w:link w:val="afe"/>
    <w:uiPriority w:val="99"/>
    <w:semiHidden/>
    <w:rsid w:val="009E573F"/>
    <w:rPr>
      <w:rFonts w:ascii="Tahoma" w:eastAsia="Times New Roman" w:hAnsi="Tahoma" w:cs="Tahoma"/>
      <w:szCs w:val="20"/>
      <w:shd w:val="clear" w:color="auto" w:fill="000080"/>
    </w:rPr>
  </w:style>
  <w:style w:type="paragraph" w:customStyle="1" w:styleId="Default">
    <w:name w:val="Default"/>
    <w:qFormat/>
    <w:rsid w:val="00B13DE2"/>
    <w:rPr>
      <w:rFonts w:ascii="Times New Roman" w:eastAsia="Times New Roman" w:hAnsi="Times New Roman"/>
      <w:color w:val="000000"/>
      <w:sz w:val="24"/>
      <w:szCs w:val="24"/>
      <w:lang w:eastAsia="en-US"/>
    </w:rPr>
  </w:style>
  <w:style w:type="paragraph" w:customStyle="1" w:styleId="formula">
    <w:name w:val="formula"/>
    <w:basedOn w:val="a"/>
    <w:qFormat/>
    <w:rsid w:val="00AD3BCF"/>
    <w:pPr>
      <w:spacing w:beforeAutospacing="1" w:afterAutospacing="1"/>
    </w:pPr>
    <w:rPr>
      <w:sz w:val="24"/>
      <w:szCs w:val="24"/>
    </w:rPr>
  </w:style>
  <w:style w:type="paragraph" w:customStyle="1" w:styleId="mail">
    <w:name w:val="mail"/>
    <w:basedOn w:val="a"/>
    <w:qFormat/>
    <w:rsid w:val="00AD3BCF"/>
    <w:pPr>
      <w:spacing w:beforeAutospacing="1" w:afterAutospacing="1"/>
    </w:pPr>
    <w:rPr>
      <w:sz w:val="24"/>
      <w:szCs w:val="24"/>
    </w:rPr>
  </w:style>
  <w:style w:type="paragraph" w:customStyle="1" w:styleId="18">
    <w:name w:val="Без интервала1"/>
    <w:qFormat/>
    <w:rsid w:val="00AD3BCF"/>
    <w:rPr>
      <w:rFonts w:eastAsia="Times New Roman"/>
      <w:sz w:val="28"/>
      <w:lang w:eastAsia="en-US"/>
    </w:rPr>
  </w:style>
  <w:style w:type="paragraph" w:customStyle="1" w:styleId="Char">
    <w:name w:val="Char"/>
    <w:basedOn w:val="a"/>
    <w:qFormat/>
    <w:rsid w:val="00AD3BCF"/>
    <w:pPr>
      <w:spacing w:after="160" w:line="240" w:lineRule="exact"/>
    </w:pPr>
    <w:rPr>
      <w:rFonts w:ascii="Arial" w:hAnsi="Arial" w:cs="Arial"/>
      <w:sz w:val="20"/>
      <w:szCs w:val="20"/>
      <w:lang w:val="en-US" w:eastAsia="en-US"/>
    </w:rPr>
  </w:style>
  <w:style w:type="paragraph" w:customStyle="1" w:styleId="Iauiue">
    <w:name w:val="Iau.iue"/>
    <w:basedOn w:val="Default"/>
    <w:next w:val="Default"/>
    <w:uiPriority w:val="99"/>
    <w:qFormat/>
    <w:rsid w:val="00AD3BCF"/>
    <w:rPr>
      <w:rFonts w:eastAsiaTheme="minorHAnsi"/>
      <w:color w:val="auto"/>
    </w:rPr>
  </w:style>
  <w:style w:type="paragraph" w:customStyle="1" w:styleId="articleassets-author">
    <w:name w:val="article__assets-author"/>
    <w:basedOn w:val="a"/>
    <w:qFormat/>
    <w:rsid w:val="00AD3BCF"/>
    <w:pPr>
      <w:spacing w:beforeAutospacing="1" w:afterAutospacing="1"/>
    </w:pPr>
    <w:rPr>
      <w:sz w:val="24"/>
      <w:szCs w:val="24"/>
    </w:rPr>
  </w:style>
  <w:style w:type="paragraph" w:customStyle="1" w:styleId="articleassets-date">
    <w:name w:val="article__assets-date"/>
    <w:basedOn w:val="a"/>
    <w:qFormat/>
    <w:rsid w:val="00AD3BCF"/>
    <w:pPr>
      <w:spacing w:beforeAutospacing="1" w:afterAutospacing="1"/>
    </w:pPr>
    <w:rPr>
      <w:sz w:val="24"/>
      <w:szCs w:val="24"/>
    </w:rPr>
  </w:style>
  <w:style w:type="paragraph" w:styleId="aff">
    <w:name w:val="Plain Text"/>
    <w:basedOn w:val="a"/>
    <w:link w:val="19"/>
    <w:uiPriority w:val="99"/>
    <w:unhideWhenUsed/>
    <w:qFormat/>
    <w:rsid w:val="00AD3BCF"/>
    <w:rPr>
      <w:rFonts w:ascii="Consolas" w:eastAsiaTheme="minorHAnsi" w:hAnsi="Consolas" w:cs="Consolas"/>
      <w:sz w:val="21"/>
      <w:szCs w:val="21"/>
      <w:lang w:eastAsia="en-US"/>
    </w:rPr>
  </w:style>
  <w:style w:type="character" w:customStyle="1" w:styleId="19">
    <w:name w:val="Текст Знак1"/>
    <w:basedOn w:val="a0"/>
    <w:link w:val="aff"/>
    <w:uiPriority w:val="99"/>
    <w:rsid w:val="009E573F"/>
    <w:rPr>
      <w:rFonts w:ascii="Consolas" w:eastAsiaTheme="minorHAnsi" w:hAnsi="Consolas" w:cs="Consolas"/>
      <w:sz w:val="21"/>
      <w:szCs w:val="21"/>
      <w:lang w:eastAsia="en-US"/>
    </w:rPr>
  </w:style>
  <w:style w:type="paragraph" w:styleId="HTML0">
    <w:name w:val="HTML Preformatted"/>
    <w:basedOn w:val="a"/>
    <w:uiPriority w:val="99"/>
    <w:unhideWhenUsed/>
    <w:qFormat/>
    <w:rsid w:val="00AD3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customStyle="1" w:styleId="msonormal0">
    <w:name w:val="msonormal"/>
    <w:basedOn w:val="a"/>
    <w:qFormat/>
    <w:rsid w:val="00AD3BCF"/>
    <w:pPr>
      <w:spacing w:beforeAutospacing="1" w:afterAutospacing="1"/>
    </w:pPr>
    <w:rPr>
      <w:sz w:val="24"/>
      <w:szCs w:val="24"/>
    </w:rPr>
  </w:style>
  <w:style w:type="paragraph" w:customStyle="1" w:styleId="xl67">
    <w:name w:val="xl67"/>
    <w:basedOn w:val="a"/>
    <w:qFormat/>
    <w:rsid w:val="00AD3BCF"/>
    <w:pPr>
      <w:pBdr>
        <w:top w:val="single" w:sz="4" w:space="0" w:color="000000"/>
      </w:pBdr>
      <w:spacing w:beforeAutospacing="1" w:afterAutospacing="1"/>
    </w:pPr>
    <w:rPr>
      <w:sz w:val="24"/>
      <w:szCs w:val="24"/>
    </w:rPr>
  </w:style>
  <w:style w:type="paragraph" w:customStyle="1" w:styleId="xl68">
    <w:name w:val="xl68"/>
    <w:basedOn w:val="a"/>
    <w:qFormat/>
    <w:rsid w:val="00AD3BCF"/>
    <w:pPr>
      <w:pBdr>
        <w:top w:val="single" w:sz="4" w:space="0" w:color="000000"/>
        <w:right w:val="single" w:sz="4" w:space="0" w:color="000000"/>
      </w:pBdr>
      <w:spacing w:beforeAutospacing="1" w:afterAutospacing="1"/>
    </w:pPr>
    <w:rPr>
      <w:sz w:val="24"/>
      <w:szCs w:val="24"/>
    </w:rPr>
  </w:style>
  <w:style w:type="paragraph" w:customStyle="1" w:styleId="xl69">
    <w:name w:val="xl69"/>
    <w:basedOn w:val="a"/>
    <w:qFormat/>
    <w:rsid w:val="00AD3BCF"/>
    <w:pPr>
      <w:spacing w:beforeAutospacing="1" w:afterAutospacing="1"/>
    </w:pPr>
    <w:rPr>
      <w:b/>
      <w:bCs/>
      <w:sz w:val="24"/>
      <w:szCs w:val="24"/>
    </w:rPr>
  </w:style>
  <w:style w:type="paragraph" w:customStyle="1" w:styleId="xl70">
    <w:name w:val="xl70"/>
    <w:basedOn w:val="a"/>
    <w:qFormat/>
    <w:rsid w:val="00AD3BCF"/>
    <w:pPr>
      <w:spacing w:beforeAutospacing="1" w:afterAutospacing="1"/>
    </w:pPr>
    <w:rPr>
      <w:b/>
      <w:bCs/>
      <w:sz w:val="24"/>
      <w:szCs w:val="24"/>
    </w:rPr>
  </w:style>
  <w:style w:type="paragraph" w:customStyle="1" w:styleId="xl71">
    <w:name w:val="xl71"/>
    <w:basedOn w:val="a"/>
    <w:qFormat/>
    <w:rsid w:val="00AD3BCF"/>
    <w:pPr>
      <w:pBdr>
        <w:right w:val="single" w:sz="4" w:space="0" w:color="000000"/>
      </w:pBdr>
      <w:spacing w:beforeAutospacing="1" w:afterAutospacing="1"/>
    </w:pPr>
    <w:rPr>
      <w:sz w:val="24"/>
      <w:szCs w:val="24"/>
    </w:rPr>
  </w:style>
  <w:style w:type="paragraph" w:customStyle="1" w:styleId="xl72">
    <w:name w:val="xl72"/>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pPr>
    <w:rPr>
      <w:sz w:val="24"/>
      <w:szCs w:val="24"/>
    </w:rPr>
  </w:style>
  <w:style w:type="paragraph" w:customStyle="1" w:styleId="xl73">
    <w:name w:val="xl73"/>
    <w:basedOn w:val="a"/>
    <w:qFormat/>
    <w:rsid w:val="00AD3BCF"/>
    <w:pPr>
      <w:spacing w:beforeAutospacing="1" w:afterAutospacing="1"/>
    </w:pPr>
    <w:rPr>
      <w:sz w:val="19"/>
      <w:szCs w:val="19"/>
    </w:rPr>
  </w:style>
  <w:style w:type="paragraph" w:customStyle="1" w:styleId="xl74">
    <w:name w:val="xl74"/>
    <w:basedOn w:val="a"/>
    <w:qFormat/>
    <w:rsid w:val="00AD3BCF"/>
    <w:pPr>
      <w:spacing w:beforeAutospacing="1" w:afterAutospacing="1"/>
      <w:jc w:val="center"/>
    </w:pPr>
    <w:rPr>
      <w:sz w:val="24"/>
      <w:szCs w:val="24"/>
    </w:rPr>
  </w:style>
  <w:style w:type="paragraph" w:customStyle="1" w:styleId="xl75">
    <w:name w:val="xl75"/>
    <w:basedOn w:val="a"/>
    <w:qFormat/>
    <w:rsid w:val="00AD3BCF"/>
    <w:pPr>
      <w:spacing w:beforeAutospacing="1" w:afterAutospacing="1"/>
      <w:jc w:val="center"/>
    </w:pPr>
    <w:rPr>
      <w:rFonts w:ascii="Book Antiqua" w:hAnsi="Book Antiqua"/>
      <w:sz w:val="24"/>
      <w:szCs w:val="24"/>
    </w:rPr>
  </w:style>
  <w:style w:type="paragraph" w:customStyle="1" w:styleId="xl76">
    <w:name w:val="xl76"/>
    <w:basedOn w:val="a"/>
    <w:qFormat/>
    <w:rsid w:val="00AD3BCF"/>
    <w:pPr>
      <w:pBdr>
        <w:bottom w:val="single" w:sz="4" w:space="0" w:color="000000"/>
      </w:pBdr>
      <w:spacing w:beforeAutospacing="1" w:afterAutospacing="1"/>
    </w:pPr>
    <w:rPr>
      <w:sz w:val="24"/>
      <w:szCs w:val="24"/>
    </w:rPr>
  </w:style>
  <w:style w:type="paragraph" w:customStyle="1" w:styleId="xl77">
    <w:name w:val="xl77"/>
    <w:basedOn w:val="a"/>
    <w:qFormat/>
    <w:rsid w:val="00AD3BCF"/>
    <w:pPr>
      <w:pBdr>
        <w:bottom w:val="single" w:sz="4" w:space="0" w:color="000000"/>
        <w:right w:val="single" w:sz="4" w:space="0" w:color="000000"/>
      </w:pBdr>
      <w:spacing w:beforeAutospacing="1" w:afterAutospacing="1"/>
    </w:pPr>
    <w:rPr>
      <w:sz w:val="24"/>
      <w:szCs w:val="24"/>
    </w:rPr>
  </w:style>
  <w:style w:type="paragraph" w:customStyle="1" w:styleId="xl78">
    <w:name w:val="xl78"/>
    <w:basedOn w:val="a"/>
    <w:qFormat/>
    <w:rsid w:val="00AD3BCF"/>
    <w:pPr>
      <w:pBdr>
        <w:top w:val="single" w:sz="4" w:space="0" w:color="000000"/>
      </w:pBdr>
      <w:spacing w:beforeAutospacing="1" w:afterAutospacing="1"/>
      <w:textAlignment w:val="top"/>
    </w:pPr>
    <w:rPr>
      <w:rFonts w:ascii="Book Antiqua" w:hAnsi="Book Antiqua"/>
      <w:b/>
      <w:bCs/>
      <w:sz w:val="24"/>
      <w:szCs w:val="24"/>
      <w:u w:val="single"/>
    </w:rPr>
  </w:style>
  <w:style w:type="paragraph" w:customStyle="1" w:styleId="xl79">
    <w:name w:val="xl79"/>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b/>
      <w:bCs/>
      <w:sz w:val="24"/>
      <w:szCs w:val="24"/>
    </w:rPr>
  </w:style>
  <w:style w:type="paragraph" w:customStyle="1" w:styleId="xl80">
    <w:name w:val="xl80"/>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24"/>
      <w:szCs w:val="24"/>
    </w:rPr>
  </w:style>
  <w:style w:type="paragraph" w:customStyle="1" w:styleId="xl81">
    <w:name w:val="xl81"/>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24"/>
      <w:szCs w:val="24"/>
    </w:rPr>
  </w:style>
  <w:style w:type="paragraph" w:customStyle="1" w:styleId="xl82">
    <w:name w:val="xl82"/>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pPr>
    <w:rPr>
      <w:rFonts w:ascii="Book Antiqua" w:hAnsi="Book Antiqua"/>
      <w:sz w:val="24"/>
      <w:szCs w:val="24"/>
    </w:rPr>
  </w:style>
  <w:style w:type="paragraph" w:customStyle="1" w:styleId="xl83">
    <w:name w:val="xl83"/>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sz w:val="24"/>
      <w:szCs w:val="24"/>
    </w:rPr>
  </w:style>
  <w:style w:type="paragraph" w:customStyle="1" w:styleId="xl84">
    <w:name w:val="xl84"/>
    <w:basedOn w:val="a"/>
    <w:qFormat/>
    <w:rsid w:val="00AD3BCF"/>
    <w:pPr>
      <w:spacing w:beforeAutospacing="1" w:afterAutospacing="1"/>
      <w:jc w:val="center"/>
      <w:textAlignment w:val="center"/>
    </w:pPr>
    <w:rPr>
      <w:rFonts w:ascii="Book Antiqua" w:hAnsi="Book Antiqua"/>
      <w:b/>
      <w:bCs/>
      <w:sz w:val="24"/>
      <w:szCs w:val="24"/>
      <w:u w:val="single"/>
    </w:rPr>
  </w:style>
  <w:style w:type="paragraph" w:customStyle="1" w:styleId="xl85">
    <w:name w:val="xl85"/>
    <w:basedOn w:val="a"/>
    <w:qFormat/>
    <w:rsid w:val="00AD3BCF"/>
    <w:pPr>
      <w:spacing w:beforeAutospacing="1" w:afterAutospacing="1"/>
      <w:jc w:val="center"/>
    </w:pPr>
    <w:rPr>
      <w:rFonts w:ascii="Book Antiqua" w:hAnsi="Book Antiqua"/>
      <w:b/>
      <w:bCs/>
      <w:sz w:val="24"/>
      <w:szCs w:val="24"/>
      <w:u w:val="single"/>
    </w:rPr>
  </w:style>
  <w:style w:type="paragraph" w:customStyle="1" w:styleId="xl86">
    <w:name w:val="xl86"/>
    <w:basedOn w:val="a"/>
    <w:qFormat/>
    <w:rsid w:val="00AD3BCF"/>
    <w:pPr>
      <w:spacing w:beforeAutospacing="1" w:afterAutospacing="1"/>
      <w:jc w:val="right"/>
    </w:pPr>
    <w:rPr>
      <w:sz w:val="19"/>
      <w:szCs w:val="19"/>
    </w:rPr>
  </w:style>
  <w:style w:type="paragraph" w:customStyle="1" w:styleId="xl87">
    <w:name w:val="xl87"/>
    <w:basedOn w:val="a"/>
    <w:qFormat/>
    <w:rsid w:val="00AD3BCF"/>
    <w:pPr>
      <w:spacing w:beforeAutospacing="1" w:afterAutospacing="1"/>
      <w:jc w:val="right"/>
    </w:pPr>
    <w:rPr>
      <w:sz w:val="24"/>
      <w:szCs w:val="24"/>
    </w:rPr>
  </w:style>
  <w:style w:type="paragraph" w:customStyle="1" w:styleId="xl88">
    <w:name w:val="xl88"/>
    <w:basedOn w:val="a"/>
    <w:qFormat/>
    <w:rsid w:val="00AD3BCF"/>
    <w:pPr>
      <w:spacing w:beforeAutospacing="1" w:afterAutospacing="1"/>
    </w:pPr>
    <w:rPr>
      <w:sz w:val="20"/>
      <w:szCs w:val="20"/>
    </w:rPr>
  </w:style>
  <w:style w:type="paragraph" w:customStyle="1" w:styleId="xl89">
    <w:name w:val="xl89"/>
    <w:basedOn w:val="a"/>
    <w:qFormat/>
    <w:rsid w:val="00AD3BCF"/>
    <w:pPr>
      <w:spacing w:beforeAutospacing="1" w:afterAutospacing="1"/>
    </w:pPr>
    <w:rPr>
      <w:sz w:val="18"/>
      <w:szCs w:val="18"/>
    </w:rPr>
  </w:style>
  <w:style w:type="paragraph" w:customStyle="1" w:styleId="xl90">
    <w:name w:val="xl90"/>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16"/>
      <w:szCs w:val="16"/>
    </w:rPr>
  </w:style>
  <w:style w:type="paragraph" w:customStyle="1" w:styleId="xl91">
    <w:name w:val="xl91"/>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14"/>
      <w:szCs w:val="14"/>
    </w:rPr>
  </w:style>
  <w:style w:type="paragraph" w:customStyle="1" w:styleId="TableParagraph">
    <w:name w:val="Table Paragraph"/>
    <w:basedOn w:val="a"/>
    <w:uiPriority w:val="1"/>
    <w:qFormat/>
  </w:style>
  <w:style w:type="table" w:styleId="aff0">
    <w:name w:val="Table Grid"/>
    <w:basedOn w:val="a1"/>
    <w:uiPriority w:val="59"/>
    <w:rsid w:val="00BC3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39"/>
    <w:rsid w:val="00AD3B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39"/>
    <w:rsid w:val="00AD3BCF"/>
    <w:rPr>
      <w:rFonts w:eastAsiaTheme="minorHAnsi"/>
      <w:color w:val="000000"/>
      <w:sz w:val="24"/>
      <w:szCs w:val="3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AD3BCF"/>
    <w:rPr>
      <w:rFonts w:eastAsiaTheme="minorHAnsi"/>
      <w:color w:val="000000"/>
      <w:sz w:val="24"/>
      <w:szCs w:val="3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iPriority w:val="99"/>
    <w:unhideWhenUsed/>
    <w:rsid w:val="008D57C3"/>
    <w:rPr>
      <w:color w:val="0000FF" w:themeColor="hyperlink"/>
      <w:u w:val="single"/>
    </w:rPr>
  </w:style>
  <w:style w:type="character" w:styleId="aff2">
    <w:name w:val="FollowedHyperlink"/>
    <w:basedOn w:val="a0"/>
    <w:uiPriority w:val="99"/>
    <w:semiHidden/>
    <w:unhideWhenUsed/>
    <w:rsid w:val="008D57C3"/>
    <w:rPr>
      <w:color w:val="800080" w:themeColor="followedHyperlink"/>
      <w:u w:val="single"/>
    </w:rPr>
  </w:style>
  <w:style w:type="table" w:customStyle="1" w:styleId="24">
    <w:name w:val="Сетка таблицы2"/>
    <w:basedOn w:val="a1"/>
    <w:next w:val="aff0"/>
    <w:uiPriority w:val="39"/>
    <w:rsid w:val="0037161D"/>
    <w:pPr>
      <w:suppressAutoHyphens w:val="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8D6519"/>
    <w:rPr>
      <w:color w:val="605E5C"/>
      <w:shd w:val="clear" w:color="auto" w:fill="E1DFDD"/>
    </w:rPr>
  </w:style>
  <w:style w:type="character" w:customStyle="1" w:styleId="HTML1">
    <w:name w:val="Стандартный HTML Знак1"/>
    <w:basedOn w:val="a0"/>
    <w:uiPriority w:val="99"/>
    <w:rsid w:val="006A24A8"/>
    <w:rPr>
      <w:rFonts w:ascii="Courier New" w:eastAsia="Times New Roman" w:hAnsi="Courier New" w:cs="Courier New"/>
      <w:sz w:val="20"/>
      <w:szCs w:val="20"/>
      <w:lang w:val="en-US"/>
    </w:rPr>
  </w:style>
  <w:style w:type="table" w:customStyle="1" w:styleId="TableNormal">
    <w:name w:val="Table Normal"/>
    <w:uiPriority w:val="2"/>
    <w:semiHidden/>
    <w:unhideWhenUsed/>
    <w:qFormat/>
    <w:rsid w:val="00461077"/>
    <w:pPr>
      <w:widowControl w:val="0"/>
      <w:suppressAutoHyphens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character" w:customStyle="1" w:styleId="FontStyle12">
    <w:name w:val="Font Style12"/>
    <w:rsid w:val="003938AC"/>
    <w:rPr>
      <w:rFonts w:ascii="Times New Roman" w:hAnsi="Times New Roman" w:cs="Times New Roman"/>
      <w:b/>
      <w:bCs/>
      <w:sz w:val="22"/>
      <w:szCs w:val="22"/>
    </w:rPr>
  </w:style>
  <w:style w:type="character" w:customStyle="1" w:styleId="author">
    <w:name w:val="author"/>
    <w:basedOn w:val="a0"/>
    <w:rsid w:val="003938AC"/>
  </w:style>
  <w:style w:type="paragraph" w:customStyle="1" w:styleId="Style3">
    <w:name w:val="Style3"/>
    <w:basedOn w:val="a"/>
    <w:rsid w:val="003938AC"/>
    <w:pPr>
      <w:widowControl w:val="0"/>
      <w:suppressAutoHyphens w:val="0"/>
      <w:autoSpaceDE w:val="0"/>
      <w:autoSpaceDN w:val="0"/>
      <w:adjustRightInd w:val="0"/>
      <w:spacing w:line="324" w:lineRule="exact"/>
      <w:jc w:val="both"/>
    </w:pPr>
    <w:rPr>
      <w:sz w:val="24"/>
      <w:szCs w:val="24"/>
    </w:rPr>
  </w:style>
  <w:style w:type="character" w:customStyle="1" w:styleId="commentable">
    <w:name w:val="commentable"/>
    <w:basedOn w:val="a0"/>
    <w:rsid w:val="0047662C"/>
  </w:style>
  <w:style w:type="paragraph" w:styleId="1b">
    <w:name w:val="index 1"/>
    <w:basedOn w:val="a"/>
    <w:next w:val="a"/>
    <w:autoRedefine/>
    <w:uiPriority w:val="99"/>
    <w:semiHidden/>
    <w:unhideWhenUsed/>
    <w:rsid w:val="009E573F"/>
    <w:pPr>
      <w:ind w:left="280" w:hanging="280"/>
    </w:pPr>
  </w:style>
  <w:style w:type="table" w:customStyle="1" w:styleId="7">
    <w:name w:val="Сетка таблицы7"/>
    <w:basedOn w:val="a1"/>
    <w:next w:val="aff0"/>
    <w:uiPriority w:val="59"/>
    <w:rsid w:val="009E573F"/>
    <w:pPr>
      <w:suppressAutoHyphens w:val="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9E573F"/>
    <w:rPr>
      <w:rFonts w:cs="Times New Roman"/>
    </w:rPr>
  </w:style>
  <w:style w:type="character" w:customStyle="1" w:styleId="layout">
    <w:name w:val="layout"/>
    <w:basedOn w:val="a0"/>
    <w:rsid w:val="009E573F"/>
  </w:style>
  <w:style w:type="character" w:customStyle="1" w:styleId="react-xocs-alternative-link">
    <w:name w:val="react-xocs-alternative-link"/>
    <w:basedOn w:val="a0"/>
    <w:rsid w:val="00732D9F"/>
  </w:style>
  <w:style w:type="character" w:customStyle="1" w:styleId="given-name">
    <w:name w:val="given-name"/>
    <w:basedOn w:val="a0"/>
    <w:rsid w:val="00732D9F"/>
  </w:style>
  <w:style w:type="character" w:customStyle="1" w:styleId="text">
    <w:name w:val="text"/>
    <w:basedOn w:val="a0"/>
    <w:rsid w:val="00732D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index heading" w:uiPriority="0" w:qFormat="1"/>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Body Text 2" w:locked="1" w:semiHidden="0" w:unhideWhenUsed="0" w:qFormat="1"/>
    <w:lsdException w:name="Strong" w:locked="1" w:semiHidden="0" w:uiPriority="22" w:unhideWhenUsed="0" w:qFormat="1"/>
    <w:lsdException w:name="Emphasis" w:locked="1" w:semiHidden="0" w:uiPriority="20" w:unhideWhenUsed="0" w:qFormat="1"/>
    <w:lsdException w:name="Document Map" w:qFormat="1"/>
    <w:lsdException w:name="Plain Text" w:qFormat="1"/>
    <w:lsdException w:name="Normal (Web)" w:locked="1" w:semiHidden="0" w:unhideWhenUsed="0" w:qFormat="1"/>
    <w:lsdException w:name="HTML Preformatted" w:qFormat="1"/>
    <w:lsdException w:name="Balloon Text" w:qFormat="1"/>
    <w:lsdException w:name="Table Grid" w:locked="1"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084"/>
    <w:rPr>
      <w:rFonts w:ascii="Times New Roman" w:eastAsia="Times New Roman" w:hAnsi="Times New Roman"/>
      <w:sz w:val="28"/>
      <w:szCs w:val="28"/>
    </w:rPr>
  </w:style>
  <w:style w:type="paragraph" w:styleId="1">
    <w:name w:val="heading 1"/>
    <w:basedOn w:val="a"/>
    <w:next w:val="a"/>
    <w:link w:val="10"/>
    <w:uiPriority w:val="9"/>
    <w:qFormat/>
    <w:rsid w:val="005A7E17"/>
    <w:pPr>
      <w:keepNext/>
      <w:keepLines/>
      <w:spacing w:before="480"/>
      <w:outlineLvl w:val="0"/>
    </w:pPr>
    <w:rPr>
      <w:rFonts w:ascii="Cambria" w:eastAsia="Calibri" w:hAnsi="Cambria"/>
      <w:b/>
      <w:bCs/>
      <w:color w:val="365F91"/>
    </w:rPr>
  </w:style>
  <w:style w:type="paragraph" w:styleId="2">
    <w:name w:val="heading 2"/>
    <w:basedOn w:val="a"/>
    <w:next w:val="a"/>
    <w:uiPriority w:val="9"/>
    <w:qFormat/>
    <w:rsid w:val="00017900"/>
    <w:pPr>
      <w:keepNext/>
      <w:spacing w:before="240" w:after="60"/>
      <w:outlineLvl w:val="1"/>
    </w:pPr>
    <w:rPr>
      <w:rFonts w:ascii="Cambria" w:hAnsi="Cambria"/>
      <w:b/>
      <w:bCs/>
      <w:i/>
      <w:iCs/>
      <w:lang w:eastAsia="ko-KR"/>
    </w:rPr>
  </w:style>
  <w:style w:type="paragraph" w:styleId="3">
    <w:name w:val="heading 3"/>
    <w:basedOn w:val="a"/>
    <w:next w:val="a"/>
    <w:link w:val="30"/>
    <w:uiPriority w:val="9"/>
    <w:qFormat/>
    <w:rsid w:val="007947FD"/>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5A7E17"/>
    <w:rPr>
      <w:rFonts w:ascii="Cambria" w:hAnsi="Cambria" w:cs="Times New Roman"/>
      <w:b/>
      <w:bCs/>
      <w:color w:val="365F91"/>
      <w:sz w:val="28"/>
      <w:szCs w:val="28"/>
    </w:rPr>
  </w:style>
  <w:style w:type="character" w:customStyle="1" w:styleId="30">
    <w:name w:val="Заголовок 3 Знак"/>
    <w:basedOn w:val="a0"/>
    <w:link w:val="3"/>
    <w:uiPriority w:val="9"/>
    <w:qFormat/>
    <w:locked/>
    <w:rsid w:val="007947FD"/>
    <w:rPr>
      <w:rFonts w:ascii="Cambria" w:hAnsi="Cambria" w:cs="Times New Roman"/>
      <w:color w:val="243F60"/>
      <w:sz w:val="24"/>
      <w:szCs w:val="24"/>
    </w:rPr>
  </w:style>
  <w:style w:type="character" w:customStyle="1" w:styleId="20">
    <w:name w:val="Заголовок 2 Знак"/>
    <w:basedOn w:val="a0"/>
    <w:uiPriority w:val="9"/>
    <w:qFormat/>
    <w:locked/>
    <w:rsid w:val="00017900"/>
    <w:rPr>
      <w:rFonts w:ascii="Cambria" w:hAnsi="Cambria" w:cs="Times New Roman"/>
      <w:b/>
      <w:i/>
      <w:sz w:val="28"/>
    </w:rPr>
  </w:style>
  <w:style w:type="character" w:customStyle="1" w:styleId="a3">
    <w:name w:val="Основной текст с отступом Знак"/>
    <w:basedOn w:val="a0"/>
    <w:qFormat/>
    <w:locked/>
    <w:rsid w:val="00103084"/>
    <w:rPr>
      <w:rFonts w:ascii="Times New Roman" w:hAnsi="Times New Roman" w:cs="Times New Roman"/>
      <w:sz w:val="20"/>
      <w:lang w:eastAsia="ru-RU"/>
    </w:rPr>
  </w:style>
  <w:style w:type="character" w:customStyle="1" w:styleId="21">
    <w:name w:val="Основной текст 2 Знак"/>
    <w:basedOn w:val="a0"/>
    <w:link w:val="22"/>
    <w:uiPriority w:val="99"/>
    <w:qFormat/>
    <w:locked/>
    <w:rsid w:val="00103084"/>
    <w:rPr>
      <w:rFonts w:ascii="Times New Roman" w:hAnsi="Times New Roman" w:cs="Times New Roman"/>
      <w:sz w:val="24"/>
      <w:lang w:val="uk-UA" w:eastAsia="uk-UA"/>
    </w:rPr>
  </w:style>
  <w:style w:type="paragraph" w:styleId="22">
    <w:name w:val="Body Text 2"/>
    <w:basedOn w:val="a"/>
    <w:link w:val="21"/>
    <w:uiPriority w:val="99"/>
    <w:qFormat/>
    <w:rsid w:val="00103084"/>
    <w:pPr>
      <w:spacing w:after="120" w:line="480" w:lineRule="auto"/>
    </w:pPr>
    <w:rPr>
      <w:sz w:val="24"/>
      <w:szCs w:val="24"/>
      <w:lang w:val="uk-UA" w:eastAsia="uk-UA"/>
    </w:rPr>
  </w:style>
  <w:style w:type="character" w:customStyle="1" w:styleId="a4">
    <w:name w:val="Верхний колонтитул Знак"/>
    <w:basedOn w:val="a0"/>
    <w:uiPriority w:val="99"/>
    <w:qFormat/>
    <w:locked/>
    <w:rsid w:val="00103084"/>
    <w:rPr>
      <w:rFonts w:ascii="Times New Roman" w:hAnsi="Times New Roman" w:cs="Times New Roman"/>
      <w:sz w:val="24"/>
      <w:lang w:eastAsia="ru-RU"/>
    </w:rPr>
  </w:style>
  <w:style w:type="character" w:customStyle="1" w:styleId="s0">
    <w:name w:val="s0"/>
    <w:qFormat/>
    <w:rsid w:val="00103084"/>
    <w:rPr>
      <w:rFonts w:ascii="Times New Roman" w:hAnsi="Times New Roman"/>
      <w:color w:val="000000"/>
      <w:sz w:val="32"/>
      <w:u w:val="none"/>
    </w:rPr>
  </w:style>
  <w:style w:type="character" w:customStyle="1" w:styleId="hps">
    <w:name w:val="hps"/>
    <w:uiPriority w:val="99"/>
    <w:qFormat/>
    <w:rsid w:val="00103084"/>
  </w:style>
  <w:style w:type="character" w:customStyle="1" w:styleId="-">
    <w:name w:val="Интернет-ссылка"/>
    <w:basedOn w:val="a0"/>
    <w:uiPriority w:val="99"/>
    <w:rsid w:val="00A159CD"/>
    <w:rPr>
      <w:rFonts w:cs="Times New Roman"/>
      <w:color w:val="0000FF"/>
      <w:u w:val="single"/>
    </w:rPr>
  </w:style>
  <w:style w:type="character" w:customStyle="1" w:styleId="a5">
    <w:name w:val="Посещённая гиперссылка"/>
    <w:basedOn w:val="a0"/>
    <w:uiPriority w:val="99"/>
    <w:semiHidden/>
    <w:rsid w:val="00D32CD1"/>
    <w:rPr>
      <w:rFonts w:cs="Times New Roman"/>
      <w:color w:val="800080"/>
      <w:u w:val="single"/>
    </w:rPr>
  </w:style>
  <w:style w:type="character" w:customStyle="1" w:styleId="atn">
    <w:name w:val="atn"/>
    <w:basedOn w:val="a0"/>
    <w:uiPriority w:val="99"/>
    <w:qFormat/>
    <w:rsid w:val="005B4395"/>
    <w:rPr>
      <w:rFonts w:cs="Times New Roman"/>
    </w:rPr>
  </w:style>
  <w:style w:type="character" w:customStyle="1" w:styleId="shorttext">
    <w:name w:val="short_text"/>
    <w:basedOn w:val="a0"/>
    <w:uiPriority w:val="99"/>
    <w:qFormat/>
    <w:rsid w:val="005B4395"/>
    <w:rPr>
      <w:rFonts w:cs="Times New Roman"/>
    </w:rPr>
  </w:style>
  <w:style w:type="character" w:styleId="a6">
    <w:name w:val="Emphasis"/>
    <w:basedOn w:val="a0"/>
    <w:uiPriority w:val="20"/>
    <w:qFormat/>
    <w:rsid w:val="00B03780"/>
    <w:rPr>
      <w:rFonts w:cs="Times New Roman"/>
      <w:i/>
    </w:rPr>
  </w:style>
  <w:style w:type="character" w:customStyle="1" w:styleId="apple-converted-space">
    <w:name w:val="apple-converted-space"/>
    <w:basedOn w:val="a0"/>
    <w:uiPriority w:val="99"/>
    <w:qFormat/>
    <w:rsid w:val="00B03780"/>
    <w:rPr>
      <w:rFonts w:cs="Times New Roman"/>
    </w:rPr>
  </w:style>
  <w:style w:type="character" w:customStyle="1" w:styleId="a7">
    <w:name w:val="Текст выноски Знак"/>
    <w:basedOn w:val="a0"/>
    <w:uiPriority w:val="99"/>
    <w:semiHidden/>
    <w:qFormat/>
    <w:locked/>
    <w:rsid w:val="00B03780"/>
    <w:rPr>
      <w:rFonts w:ascii="Tahoma" w:hAnsi="Tahoma" w:cs="Tahoma"/>
      <w:sz w:val="16"/>
      <w:szCs w:val="16"/>
    </w:rPr>
  </w:style>
  <w:style w:type="character" w:customStyle="1" w:styleId="il">
    <w:name w:val="il"/>
    <w:basedOn w:val="a0"/>
    <w:uiPriority w:val="99"/>
    <w:qFormat/>
    <w:rsid w:val="00B03780"/>
    <w:rPr>
      <w:rFonts w:cs="Times New Roman"/>
    </w:rPr>
  </w:style>
  <w:style w:type="character" w:styleId="a8">
    <w:name w:val="Strong"/>
    <w:basedOn w:val="a0"/>
    <w:uiPriority w:val="22"/>
    <w:qFormat/>
    <w:rsid w:val="00A3301B"/>
    <w:rPr>
      <w:rFonts w:cs="Times New Roman"/>
      <w:b/>
    </w:rPr>
  </w:style>
  <w:style w:type="character" w:customStyle="1" w:styleId="a9">
    <w:name w:val="Нижний колонтитул Знак"/>
    <w:basedOn w:val="a0"/>
    <w:uiPriority w:val="99"/>
    <w:qFormat/>
    <w:locked/>
    <w:rsid w:val="009E0140"/>
    <w:rPr>
      <w:rFonts w:ascii="Times New Roman" w:hAnsi="Times New Roman" w:cs="Times New Roman"/>
      <w:sz w:val="28"/>
      <w:szCs w:val="28"/>
    </w:rPr>
  </w:style>
  <w:style w:type="character" w:customStyle="1" w:styleId="aa">
    <w:name w:val="Без интервала Знак"/>
    <w:uiPriority w:val="99"/>
    <w:qFormat/>
    <w:locked/>
    <w:rsid w:val="00321454"/>
    <w:rPr>
      <w:sz w:val="22"/>
      <w:lang w:val="ru-RU" w:eastAsia="en-US"/>
    </w:rPr>
  </w:style>
  <w:style w:type="character" w:customStyle="1" w:styleId="inf">
    <w:name w:val="inf"/>
    <w:basedOn w:val="a0"/>
    <w:uiPriority w:val="99"/>
    <w:qFormat/>
    <w:rsid w:val="00321454"/>
    <w:rPr>
      <w:rFonts w:cs="Times New Roman"/>
    </w:rPr>
  </w:style>
  <w:style w:type="character" w:customStyle="1" w:styleId="ab">
    <w:name w:val="Схема документа Знак"/>
    <w:basedOn w:val="a0"/>
    <w:uiPriority w:val="99"/>
    <w:semiHidden/>
    <w:qFormat/>
    <w:locked/>
    <w:rsid w:val="00791670"/>
    <w:rPr>
      <w:rFonts w:ascii="Times New Roman" w:hAnsi="Times New Roman" w:cs="Times New Roman"/>
      <w:sz w:val="2"/>
    </w:rPr>
  </w:style>
  <w:style w:type="character" w:customStyle="1" w:styleId="w1">
    <w:name w:val="w1"/>
    <w:basedOn w:val="a0"/>
    <w:uiPriority w:val="99"/>
    <w:qFormat/>
    <w:rsid w:val="00B13DE2"/>
    <w:rPr>
      <w:rFonts w:cs="Times New Roman"/>
    </w:rPr>
  </w:style>
  <w:style w:type="character" w:customStyle="1" w:styleId="ac">
    <w:name w:val="Обычный (веб) Знак"/>
    <w:aliases w:val="Знак Знак3 Знак1"/>
    <w:qFormat/>
    <w:locked/>
    <w:rsid w:val="00586308"/>
    <w:rPr>
      <w:rFonts w:ascii="Times New Roman" w:hAnsi="Times New Roman"/>
      <w:sz w:val="24"/>
    </w:rPr>
  </w:style>
  <w:style w:type="character" w:customStyle="1" w:styleId="23">
    <w:name w:val="Обычный (веб) Знак2"/>
    <w:uiPriority w:val="99"/>
    <w:qFormat/>
    <w:locked/>
    <w:rsid w:val="00AD3BCF"/>
    <w:rPr>
      <w:rFonts w:ascii="Times New Roman" w:eastAsia="Times New Roman" w:hAnsi="Times New Roman" w:cs="Times New Roman"/>
      <w:sz w:val="24"/>
      <w:szCs w:val="24"/>
      <w:lang w:eastAsia="ar-SA"/>
    </w:rPr>
  </w:style>
  <w:style w:type="character" w:customStyle="1" w:styleId="31">
    <w:name w:val="Знак Знак3 Знак"/>
    <w:aliases w:val="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qFormat/>
    <w:locked/>
    <w:rsid w:val="00AD3BCF"/>
    <w:rPr>
      <w:sz w:val="24"/>
      <w:szCs w:val="24"/>
      <w:lang w:val="ru-RU" w:eastAsia="ru-RU" w:bidi="ar-SA"/>
    </w:rPr>
  </w:style>
  <w:style w:type="character" w:customStyle="1" w:styleId="FontStyle30">
    <w:name w:val="Font Style30"/>
    <w:qFormat/>
    <w:rsid w:val="00AD3BCF"/>
    <w:rPr>
      <w:rFonts w:ascii="Times New Roman" w:hAnsi="Times New Roman" w:cs="Times New Roman"/>
      <w:sz w:val="22"/>
      <w:szCs w:val="22"/>
    </w:rPr>
  </w:style>
  <w:style w:type="character" w:customStyle="1" w:styleId="NoSpacingChar">
    <w:name w:val="No Spacing Char"/>
    <w:link w:val="11"/>
    <w:qFormat/>
    <w:locked/>
    <w:rsid w:val="00AD3BCF"/>
    <w:rPr>
      <w:rFonts w:eastAsia="Times New Roman"/>
      <w:lang w:eastAsia="en-US"/>
    </w:rPr>
  </w:style>
  <w:style w:type="paragraph" w:customStyle="1" w:styleId="11">
    <w:name w:val="Абзац списка1"/>
    <w:basedOn w:val="a"/>
    <w:link w:val="NoSpacingChar"/>
    <w:qFormat/>
    <w:rsid w:val="00B13DE2"/>
    <w:pPr>
      <w:spacing w:after="200" w:line="276" w:lineRule="auto"/>
      <w:ind w:left="720"/>
      <w:contextualSpacing/>
    </w:pPr>
    <w:rPr>
      <w:rFonts w:ascii="Calibri" w:eastAsia="Calibri" w:hAnsi="Calibri"/>
      <w:sz w:val="22"/>
      <w:szCs w:val="22"/>
      <w:lang w:eastAsia="en-US"/>
    </w:rPr>
  </w:style>
  <w:style w:type="character" w:customStyle="1" w:styleId="inlineblock">
    <w:name w:val="inlineblock"/>
    <w:basedOn w:val="a0"/>
    <w:qFormat/>
    <w:rsid w:val="00AD3BCF"/>
  </w:style>
  <w:style w:type="character" w:customStyle="1" w:styleId="ad">
    <w:name w:val="Основной текст Знак"/>
    <w:basedOn w:val="a0"/>
    <w:qFormat/>
    <w:rsid w:val="00AD3BCF"/>
    <w:rPr>
      <w:rFonts w:ascii="Times New Roman" w:eastAsia="Times New Roman" w:hAnsi="Times New Roman"/>
      <w:sz w:val="24"/>
      <w:szCs w:val="24"/>
      <w:lang w:val="kk-KZ" w:eastAsia="ar-SA"/>
    </w:rPr>
  </w:style>
  <w:style w:type="character" w:customStyle="1" w:styleId="st">
    <w:name w:val="st"/>
    <w:basedOn w:val="a0"/>
    <w:qFormat/>
    <w:rsid w:val="00AD3BCF"/>
  </w:style>
  <w:style w:type="character" w:customStyle="1" w:styleId="hl">
    <w:name w:val="hl"/>
    <w:basedOn w:val="a0"/>
    <w:qFormat/>
    <w:rsid w:val="00AD3BCF"/>
  </w:style>
  <w:style w:type="character" w:customStyle="1" w:styleId="ae">
    <w:name w:val="Текст Знак"/>
    <w:basedOn w:val="a0"/>
    <w:uiPriority w:val="99"/>
    <w:qFormat/>
    <w:rsid w:val="00AD3BCF"/>
    <w:rPr>
      <w:rFonts w:ascii="Consolas" w:eastAsiaTheme="minorHAnsi" w:hAnsi="Consolas" w:cs="Consolas"/>
      <w:sz w:val="21"/>
      <w:szCs w:val="21"/>
      <w:lang w:eastAsia="en-US"/>
    </w:rPr>
  </w:style>
  <w:style w:type="character" w:customStyle="1" w:styleId="i">
    <w:name w:val="i"/>
    <w:basedOn w:val="a0"/>
    <w:qFormat/>
    <w:rsid w:val="00AD3BCF"/>
  </w:style>
  <w:style w:type="character" w:customStyle="1" w:styleId="HTML">
    <w:name w:val="Стандартный HTML Знак"/>
    <w:basedOn w:val="a0"/>
    <w:uiPriority w:val="99"/>
    <w:qFormat/>
    <w:rsid w:val="00AD3BCF"/>
    <w:rPr>
      <w:rFonts w:ascii="Courier New" w:eastAsia="Times New Roman" w:hAnsi="Courier New" w:cs="Courier New"/>
      <w:sz w:val="20"/>
      <w:szCs w:val="20"/>
      <w:lang w:val="en-US" w:eastAsia="en-US"/>
    </w:rPr>
  </w:style>
  <w:style w:type="character" w:customStyle="1" w:styleId="y2iqfc">
    <w:name w:val="y2iqfc"/>
    <w:basedOn w:val="a0"/>
    <w:qFormat/>
    <w:rsid w:val="00AD3BCF"/>
  </w:style>
  <w:style w:type="character" w:styleId="af">
    <w:name w:val="Placeholder Text"/>
    <w:basedOn w:val="a0"/>
    <w:uiPriority w:val="99"/>
    <w:semiHidden/>
    <w:qFormat/>
    <w:rsid w:val="00087D95"/>
    <w:rPr>
      <w:color w:val="808080"/>
    </w:rPr>
  </w:style>
  <w:style w:type="paragraph" w:styleId="af0">
    <w:name w:val="Title"/>
    <w:basedOn w:val="a"/>
    <w:next w:val="af1"/>
    <w:link w:val="af2"/>
    <w:qFormat/>
    <w:pPr>
      <w:keepNext/>
      <w:spacing w:before="240" w:after="120"/>
    </w:pPr>
    <w:rPr>
      <w:rFonts w:ascii="Liberation Sans" w:eastAsia="Microsoft YaHei" w:hAnsi="Liberation Sans" w:cs="Arial"/>
    </w:rPr>
  </w:style>
  <w:style w:type="paragraph" w:styleId="af1">
    <w:name w:val="Body Text"/>
    <w:basedOn w:val="a"/>
    <w:link w:val="12"/>
    <w:unhideWhenUsed/>
    <w:rsid w:val="00AD3BCF"/>
    <w:pPr>
      <w:spacing w:after="120"/>
    </w:pPr>
    <w:rPr>
      <w:sz w:val="24"/>
      <w:szCs w:val="24"/>
      <w:lang w:val="kk-KZ" w:eastAsia="ar-SA"/>
    </w:rPr>
  </w:style>
  <w:style w:type="character" w:customStyle="1" w:styleId="12">
    <w:name w:val="Основной текст Знак1"/>
    <w:basedOn w:val="a0"/>
    <w:link w:val="af1"/>
    <w:rsid w:val="009E573F"/>
    <w:rPr>
      <w:rFonts w:ascii="Times New Roman" w:eastAsia="Times New Roman" w:hAnsi="Times New Roman"/>
      <w:sz w:val="24"/>
      <w:szCs w:val="24"/>
      <w:lang w:val="kk-KZ" w:eastAsia="ar-SA"/>
    </w:rPr>
  </w:style>
  <w:style w:type="character" w:customStyle="1" w:styleId="af2">
    <w:name w:val="Название Знак"/>
    <w:basedOn w:val="a0"/>
    <w:link w:val="af0"/>
    <w:rsid w:val="009E573F"/>
    <w:rPr>
      <w:rFonts w:ascii="Liberation Sans" w:eastAsia="Microsoft YaHei" w:hAnsi="Liberation Sans" w:cs="Arial"/>
      <w:sz w:val="28"/>
      <w:szCs w:val="28"/>
    </w:rPr>
  </w:style>
  <w:style w:type="paragraph" w:styleId="af3">
    <w:name w:val="List"/>
    <w:basedOn w:val="af1"/>
    <w:rPr>
      <w:rFonts w:cs="Arial"/>
    </w:rPr>
  </w:style>
  <w:style w:type="paragraph" w:styleId="af4">
    <w:name w:val="caption"/>
    <w:basedOn w:val="a"/>
    <w:qFormat/>
    <w:pPr>
      <w:suppressLineNumbers/>
      <w:spacing w:before="120" w:after="120"/>
    </w:pPr>
    <w:rPr>
      <w:rFonts w:cs="Arial"/>
      <w:i/>
      <w:iCs/>
      <w:sz w:val="24"/>
      <w:szCs w:val="24"/>
    </w:rPr>
  </w:style>
  <w:style w:type="paragraph" w:styleId="af5">
    <w:name w:val="index heading"/>
    <w:basedOn w:val="a"/>
    <w:qFormat/>
    <w:pPr>
      <w:suppressLineNumbers/>
    </w:pPr>
    <w:rPr>
      <w:rFonts w:cs="Arial"/>
    </w:rPr>
  </w:style>
  <w:style w:type="paragraph" w:styleId="af6">
    <w:name w:val="Body Text Indent"/>
    <w:basedOn w:val="a"/>
    <w:link w:val="13"/>
    <w:rsid w:val="00103084"/>
    <w:pPr>
      <w:widowControl w:val="0"/>
      <w:ind w:firstLine="720"/>
      <w:jc w:val="both"/>
    </w:pPr>
    <w:rPr>
      <w:sz w:val="24"/>
      <w:szCs w:val="20"/>
    </w:rPr>
  </w:style>
  <w:style w:type="character" w:customStyle="1" w:styleId="13">
    <w:name w:val="Основной текст с отступом Знак1"/>
    <w:basedOn w:val="a0"/>
    <w:link w:val="af6"/>
    <w:rsid w:val="009E573F"/>
    <w:rPr>
      <w:rFonts w:ascii="Times New Roman" w:eastAsia="Times New Roman" w:hAnsi="Times New Roman"/>
      <w:sz w:val="24"/>
      <w:szCs w:val="20"/>
    </w:rPr>
  </w:style>
  <w:style w:type="paragraph" w:customStyle="1" w:styleId="af7">
    <w:name w:val="Верхний и нижний колонтитулы"/>
    <w:basedOn w:val="a"/>
    <w:qFormat/>
  </w:style>
  <w:style w:type="paragraph" w:styleId="af8">
    <w:name w:val="header"/>
    <w:basedOn w:val="a"/>
    <w:link w:val="14"/>
    <w:uiPriority w:val="99"/>
    <w:rsid w:val="00103084"/>
    <w:pPr>
      <w:tabs>
        <w:tab w:val="center" w:pos="4819"/>
        <w:tab w:val="right" w:pos="9639"/>
      </w:tabs>
    </w:pPr>
    <w:rPr>
      <w:sz w:val="24"/>
      <w:szCs w:val="24"/>
    </w:rPr>
  </w:style>
  <w:style w:type="character" w:customStyle="1" w:styleId="14">
    <w:name w:val="Верхний колонтитул Знак1"/>
    <w:basedOn w:val="a0"/>
    <w:link w:val="af8"/>
    <w:uiPriority w:val="99"/>
    <w:rsid w:val="009E573F"/>
    <w:rPr>
      <w:rFonts w:ascii="Times New Roman" w:eastAsia="Times New Roman" w:hAnsi="Times New Roman"/>
      <w:sz w:val="24"/>
      <w:szCs w:val="24"/>
    </w:rPr>
  </w:style>
  <w:style w:type="paragraph" w:styleId="af9">
    <w:name w:val="List Paragraph"/>
    <w:basedOn w:val="a"/>
    <w:uiPriority w:val="1"/>
    <w:qFormat/>
    <w:rsid w:val="00103084"/>
    <w:pPr>
      <w:spacing w:after="200" w:line="276" w:lineRule="auto"/>
      <w:ind w:left="720"/>
      <w:contextualSpacing/>
    </w:pPr>
    <w:rPr>
      <w:rFonts w:ascii="Calibri" w:eastAsia="Calibri" w:hAnsi="Calibri"/>
      <w:sz w:val="22"/>
      <w:szCs w:val="22"/>
      <w:lang w:eastAsia="en-US"/>
    </w:rPr>
  </w:style>
  <w:style w:type="paragraph" w:styleId="afa">
    <w:name w:val="Normal (Web)"/>
    <w:aliases w:val="Обычный (Web) Знак,Обычный (Web),Знак4,Знак4 Знак Знак,Знак4 Знак,Обычный (Web)1,Обычный (веб) Знак1,Обычный (веб) Знак Знак1,Знак Знак1 Знак,Обычный (веб) Знак Знак Знак,Знак Знак1 Знак Знак,Знак Знак1 Зн,Знак Знак3"/>
    <w:basedOn w:val="a"/>
    <w:link w:val="32"/>
    <w:uiPriority w:val="99"/>
    <w:qFormat/>
    <w:rsid w:val="00107C24"/>
    <w:pPr>
      <w:spacing w:beforeAutospacing="1" w:afterAutospacing="1"/>
    </w:pPr>
    <w:rPr>
      <w:rFonts w:eastAsia="Calibri"/>
      <w:sz w:val="24"/>
      <w:szCs w:val="20"/>
      <w:lang w:eastAsia="ko-KR"/>
    </w:rPr>
  </w:style>
  <w:style w:type="character" w:customStyle="1" w:styleId="32">
    <w:name w:val="Обычный (веб) Знак3"/>
    <w:aliases w:val="Обычный (Web) Знак Знак,Обычный (Web) Знак1,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
    <w:link w:val="afa"/>
    <w:uiPriority w:val="99"/>
    <w:locked/>
    <w:rsid w:val="0037161D"/>
    <w:rPr>
      <w:rFonts w:ascii="Times New Roman" w:hAnsi="Times New Roman"/>
      <w:sz w:val="24"/>
      <w:szCs w:val="20"/>
      <w:lang w:eastAsia="ko-KR"/>
    </w:rPr>
  </w:style>
  <w:style w:type="paragraph" w:customStyle="1" w:styleId="210">
    <w:name w:val="Знак21"/>
    <w:basedOn w:val="a"/>
    <w:next w:val="2"/>
    <w:autoRedefine/>
    <w:uiPriority w:val="99"/>
    <w:qFormat/>
    <w:rsid w:val="00017900"/>
    <w:pPr>
      <w:spacing w:after="160" w:line="240" w:lineRule="exact"/>
    </w:pPr>
    <w:rPr>
      <w:sz w:val="24"/>
      <w:szCs w:val="20"/>
      <w:lang w:val="en-US" w:eastAsia="en-US"/>
    </w:rPr>
  </w:style>
  <w:style w:type="paragraph" w:customStyle="1" w:styleId="NanotechMainText">
    <w:name w:val="Nanotech Main Text"/>
    <w:basedOn w:val="a"/>
    <w:uiPriority w:val="99"/>
    <w:qFormat/>
    <w:rsid w:val="00B03780"/>
    <w:pPr>
      <w:ind w:firstLine="284"/>
      <w:jc w:val="both"/>
    </w:pPr>
    <w:rPr>
      <w:sz w:val="20"/>
      <w:szCs w:val="20"/>
      <w:lang w:val="en-US" w:eastAsia="en-US"/>
    </w:rPr>
  </w:style>
  <w:style w:type="paragraph" w:styleId="afb">
    <w:name w:val="Balloon Text"/>
    <w:basedOn w:val="a"/>
    <w:link w:val="15"/>
    <w:uiPriority w:val="99"/>
    <w:semiHidden/>
    <w:qFormat/>
    <w:rsid w:val="00B03780"/>
    <w:rPr>
      <w:rFonts w:ascii="Tahoma" w:hAnsi="Tahoma" w:cs="Tahoma"/>
      <w:sz w:val="16"/>
      <w:szCs w:val="16"/>
    </w:rPr>
  </w:style>
  <w:style w:type="character" w:customStyle="1" w:styleId="15">
    <w:name w:val="Текст выноски Знак1"/>
    <w:basedOn w:val="a0"/>
    <w:link w:val="afb"/>
    <w:uiPriority w:val="99"/>
    <w:semiHidden/>
    <w:rsid w:val="009E573F"/>
    <w:rPr>
      <w:rFonts w:ascii="Tahoma" w:eastAsia="Times New Roman" w:hAnsi="Tahoma" w:cs="Tahoma"/>
      <w:sz w:val="16"/>
      <w:szCs w:val="16"/>
    </w:rPr>
  </w:style>
  <w:style w:type="paragraph" w:styleId="afc">
    <w:name w:val="footer"/>
    <w:basedOn w:val="a"/>
    <w:link w:val="16"/>
    <w:uiPriority w:val="99"/>
    <w:rsid w:val="009E0140"/>
    <w:pPr>
      <w:tabs>
        <w:tab w:val="center" w:pos="4677"/>
        <w:tab w:val="right" w:pos="9355"/>
      </w:tabs>
    </w:pPr>
  </w:style>
  <w:style w:type="character" w:customStyle="1" w:styleId="16">
    <w:name w:val="Нижний колонтитул Знак1"/>
    <w:basedOn w:val="a0"/>
    <w:link w:val="afc"/>
    <w:uiPriority w:val="99"/>
    <w:rsid w:val="009E573F"/>
    <w:rPr>
      <w:rFonts w:ascii="Times New Roman" w:eastAsia="Times New Roman" w:hAnsi="Times New Roman"/>
      <w:sz w:val="28"/>
      <w:szCs w:val="28"/>
    </w:rPr>
  </w:style>
  <w:style w:type="paragraph" w:styleId="afd">
    <w:name w:val="No Spacing"/>
    <w:uiPriority w:val="1"/>
    <w:qFormat/>
    <w:rsid w:val="00321454"/>
    <w:rPr>
      <w:sz w:val="28"/>
      <w:lang w:eastAsia="en-US"/>
    </w:rPr>
  </w:style>
  <w:style w:type="paragraph" w:styleId="afe">
    <w:name w:val="Document Map"/>
    <w:basedOn w:val="a"/>
    <w:link w:val="17"/>
    <w:uiPriority w:val="99"/>
    <w:semiHidden/>
    <w:qFormat/>
    <w:rsid w:val="00F20301"/>
    <w:pPr>
      <w:shd w:val="clear" w:color="auto" w:fill="000080"/>
    </w:pPr>
    <w:rPr>
      <w:rFonts w:ascii="Tahoma" w:hAnsi="Tahoma" w:cs="Tahoma"/>
      <w:sz w:val="20"/>
      <w:szCs w:val="20"/>
    </w:rPr>
  </w:style>
  <w:style w:type="character" w:customStyle="1" w:styleId="17">
    <w:name w:val="Схема документа Знак1"/>
    <w:basedOn w:val="a0"/>
    <w:link w:val="afe"/>
    <w:uiPriority w:val="99"/>
    <w:semiHidden/>
    <w:rsid w:val="009E573F"/>
    <w:rPr>
      <w:rFonts w:ascii="Tahoma" w:eastAsia="Times New Roman" w:hAnsi="Tahoma" w:cs="Tahoma"/>
      <w:szCs w:val="20"/>
      <w:shd w:val="clear" w:color="auto" w:fill="000080"/>
    </w:rPr>
  </w:style>
  <w:style w:type="paragraph" w:customStyle="1" w:styleId="Default">
    <w:name w:val="Default"/>
    <w:qFormat/>
    <w:rsid w:val="00B13DE2"/>
    <w:rPr>
      <w:rFonts w:ascii="Times New Roman" w:eastAsia="Times New Roman" w:hAnsi="Times New Roman"/>
      <w:color w:val="000000"/>
      <w:sz w:val="24"/>
      <w:szCs w:val="24"/>
      <w:lang w:eastAsia="en-US"/>
    </w:rPr>
  </w:style>
  <w:style w:type="paragraph" w:customStyle="1" w:styleId="formula">
    <w:name w:val="formula"/>
    <w:basedOn w:val="a"/>
    <w:qFormat/>
    <w:rsid w:val="00AD3BCF"/>
    <w:pPr>
      <w:spacing w:beforeAutospacing="1" w:afterAutospacing="1"/>
    </w:pPr>
    <w:rPr>
      <w:sz w:val="24"/>
      <w:szCs w:val="24"/>
    </w:rPr>
  </w:style>
  <w:style w:type="paragraph" w:customStyle="1" w:styleId="mail">
    <w:name w:val="mail"/>
    <w:basedOn w:val="a"/>
    <w:qFormat/>
    <w:rsid w:val="00AD3BCF"/>
    <w:pPr>
      <w:spacing w:beforeAutospacing="1" w:afterAutospacing="1"/>
    </w:pPr>
    <w:rPr>
      <w:sz w:val="24"/>
      <w:szCs w:val="24"/>
    </w:rPr>
  </w:style>
  <w:style w:type="paragraph" w:customStyle="1" w:styleId="18">
    <w:name w:val="Без интервала1"/>
    <w:qFormat/>
    <w:rsid w:val="00AD3BCF"/>
    <w:rPr>
      <w:rFonts w:eastAsia="Times New Roman"/>
      <w:sz w:val="28"/>
      <w:lang w:eastAsia="en-US"/>
    </w:rPr>
  </w:style>
  <w:style w:type="paragraph" w:customStyle="1" w:styleId="Char">
    <w:name w:val="Char"/>
    <w:basedOn w:val="a"/>
    <w:qFormat/>
    <w:rsid w:val="00AD3BCF"/>
    <w:pPr>
      <w:spacing w:after="160" w:line="240" w:lineRule="exact"/>
    </w:pPr>
    <w:rPr>
      <w:rFonts w:ascii="Arial" w:hAnsi="Arial" w:cs="Arial"/>
      <w:sz w:val="20"/>
      <w:szCs w:val="20"/>
      <w:lang w:val="en-US" w:eastAsia="en-US"/>
    </w:rPr>
  </w:style>
  <w:style w:type="paragraph" w:customStyle="1" w:styleId="Iauiue">
    <w:name w:val="Iau.iue"/>
    <w:basedOn w:val="Default"/>
    <w:next w:val="Default"/>
    <w:uiPriority w:val="99"/>
    <w:qFormat/>
    <w:rsid w:val="00AD3BCF"/>
    <w:rPr>
      <w:rFonts w:eastAsiaTheme="minorHAnsi"/>
      <w:color w:val="auto"/>
    </w:rPr>
  </w:style>
  <w:style w:type="paragraph" w:customStyle="1" w:styleId="articleassets-author">
    <w:name w:val="article__assets-author"/>
    <w:basedOn w:val="a"/>
    <w:qFormat/>
    <w:rsid w:val="00AD3BCF"/>
    <w:pPr>
      <w:spacing w:beforeAutospacing="1" w:afterAutospacing="1"/>
    </w:pPr>
    <w:rPr>
      <w:sz w:val="24"/>
      <w:szCs w:val="24"/>
    </w:rPr>
  </w:style>
  <w:style w:type="paragraph" w:customStyle="1" w:styleId="articleassets-date">
    <w:name w:val="article__assets-date"/>
    <w:basedOn w:val="a"/>
    <w:qFormat/>
    <w:rsid w:val="00AD3BCF"/>
    <w:pPr>
      <w:spacing w:beforeAutospacing="1" w:afterAutospacing="1"/>
    </w:pPr>
    <w:rPr>
      <w:sz w:val="24"/>
      <w:szCs w:val="24"/>
    </w:rPr>
  </w:style>
  <w:style w:type="paragraph" w:styleId="aff">
    <w:name w:val="Plain Text"/>
    <w:basedOn w:val="a"/>
    <w:link w:val="19"/>
    <w:uiPriority w:val="99"/>
    <w:unhideWhenUsed/>
    <w:qFormat/>
    <w:rsid w:val="00AD3BCF"/>
    <w:rPr>
      <w:rFonts w:ascii="Consolas" w:eastAsiaTheme="minorHAnsi" w:hAnsi="Consolas" w:cs="Consolas"/>
      <w:sz w:val="21"/>
      <w:szCs w:val="21"/>
      <w:lang w:eastAsia="en-US"/>
    </w:rPr>
  </w:style>
  <w:style w:type="character" w:customStyle="1" w:styleId="19">
    <w:name w:val="Текст Знак1"/>
    <w:basedOn w:val="a0"/>
    <w:link w:val="aff"/>
    <w:uiPriority w:val="99"/>
    <w:rsid w:val="009E573F"/>
    <w:rPr>
      <w:rFonts w:ascii="Consolas" w:eastAsiaTheme="minorHAnsi" w:hAnsi="Consolas" w:cs="Consolas"/>
      <w:sz w:val="21"/>
      <w:szCs w:val="21"/>
      <w:lang w:eastAsia="en-US"/>
    </w:rPr>
  </w:style>
  <w:style w:type="paragraph" w:styleId="HTML0">
    <w:name w:val="HTML Preformatted"/>
    <w:basedOn w:val="a"/>
    <w:uiPriority w:val="99"/>
    <w:unhideWhenUsed/>
    <w:qFormat/>
    <w:rsid w:val="00AD3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customStyle="1" w:styleId="msonormal0">
    <w:name w:val="msonormal"/>
    <w:basedOn w:val="a"/>
    <w:qFormat/>
    <w:rsid w:val="00AD3BCF"/>
    <w:pPr>
      <w:spacing w:beforeAutospacing="1" w:afterAutospacing="1"/>
    </w:pPr>
    <w:rPr>
      <w:sz w:val="24"/>
      <w:szCs w:val="24"/>
    </w:rPr>
  </w:style>
  <w:style w:type="paragraph" w:customStyle="1" w:styleId="xl67">
    <w:name w:val="xl67"/>
    <w:basedOn w:val="a"/>
    <w:qFormat/>
    <w:rsid w:val="00AD3BCF"/>
    <w:pPr>
      <w:pBdr>
        <w:top w:val="single" w:sz="4" w:space="0" w:color="000000"/>
      </w:pBdr>
      <w:spacing w:beforeAutospacing="1" w:afterAutospacing="1"/>
    </w:pPr>
    <w:rPr>
      <w:sz w:val="24"/>
      <w:szCs w:val="24"/>
    </w:rPr>
  </w:style>
  <w:style w:type="paragraph" w:customStyle="1" w:styleId="xl68">
    <w:name w:val="xl68"/>
    <w:basedOn w:val="a"/>
    <w:qFormat/>
    <w:rsid w:val="00AD3BCF"/>
    <w:pPr>
      <w:pBdr>
        <w:top w:val="single" w:sz="4" w:space="0" w:color="000000"/>
        <w:right w:val="single" w:sz="4" w:space="0" w:color="000000"/>
      </w:pBdr>
      <w:spacing w:beforeAutospacing="1" w:afterAutospacing="1"/>
    </w:pPr>
    <w:rPr>
      <w:sz w:val="24"/>
      <w:szCs w:val="24"/>
    </w:rPr>
  </w:style>
  <w:style w:type="paragraph" w:customStyle="1" w:styleId="xl69">
    <w:name w:val="xl69"/>
    <w:basedOn w:val="a"/>
    <w:qFormat/>
    <w:rsid w:val="00AD3BCF"/>
    <w:pPr>
      <w:spacing w:beforeAutospacing="1" w:afterAutospacing="1"/>
    </w:pPr>
    <w:rPr>
      <w:b/>
      <w:bCs/>
      <w:sz w:val="24"/>
      <w:szCs w:val="24"/>
    </w:rPr>
  </w:style>
  <w:style w:type="paragraph" w:customStyle="1" w:styleId="xl70">
    <w:name w:val="xl70"/>
    <w:basedOn w:val="a"/>
    <w:qFormat/>
    <w:rsid w:val="00AD3BCF"/>
    <w:pPr>
      <w:spacing w:beforeAutospacing="1" w:afterAutospacing="1"/>
    </w:pPr>
    <w:rPr>
      <w:b/>
      <w:bCs/>
      <w:sz w:val="24"/>
      <w:szCs w:val="24"/>
    </w:rPr>
  </w:style>
  <w:style w:type="paragraph" w:customStyle="1" w:styleId="xl71">
    <w:name w:val="xl71"/>
    <w:basedOn w:val="a"/>
    <w:qFormat/>
    <w:rsid w:val="00AD3BCF"/>
    <w:pPr>
      <w:pBdr>
        <w:right w:val="single" w:sz="4" w:space="0" w:color="000000"/>
      </w:pBdr>
      <w:spacing w:beforeAutospacing="1" w:afterAutospacing="1"/>
    </w:pPr>
    <w:rPr>
      <w:sz w:val="24"/>
      <w:szCs w:val="24"/>
    </w:rPr>
  </w:style>
  <w:style w:type="paragraph" w:customStyle="1" w:styleId="xl72">
    <w:name w:val="xl72"/>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pPr>
    <w:rPr>
      <w:sz w:val="24"/>
      <w:szCs w:val="24"/>
    </w:rPr>
  </w:style>
  <w:style w:type="paragraph" w:customStyle="1" w:styleId="xl73">
    <w:name w:val="xl73"/>
    <w:basedOn w:val="a"/>
    <w:qFormat/>
    <w:rsid w:val="00AD3BCF"/>
    <w:pPr>
      <w:spacing w:beforeAutospacing="1" w:afterAutospacing="1"/>
    </w:pPr>
    <w:rPr>
      <w:sz w:val="19"/>
      <w:szCs w:val="19"/>
    </w:rPr>
  </w:style>
  <w:style w:type="paragraph" w:customStyle="1" w:styleId="xl74">
    <w:name w:val="xl74"/>
    <w:basedOn w:val="a"/>
    <w:qFormat/>
    <w:rsid w:val="00AD3BCF"/>
    <w:pPr>
      <w:spacing w:beforeAutospacing="1" w:afterAutospacing="1"/>
      <w:jc w:val="center"/>
    </w:pPr>
    <w:rPr>
      <w:sz w:val="24"/>
      <w:szCs w:val="24"/>
    </w:rPr>
  </w:style>
  <w:style w:type="paragraph" w:customStyle="1" w:styleId="xl75">
    <w:name w:val="xl75"/>
    <w:basedOn w:val="a"/>
    <w:qFormat/>
    <w:rsid w:val="00AD3BCF"/>
    <w:pPr>
      <w:spacing w:beforeAutospacing="1" w:afterAutospacing="1"/>
      <w:jc w:val="center"/>
    </w:pPr>
    <w:rPr>
      <w:rFonts w:ascii="Book Antiqua" w:hAnsi="Book Antiqua"/>
      <w:sz w:val="24"/>
      <w:szCs w:val="24"/>
    </w:rPr>
  </w:style>
  <w:style w:type="paragraph" w:customStyle="1" w:styleId="xl76">
    <w:name w:val="xl76"/>
    <w:basedOn w:val="a"/>
    <w:qFormat/>
    <w:rsid w:val="00AD3BCF"/>
    <w:pPr>
      <w:pBdr>
        <w:bottom w:val="single" w:sz="4" w:space="0" w:color="000000"/>
      </w:pBdr>
      <w:spacing w:beforeAutospacing="1" w:afterAutospacing="1"/>
    </w:pPr>
    <w:rPr>
      <w:sz w:val="24"/>
      <w:szCs w:val="24"/>
    </w:rPr>
  </w:style>
  <w:style w:type="paragraph" w:customStyle="1" w:styleId="xl77">
    <w:name w:val="xl77"/>
    <w:basedOn w:val="a"/>
    <w:qFormat/>
    <w:rsid w:val="00AD3BCF"/>
    <w:pPr>
      <w:pBdr>
        <w:bottom w:val="single" w:sz="4" w:space="0" w:color="000000"/>
        <w:right w:val="single" w:sz="4" w:space="0" w:color="000000"/>
      </w:pBdr>
      <w:spacing w:beforeAutospacing="1" w:afterAutospacing="1"/>
    </w:pPr>
    <w:rPr>
      <w:sz w:val="24"/>
      <w:szCs w:val="24"/>
    </w:rPr>
  </w:style>
  <w:style w:type="paragraph" w:customStyle="1" w:styleId="xl78">
    <w:name w:val="xl78"/>
    <w:basedOn w:val="a"/>
    <w:qFormat/>
    <w:rsid w:val="00AD3BCF"/>
    <w:pPr>
      <w:pBdr>
        <w:top w:val="single" w:sz="4" w:space="0" w:color="000000"/>
      </w:pBdr>
      <w:spacing w:beforeAutospacing="1" w:afterAutospacing="1"/>
      <w:textAlignment w:val="top"/>
    </w:pPr>
    <w:rPr>
      <w:rFonts w:ascii="Book Antiqua" w:hAnsi="Book Antiqua"/>
      <w:b/>
      <w:bCs/>
      <w:sz w:val="24"/>
      <w:szCs w:val="24"/>
      <w:u w:val="single"/>
    </w:rPr>
  </w:style>
  <w:style w:type="paragraph" w:customStyle="1" w:styleId="xl79">
    <w:name w:val="xl79"/>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b/>
      <w:bCs/>
      <w:sz w:val="24"/>
      <w:szCs w:val="24"/>
    </w:rPr>
  </w:style>
  <w:style w:type="paragraph" w:customStyle="1" w:styleId="xl80">
    <w:name w:val="xl80"/>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24"/>
      <w:szCs w:val="24"/>
    </w:rPr>
  </w:style>
  <w:style w:type="paragraph" w:customStyle="1" w:styleId="xl81">
    <w:name w:val="xl81"/>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24"/>
      <w:szCs w:val="24"/>
    </w:rPr>
  </w:style>
  <w:style w:type="paragraph" w:customStyle="1" w:styleId="xl82">
    <w:name w:val="xl82"/>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pPr>
    <w:rPr>
      <w:rFonts w:ascii="Book Antiqua" w:hAnsi="Book Antiqua"/>
      <w:sz w:val="24"/>
      <w:szCs w:val="24"/>
    </w:rPr>
  </w:style>
  <w:style w:type="paragraph" w:customStyle="1" w:styleId="xl83">
    <w:name w:val="xl83"/>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sz w:val="24"/>
      <w:szCs w:val="24"/>
    </w:rPr>
  </w:style>
  <w:style w:type="paragraph" w:customStyle="1" w:styleId="xl84">
    <w:name w:val="xl84"/>
    <w:basedOn w:val="a"/>
    <w:qFormat/>
    <w:rsid w:val="00AD3BCF"/>
    <w:pPr>
      <w:spacing w:beforeAutospacing="1" w:afterAutospacing="1"/>
      <w:jc w:val="center"/>
      <w:textAlignment w:val="center"/>
    </w:pPr>
    <w:rPr>
      <w:rFonts w:ascii="Book Antiqua" w:hAnsi="Book Antiqua"/>
      <w:b/>
      <w:bCs/>
      <w:sz w:val="24"/>
      <w:szCs w:val="24"/>
      <w:u w:val="single"/>
    </w:rPr>
  </w:style>
  <w:style w:type="paragraph" w:customStyle="1" w:styleId="xl85">
    <w:name w:val="xl85"/>
    <w:basedOn w:val="a"/>
    <w:qFormat/>
    <w:rsid w:val="00AD3BCF"/>
    <w:pPr>
      <w:spacing w:beforeAutospacing="1" w:afterAutospacing="1"/>
      <w:jc w:val="center"/>
    </w:pPr>
    <w:rPr>
      <w:rFonts w:ascii="Book Antiqua" w:hAnsi="Book Antiqua"/>
      <w:b/>
      <w:bCs/>
      <w:sz w:val="24"/>
      <w:szCs w:val="24"/>
      <w:u w:val="single"/>
    </w:rPr>
  </w:style>
  <w:style w:type="paragraph" w:customStyle="1" w:styleId="xl86">
    <w:name w:val="xl86"/>
    <w:basedOn w:val="a"/>
    <w:qFormat/>
    <w:rsid w:val="00AD3BCF"/>
    <w:pPr>
      <w:spacing w:beforeAutospacing="1" w:afterAutospacing="1"/>
      <w:jc w:val="right"/>
    </w:pPr>
    <w:rPr>
      <w:sz w:val="19"/>
      <w:szCs w:val="19"/>
    </w:rPr>
  </w:style>
  <w:style w:type="paragraph" w:customStyle="1" w:styleId="xl87">
    <w:name w:val="xl87"/>
    <w:basedOn w:val="a"/>
    <w:qFormat/>
    <w:rsid w:val="00AD3BCF"/>
    <w:pPr>
      <w:spacing w:beforeAutospacing="1" w:afterAutospacing="1"/>
      <w:jc w:val="right"/>
    </w:pPr>
    <w:rPr>
      <w:sz w:val="24"/>
      <w:szCs w:val="24"/>
    </w:rPr>
  </w:style>
  <w:style w:type="paragraph" w:customStyle="1" w:styleId="xl88">
    <w:name w:val="xl88"/>
    <w:basedOn w:val="a"/>
    <w:qFormat/>
    <w:rsid w:val="00AD3BCF"/>
    <w:pPr>
      <w:spacing w:beforeAutospacing="1" w:afterAutospacing="1"/>
    </w:pPr>
    <w:rPr>
      <w:sz w:val="20"/>
      <w:szCs w:val="20"/>
    </w:rPr>
  </w:style>
  <w:style w:type="paragraph" w:customStyle="1" w:styleId="xl89">
    <w:name w:val="xl89"/>
    <w:basedOn w:val="a"/>
    <w:qFormat/>
    <w:rsid w:val="00AD3BCF"/>
    <w:pPr>
      <w:spacing w:beforeAutospacing="1" w:afterAutospacing="1"/>
    </w:pPr>
    <w:rPr>
      <w:sz w:val="18"/>
      <w:szCs w:val="18"/>
    </w:rPr>
  </w:style>
  <w:style w:type="paragraph" w:customStyle="1" w:styleId="xl90">
    <w:name w:val="xl90"/>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16"/>
      <w:szCs w:val="16"/>
    </w:rPr>
  </w:style>
  <w:style w:type="paragraph" w:customStyle="1" w:styleId="xl91">
    <w:name w:val="xl91"/>
    <w:basedOn w:val="a"/>
    <w:qFormat/>
    <w:rsid w:val="00AD3BC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Book Antiqua" w:hAnsi="Book Antiqua"/>
      <w:sz w:val="14"/>
      <w:szCs w:val="14"/>
    </w:rPr>
  </w:style>
  <w:style w:type="paragraph" w:customStyle="1" w:styleId="TableParagraph">
    <w:name w:val="Table Paragraph"/>
    <w:basedOn w:val="a"/>
    <w:uiPriority w:val="1"/>
    <w:qFormat/>
  </w:style>
  <w:style w:type="table" w:styleId="aff0">
    <w:name w:val="Table Grid"/>
    <w:basedOn w:val="a1"/>
    <w:uiPriority w:val="59"/>
    <w:rsid w:val="00BC3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39"/>
    <w:rsid w:val="00AD3B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39"/>
    <w:rsid w:val="00AD3BCF"/>
    <w:rPr>
      <w:rFonts w:eastAsiaTheme="minorHAnsi"/>
      <w:color w:val="000000"/>
      <w:sz w:val="24"/>
      <w:szCs w:val="3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AD3BCF"/>
    <w:rPr>
      <w:rFonts w:eastAsiaTheme="minorHAnsi"/>
      <w:color w:val="000000"/>
      <w:sz w:val="24"/>
      <w:szCs w:val="3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iPriority w:val="99"/>
    <w:unhideWhenUsed/>
    <w:rsid w:val="008D57C3"/>
    <w:rPr>
      <w:color w:val="0000FF" w:themeColor="hyperlink"/>
      <w:u w:val="single"/>
    </w:rPr>
  </w:style>
  <w:style w:type="character" w:styleId="aff2">
    <w:name w:val="FollowedHyperlink"/>
    <w:basedOn w:val="a0"/>
    <w:uiPriority w:val="99"/>
    <w:semiHidden/>
    <w:unhideWhenUsed/>
    <w:rsid w:val="008D57C3"/>
    <w:rPr>
      <w:color w:val="800080" w:themeColor="followedHyperlink"/>
      <w:u w:val="single"/>
    </w:rPr>
  </w:style>
  <w:style w:type="table" w:customStyle="1" w:styleId="24">
    <w:name w:val="Сетка таблицы2"/>
    <w:basedOn w:val="a1"/>
    <w:next w:val="aff0"/>
    <w:uiPriority w:val="39"/>
    <w:rsid w:val="0037161D"/>
    <w:pPr>
      <w:suppressAutoHyphens w:val="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8D6519"/>
    <w:rPr>
      <w:color w:val="605E5C"/>
      <w:shd w:val="clear" w:color="auto" w:fill="E1DFDD"/>
    </w:rPr>
  </w:style>
  <w:style w:type="character" w:customStyle="1" w:styleId="HTML1">
    <w:name w:val="Стандартный HTML Знак1"/>
    <w:basedOn w:val="a0"/>
    <w:uiPriority w:val="99"/>
    <w:rsid w:val="006A24A8"/>
    <w:rPr>
      <w:rFonts w:ascii="Courier New" w:eastAsia="Times New Roman" w:hAnsi="Courier New" w:cs="Courier New"/>
      <w:sz w:val="20"/>
      <w:szCs w:val="20"/>
      <w:lang w:val="en-US"/>
    </w:rPr>
  </w:style>
  <w:style w:type="table" w:customStyle="1" w:styleId="TableNormal">
    <w:name w:val="Table Normal"/>
    <w:uiPriority w:val="2"/>
    <w:semiHidden/>
    <w:unhideWhenUsed/>
    <w:qFormat/>
    <w:rsid w:val="00461077"/>
    <w:pPr>
      <w:widowControl w:val="0"/>
      <w:suppressAutoHyphens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character" w:customStyle="1" w:styleId="FontStyle12">
    <w:name w:val="Font Style12"/>
    <w:rsid w:val="003938AC"/>
    <w:rPr>
      <w:rFonts w:ascii="Times New Roman" w:hAnsi="Times New Roman" w:cs="Times New Roman"/>
      <w:b/>
      <w:bCs/>
      <w:sz w:val="22"/>
      <w:szCs w:val="22"/>
    </w:rPr>
  </w:style>
  <w:style w:type="character" w:customStyle="1" w:styleId="author">
    <w:name w:val="author"/>
    <w:basedOn w:val="a0"/>
    <w:rsid w:val="003938AC"/>
  </w:style>
  <w:style w:type="paragraph" w:customStyle="1" w:styleId="Style3">
    <w:name w:val="Style3"/>
    <w:basedOn w:val="a"/>
    <w:rsid w:val="003938AC"/>
    <w:pPr>
      <w:widowControl w:val="0"/>
      <w:suppressAutoHyphens w:val="0"/>
      <w:autoSpaceDE w:val="0"/>
      <w:autoSpaceDN w:val="0"/>
      <w:adjustRightInd w:val="0"/>
      <w:spacing w:line="324" w:lineRule="exact"/>
      <w:jc w:val="both"/>
    </w:pPr>
    <w:rPr>
      <w:sz w:val="24"/>
      <w:szCs w:val="24"/>
    </w:rPr>
  </w:style>
  <w:style w:type="character" w:customStyle="1" w:styleId="commentable">
    <w:name w:val="commentable"/>
    <w:basedOn w:val="a0"/>
    <w:rsid w:val="0047662C"/>
  </w:style>
  <w:style w:type="paragraph" w:styleId="1b">
    <w:name w:val="index 1"/>
    <w:basedOn w:val="a"/>
    <w:next w:val="a"/>
    <w:autoRedefine/>
    <w:uiPriority w:val="99"/>
    <w:semiHidden/>
    <w:unhideWhenUsed/>
    <w:rsid w:val="009E573F"/>
    <w:pPr>
      <w:ind w:left="280" w:hanging="280"/>
    </w:pPr>
  </w:style>
  <w:style w:type="table" w:customStyle="1" w:styleId="7">
    <w:name w:val="Сетка таблицы7"/>
    <w:basedOn w:val="a1"/>
    <w:next w:val="aff0"/>
    <w:uiPriority w:val="59"/>
    <w:rsid w:val="009E573F"/>
    <w:pPr>
      <w:suppressAutoHyphens w:val="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9E573F"/>
    <w:rPr>
      <w:rFonts w:cs="Times New Roman"/>
    </w:rPr>
  </w:style>
  <w:style w:type="character" w:customStyle="1" w:styleId="layout">
    <w:name w:val="layout"/>
    <w:basedOn w:val="a0"/>
    <w:rsid w:val="009E573F"/>
  </w:style>
  <w:style w:type="character" w:customStyle="1" w:styleId="react-xocs-alternative-link">
    <w:name w:val="react-xocs-alternative-link"/>
    <w:basedOn w:val="a0"/>
    <w:rsid w:val="00732D9F"/>
  </w:style>
  <w:style w:type="character" w:customStyle="1" w:styleId="given-name">
    <w:name w:val="given-name"/>
    <w:basedOn w:val="a0"/>
    <w:rsid w:val="00732D9F"/>
  </w:style>
  <w:style w:type="character" w:customStyle="1" w:styleId="text">
    <w:name w:val="text"/>
    <w:basedOn w:val="a0"/>
    <w:rsid w:val="0073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441">
      <w:bodyDiv w:val="1"/>
      <w:marLeft w:val="0"/>
      <w:marRight w:val="0"/>
      <w:marTop w:val="0"/>
      <w:marBottom w:val="0"/>
      <w:divBdr>
        <w:top w:val="none" w:sz="0" w:space="0" w:color="auto"/>
        <w:left w:val="none" w:sz="0" w:space="0" w:color="auto"/>
        <w:bottom w:val="none" w:sz="0" w:space="0" w:color="auto"/>
        <w:right w:val="none" w:sz="0" w:space="0" w:color="auto"/>
      </w:divBdr>
    </w:div>
    <w:div w:id="357702512">
      <w:bodyDiv w:val="1"/>
      <w:marLeft w:val="0"/>
      <w:marRight w:val="0"/>
      <w:marTop w:val="0"/>
      <w:marBottom w:val="0"/>
      <w:divBdr>
        <w:top w:val="none" w:sz="0" w:space="0" w:color="auto"/>
        <w:left w:val="none" w:sz="0" w:space="0" w:color="auto"/>
        <w:bottom w:val="none" w:sz="0" w:space="0" w:color="auto"/>
        <w:right w:val="none" w:sz="0" w:space="0" w:color="auto"/>
      </w:divBdr>
      <w:divsChild>
        <w:div w:id="518592828">
          <w:marLeft w:val="0"/>
          <w:marRight w:val="0"/>
          <w:marTop w:val="0"/>
          <w:marBottom w:val="0"/>
          <w:divBdr>
            <w:top w:val="none" w:sz="0" w:space="0" w:color="auto"/>
            <w:left w:val="none" w:sz="0" w:space="0" w:color="auto"/>
            <w:bottom w:val="none" w:sz="0" w:space="0" w:color="auto"/>
            <w:right w:val="none" w:sz="0" w:space="0" w:color="auto"/>
          </w:divBdr>
        </w:div>
        <w:div w:id="545801623">
          <w:marLeft w:val="0"/>
          <w:marRight w:val="0"/>
          <w:marTop w:val="0"/>
          <w:marBottom w:val="0"/>
          <w:divBdr>
            <w:top w:val="single" w:sz="2" w:space="0" w:color="D9D9E3"/>
            <w:left w:val="single" w:sz="2" w:space="0" w:color="D9D9E3"/>
            <w:bottom w:val="single" w:sz="2" w:space="0" w:color="D9D9E3"/>
            <w:right w:val="single" w:sz="2" w:space="0" w:color="D9D9E3"/>
          </w:divBdr>
          <w:divsChild>
            <w:div w:id="1540701933">
              <w:marLeft w:val="0"/>
              <w:marRight w:val="0"/>
              <w:marTop w:val="0"/>
              <w:marBottom w:val="0"/>
              <w:divBdr>
                <w:top w:val="single" w:sz="2" w:space="0" w:color="D9D9E3"/>
                <w:left w:val="single" w:sz="2" w:space="0" w:color="D9D9E3"/>
                <w:bottom w:val="single" w:sz="2" w:space="0" w:color="D9D9E3"/>
                <w:right w:val="single" w:sz="2" w:space="0" w:color="D9D9E3"/>
              </w:divBdr>
              <w:divsChild>
                <w:div w:id="1753970792">
                  <w:marLeft w:val="0"/>
                  <w:marRight w:val="0"/>
                  <w:marTop w:val="0"/>
                  <w:marBottom w:val="0"/>
                  <w:divBdr>
                    <w:top w:val="single" w:sz="2" w:space="0" w:color="D9D9E3"/>
                    <w:left w:val="single" w:sz="2" w:space="0" w:color="D9D9E3"/>
                    <w:bottom w:val="single" w:sz="2" w:space="0" w:color="D9D9E3"/>
                    <w:right w:val="single" w:sz="2" w:space="0" w:color="D9D9E3"/>
                  </w:divBdr>
                  <w:divsChild>
                    <w:div w:id="1308825371">
                      <w:marLeft w:val="0"/>
                      <w:marRight w:val="0"/>
                      <w:marTop w:val="0"/>
                      <w:marBottom w:val="0"/>
                      <w:divBdr>
                        <w:top w:val="single" w:sz="2" w:space="0" w:color="D9D9E3"/>
                        <w:left w:val="single" w:sz="2" w:space="0" w:color="D9D9E3"/>
                        <w:bottom w:val="single" w:sz="2" w:space="0" w:color="D9D9E3"/>
                        <w:right w:val="single" w:sz="2" w:space="0" w:color="D9D9E3"/>
                      </w:divBdr>
                      <w:divsChild>
                        <w:div w:id="239565458">
                          <w:marLeft w:val="0"/>
                          <w:marRight w:val="0"/>
                          <w:marTop w:val="0"/>
                          <w:marBottom w:val="0"/>
                          <w:divBdr>
                            <w:top w:val="single" w:sz="2" w:space="0" w:color="auto"/>
                            <w:left w:val="single" w:sz="2" w:space="0" w:color="auto"/>
                            <w:bottom w:val="single" w:sz="6" w:space="0" w:color="auto"/>
                            <w:right w:val="single" w:sz="2" w:space="0" w:color="auto"/>
                          </w:divBdr>
                          <w:divsChild>
                            <w:div w:id="42679751">
                              <w:marLeft w:val="0"/>
                              <w:marRight w:val="0"/>
                              <w:marTop w:val="100"/>
                              <w:marBottom w:val="100"/>
                              <w:divBdr>
                                <w:top w:val="single" w:sz="2" w:space="0" w:color="D9D9E3"/>
                                <w:left w:val="single" w:sz="2" w:space="0" w:color="D9D9E3"/>
                                <w:bottom w:val="single" w:sz="2" w:space="0" w:color="D9D9E3"/>
                                <w:right w:val="single" w:sz="2" w:space="0" w:color="D9D9E3"/>
                              </w:divBdr>
                              <w:divsChild>
                                <w:div w:id="682821599">
                                  <w:marLeft w:val="0"/>
                                  <w:marRight w:val="0"/>
                                  <w:marTop w:val="0"/>
                                  <w:marBottom w:val="0"/>
                                  <w:divBdr>
                                    <w:top w:val="single" w:sz="2" w:space="0" w:color="D9D9E3"/>
                                    <w:left w:val="single" w:sz="2" w:space="0" w:color="D9D9E3"/>
                                    <w:bottom w:val="single" w:sz="2" w:space="0" w:color="D9D9E3"/>
                                    <w:right w:val="single" w:sz="2" w:space="0" w:color="D9D9E3"/>
                                  </w:divBdr>
                                  <w:divsChild>
                                    <w:div w:id="1969815843">
                                      <w:marLeft w:val="0"/>
                                      <w:marRight w:val="0"/>
                                      <w:marTop w:val="0"/>
                                      <w:marBottom w:val="0"/>
                                      <w:divBdr>
                                        <w:top w:val="single" w:sz="2" w:space="0" w:color="D9D9E3"/>
                                        <w:left w:val="single" w:sz="2" w:space="0" w:color="D9D9E3"/>
                                        <w:bottom w:val="single" w:sz="2" w:space="0" w:color="D9D9E3"/>
                                        <w:right w:val="single" w:sz="2" w:space="0" w:color="D9D9E3"/>
                                      </w:divBdr>
                                      <w:divsChild>
                                        <w:div w:id="1166476178">
                                          <w:marLeft w:val="0"/>
                                          <w:marRight w:val="0"/>
                                          <w:marTop w:val="0"/>
                                          <w:marBottom w:val="0"/>
                                          <w:divBdr>
                                            <w:top w:val="single" w:sz="2" w:space="0" w:color="D9D9E3"/>
                                            <w:left w:val="single" w:sz="2" w:space="0" w:color="D9D9E3"/>
                                            <w:bottom w:val="single" w:sz="2" w:space="0" w:color="D9D9E3"/>
                                            <w:right w:val="single" w:sz="2" w:space="0" w:color="D9D9E3"/>
                                          </w:divBdr>
                                          <w:divsChild>
                                            <w:div w:id="1946110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1662096">
      <w:bodyDiv w:val="1"/>
      <w:marLeft w:val="0"/>
      <w:marRight w:val="0"/>
      <w:marTop w:val="0"/>
      <w:marBottom w:val="0"/>
      <w:divBdr>
        <w:top w:val="none" w:sz="0" w:space="0" w:color="auto"/>
        <w:left w:val="none" w:sz="0" w:space="0" w:color="auto"/>
        <w:bottom w:val="none" w:sz="0" w:space="0" w:color="auto"/>
        <w:right w:val="none" w:sz="0" w:space="0" w:color="auto"/>
      </w:divBdr>
      <w:divsChild>
        <w:div w:id="1126656448">
          <w:marLeft w:val="0"/>
          <w:marRight w:val="0"/>
          <w:marTop w:val="0"/>
          <w:marBottom w:val="0"/>
          <w:divBdr>
            <w:top w:val="none" w:sz="0" w:space="0" w:color="auto"/>
            <w:left w:val="none" w:sz="0" w:space="0" w:color="auto"/>
            <w:bottom w:val="none" w:sz="0" w:space="0" w:color="auto"/>
            <w:right w:val="none" w:sz="0" w:space="0" w:color="auto"/>
          </w:divBdr>
          <w:divsChild>
            <w:div w:id="1078671933">
              <w:marLeft w:val="0"/>
              <w:marRight w:val="0"/>
              <w:marTop w:val="0"/>
              <w:marBottom w:val="0"/>
              <w:divBdr>
                <w:top w:val="single" w:sz="2" w:space="0" w:color="D9D9E3"/>
                <w:left w:val="single" w:sz="2" w:space="0" w:color="D9D9E3"/>
                <w:bottom w:val="single" w:sz="2" w:space="0" w:color="D9D9E3"/>
                <w:right w:val="single" w:sz="2" w:space="0" w:color="D9D9E3"/>
              </w:divBdr>
              <w:divsChild>
                <w:div w:id="712927968">
                  <w:marLeft w:val="0"/>
                  <w:marRight w:val="0"/>
                  <w:marTop w:val="0"/>
                  <w:marBottom w:val="0"/>
                  <w:divBdr>
                    <w:top w:val="single" w:sz="2" w:space="0" w:color="D9D9E3"/>
                    <w:left w:val="single" w:sz="2" w:space="0" w:color="D9D9E3"/>
                    <w:bottom w:val="single" w:sz="2" w:space="0" w:color="D9D9E3"/>
                    <w:right w:val="single" w:sz="2" w:space="0" w:color="D9D9E3"/>
                  </w:divBdr>
                  <w:divsChild>
                    <w:div w:id="1882475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38199766">
          <w:marLeft w:val="0"/>
          <w:marRight w:val="0"/>
          <w:marTop w:val="0"/>
          <w:marBottom w:val="0"/>
          <w:divBdr>
            <w:top w:val="single" w:sz="2" w:space="0" w:color="D9D9E3"/>
            <w:left w:val="single" w:sz="2" w:space="0" w:color="D9D9E3"/>
            <w:bottom w:val="single" w:sz="2" w:space="0" w:color="D9D9E3"/>
            <w:right w:val="single" w:sz="2" w:space="0" w:color="D9D9E3"/>
          </w:divBdr>
          <w:divsChild>
            <w:div w:id="562178940">
              <w:marLeft w:val="0"/>
              <w:marRight w:val="0"/>
              <w:marTop w:val="0"/>
              <w:marBottom w:val="0"/>
              <w:divBdr>
                <w:top w:val="single" w:sz="2" w:space="0" w:color="D9D9E3"/>
                <w:left w:val="single" w:sz="2" w:space="0" w:color="D9D9E3"/>
                <w:bottom w:val="single" w:sz="2" w:space="0" w:color="D9D9E3"/>
                <w:right w:val="single" w:sz="2" w:space="0" w:color="D9D9E3"/>
              </w:divBdr>
              <w:divsChild>
                <w:div w:id="2144226340">
                  <w:marLeft w:val="0"/>
                  <w:marRight w:val="0"/>
                  <w:marTop w:val="0"/>
                  <w:marBottom w:val="0"/>
                  <w:divBdr>
                    <w:top w:val="single" w:sz="2" w:space="0" w:color="D9D9E3"/>
                    <w:left w:val="single" w:sz="2" w:space="0" w:color="D9D9E3"/>
                    <w:bottom w:val="single" w:sz="2" w:space="0" w:color="D9D9E3"/>
                    <w:right w:val="single" w:sz="2" w:space="0" w:color="D9D9E3"/>
                  </w:divBdr>
                  <w:divsChild>
                    <w:div w:id="1144003025">
                      <w:marLeft w:val="0"/>
                      <w:marRight w:val="0"/>
                      <w:marTop w:val="0"/>
                      <w:marBottom w:val="0"/>
                      <w:divBdr>
                        <w:top w:val="single" w:sz="2" w:space="0" w:color="D9D9E3"/>
                        <w:left w:val="single" w:sz="2" w:space="0" w:color="D9D9E3"/>
                        <w:bottom w:val="single" w:sz="2" w:space="0" w:color="D9D9E3"/>
                        <w:right w:val="single" w:sz="2" w:space="0" w:color="D9D9E3"/>
                      </w:divBdr>
                      <w:divsChild>
                        <w:div w:id="1249196478">
                          <w:marLeft w:val="0"/>
                          <w:marRight w:val="0"/>
                          <w:marTop w:val="0"/>
                          <w:marBottom w:val="0"/>
                          <w:divBdr>
                            <w:top w:val="single" w:sz="2" w:space="0" w:color="auto"/>
                            <w:left w:val="single" w:sz="2" w:space="0" w:color="auto"/>
                            <w:bottom w:val="single" w:sz="6" w:space="0" w:color="auto"/>
                            <w:right w:val="single" w:sz="2" w:space="0" w:color="auto"/>
                          </w:divBdr>
                          <w:divsChild>
                            <w:div w:id="86791623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8499946">
                                  <w:marLeft w:val="0"/>
                                  <w:marRight w:val="0"/>
                                  <w:marTop w:val="0"/>
                                  <w:marBottom w:val="0"/>
                                  <w:divBdr>
                                    <w:top w:val="single" w:sz="2" w:space="0" w:color="D9D9E3"/>
                                    <w:left w:val="single" w:sz="2" w:space="0" w:color="D9D9E3"/>
                                    <w:bottom w:val="single" w:sz="2" w:space="0" w:color="D9D9E3"/>
                                    <w:right w:val="single" w:sz="2" w:space="0" w:color="D9D9E3"/>
                                  </w:divBdr>
                                  <w:divsChild>
                                    <w:div w:id="174850855">
                                      <w:marLeft w:val="0"/>
                                      <w:marRight w:val="0"/>
                                      <w:marTop w:val="0"/>
                                      <w:marBottom w:val="0"/>
                                      <w:divBdr>
                                        <w:top w:val="single" w:sz="2" w:space="0" w:color="D9D9E3"/>
                                        <w:left w:val="single" w:sz="2" w:space="0" w:color="D9D9E3"/>
                                        <w:bottom w:val="single" w:sz="2" w:space="0" w:color="D9D9E3"/>
                                        <w:right w:val="single" w:sz="2" w:space="0" w:color="D9D9E3"/>
                                      </w:divBdr>
                                      <w:divsChild>
                                        <w:div w:id="506796855">
                                          <w:marLeft w:val="0"/>
                                          <w:marRight w:val="0"/>
                                          <w:marTop w:val="0"/>
                                          <w:marBottom w:val="0"/>
                                          <w:divBdr>
                                            <w:top w:val="single" w:sz="2" w:space="0" w:color="D9D9E3"/>
                                            <w:left w:val="single" w:sz="2" w:space="0" w:color="D9D9E3"/>
                                            <w:bottom w:val="single" w:sz="2" w:space="0" w:color="D9D9E3"/>
                                            <w:right w:val="single" w:sz="2" w:space="0" w:color="D9D9E3"/>
                                          </w:divBdr>
                                          <w:divsChild>
                                            <w:div w:id="1183785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04685189">
      <w:bodyDiv w:val="1"/>
      <w:marLeft w:val="0"/>
      <w:marRight w:val="0"/>
      <w:marTop w:val="0"/>
      <w:marBottom w:val="0"/>
      <w:divBdr>
        <w:top w:val="none" w:sz="0" w:space="0" w:color="auto"/>
        <w:left w:val="none" w:sz="0" w:space="0" w:color="auto"/>
        <w:bottom w:val="none" w:sz="0" w:space="0" w:color="auto"/>
        <w:right w:val="none" w:sz="0" w:space="0" w:color="auto"/>
      </w:divBdr>
      <w:divsChild>
        <w:div w:id="826751832">
          <w:marLeft w:val="0"/>
          <w:marRight w:val="0"/>
          <w:marTop w:val="0"/>
          <w:marBottom w:val="0"/>
          <w:divBdr>
            <w:top w:val="single" w:sz="2" w:space="0" w:color="D9D9E3"/>
            <w:left w:val="single" w:sz="2" w:space="0" w:color="D9D9E3"/>
            <w:bottom w:val="single" w:sz="2" w:space="0" w:color="D9D9E3"/>
            <w:right w:val="single" w:sz="2" w:space="0" w:color="D9D9E3"/>
          </w:divBdr>
          <w:divsChild>
            <w:div w:id="71708079">
              <w:marLeft w:val="0"/>
              <w:marRight w:val="0"/>
              <w:marTop w:val="0"/>
              <w:marBottom w:val="0"/>
              <w:divBdr>
                <w:top w:val="single" w:sz="2" w:space="0" w:color="D9D9E3"/>
                <w:left w:val="single" w:sz="2" w:space="0" w:color="D9D9E3"/>
                <w:bottom w:val="single" w:sz="2" w:space="0" w:color="D9D9E3"/>
                <w:right w:val="single" w:sz="2" w:space="0" w:color="D9D9E3"/>
              </w:divBdr>
              <w:divsChild>
                <w:div w:id="1163087320">
                  <w:marLeft w:val="0"/>
                  <w:marRight w:val="0"/>
                  <w:marTop w:val="0"/>
                  <w:marBottom w:val="0"/>
                  <w:divBdr>
                    <w:top w:val="single" w:sz="2" w:space="0" w:color="D9D9E3"/>
                    <w:left w:val="single" w:sz="2" w:space="0" w:color="D9D9E3"/>
                    <w:bottom w:val="single" w:sz="2" w:space="0" w:color="D9D9E3"/>
                    <w:right w:val="single" w:sz="2" w:space="0" w:color="D9D9E3"/>
                  </w:divBdr>
                  <w:divsChild>
                    <w:div w:id="1581476630">
                      <w:marLeft w:val="0"/>
                      <w:marRight w:val="0"/>
                      <w:marTop w:val="0"/>
                      <w:marBottom w:val="0"/>
                      <w:divBdr>
                        <w:top w:val="single" w:sz="2" w:space="0" w:color="D9D9E3"/>
                        <w:left w:val="single" w:sz="2" w:space="0" w:color="D9D9E3"/>
                        <w:bottom w:val="single" w:sz="2" w:space="0" w:color="D9D9E3"/>
                        <w:right w:val="single" w:sz="2" w:space="0" w:color="D9D9E3"/>
                      </w:divBdr>
                      <w:divsChild>
                        <w:div w:id="1680351103">
                          <w:marLeft w:val="0"/>
                          <w:marRight w:val="0"/>
                          <w:marTop w:val="0"/>
                          <w:marBottom w:val="0"/>
                          <w:divBdr>
                            <w:top w:val="single" w:sz="2" w:space="0" w:color="auto"/>
                            <w:left w:val="single" w:sz="2" w:space="0" w:color="auto"/>
                            <w:bottom w:val="single" w:sz="6" w:space="0" w:color="auto"/>
                            <w:right w:val="single" w:sz="2" w:space="0" w:color="auto"/>
                          </w:divBdr>
                          <w:divsChild>
                            <w:div w:id="1084377586">
                              <w:marLeft w:val="0"/>
                              <w:marRight w:val="0"/>
                              <w:marTop w:val="100"/>
                              <w:marBottom w:val="100"/>
                              <w:divBdr>
                                <w:top w:val="single" w:sz="2" w:space="0" w:color="D9D9E3"/>
                                <w:left w:val="single" w:sz="2" w:space="0" w:color="D9D9E3"/>
                                <w:bottom w:val="single" w:sz="2" w:space="0" w:color="D9D9E3"/>
                                <w:right w:val="single" w:sz="2" w:space="0" w:color="D9D9E3"/>
                              </w:divBdr>
                              <w:divsChild>
                                <w:div w:id="982659988">
                                  <w:marLeft w:val="0"/>
                                  <w:marRight w:val="0"/>
                                  <w:marTop w:val="0"/>
                                  <w:marBottom w:val="0"/>
                                  <w:divBdr>
                                    <w:top w:val="single" w:sz="2" w:space="0" w:color="D9D9E3"/>
                                    <w:left w:val="single" w:sz="2" w:space="0" w:color="D9D9E3"/>
                                    <w:bottom w:val="single" w:sz="2" w:space="0" w:color="D9D9E3"/>
                                    <w:right w:val="single" w:sz="2" w:space="0" w:color="D9D9E3"/>
                                  </w:divBdr>
                                  <w:divsChild>
                                    <w:div w:id="386949905">
                                      <w:marLeft w:val="0"/>
                                      <w:marRight w:val="0"/>
                                      <w:marTop w:val="0"/>
                                      <w:marBottom w:val="0"/>
                                      <w:divBdr>
                                        <w:top w:val="single" w:sz="2" w:space="0" w:color="D9D9E3"/>
                                        <w:left w:val="single" w:sz="2" w:space="0" w:color="D9D9E3"/>
                                        <w:bottom w:val="single" w:sz="2" w:space="0" w:color="D9D9E3"/>
                                        <w:right w:val="single" w:sz="2" w:space="0" w:color="D9D9E3"/>
                                      </w:divBdr>
                                      <w:divsChild>
                                        <w:div w:id="630284515">
                                          <w:marLeft w:val="0"/>
                                          <w:marRight w:val="0"/>
                                          <w:marTop w:val="0"/>
                                          <w:marBottom w:val="0"/>
                                          <w:divBdr>
                                            <w:top w:val="single" w:sz="2" w:space="0" w:color="D9D9E3"/>
                                            <w:left w:val="single" w:sz="2" w:space="0" w:color="D9D9E3"/>
                                            <w:bottom w:val="single" w:sz="2" w:space="0" w:color="D9D9E3"/>
                                            <w:right w:val="single" w:sz="2" w:space="0" w:color="D9D9E3"/>
                                          </w:divBdr>
                                          <w:divsChild>
                                            <w:div w:id="534124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01017251">
          <w:marLeft w:val="0"/>
          <w:marRight w:val="0"/>
          <w:marTop w:val="0"/>
          <w:marBottom w:val="0"/>
          <w:divBdr>
            <w:top w:val="none" w:sz="0" w:space="0" w:color="auto"/>
            <w:left w:val="none" w:sz="0" w:space="0" w:color="auto"/>
            <w:bottom w:val="none" w:sz="0" w:space="0" w:color="auto"/>
            <w:right w:val="none" w:sz="0" w:space="0" w:color="auto"/>
          </w:divBdr>
          <w:divsChild>
            <w:div w:id="1657951994">
              <w:marLeft w:val="0"/>
              <w:marRight w:val="0"/>
              <w:marTop w:val="0"/>
              <w:marBottom w:val="0"/>
              <w:divBdr>
                <w:top w:val="single" w:sz="2" w:space="0" w:color="D9D9E3"/>
                <w:left w:val="single" w:sz="2" w:space="0" w:color="D9D9E3"/>
                <w:bottom w:val="single" w:sz="2" w:space="0" w:color="D9D9E3"/>
                <w:right w:val="single" w:sz="2" w:space="0" w:color="D9D9E3"/>
              </w:divBdr>
              <w:divsChild>
                <w:div w:id="1808007180">
                  <w:marLeft w:val="0"/>
                  <w:marRight w:val="0"/>
                  <w:marTop w:val="0"/>
                  <w:marBottom w:val="0"/>
                  <w:divBdr>
                    <w:top w:val="none" w:sz="0" w:space="0" w:color="auto"/>
                    <w:left w:val="none" w:sz="0" w:space="0" w:color="auto"/>
                    <w:bottom w:val="none" w:sz="0" w:space="0" w:color="auto"/>
                    <w:right w:val="none" w:sz="0" w:space="0" w:color="auto"/>
                  </w:divBdr>
                </w:div>
                <w:div w:id="1889296684">
                  <w:marLeft w:val="0"/>
                  <w:marRight w:val="0"/>
                  <w:marTop w:val="0"/>
                  <w:marBottom w:val="0"/>
                  <w:divBdr>
                    <w:top w:val="single" w:sz="2" w:space="0" w:color="D9D9E3"/>
                    <w:left w:val="single" w:sz="2" w:space="0" w:color="D9D9E3"/>
                    <w:bottom w:val="single" w:sz="2" w:space="0" w:color="D9D9E3"/>
                    <w:right w:val="single" w:sz="2" w:space="0" w:color="D9D9E3"/>
                  </w:divBdr>
                  <w:divsChild>
                    <w:div w:id="1002468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9425330">
      <w:bodyDiv w:val="1"/>
      <w:marLeft w:val="0"/>
      <w:marRight w:val="0"/>
      <w:marTop w:val="0"/>
      <w:marBottom w:val="0"/>
      <w:divBdr>
        <w:top w:val="none" w:sz="0" w:space="0" w:color="auto"/>
        <w:left w:val="none" w:sz="0" w:space="0" w:color="auto"/>
        <w:bottom w:val="none" w:sz="0" w:space="0" w:color="auto"/>
        <w:right w:val="none" w:sz="0" w:space="0" w:color="auto"/>
      </w:divBdr>
      <w:divsChild>
        <w:div w:id="445973235">
          <w:marLeft w:val="0"/>
          <w:marRight w:val="0"/>
          <w:marTop w:val="0"/>
          <w:marBottom w:val="0"/>
          <w:divBdr>
            <w:top w:val="none" w:sz="0" w:space="0" w:color="auto"/>
            <w:left w:val="none" w:sz="0" w:space="0" w:color="auto"/>
            <w:bottom w:val="none" w:sz="0" w:space="0" w:color="auto"/>
            <w:right w:val="none" w:sz="0" w:space="0" w:color="auto"/>
          </w:divBdr>
          <w:divsChild>
            <w:div w:id="54202657">
              <w:marLeft w:val="0"/>
              <w:marRight w:val="0"/>
              <w:marTop w:val="0"/>
              <w:marBottom w:val="0"/>
              <w:divBdr>
                <w:top w:val="single" w:sz="2" w:space="0" w:color="D9D9E3"/>
                <w:left w:val="single" w:sz="2" w:space="0" w:color="D9D9E3"/>
                <w:bottom w:val="single" w:sz="2" w:space="0" w:color="D9D9E3"/>
                <w:right w:val="single" w:sz="2" w:space="0" w:color="D9D9E3"/>
              </w:divBdr>
              <w:divsChild>
                <w:div w:id="1493792532">
                  <w:marLeft w:val="0"/>
                  <w:marRight w:val="0"/>
                  <w:marTop w:val="0"/>
                  <w:marBottom w:val="0"/>
                  <w:divBdr>
                    <w:top w:val="single" w:sz="2" w:space="0" w:color="D9D9E3"/>
                    <w:left w:val="single" w:sz="2" w:space="0" w:color="D9D9E3"/>
                    <w:bottom w:val="single" w:sz="2" w:space="0" w:color="D9D9E3"/>
                    <w:right w:val="single" w:sz="2" w:space="0" w:color="D9D9E3"/>
                  </w:divBdr>
                  <w:divsChild>
                    <w:div w:id="1325469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090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667">
          <w:marLeft w:val="0"/>
          <w:marRight w:val="0"/>
          <w:marTop w:val="0"/>
          <w:marBottom w:val="0"/>
          <w:divBdr>
            <w:top w:val="single" w:sz="2" w:space="0" w:color="D9D9E3"/>
            <w:left w:val="single" w:sz="2" w:space="0" w:color="D9D9E3"/>
            <w:bottom w:val="single" w:sz="2" w:space="0" w:color="D9D9E3"/>
            <w:right w:val="single" w:sz="2" w:space="0" w:color="D9D9E3"/>
          </w:divBdr>
          <w:divsChild>
            <w:div w:id="2131242278">
              <w:marLeft w:val="0"/>
              <w:marRight w:val="0"/>
              <w:marTop w:val="0"/>
              <w:marBottom w:val="0"/>
              <w:divBdr>
                <w:top w:val="single" w:sz="2" w:space="0" w:color="D9D9E3"/>
                <w:left w:val="single" w:sz="2" w:space="0" w:color="D9D9E3"/>
                <w:bottom w:val="single" w:sz="2" w:space="0" w:color="D9D9E3"/>
                <w:right w:val="single" w:sz="2" w:space="0" w:color="D9D9E3"/>
              </w:divBdr>
              <w:divsChild>
                <w:div w:id="90249074">
                  <w:marLeft w:val="0"/>
                  <w:marRight w:val="0"/>
                  <w:marTop w:val="0"/>
                  <w:marBottom w:val="0"/>
                  <w:divBdr>
                    <w:top w:val="single" w:sz="2" w:space="0" w:color="D9D9E3"/>
                    <w:left w:val="single" w:sz="2" w:space="0" w:color="D9D9E3"/>
                    <w:bottom w:val="single" w:sz="2" w:space="0" w:color="D9D9E3"/>
                    <w:right w:val="single" w:sz="2" w:space="0" w:color="D9D9E3"/>
                  </w:divBdr>
                  <w:divsChild>
                    <w:div w:id="1863085814">
                      <w:marLeft w:val="0"/>
                      <w:marRight w:val="0"/>
                      <w:marTop w:val="0"/>
                      <w:marBottom w:val="0"/>
                      <w:divBdr>
                        <w:top w:val="single" w:sz="2" w:space="0" w:color="D9D9E3"/>
                        <w:left w:val="single" w:sz="2" w:space="0" w:color="D9D9E3"/>
                        <w:bottom w:val="single" w:sz="2" w:space="0" w:color="D9D9E3"/>
                        <w:right w:val="single" w:sz="2" w:space="0" w:color="D9D9E3"/>
                      </w:divBdr>
                      <w:divsChild>
                        <w:div w:id="586303596">
                          <w:marLeft w:val="0"/>
                          <w:marRight w:val="0"/>
                          <w:marTop w:val="0"/>
                          <w:marBottom w:val="0"/>
                          <w:divBdr>
                            <w:top w:val="single" w:sz="2" w:space="0" w:color="auto"/>
                            <w:left w:val="single" w:sz="2" w:space="0" w:color="auto"/>
                            <w:bottom w:val="single" w:sz="6" w:space="0" w:color="auto"/>
                            <w:right w:val="single" w:sz="2" w:space="0" w:color="auto"/>
                          </w:divBdr>
                          <w:divsChild>
                            <w:div w:id="1246961220">
                              <w:marLeft w:val="0"/>
                              <w:marRight w:val="0"/>
                              <w:marTop w:val="100"/>
                              <w:marBottom w:val="100"/>
                              <w:divBdr>
                                <w:top w:val="single" w:sz="2" w:space="0" w:color="D9D9E3"/>
                                <w:left w:val="single" w:sz="2" w:space="0" w:color="D9D9E3"/>
                                <w:bottom w:val="single" w:sz="2" w:space="0" w:color="D9D9E3"/>
                                <w:right w:val="single" w:sz="2" w:space="0" w:color="D9D9E3"/>
                              </w:divBdr>
                              <w:divsChild>
                                <w:div w:id="358816265">
                                  <w:marLeft w:val="0"/>
                                  <w:marRight w:val="0"/>
                                  <w:marTop w:val="0"/>
                                  <w:marBottom w:val="0"/>
                                  <w:divBdr>
                                    <w:top w:val="single" w:sz="2" w:space="0" w:color="D9D9E3"/>
                                    <w:left w:val="single" w:sz="2" w:space="0" w:color="D9D9E3"/>
                                    <w:bottom w:val="single" w:sz="2" w:space="0" w:color="D9D9E3"/>
                                    <w:right w:val="single" w:sz="2" w:space="0" w:color="D9D9E3"/>
                                  </w:divBdr>
                                  <w:divsChild>
                                    <w:div w:id="1910073128">
                                      <w:marLeft w:val="0"/>
                                      <w:marRight w:val="0"/>
                                      <w:marTop w:val="0"/>
                                      <w:marBottom w:val="0"/>
                                      <w:divBdr>
                                        <w:top w:val="single" w:sz="2" w:space="0" w:color="D9D9E3"/>
                                        <w:left w:val="single" w:sz="2" w:space="0" w:color="D9D9E3"/>
                                        <w:bottom w:val="single" w:sz="2" w:space="0" w:color="D9D9E3"/>
                                        <w:right w:val="single" w:sz="2" w:space="0" w:color="D9D9E3"/>
                                      </w:divBdr>
                                      <w:divsChild>
                                        <w:div w:id="1000038726">
                                          <w:marLeft w:val="0"/>
                                          <w:marRight w:val="0"/>
                                          <w:marTop w:val="0"/>
                                          <w:marBottom w:val="0"/>
                                          <w:divBdr>
                                            <w:top w:val="single" w:sz="2" w:space="0" w:color="D9D9E3"/>
                                            <w:left w:val="single" w:sz="2" w:space="0" w:color="D9D9E3"/>
                                            <w:bottom w:val="single" w:sz="2" w:space="0" w:color="D9D9E3"/>
                                            <w:right w:val="single" w:sz="2" w:space="0" w:color="D9D9E3"/>
                                          </w:divBdr>
                                          <w:divsChild>
                                            <w:div w:id="1659074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10611993">
      <w:bodyDiv w:val="1"/>
      <w:marLeft w:val="0"/>
      <w:marRight w:val="0"/>
      <w:marTop w:val="0"/>
      <w:marBottom w:val="0"/>
      <w:divBdr>
        <w:top w:val="none" w:sz="0" w:space="0" w:color="auto"/>
        <w:left w:val="none" w:sz="0" w:space="0" w:color="auto"/>
        <w:bottom w:val="none" w:sz="0" w:space="0" w:color="auto"/>
        <w:right w:val="none" w:sz="0" w:space="0" w:color="auto"/>
      </w:divBdr>
      <w:divsChild>
        <w:div w:id="1521117649">
          <w:marLeft w:val="0"/>
          <w:marRight w:val="0"/>
          <w:marTop w:val="0"/>
          <w:marBottom w:val="0"/>
          <w:divBdr>
            <w:top w:val="none" w:sz="0" w:space="0" w:color="auto"/>
            <w:left w:val="none" w:sz="0" w:space="0" w:color="auto"/>
            <w:bottom w:val="none" w:sz="0" w:space="0" w:color="auto"/>
            <w:right w:val="none" w:sz="0" w:space="0" w:color="auto"/>
          </w:divBdr>
        </w:div>
        <w:div w:id="1731419051">
          <w:marLeft w:val="0"/>
          <w:marRight w:val="0"/>
          <w:marTop w:val="0"/>
          <w:marBottom w:val="0"/>
          <w:divBdr>
            <w:top w:val="none" w:sz="0" w:space="0" w:color="auto"/>
            <w:left w:val="none" w:sz="0" w:space="0" w:color="auto"/>
            <w:bottom w:val="none" w:sz="0" w:space="0" w:color="auto"/>
            <w:right w:val="none" w:sz="0" w:space="0" w:color="auto"/>
          </w:divBdr>
        </w:div>
      </w:divsChild>
    </w:div>
    <w:div w:id="724597019">
      <w:bodyDiv w:val="1"/>
      <w:marLeft w:val="0"/>
      <w:marRight w:val="0"/>
      <w:marTop w:val="0"/>
      <w:marBottom w:val="0"/>
      <w:divBdr>
        <w:top w:val="none" w:sz="0" w:space="0" w:color="auto"/>
        <w:left w:val="none" w:sz="0" w:space="0" w:color="auto"/>
        <w:bottom w:val="none" w:sz="0" w:space="0" w:color="auto"/>
        <w:right w:val="none" w:sz="0" w:space="0" w:color="auto"/>
      </w:divBdr>
    </w:div>
    <w:div w:id="732431506">
      <w:bodyDiv w:val="1"/>
      <w:marLeft w:val="0"/>
      <w:marRight w:val="0"/>
      <w:marTop w:val="0"/>
      <w:marBottom w:val="0"/>
      <w:divBdr>
        <w:top w:val="none" w:sz="0" w:space="0" w:color="auto"/>
        <w:left w:val="none" w:sz="0" w:space="0" w:color="auto"/>
        <w:bottom w:val="none" w:sz="0" w:space="0" w:color="auto"/>
        <w:right w:val="none" w:sz="0" w:space="0" w:color="auto"/>
      </w:divBdr>
      <w:divsChild>
        <w:div w:id="808476960">
          <w:marLeft w:val="0"/>
          <w:marRight w:val="0"/>
          <w:marTop w:val="0"/>
          <w:marBottom w:val="0"/>
          <w:divBdr>
            <w:top w:val="none" w:sz="0" w:space="0" w:color="auto"/>
            <w:left w:val="none" w:sz="0" w:space="0" w:color="auto"/>
            <w:bottom w:val="none" w:sz="0" w:space="0" w:color="auto"/>
            <w:right w:val="none" w:sz="0" w:space="0" w:color="auto"/>
          </w:divBdr>
        </w:div>
        <w:div w:id="2049181023">
          <w:marLeft w:val="0"/>
          <w:marRight w:val="0"/>
          <w:marTop w:val="0"/>
          <w:marBottom w:val="0"/>
          <w:divBdr>
            <w:top w:val="single" w:sz="2" w:space="0" w:color="D9D9E3"/>
            <w:left w:val="single" w:sz="2" w:space="0" w:color="D9D9E3"/>
            <w:bottom w:val="single" w:sz="2" w:space="0" w:color="D9D9E3"/>
            <w:right w:val="single" w:sz="2" w:space="0" w:color="D9D9E3"/>
          </w:divBdr>
          <w:divsChild>
            <w:div w:id="1489637590">
              <w:marLeft w:val="0"/>
              <w:marRight w:val="0"/>
              <w:marTop w:val="0"/>
              <w:marBottom w:val="0"/>
              <w:divBdr>
                <w:top w:val="single" w:sz="2" w:space="0" w:color="D9D9E3"/>
                <w:left w:val="single" w:sz="2" w:space="0" w:color="D9D9E3"/>
                <w:bottom w:val="single" w:sz="2" w:space="0" w:color="D9D9E3"/>
                <w:right w:val="single" w:sz="2" w:space="0" w:color="D9D9E3"/>
              </w:divBdr>
              <w:divsChild>
                <w:div w:id="1276402326">
                  <w:marLeft w:val="0"/>
                  <w:marRight w:val="0"/>
                  <w:marTop w:val="0"/>
                  <w:marBottom w:val="0"/>
                  <w:divBdr>
                    <w:top w:val="single" w:sz="2" w:space="0" w:color="D9D9E3"/>
                    <w:left w:val="single" w:sz="2" w:space="0" w:color="D9D9E3"/>
                    <w:bottom w:val="single" w:sz="2" w:space="0" w:color="D9D9E3"/>
                    <w:right w:val="single" w:sz="2" w:space="0" w:color="D9D9E3"/>
                  </w:divBdr>
                  <w:divsChild>
                    <w:div w:id="160435333">
                      <w:marLeft w:val="0"/>
                      <w:marRight w:val="0"/>
                      <w:marTop w:val="0"/>
                      <w:marBottom w:val="0"/>
                      <w:divBdr>
                        <w:top w:val="single" w:sz="2" w:space="0" w:color="D9D9E3"/>
                        <w:left w:val="single" w:sz="2" w:space="0" w:color="D9D9E3"/>
                        <w:bottom w:val="single" w:sz="2" w:space="0" w:color="D9D9E3"/>
                        <w:right w:val="single" w:sz="2" w:space="0" w:color="D9D9E3"/>
                      </w:divBdr>
                      <w:divsChild>
                        <w:div w:id="213007141">
                          <w:marLeft w:val="0"/>
                          <w:marRight w:val="0"/>
                          <w:marTop w:val="0"/>
                          <w:marBottom w:val="0"/>
                          <w:divBdr>
                            <w:top w:val="single" w:sz="2" w:space="0" w:color="auto"/>
                            <w:left w:val="single" w:sz="2" w:space="0" w:color="auto"/>
                            <w:bottom w:val="single" w:sz="6" w:space="0" w:color="auto"/>
                            <w:right w:val="single" w:sz="2" w:space="0" w:color="auto"/>
                          </w:divBdr>
                          <w:divsChild>
                            <w:div w:id="921137577">
                              <w:marLeft w:val="0"/>
                              <w:marRight w:val="0"/>
                              <w:marTop w:val="100"/>
                              <w:marBottom w:val="100"/>
                              <w:divBdr>
                                <w:top w:val="single" w:sz="2" w:space="0" w:color="D9D9E3"/>
                                <w:left w:val="single" w:sz="2" w:space="0" w:color="D9D9E3"/>
                                <w:bottom w:val="single" w:sz="2" w:space="0" w:color="D9D9E3"/>
                                <w:right w:val="single" w:sz="2" w:space="0" w:color="D9D9E3"/>
                              </w:divBdr>
                              <w:divsChild>
                                <w:div w:id="776221481">
                                  <w:marLeft w:val="0"/>
                                  <w:marRight w:val="0"/>
                                  <w:marTop w:val="0"/>
                                  <w:marBottom w:val="0"/>
                                  <w:divBdr>
                                    <w:top w:val="single" w:sz="2" w:space="0" w:color="D9D9E3"/>
                                    <w:left w:val="single" w:sz="2" w:space="0" w:color="D9D9E3"/>
                                    <w:bottom w:val="single" w:sz="2" w:space="0" w:color="D9D9E3"/>
                                    <w:right w:val="single" w:sz="2" w:space="0" w:color="D9D9E3"/>
                                  </w:divBdr>
                                  <w:divsChild>
                                    <w:div w:id="2016573072">
                                      <w:marLeft w:val="0"/>
                                      <w:marRight w:val="0"/>
                                      <w:marTop w:val="0"/>
                                      <w:marBottom w:val="0"/>
                                      <w:divBdr>
                                        <w:top w:val="single" w:sz="2" w:space="0" w:color="D9D9E3"/>
                                        <w:left w:val="single" w:sz="2" w:space="0" w:color="D9D9E3"/>
                                        <w:bottom w:val="single" w:sz="2" w:space="0" w:color="D9D9E3"/>
                                        <w:right w:val="single" w:sz="2" w:space="0" w:color="D9D9E3"/>
                                      </w:divBdr>
                                      <w:divsChild>
                                        <w:div w:id="940371">
                                          <w:marLeft w:val="0"/>
                                          <w:marRight w:val="0"/>
                                          <w:marTop w:val="0"/>
                                          <w:marBottom w:val="0"/>
                                          <w:divBdr>
                                            <w:top w:val="single" w:sz="2" w:space="0" w:color="D9D9E3"/>
                                            <w:left w:val="single" w:sz="2" w:space="0" w:color="D9D9E3"/>
                                            <w:bottom w:val="single" w:sz="2" w:space="0" w:color="D9D9E3"/>
                                            <w:right w:val="single" w:sz="2" w:space="0" w:color="D9D9E3"/>
                                          </w:divBdr>
                                          <w:divsChild>
                                            <w:div w:id="1510177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45481434">
      <w:bodyDiv w:val="1"/>
      <w:marLeft w:val="0"/>
      <w:marRight w:val="0"/>
      <w:marTop w:val="0"/>
      <w:marBottom w:val="0"/>
      <w:divBdr>
        <w:top w:val="none" w:sz="0" w:space="0" w:color="auto"/>
        <w:left w:val="none" w:sz="0" w:space="0" w:color="auto"/>
        <w:bottom w:val="none" w:sz="0" w:space="0" w:color="auto"/>
        <w:right w:val="none" w:sz="0" w:space="0" w:color="auto"/>
      </w:divBdr>
    </w:div>
    <w:div w:id="890649663">
      <w:bodyDiv w:val="1"/>
      <w:marLeft w:val="0"/>
      <w:marRight w:val="0"/>
      <w:marTop w:val="0"/>
      <w:marBottom w:val="0"/>
      <w:divBdr>
        <w:top w:val="none" w:sz="0" w:space="0" w:color="auto"/>
        <w:left w:val="none" w:sz="0" w:space="0" w:color="auto"/>
        <w:bottom w:val="none" w:sz="0" w:space="0" w:color="auto"/>
        <w:right w:val="none" w:sz="0" w:space="0" w:color="auto"/>
      </w:divBdr>
    </w:div>
    <w:div w:id="1174808762">
      <w:bodyDiv w:val="1"/>
      <w:marLeft w:val="0"/>
      <w:marRight w:val="0"/>
      <w:marTop w:val="0"/>
      <w:marBottom w:val="0"/>
      <w:divBdr>
        <w:top w:val="none" w:sz="0" w:space="0" w:color="auto"/>
        <w:left w:val="none" w:sz="0" w:space="0" w:color="auto"/>
        <w:bottom w:val="none" w:sz="0" w:space="0" w:color="auto"/>
        <w:right w:val="none" w:sz="0" w:space="0" w:color="auto"/>
      </w:divBdr>
    </w:div>
    <w:div w:id="1194657760">
      <w:bodyDiv w:val="1"/>
      <w:marLeft w:val="0"/>
      <w:marRight w:val="0"/>
      <w:marTop w:val="0"/>
      <w:marBottom w:val="0"/>
      <w:divBdr>
        <w:top w:val="none" w:sz="0" w:space="0" w:color="auto"/>
        <w:left w:val="none" w:sz="0" w:space="0" w:color="auto"/>
        <w:bottom w:val="none" w:sz="0" w:space="0" w:color="auto"/>
        <w:right w:val="none" w:sz="0" w:space="0" w:color="auto"/>
      </w:divBdr>
      <w:divsChild>
        <w:div w:id="43068417">
          <w:marLeft w:val="0"/>
          <w:marRight w:val="0"/>
          <w:marTop w:val="0"/>
          <w:marBottom w:val="0"/>
          <w:divBdr>
            <w:top w:val="none" w:sz="0" w:space="0" w:color="auto"/>
            <w:left w:val="none" w:sz="0" w:space="0" w:color="auto"/>
            <w:bottom w:val="none" w:sz="0" w:space="0" w:color="auto"/>
            <w:right w:val="none" w:sz="0" w:space="0" w:color="auto"/>
          </w:divBdr>
        </w:div>
        <w:div w:id="878785779">
          <w:marLeft w:val="0"/>
          <w:marRight w:val="0"/>
          <w:marTop w:val="0"/>
          <w:marBottom w:val="0"/>
          <w:divBdr>
            <w:top w:val="none" w:sz="0" w:space="0" w:color="auto"/>
            <w:left w:val="none" w:sz="0" w:space="0" w:color="auto"/>
            <w:bottom w:val="none" w:sz="0" w:space="0" w:color="auto"/>
            <w:right w:val="none" w:sz="0" w:space="0" w:color="auto"/>
          </w:divBdr>
        </w:div>
        <w:div w:id="1555115773">
          <w:marLeft w:val="0"/>
          <w:marRight w:val="0"/>
          <w:marTop w:val="0"/>
          <w:marBottom w:val="0"/>
          <w:divBdr>
            <w:top w:val="none" w:sz="0" w:space="0" w:color="auto"/>
            <w:left w:val="none" w:sz="0" w:space="0" w:color="auto"/>
            <w:bottom w:val="none" w:sz="0" w:space="0" w:color="auto"/>
            <w:right w:val="none" w:sz="0" w:space="0" w:color="auto"/>
          </w:divBdr>
        </w:div>
      </w:divsChild>
    </w:div>
    <w:div w:id="1339848288">
      <w:bodyDiv w:val="1"/>
      <w:marLeft w:val="0"/>
      <w:marRight w:val="0"/>
      <w:marTop w:val="0"/>
      <w:marBottom w:val="0"/>
      <w:divBdr>
        <w:top w:val="none" w:sz="0" w:space="0" w:color="auto"/>
        <w:left w:val="none" w:sz="0" w:space="0" w:color="auto"/>
        <w:bottom w:val="none" w:sz="0" w:space="0" w:color="auto"/>
        <w:right w:val="none" w:sz="0" w:space="0" w:color="auto"/>
      </w:divBdr>
    </w:div>
    <w:div w:id="1526556960">
      <w:bodyDiv w:val="1"/>
      <w:marLeft w:val="0"/>
      <w:marRight w:val="0"/>
      <w:marTop w:val="0"/>
      <w:marBottom w:val="0"/>
      <w:divBdr>
        <w:top w:val="none" w:sz="0" w:space="0" w:color="auto"/>
        <w:left w:val="none" w:sz="0" w:space="0" w:color="auto"/>
        <w:bottom w:val="none" w:sz="0" w:space="0" w:color="auto"/>
        <w:right w:val="none" w:sz="0" w:space="0" w:color="auto"/>
      </w:divBdr>
    </w:div>
    <w:div w:id="1612056577">
      <w:bodyDiv w:val="1"/>
      <w:marLeft w:val="0"/>
      <w:marRight w:val="0"/>
      <w:marTop w:val="0"/>
      <w:marBottom w:val="0"/>
      <w:divBdr>
        <w:top w:val="none" w:sz="0" w:space="0" w:color="auto"/>
        <w:left w:val="none" w:sz="0" w:space="0" w:color="auto"/>
        <w:bottom w:val="none" w:sz="0" w:space="0" w:color="auto"/>
        <w:right w:val="none" w:sz="0" w:space="0" w:color="auto"/>
      </w:divBdr>
    </w:div>
    <w:div w:id="1786803670">
      <w:bodyDiv w:val="1"/>
      <w:marLeft w:val="0"/>
      <w:marRight w:val="0"/>
      <w:marTop w:val="0"/>
      <w:marBottom w:val="0"/>
      <w:divBdr>
        <w:top w:val="none" w:sz="0" w:space="0" w:color="auto"/>
        <w:left w:val="none" w:sz="0" w:space="0" w:color="auto"/>
        <w:bottom w:val="none" w:sz="0" w:space="0" w:color="auto"/>
        <w:right w:val="none" w:sz="0" w:space="0" w:color="auto"/>
      </w:divBdr>
    </w:div>
    <w:div w:id="1796748694">
      <w:bodyDiv w:val="1"/>
      <w:marLeft w:val="0"/>
      <w:marRight w:val="0"/>
      <w:marTop w:val="0"/>
      <w:marBottom w:val="0"/>
      <w:divBdr>
        <w:top w:val="none" w:sz="0" w:space="0" w:color="auto"/>
        <w:left w:val="none" w:sz="0" w:space="0" w:color="auto"/>
        <w:bottom w:val="none" w:sz="0" w:space="0" w:color="auto"/>
        <w:right w:val="none" w:sz="0" w:space="0" w:color="auto"/>
      </w:divBdr>
    </w:div>
    <w:div w:id="2065986713">
      <w:bodyDiv w:val="1"/>
      <w:marLeft w:val="0"/>
      <w:marRight w:val="0"/>
      <w:marTop w:val="0"/>
      <w:marBottom w:val="0"/>
      <w:divBdr>
        <w:top w:val="none" w:sz="0" w:space="0" w:color="auto"/>
        <w:left w:val="none" w:sz="0" w:space="0" w:color="auto"/>
        <w:bottom w:val="none" w:sz="0" w:space="0" w:color="auto"/>
        <w:right w:val="none" w:sz="0" w:space="0" w:color="auto"/>
      </w:divBdr>
    </w:div>
    <w:div w:id="2079938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98.jpeg"/><Relationship Id="rId21" Type="http://schemas.openxmlformats.org/officeDocument/2006/relationships/image" Target="media/image11.wmf"/><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png"/><Relationship Id="rId16" Type="http://schemas.openxmlformats.org/officeDocument/2006/relationships/image" Target="media/image7.jpe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4.w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jpeg"/><Relationship Id="rId19" Type="http://schemas.openxmlformats.org/officeDocument/2006/relationships/image" Target="media/image10.wmf"/><Relationship Id="rId14" Type="http://schemas.openxmlformats.org/officeDocument/2006/relationships/image" Target="media/image5.tiff"/><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jpeg"/><Relationship Id="rId118" Type="http://schemas.openxmlformats.org/officeDocument/2006/relationships/image" Target="media/image99.jpe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jpeg"/><Relationship Id="rId116" Type="http://schemas.openxmlformats.org/officeDocument/2006/relationships/hyperlink" Target="https://www.researchgate.net/profile/Paul-Ewart-4" TargetMode="External"/><Relationship Id="rId124" Type="http://schemas.openxmlformats.org/officeDocument/2006/relationships/oleObject" Target="embeddings/oleObject9.bin"/><Relationship Id="rId20" Type="http://schemas.openxmlformats.org/officeDocument/2006/relationships/oleObject" Target="embeddings/oleObject2.bin"/><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hyperlink" Target="http://knigi.konflib.ru/8raznoe/17776-1-additivnie-tehnologii-opitnom-liteynom-proizvodstve-tehnologii-litya-metallov-plastmass-ispolzovaniem-sintezm.php" TargetMode="External"/><Relationship Id="rId119" Type="http://schemas.openxmlformats.org/officeDocument/2006/relationships/image" Target="media/image100.jpeg"/><Relationship Id="rId12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3.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3.png"/><Relationship Id="rId109" Type="http://schemas.openxmlformats.org/officeDocument/2006/relationships/image" Target="media/image93.jpe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1.jpeg"/><Relationship Id="rId125"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4.bin"/><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png"/><Relationship Id="rId110" Type="http://schemas.openxmlformats.org/officeDocument/2006/relationships/image" Target="media/image94.jpeg"/><Relationship Id="rId115" Type="http://schemas.openxmlformats.org/officeDocument/2006/relationships/hyperlink" Target="http://www.labirint.ru/pubhouse/1416/" TargetMode="External"/><Relationship Id="rId61" Type="http://schemas.openxmlformats.org/officeDocument/2006/relationships/image" Target="media/image45.pn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75D04-2C9C-4E5C-861D-A5088A4E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25110</Words>
  <Characters>143127</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Алексей Говоров</cp:lastModifiedBy>
  <cp:revision>2</cp:revision>
  <cp:lastPrinted>2023-09-13T05:08:00Z</cp:lastPrinted>
  <dcterms:created xsi:type="dcterms:W3CDTF">2023-11-22T10:55:00Z</dcterms:created>
  <dcterms:modified xsi:type="dcterms:W3CDTF">2023-11-22T10:55:00Z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