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EB4F0" w14:textId="5B1004F1" w:rsidR="001A6275" w:rsidRPr="00D75000" w:rsidRDefault="001A6275" w:rsidP="003E043A">
      <w:pPr>
        <w:spacing w:after="0" w:line="240" w:lineRule="auto"/>
        <w:ind w:firstLine="709"/>
        <w:jc w:val="center"/>
        <w:rPr>
          <w:rFonts w:ascii="Times New Roman" w:hAnsi="Times New Roman"/>
          <w:sz w:val="28"/>
          <w:szCs w:val="28"/>
        </w:rPr>
      </w:pPr>
      <w:bookmarkStart w:id="0" w:name="_Hlk131582967"/>
      <w:r w:rsidRPr="00D75000">
        <w:rPr>
          <w:rFonts w:ascii="Times New Roman" w:hAnsi="Times New Roman"/>
          <w:sz w:val="28"/>
          <w:szCs w:val="28"/>
        </w:rPr>
        <w:t>Казахский национальный университет имени аль-Фараби</w:t>
      </w:r>
    </w:p>
    <w:p w14:paraId="109A7F40" w14:textId="12106ABB" w:rsidR="001A6275" w:rsidRPr="00D75000" w:rsidRDefault="001A6275" w:rsidP="003E043A">
      <w:pPr>
        <w:spacing w:after="0" w:line="240" w:lineRule="auto"/>
        <w:ind w:firstLine="709"/>
        <w:jc w:val="center"/>
        <w:rPr>
          <w:rFonts w:ascii="Times New Roman" w:hAnsi="Times New Roman"/>
          <w:sz w:val="28"/>
          <w:szCs w:val="28"/>
        </w:rPr>
      </w:pPr>
    </w:p>
    <w:p w14:paraId="1ADB4F6B" w14:textId="22CB701A" w:rsidR="001A6275" w:rsidRPr="00D75000" w:rsidRDefault="001A6275" w:rsidP="003E043A">
      <w:pPr>
        <w:spacing w:after="0" w:line="240" w:lineRule="auto"/>
        <w:ind w:firstLine="709"/>
        <w:jc w:val="center"/>
        <w:rPr>
          <w:rFonts w:ascii="Times New Roman" w:hAnsi="Times New Roman"/>
          <w:sz w:val="28"/>
          <w:szCs w:val="28"/>
        </w:rPr>
      </w:pPr>
    </w:p>
    <w:p w14:paraId="7198574E" w14:textId="77777777" w:rsidR="00144A4D" w:rsidRPr="00D75000" w:rsidRDefault="00144A4D" w:rsidP="003E043A">
      <w:pPr>
        <w:spacing w:after="0" w:line="240" w:lineRule="auto"/>
        <w:ind w:firstLine="709"/>
        <w:jc w:val="center"/>
        <w:rPr>
          <w:rFonts w:ascii="Times New Roman" w:hAnsi="Times New Roman"/>
          <w:sz w:val="28"/>
          <w:szCs w:val="28"/>
        </w:rPr>
      </w:pPr>
    </w:p>
    <w:p w14:paraId="2A9A2820" w14:textId="7DC6DDF2" w:rsidR="001A6275" w:rsidRPr="00D75000" w:rsidRDefault="001A6275" w:rsidP="001A6275">
      <w:pPr>
        <w:spacing w:after="0" w:line="240" w:lineRule="auto"/>
        <w:ind w:firstLine="709"/>
        <w:rPr>
          <w:rFonts w:ascii="Times New Roman" w:hAnsi="Times New Roman"/>
          <w:sz w:val="28"/>
          <w:szCs w:val="28"/>
        </w:rPr>
      </w:pPr>
      <w:r w:rsidRPr="00D75000">
        <w:rPr>
          <w:rFonts w:ascii="Times New Roman" w:hAnsi="Times New Roman"/>
          <w:sz w:val="28"/>
          <w:szCs w:val="28"/>
        </w:rPr>
        <w:t>УДК 629.</w:t>
      </w:r>
      <w:proofErr w:type="gramStart"/>
      <w:r w:rsidRPr="00D75000">
        <w:rPr>
          <w:rFonts w:ascii="Times New Roman" w:hAnsi="Times New Roman"/>
          <w:sz w:val="28"/>
          <w:szCs w:val="28"/>
        </w:rPr>
        <w:t>764.</w:t>
      </w:r>
      <w:r w:rsidR="00D33FFD" w:rsidRPr="00B17650">
        <w:rPr>
          <w:rFonts w:ascii="Times New Roman" w:hAnsi="Times New Roman"/>
          <w:sz w:val="28"/>
          <w:szCs w:val="28"/>
        </w:rPr>
        <w:t>(</w:t>
      </w:r>
      <w:proofErr w:type="gramEnd"/>
      <w:r w:rsidR="00D33FFD" w:rsidRPr="00B17650">
        <w:rPr>
          <w:rFonts w:ascii="Times New Roman" w:hAnsi="Times New Roman"/>
          <w:sz w:val="28"/>
          <w:szCs w:val="28"/>
        </w:rPr>
        <w:t>043)</w:t>
      </w:r>
      <w:r w:rsidR="00AD262B" w:rsidRPr="00D75000">
        <w:rPr>
          <w:rFonts w:ascii="Times New Roman" w:hAnsi="Times New Roman"/>
          <w:sz w:val="28"/>
          <w:szCs w:val="28"/>
        </w:rPr>
        <w:tab/>
      </w:r>
      <w:r w:rsidR="00AD262B" w:rsidRPr="00D75000">
        <w:rPr>
          <w:rFonts w:ascii="Times New Roman" w:hAnsi="Times New Roman"/>
          <w:sz w:val="28"/>
          <w:szCs w:val="28"/>
        </w:rPr>
        <w:tab/>
      </w:r>
      <w:r w:rsidR="00AD262B" w:rsidRPr="00D75000">
        <w:rPr>
          <w:rFonts w:ascii="Times New Roman" w:hAnsi="Times New Roman"/>
          <w:sz w:val="28"/>
          <w:szCs w:val="28"/>
        </w:rPr>
        <w:tab/>
      </w:r>
      <w:r w:rsidR="00AD262B" w:rsidRPr="00D75000">
        <w:rPr>
          <w:rFonts w:ascii="Times New Roman" w:hAnsi="Times New Roman"/>
          <w:sz w:val="28"/>
          <w:szCs w:val="28"/>
        </w:rPr>
        <w:tab/>
      </w:r>
      <w:r w:rsidR="00AD262B" w:rsidRPr="00D75000">
        <w:rPr>
          <w:rFonts w:ascii="Times New Roman" w:hAnsi="Times New Roman"/>
          <w:sz w:val="28"/>
          <w:szCs w:val="28"/>
        </w:rPr>
        <w:tab/>
      </w:r>
      <w:r w:rsidR="00590020" w:rsidRPr="00D75000">
        <w:rPr>
          <w:rFonts w:ascii="Times New Roman" w:hAnsi="Times New Roman"/>
          <w:sz w:val="28"/>
          <w:szCs w:val="28"/>
        </w:rPr>
        <w:t xml:space="preserve">        На правах рукописи</w:t>
      </w:r>
    </w:p>
    <w:p w14:paraId="4E6B091F" w14:textId="7B49C346" w:rsidR="00400910" w:rsidRPr="00D75000" w:rsidRDefault="00400910" w:rsidP="001A6275">
      <w:pPr>
        <w:spacing w:after="0" w:line="240" w:lineRule="auto"/>
        <w:ind w:firstLine="709"/>
        <w:rPr>
          <w:rFonts w:ascii="Times New Roman" w:hAnsi="Times New Roman"/>
          <w:sz w:val="28"/>
          <w:szCs w:val="28"/>
        </w:rPr>
      </w:pPr>
    </w:p>
    <w:p w14:paraId="57D54C8A" w14:textId="7C5A3E93" w:rsidR="00400910" w:rsidRPr="00D75000" w:rsidRDefault="00400910" w:rsidP="001A6275">
      <w:pPr>
        <w:spacing w:after="0" w:line="240" w:lineRule="auto"/>
        <w:ind w:firstLine="709"/>
        <w:rPr>
          <w:rFonts w:ascii="Times New Roman" w:hAnsi="Times New Roman"/>
          <w:sz w:val="28"/>
          <w:szCs w:val="28"/>
        </w:rPr>
      </w:pPr>
    </w:p>
    <w:p w14:paraId="2D1F7554" w14:textId="77777777" w:rsidR="00144A4D" w:rsidRPr="00D75000" w:rsidRDefault="00144A4D" w:rsidP="001A6275">
      <w:pPr>
        <w:spacing w:after="0" w:line="240" w:lineRule="auto"/>
        <w:ind w:firstLine="709"/>
        <w:rPr>
          <w:rFonts w:ascii="Times New Roman" w:hAnsi="Times New Roman"/>
          <w:sz w:val="28"/>
          <w:szCs w:val="28"/>
        </w:rPr>
      </w:pPr>
    </w:p>
    <w:p w14:paraId="14FBCDC0" w14:textId="393E76A6" w:rsidR="00400910" w:rsidRPr="00D75000" w:rsidRDefault="00400910" w:rsidP="001A6275">
      <w:pPr>
        <w:spacing w:after="0" w:line="240" w:lineRule="auto"/>
        <w:ind w:firstLine="709"/>
        <w:rPr>
          <w:rFonts w:ascii="Times New Roman" w:hAnsi="Times New Roman"/>
          <w:sz w:val="28"/>
          <w:szCs w:val="28"/>
        </w:rPr>
      </w:pPr>
    </w:p>
    <w:p w14:paraId="2C5A86E9" w14:textId="77777777" w:rsidR="00400910" w:rsidRPr="00D75000" w:rsidRDefault="00400910" w:rsidP="001A6275">
      <w:pPr>
        <w:spacing w:after="0" w:line="240" w:lineRule="auto"/>
        <w:ind w:firstLine="709"/>
        <w:rPr>
          <w:rFonts w:ascii="Times New Roman" w:hAnsi="Times New Roman"/>
          <w:sz w:val="28"/>
          <w:szCs w:val="28"/>
        </w:rPr>
      </w:pPr>
    </w:p>
    <w:p w14:paraId="773D094E" w14:textId="09F5E428" w:rsidR="00400910" w:rsidRPr="00D75000" w:rsidRDefault="00400910" w:rsidP="00400910">
      <w:pPr>
        <w:spacing w:after="0" w:line="240" w:lineRule="auto"/>
        <w:ind w:firstLine="709"/>
        <w:jc w:val="center"/>
        <w:rPr>
          <w:rFonts w:ascii="Times New Roman" w:hAnsi="Times New Roman"/>
          <w:b/>
          <w:bCs/>
          <w:sz w:val="28"/>
          <w:szCs w:val="28"/>
        </w:rPr>
      </w:pPr>
      <w:r w:rsidRPr="00D75000">
        <w:rPr>
          <w:rFonts w:ascii="Times New Roman" w:hAnsi="Times New Roman"/>
          <w:b/>
          <w:bCs/>
          <w:sz w:val="28"/>
          <w:szCs w:val="28"/>
        </w:rPr>
        <w:t>БАПЫШЕВ АКЫЛБЕК МИРЗАБЕКОВИЧ</w:t>
      </w:r>
    </w:p>
    <w:p w14:paraId="2AF4EB43" w14:textId="27F672DC" w:rsidR="001A6275" w:rsidRPr="00D75000" w:rsidRDefault="001A6275" w:rsidP="003E043A">
      <w:pPr>
        <w:spacing w:after="0" w:line="240" w:lineRule="auto"/>
        <w:ind w:firstLine="709"/>
        <w:jc w:val="center"/>
        <w:rPr>
          <w:rFonts w:ascii="Times New Roman" w:hAnsi="Times New Roman"/>
          <w:b/>
          <w:bCs/>
          <w:sz w:val="28"/>
          <w:szCs w:val="28"/>
        </w:rPr>
      </w:pPr>
    </w:p>
    <w:p w14:paraId="34A13013" w14:textId="7310EBBA" w:rsidR="00400910" w:rsidRPr="00D75000" w:rsidRDefault="00400910" w:rsidP="00400910">
      <w:pPr>
        <w:spacing w:after="0" w:line="240" w:lineRule="auto"/>
        <w:ind w:firstLine="284"/>
        <w:jc w:val="center"/>
        <w:rPr>
          <w:rFonts w:ascii="Times New Roman" w:hAnsi="Times New Roman"/>
          <w:b/>
          <w:bCs/>
          <w:sz w:val="28"/>
          <w:szCs w:val="28"/>
        </w:rPr>
      </w:pPr>
      <w:r w:rsidRPr="00D75000">
        <w:rPr>
          <w:rFonts w:ascii="Times New Roman" w:hAnsi="Times New Roman"/>
          <w:b/>
          <w:bCs/>
          <w:sz w:val="28"/>
          <w:szCs w:val="28"/>
        </w:rPr>
        <w:t>Разработка метода выработки гарантийного запаса топлива для управления спуска отработавшей ступени ракет носителей</w:t>
      </w:r>
    </w:p>
    <w:p w14:paraId="641FE909" w14:textId="128A5CB2" w:rsidR="00400910" w:rsidRPr="00D75000" w:rsidRDefault="00400910" w:rsidP="003E043A">
      <w:pPr>
        <w:spacing w:after="0" w:line="240" w:lineRule="auto"/>
        <w:ind w:firstLine="709"/>
        <w:jc w:val="center"/>
        <w:rPr>
          <w:rFonts w:ascii="Times New Roman" w:hAnsi="Times New Roman"/>
          <w:b/>
          <w:bCs/>
          <w:sz w:val="28"/>
          <w:szCs w:val="28"/>
        </w:rPr>
      </w:pPr>
    </w:p>
    <w:p w14:paraId="6112DF9F" w14:textId="2C19B120" w:rsidR="00400910" w:rsidRPr="00D75000" w:rsidRDefault="00400910" w:rsidP="003E043A">
      <w:pPr>
        <w:spacing w:after="0" w:line="240" w:lineRule="auto"/>
        <w:ind w:firstLine="709"/>
        <w:jc w:val="center"/>
        <w:rPr>
          <w:rFonts w:ascii="Times New Roman" w:hAnsi="Times New Roman"/>
          <w:b/>
          <w:bCs/>
          <w:sz w:val="28"/>
          <w:szCs w:val="28"/>
        </w:rPr>
      </w:pPr>
    </w:p>
    <w:p w14:paraId="70ACF4B6" w14:textId="276B78DD" w:rsidR="00400910" w:rsidRPr="00D75000" w:rsidRDefault="00400910" w:rsidP="003E043A">
      <w:pPr>
        <w:spacing w:after="0" w:line="240" w:lineRule="auto"/>
        <w:ind w:firstLine="709"/>
        <w:jc w:val="center"/>
        <w:rPr>
          <w:rFonts w:ascii="Times New Roman" w:hAnsi="Times New Roman"/>
          <w:sz w:val="28"/>
          <w:szCs w:val="28"/>
        </w:rPr>
      </w:pPr>
      <w:r w:rsidRPr="00D75000">
        <w:rPr>
          <w:rFonts w:ascii="Times New Roman" w:hAnsi="Times New Roman"/>
          <w:sz w:val="28"/>
          <w:szCs w:val="28"/>
        </w:rPr>
        <w:t>8</w:t>
      </w:r>
      <w:r w:rsidRPr="00D75000">
        <w:rPr>
          <w:rFonts w:ascii="Times New Roman" w:hAnsi="Times New Roman"/>
          <w:sz w:val="28"/>
          <w:szCs w:val="28"/>
          <w:lang w:val="en-US"/>
        </w:rPr>
        <w:t>D</w:t>
      </w:r>
      <w:r w:rsidRPr="00D75000">
        <w:rPr>
          <w:rFonts w:ascii="Times New Roman" w:hAnsi="Times New Roman"/>
          <w:sz w:val="28"/>
          <w:szCs w:val="28"/>
        </w:rPr>
        <w:t>07111 – Космическая техника и технологии</w:t>
      </w:r>
    </w:p>
    <w:p w14:paraId="61087E70" w14:textId="1DE78BD2" w:rsidR="00144A4D" w:rsidRPr="00D75000" w:rsidRDefault="00144A4D" w:rsidP="003E043A">
      <w:pPr>
        <w:spacing w:after="0" w:line="240" w:lineRule="auto"/>
        <w:ind w:firstLine="709"/>
        <w:jc w:val="center"/>
        <w:rPr>
          <w:rFonts w:ascii="Times New Roman" w:hAnsi="Times New Roman"/>
          <w:sz w:val="28"/>
          <w:szCs w:val="28"/>
        </w:rPr>
      </w:pPr>
    </w:p>
    <w:p w14:paraId="56EBB7CD" w14:textId="2BF71C60" w:rsidR="00144A4D" w:rsidRPr="00D75000" w:rsidRDefault="00144A4D" w:rsidP="003E043A">
      <w:pPr>
        <w:spacing w:after="0" w:line="240" w:lineRule="auto"/>
        <w:ind w:firstLine="709"/>
        <w:jc w:val="center"/>
        <w:rPr>
          <w:rFonts w:ascii="Times New Roman" w:hAnsi="Times New Roman"/>
          <w:sz w:val="28"/>
          <w:szCs w:val="28"/>
        </w:rPr>
      </w:pPr>
    </w:p>
    <w:p w14:paraId="42084DBD" w14:textId="2AE4EEF5" w:rsidR="00144A4D" w:rsidRPr="00D75000" w:rsidRDefault="00144A4D" w:rsidP="003E043A">
      <w:pPr>
        <w:spacing w:after="0" w:line="240" w:lineRule="auto"/>
        <w:ind w:firstLine="709"/>
        <w:jc w:val="center"/>
        <w:rPr>
          <w:rFonts w:ascii="Times New Roman" w:hAnsi="Times New Roman"/>
          <w:sz w:val="28"/>
          <w:szCs w:val="28"/>
        </w:rPr>
      </w:pPr>
    </w:p>
    <w:p w14:paraId="2BB005DF" w14:textId="77777777" w:rsidR="00144A4D" w:rsidRPr="00D75000" w:rsidRDefault="00144A4D" w:rsidP="003E043A">
      <w:pPr>
        <w:spacing w:after="0" w:line="240" w:lineRule="auto"/>
        <w:ind w:firstLine="709"/>
        <w:jc w:val="center"/>
        <w:rPr>
          <w:rFonts w:ascii="Times New Roman" w:hAnsi="Times New Roman"/>
          <w:sz w:val="28"/>
          <w:szCs w:val="28"/>
        </w:rPr>
      </w:pPr>
    </w:p>
    <w:p w14:paraId="0441F6EC" w14:textId="71AA762D" w:rsidR="00144A4D" w:rsidRPr="00D75000" w:rsidRDefault="00144A4D" w:rsidP="003E043A">
      <w:pPr>
        <w:spacing w:after="0" w:line="240" w:lineRule="auto"/>
        <w:ind w:firstLine="709"/>
        <w:jc w:val="center"/>
        <w:rPr>
          <w:rFonts w:ascii="Times New Roman" w:hAnsi="Times New Roman"/>
          <w:sz w:val="28"/>
          <w:szCs w:val="28"/>
        </w:rPr>
      </w:pPr>
    </w:p>
    <w:p w14:paraId="0EA1DBF4" w14:textId="77777777" w:rsidR="00144A4D" w:rsidRPr="00D75000" w:rsidRDefault="00144A4D" w:rsidP="003E043A">
      <w:pPr>
        <w:spacing w:after="0" w:line="240" w:lineRule="auto"/>
        <w:ind w:firstLine="709"/>
        <w:jc w:val="center"/>
        <w:rPr>
          <w:rFonts w:ascii="Times New Roman" w:hAnsi="Times New Roman"/>
          <w:sz w:val="28"/>
          <w:szCs w:val="28"/>
        </w:rPr>
      </w:pPr>
      <w:r w:rsidRPr="00D75000">
        <w:rPr>
          <w:rFonts w:ascii="Times New Roman" w:hAnsi="Times New Roman"/>
          <w:sz w:val="28"/>
          <w:szCs w:val="28"/>
        </w:rPr>
        <w:t>Диссертация на соискание степени</w:t>
      </w:r>
    </w:p>
    <w:p w14:paraId="33849043" w14:textId="45454CD8" w:rsidR="00144A4D" w:rsidRPr="00D75000" w:rsidRDefault="00144A4D" w:rsidP="003E043A">
      <w:pPr>
        <w:spacing w:after="0" w:line="240" w:lineRule="auto"/>
        <w:ind w:firstLine="709"/>
        <w:jc w:val="center"/>
        <w:rPr>
          <w:rFonts w:ascii="Times New Roman" w:hAnsi="Times New Roman"/>
          <w:sz w:val="28"/>
          <w:szCs w:val="28"/>
        </w:rPr>
      </w:pPr>
      <w:r w:rsidRPr="00D75000">
        <w:rPr>
          <w:rFonts w:ascii="Times New Roman" w:hAnsi="Times New Roman"/>
          <w:sz w:val="28"/>
          <w:szCs w:val="28"/>
        </w:rPr>
        <w:t>доктора философии (</w:t>
      </w:r>
      <w:r w:rsidRPr="00D75000">
        <w:rPr>
          <w:rFonts w:ascii="Times New Roman" w:hAnsi="Times New Roman"/>
          <w:sz w:val="28"/>
          <w:szCs w:val="28"/>
          <w:lang w:val="en-US"/>
        </w:rPr>
        <w:t>PhD</w:t>
      </w:r>
      <w:r w:rsidRPr="00D75000">
        <w:rPr>
          <w:rFonts w:ascii="Times New Roman" w:hAnsi="Times New Roman"/>
          <w:sz w:val="28"/>
          <w:szCs w:val="28"/>
        </w:rPr>
        <w:t>)</w:t>
      </w:r>
    </w:p>
    <w:p w14:paraId="2EA1C2C0" w14:textId="77777777" w:rsidR="001A6275" w:rsidRPr="00D75000" w:rsidRDefault="001A6275" w:rsidP="003E043A">
      <w:pPr>
        <w:spacing w:after="0" w:line="240" w:lineRule="auto"/>
        <w:ind w:firstLine="709"/>
        <w:jc w:val="center"/>
        <w:rPr>
          <w:rFonts w:ascii="Times New Roman" w:hAnsi="Times New Roman"/>
          <w:sz w:val="28"/>
          <w:szCs w:val="28"/>
        </w:rPr>
      </w:pPr>
    </w:p>
    <w:p w14:paraId="6C571BB3" w14:textId="77777777" w:rsidR="00144A4D" w:rsidRPr="00D75000" w:rsidRDefault="00144A4D" w:rsidP="003E043A">
      <w:pPr>
        <w:spacing w:after="0" w:line="240" w:lineRule="auto"/>
        <w:ind w:firstLine="709"/>
        <w:jc w:val="center"/>
        <w:rPr>
          <w:rFonts w:ascii="Times New Roman" w:hAnsi="Times New Roman"/>
          <w:sz w:val="28"/>
          <w:szCs w:val="28"/>
        </w:rPr>
      </w:pPr>
    </w:p>
    <w:p w14:paraId="64BCD3FE" w14:textId="77777777" w:rsidR="00144A4D" w:rsidRPr="00D75000" w:rsidRDefault="00144A4D" w:rsidP="003E043A">
      <w:pPr>
        <w:spacing w:after="0" w:line="240" w:lineRule="auto"/>
        <w:ind w:firstLine="709"/>
        <w:jc w:val="center"/>
        <w:rPr>
          <w:rFonts w:ascii="Times New Roman" w:hAnsi="Times New Roman"/>
          <w:sz w:val="28"/>
          <w:szCs w:val="28"/>
        </w:rPr>
      </w:pPr>
    </w:p>
    <w:p w14:paraId="791B2E48" w14:textId="1ADDFFD3" w:rsidR="00144A4D" w:rsidRPr="00D75000" w:rsidRDefault="00144A4D" w:rsidP="003E043A">
      <w:pPr>
        <w:spacing w:after="0" w:line="240" w:lineRule="auto"/>
        <w:ind w:firstLine="709"/>
        <w:jc w:val="center"/>
        <w:rPr>
          <w:rFonts w:ascii="Times New Roman" w:hAnsi="Times New Roman"/>
          <w:sz w:val="28"/>
          <w:szCs w:val="28"/>
        </w:rPr>
      </w:pPr>
    </w:p>
    <w:p w14:paraId="51AC03E3" w14:textId="4C575602" w:rsidR="00144A4D" w:rsidRPr="00D75000" w:rsidRDefault="00144A4D" w:rsidP="00144A4D">
      <w:pPr>
        <w:spacing w:after="0" w:line="240" w:lineRule="auto"/>
        <w:ind w:firstLine="709"/>
        <w:jc w:val="right"/>
        <w:rPr>
          <w:rFonts w:ascii="Times New Roman" w:hAnsi="Times New Roman"/>
          <w:sz w:val="28"/>
          <w:szCs w:val="28"/>
        </w:rPr>
      </w:pPr>
      <w:r w:rsidRPr="00D75000">
        <w:rPr>
          <w:rFonts w:ascii="Times New Roman" w:hAnsi="Times New Roman"/>
          <w:sz w:val="28"/>
          <w:szCs w:val="28"/>
        </w:rPr>
        <w:t>Научные консультанты:</w:t>
      </w:r>
    </w:p>
    <w:p w14:paraId="4D8B7174" w14:textId="7AE20767" w:rsidR="00144A4D" w:rsidRPr="00D75000" w:rsidRDefault="00144A4D" w:rsidP="00144A4D">
      <w:pPr>
        <w:spacing w:after="0" w:line="240" w:lineRule="auto"/>
        <w:ind w:firstLine="709"/>
        <w:jc w:val="right"/>
        <w:rPr>
          <w:rFonts w:ascii="Times New Roman" w:hAnsi="Times New Roman"/>
          <w:sz w:val="28"/>
          <w:szCs w:val="28"/>
        </w:rPr>
      </w:pPr>
      <w:r w:rsidRPr="00D75000">
        <w:rPr>
          <w:rFonts w:ascii="Times New Roman" w:hAnsi="Times New Roman"/>
          <w:sz w:val="28"/>
          <w:szCs w:val="28"/>
        </w:rPr>
        <w:t>доктор физико-математических</w:t>
      </w:r>
    </w:p>
    <w:p w14:paraId="4C42F646" w14:textId="02872BC0" w:rsidR="00144A4D" w:rsidRPr="00D75000" w:rsidRDefault="00144A4D" w:rsidP="00144A4D">
      <w:pPr>
        <w:spacing w:after="0" w:line="240" w:lineRule="auto"/>
        <w:ind w:firstLine="709"/>
        <w:jc w:val="right"/>
        <w:rPr>
          <w:rFonts w:ascii="Times New Roman" w:hAnsi="Times New Roman"/>
          <w:sz w:val="28"/>
          <w:szCs w:val="28"/>
        </w:rPr>
      </w:pPr>
      <w:r w:rsidRPr="00D75000">
        <w:rPr>
          <w:rFonts w:ascii="Times New Roman" w:hAnsi="Times New Roman"/>
          <w:sz w:val="28"/>
          <w:szCs w:val="28"/>
        </w:rPr>
        <w:t>наук, профессор, академик НАН РК</w:t>
      </w:r>
    </w:p>
    <w:p w14:paraId="16A60E0A" w14:textId="54D7C3A7" w:rsidR="00144A4D" w:rsidRPr="00D75000" w:rsidRDefault="00144A4D" w:rsidP="00144A4D">
      <w:pPr>
        <w:spacing w:after="0" w:line="240" w:lineRule="auto"/>
        <w:ind w:firstLine="709"/>
        <w:jc w:val="right"/>
        <w:rPr>
          <w:rFonts w:ascii="Times New Roman" w:hAnsi="Times New Roman"/>
          <w:sz w:val="28"/>
          <w:szCs w:val="28"/>
        </w:rPr>
      </w:pPr>
      <w:proofErr w:type="spellStart"/>
      <w:r w:rsidRPr="00D75000">
        <w:rPr>
          <w:rFonts w:ascii="Times New Roman" w:hAnsi="Times New Roman"/>
          <w:sz w:val="28"/>
          <w:szCs w:val="28"/>
        </w:rPr>
        <w:t>Калимолдаев</w:t>
      </w:r>
      <w:proofErr w:type="spellEnd"/>
      <w:r w:rsidRPr="00D75000">
        <w:rPr>
          <w:rFonts w:ascii="Times New Roman" w:hAnsi="Times New Roman"/>
          <w:sz w:val="28"/>
          <w:szCs w:val="28"/>
        </w:rPr>
        <w:t xml:space="preserve"> М.Н.</w:t>
      </w:r>
    </w:p>
    <w:p w14:paraId="05167D64" w14:textId="77777777" w:rsidR="00144A4D" w:rsidRPr="00D75000" w:rsidRDefault="00144A4D" w:rsidP="00144A4D">
      <w:pPr>
        <w:spacing w:after="0" w:line="240" w:lineRule="auto"/>
        <w:ind w:firstLine="709"/>
        <w:jc w:val="right"/>
        <w:rPr>
          <w:rFonts w:ascii="Times New Roman" w:hAnsi="Times New Roman"/>
          <w:sz w:val="28"/>
          <w:szCs w:val="28"/>
        </w:rPr>
      </w:pPr>
      <w:r w:rsidRPr="00D75000">
        <w:rPr>
          <w:rFonts w:ascii="Times New Roman" w:hAnsi="Times New Roman"/>
          <w:sz w:val="28"/>
          <w:szCs w:val="28"/>
        </w:rPr>
        <w:t xml:space="preserve">доктор </w:t>
      </w:r>
      <w:r w:rsidRPr="00D75000">
        <w:rPr>
          <w:rFonts w:ascii="Times New Roman" w:hAnsi="Times New Roman"/>
          <w:sz w:val="28"/>
          <w:szCs w:val="28"/>
          <w:lang w:val="en-US"/>
        </w:rPr>
        <w:t>PhD</w:t>
      </w:r>
      <w:r w:rsidRPr="00D75000">
        <w:rPr>
          <w:rFonts w:ascii="Times New Roman" w:hAnsi="Times New Roman"/>
          <w:sz w:val="28"/>
          <w:szCs w:val="28"/>
        </w:rPr>
        <w:t xml:space="preserve"> Люблинского</w:t>
      </w:r>
    </w:p>
    <w:p w14:paraId="6B2C87F9" w14:textId="4AD516B5" w:rsidR="00144A4D" w:rsidRPr="00D75000" w:rsidRDefault="00144A4D" w:rsidP="00144A4D">
      <w:pPr>
        <w:spacing w:after="0" w:line="240" w:lineRule="auto"/>
        <w:ind w:firstLine="709"/>
        <w:jc w:val="right"/>
        <w:rPr>
          <w:rFonts w:ascii="Times New Roman" w:hAnsi="Times New Roman"/>
          <w:sz w:val="28"/>
          <w:szCs w:val="28"/>
        </w:rPr>
      </w:pPr>
      <w:r w:rsidRPr="00D75000">
        <w:rPr>
          <w:rFonts w:ascii="Times New Roman" w:hAnsi="Times New Roman"/>
          <w:sz w:val="28"/>
          <w:szCs w:val="28"/>
        </w:rPr>
        <w:t>технического университета</w:t>
      </w:r>
    </w:p>
    <w:p w14:paraId="6BD4EC20" w14:textId="7AD84E8B" w:rsidR="00144A4D" w:rsidRPr="00D75000" w:rsidRDefault="00144A4D" w:rsidP="00144A4D">
      <w:pPr>
        <w:spacing w:after="0" w:line="240" w:lineRule="auto"/>
        <w:ind w:firstLine="709"/>
        <w:jc w:val="right"/>
        <w:rPr>
          <w:rFonts w:ascii="Times New Roman" w:hAnsi="Times New Roman"/>
          <w:sz w:val="28"/>
          <w:szCs w:val="28"/>
        </w:rPr>
      </w:pPr>
      <w:proofErr w:type="spellStart"/>
      <w:r w:rsidRPr="00D75000">
        <w:rPr>
          <w:rFonts w:ascii="Times New Roman" w:hAnsi="Times New Roman"/>
          <w:sz w:val="28"/>
          <w:szCs w:val="28"/>
        </w:rPr>
        <w:t>Konrad</w:t>
      </w:r>
      <w:proofErr w:type="spellEnd"/>
      <w:r w:rsidRPr="00D75000">
        <w:rPr>
          <w:rFonts w:ascii="Times New Roman" w:hAnsi="Times New Roman"/>
          <w:sz w:val="28"/>
          <w:szCs w:val="28"/>
        </w:rPr>
        <w:t xml:space="preserve"> </w:t>
      </w:r>
      <w:proofErr w:type="spellStart"/>
      <w:r w:rsidRPr="00D75000">
        <w:rPr>
          <w:rFonts w:ascii="Times New Roman" w:hAnsi="Times New Roman"/>
          <w:sz w:val="28"/>
          <w:szCs w:val="28"/>
        </w:rPr>
        <w:t>Gromashek</w:t>
      </w:r>
      <w:proofErr w:type="spellEnd"/>
    </w:p>
    <w:p w14:paraId="4E9FDD3E" w14:textId="7E80DE0A" w:rsidR="00144A4D" w:rsidRPr="00D75000" w:rsidRDefault="00DD68C0" w:rsidP="00DD68C0">
      <w:pPr>
        <w:spacing w:after="0" w:line="240" w:lineRule="auto"/>
        <w:ind w:firstLine="709"/>
        <w:jc w:val="right"/>
        <w:rPr>
          <w:rFonts w:ascii="Times New Roman" w:hAnsi="Times New Roman"/>
          <w:sz w:val="28"/>
          <w:szCs w:val="28"/>
        </w:rPr>
      </w:pPr>
      <w:r w:rsidRPr="00D75000">
        <w:rPr>
          <w:rFonts w:ascii="Times New Roman" w:hAnsi="Times New Roman"/>
          <w:sz w:val="28"/>
          <w:szCs w:val="28"/>
        </w:rPr>
        <w:t>(Польша)</w:t>
      </w:r>
    </w:p>
    <w:p w14:paraId="770C40C0" w14:textId="77777777" w:rsidR="00144A4D" w:rsidRPr="00D75000" w:rsidRDefault="00144A4D" w:rsidP="003E043A">
      <w:pPr>
        <w:spacing w:after="0" w:line="240" w:lineRule="auto"/>
        <w:ind w:firstLine="709"/>
        <w:jc w:val="center"/>
        <w:rPr>
          <w:rFonts w:ascii="Times New Roman" w:hAnsi="Times New Roman"/>
          <w:sz w:val="28"/>
          <w:szCs w:val="28"/>
        </w:rPr>
      </w:pPr>
    </w:p>
    <w:p w14:paraId="6D5B1756" w14:textId="77777777" w:rsidR="00144A4D" w:rsidRPr="00D75000" w:rsidRDefault="00144A4D" w:rsidP="003E043A">
      <w:pPr>
        <w:spacing w:after="0" w:line="240" w:lineRule="auto"/>
        <w:ind w:firstLine="709"/>
        <w:jc w:val="center"/>
        <w:rPr>
          <w:rFonts w:ascii="Times New Roman" w:hAnsi="Times New Roman"/>
          <w:sz w:val="28"/>
          <w:szCs w:val="28"/>
        </w:rPr>
      </w:pPr>
    </w:p>
    <w:p w14:paraId="10E84AE4" w14:textId="77777777" w:rsidR="00144A4D" w:rsidRPr="00D75000" w:rsidRDefault="00144A4D" w:rsidP="003E043A">
      <w:pPr>
        <w:spacing w:after="0" w:line="240" w:lineRule="auto"/>
        <w:ind w:firstLine="709"/>
        <w:jc w:val="center"/>
        <w:rPr>
          <w:rFonts w:ascii="Times New Roman" w:hAnsi="Times New Roman"/>
          <w:sz w:val="28"/>
          <w:szCs w:val="28"/>
        </w:rPr>
      </w:pPr>
    </w:p>
    <w:p w14:paraId="6C05D745" w14:textId="77777777" w:rsidR="00144A4D" w:rsidRPr="00D75000" w:rsidRDefault="00144A4D" w:rsidP="003E043A">
      <w:pPr>
        <w:spacing w:after="0" w:line="240" w:lineRule="auto"/>
        <w:ind w:firstLine="709"/>
        <w:jc w:val="center"/>
        <w:rPr>
          <w:rFonts w:ascii="Times New Roman" w:hAnsi="Times New Roman"/>
          <w:sz w:val="28"/>
          <w:szCs w:val="28"/>
        </w:rPr>
      </w:pPr>
    </w:p>
    <w:p w14:paraId="7336EDF3" w14:textId="77777777" w:rsidR="00144A4D" w:rsidRPr="00D75000" w:rsidRDefault="00144A4D" w:rsidP="003E043A">
      <w:pPr>
        <w:spacing w:after="0" w:line="240" w:lineRule="auto"/>
        <w:ind w:firstLine="709"/>
        <w:jc w:val="center"/>
        <w:rPr>
          <w:rFonts w:ascii="Times New Roman" w:hAnsi="Times New Roman"/>
          <w:sz w:val="28"/>
          <w:szCs w:val="28"/>
        </w:rPr>
      </w:pPr>
    </w:p>
    <w:p w14:paraId="27FBF69A" w14:textId="77777777" w:rsidR="00144A4D" w:rsidRPr="00D75000" w:rsidRDefault="00144A4D" w:rsidP="003E043A">
      <w:pPr>
        <w:spacing w:after="0" w:line="240" w:lineRule="auto"/>
        <w:ind w:firstLine="709"/>
        <w:jc w:val="center"/>
        <w:rPr>
          <w:rFonts w:ascii="Times New Roman" w:hAnsi="Times New Roman"/>
          <w:sz w:val="28"/>
          <w:szCs w:val="28"/>
        </w:rPr>
      </w:pPr>
    </w:p>
    <w:p w14:paraId="3D8AEA34" w14:textId="77777777" w:rsidR="00144A4D" w:rsidRPr="00D75000" w:rsidRDefault="00144A4D" w:rsidP="003E043A">
      <w:pPr>
        <w:spacing w:after="0" w:line="240" w:lineRule="auto"/>
        <w:ind w:firstLine="709"/>
        <w:jc w:val="center"/>
        <w:rPr>
          <w:rFonts w:ascii="Times New Roman" w:hAnsi="Times New Roman"/>
          <w:sz w:val="28"/>
          <w:szCs w:val="28"/>
        </w:rPr>
      </w:pPr>
    </w:p>
    <w:p w14:paraId="4748C468" w14:textId="4DA3A45E" w:rsidR="00144A4D" w:rsidRPr="00D75000" w:rsidRDefault="00144A4D" w:rsidP="003E043A">
      <w:pPr>
        <w:spacing w:after="0" w:line="240" w:lineRule="auto"/>
        <w:ind w:firstLine="709"/>
        <w:jc w:val="center"/>
        <w:rPr>
          <w:rFonts w:ascii="Times New Roman" w:hAnsi="Times New Roman"/>
          <w:sz w:val="28"/>
          <w:szCs w:val="28"/>
        </w:rPr>
      </w:pPr>
      <w:r w:rsidRPr="00D75000">
        <w:rPr>
          <w:rFonts w:ascii="Times New Roman" w:hAnsi="Times New Roman"/>
          <w:sz w:val="28"/>
          <w:szCs w:val="28"/>
        </w:rPr>
        <w:t xml:space="preserve">Республика Казахстан </w:t>
      </w:r>
    </w:p>
    <w:p w14:paraId="19E59B25" w14:textId="42BD19D0" w:rsidR="00144A4D" w:rsidRPr="00B17650" w:rsidRDefault="00144A4D" w:rsidP="003E043A">
      <w:pPr>
        <w:spacing w:after="0" w:line="240" w:lineRule="auto"/>
        <w:ind w:firstLine="709"/>
        <w:jc w:val="center"/>
        <w:rPr>
          <w:rFonts w:ascii="Times New Roman" w:hAnsi="Times New Roman"/>
          <w:sz w:val="28"/>
          <w:szCs w:val="28"/>
        </w:rPr>
      </w:pPr>
      <w:r w:rsidRPr="00D75000">
        <w:rPr>
          <w:rFonts w:ascii="Times New Roman" w:hAnsi="Times New Roman"/>
          <w:sz w:val="28"/>
          <w:szCs w:val="28"/>
        </w:rPr>
        <w:t>Алматы, 202</w:t>
      </w:r>
      <w:r w:rsidR="00D33FFD" w:rsidRPr="00B17650">
        <w:rPr>
          <w:rFonts w:ascii="Times New Roman" w:hAnsi="Times New Roman"/>
          <w:sz w:val="28"/>
          <w:szCs w:val="28"/>
        </w:rPr>
        <w:t>4</w:t>
      </w:r>
    </w:p>
    <w:p w14:paraId="7B6BEC2D" w14:textId="709CB7EC" w:rsidR="00144A4D" w:rsidRPr="00D75000" w:rsidRDefault="00144A4D" w:rsidP="00144A4D">
      <w:pPr>
        <w:spacing w:after="0" w:line="240" w:lineRule="auto"/>
        <w:ind w:firstLine="709"/>
        <w:rPr>
          <w:rFonts w:ascii="Times New Roman" w:hAnsi="Times New Roman"/>
          <w:sz w:val="28"/>
          <w:szCs w:val="28"/>
        </w:rPr>
        <w:sectPr w:rsidR="00144A4D" w:rsidRPr="00D75000" w:rsidSect="00CA0096">
          <w:footerReference w:type="default" r:id="rId8"/>
          <w:pgSz w:w="11906" w:h="16838"/>
          <w:pgMar w:top="1134" w:right="566" w:bottom="1134" w:left="1701" w:header="708" w:footer="708" w:gutter="0"/>
          <w:cols w:space="708"/>
          <w:titlePg/>
          <w:docGrid w:linePitch="360"/>
        </w:sectPr>
      </w:pPr>
    </w:p>
    <w:p w14:paraId="21CF4AA3" w14:textId="56784EA1" w:rsidR="00944745" w:rsidRPr="00D75000" w:rsidRDefault="00944745" w:rsidP="003E043A">
      <w:pPr>
        <w:spacing w:after="0" w:line="240" w:lineRule="auto"/>
        <w:ind w:firstLine="709"/>
        <w:jc w:val="center"/>
        <w:rPr>
          <w:rFonts w:ascii="Times New Roman" w:hAnsi="Times New Roman"/>
          <w:b/>
          <w:bCs/>
          <w:sz w:val="28"/>
          <w:szCs w:val="28"/>
        </w:rPr>
      </w:pPr>
      <w:r w:rsidRPr="00D75000">
        <w:rPr>
          <w:rFonts w:ascii="Times New Roman" w:hAnsi="Times New Roman"/>
          <w:b/>
          <w:bCs/>
          <w:sz w:val="28"/>
          <w:szCs w:val="28"/>
        </w:rPr>
        <w:lastRenderedPageBreak/>
        <w:t>СОДЕРЖАНИЕ</w:t>
      </w:r>
    </w:p>
    <w:p w14:paraId="606D6169" w14:textId="3444DB79" w:rsidR="00712A7F" w:rsidRPr="00D75000" w:rsidRDefault="00712A7F" w:rsidP="003E043A">
      <w:pPr>
        <w:spacing w:after="0" w:line="240" w:lineRule="auto"/>
        <w:ind w:firstLine="709"/>
        <w:jc w:val="center"/>
        <w:rPr>
          <w:rFonts w:ascii="Times New Roman" w:hAnsi="Times New Roman"/>
          <w:b/>
          <w:bCs/>
          <w:sz w:val="28"/>
          <w:szCs w:val="28"/>
        </w:rPr>
      </w:pPr>
    </w:p>
    <w:p w14:paraId="50A47F68" w14:textId="1C26CF22" w:rsidR="00712A7F" w:rsidRPr="00D75000" w:rsidRDefault="00712A7F" w:rsidP="00712A7F">
      <w:pPr>
        <w:spacing w:after="0" w:line="240" w:lineRule="auto"/>
        <w:jc w:val="both"/>
        <w:rPr>
          <w:rFonts w:ascii="Times New Roman" w:hAnsi="Times New Roman"/>
          <w:sz w:val="28"/>
          <w:szCs w:val="28"/>
        </w:rPr>
      </w:pPr>
      <w:r w:rsidRPr="00D75000">
        <w:rPr>
          <w:rFonts w:ascii="Times New Roman" w:hAnsi="Times New Roman"/>
          <w:b/>
          <w:bCs/>
          <w:sz w:val="28"/>
          <w:szCs w:val="28"/>
        </w:rPr>
        <w:t>НОРМАТИВНЫЕ ССЫЛКИ</w:t>
      </w:r>
      <w:r w:rsidRPr="00D75000">
        <w:rPr>
          <w:rFonts w:ascii="Times New Roman" w:hAnsi="Times New Roman"/>
          <w:sz w:val="28"/>
          <w:szCs w:val="28"/>
        </w:rPr>
        <w:t>……………………………………………..............</w:t>
      </w:r>
      <w:r w:rsidR="00407998" w:rsidRPr="00D75000">
        <w:rPr>
          <w:rFonts w:ascii="Times New Roman" w:hAnsi="Times New Roman"/>
          <w:sz w:val="28"/>
          <w:szCs w:val="28"/>
        </w:rPr>
        <w:t>4</w:t>
      </w:r>
    </w:p>
    <w:p w14:paraId="47AF7CF5" w14:textId="486CAD0A" w:rsidR="00712A7F" w:rsidRPr="00D75000" w:rsidRDefault="00712A7F" w:rsidP="00712A7F">
      <w:pPr>
        <w:spacing w:after="0" w:line="240" w:lineRule="auto"/>
        <w:jc w:val="both"/>
        <w:rPr>
          <w:rFonts w:ascii="Times New Roman" w:hAnsi="Times New Roman"/>
          <w:b/>
          <w:bCs/>
          <w:sz w:val="28"/>
          <w:szCs w:val="28"/>
        </w:rPr>
      </w:pPr>
      <w:r w:rsidRPr="00D75000">
        <w:rPr>
          <w:rFonts w:ascii="Times New Roman" w:hAnsi="Times New Roman"/>
          <w:b/>
          <w:bCs/>
          <w:sz w:val="28"/>
          <w:szCs w:val="28"/>
        </w:rPr>
        <w:t>ОБОЗНАЧЕНИЯ И СОКРАЩЕНИЯ</w:t>
      </w:r>
      <w:r w:rsidRPr="00D75000">
        <w:rPr>
          <w:rFonts w:ascii="Times New Roman" w:hAnsi="Times New Roman"/>
          <w:sz w:val="28"/>
          <w:szCs w:val="28"/>
        </w:rPr>
        <w:t>……………………………………………</w:t>
      </w:r>
      <w:r w:rsidR="00407998" w:rsidRPr="00D75000">
        <w:rPr>
          <w:rFonts w:ascii="Times New Roman" w:hAnsi="Times New Roman"/>
          <w:sz w:val="28"/>
          <w:szCs w:val="28"/>
        </w:rPr>
        <w:t>5</w:t>
      </w:r>
    </w:p>
    <w:p w14:paraId="664E7BCE" w14:textId="3C89BE47" w:rsidR="00712A7F" w:rsidRPr="00D75000" w:rsidRDefault="00712A7F" w:rsidP="00712A7F">
      <w:pPr>
        <w:spacing w:after="0" w:line="240" w:lineRule="auto"/>
        <w:jc w:val="both"/>
        <w:rPr>
          <w:rFonts w:ascii="Times New Roman" w:hAnsi="Times New Roman"/>
          <w:sz w:val="28"/>
          <w:szCs w:val="28"/>
        </w:rPr>
      </w:pPr>
      <w:r w:rsidRPr="00D75000">
        <w:rPr>
          <w:rFonts w:ascii="Times New Roman" w:hAnsi="Times New Roman"/>
          <w:b/>
          <w:bCs/>
          <w:sz w:val="28"/>
          <w:szCs w:val="28"/>
        </w:rPr>
        <w:t>ВВЕДЕНИЕ</w:t>
      </w:r>
      <w:r w:rsidRPr="00D75000">
        <w:rPr>
          <w:rFonts w:ascii="Times New Roman" w:hAnsi="Times New Roman"/>
          <w:sz w:val="28"/>
          <w:szCs w:val="28"/>
        </w:rPr>
        <w:t>………………………………………………………………….............</w:t>
      </w:r>
      <w:r w:rsidR="00407998" w:rsidRPr="00D75000">
        <w:rPr>
          <w:rFonts w:ascii="Times New Roman" w:hAnsi="Times New Roman"/>
          <w:sz w:val="28"/>
          <w:szCs w:val="28"/>
        </w:rPr>
        <w:t>6</w:t>
      </w:r>
    </w:p>
    <w:p w14:paraId="79D6E8D6" w14:textId="5E2E7FD9" w:rsidR="00712A7F" w:rsidRPr="00D75000" w:rsidRDefault="00712A7F" w:rsidP="00712A7F">
      <w:pPr>
        <w:spacing w:after="0" w:line="240" w:lineRule="auto"/>
        <w:jc w:val="both"/>
        <w:rPr>
          <w:rFonts w:ascii="Times New Roman" w:hAnsi="Times New Roman"/>
          <w:sz w:val="28"/>
          <w:szCs w:val="28"/>
        </w:rPr>
      </w:pPr>
      <w:r w:rsidRPr="00D75000">
        <w:rPr>
          <w:rFonts w:ascii="Times New Roman" w:hAnsi="Times New Roman"/>
          <w:b/>
          <w:bCs/>
          <w:sz w:val="28"/>
          <w:szCs w:val="28"/>
        </w:rPr>
        <w:t>1 СОВРЕМЕННОЕ СОСТОЯНИЕ ПРОБЛЕМ ВЛИЯНИЯ ГАРАНТИЙНОГО ЗАПАСА ТОПЛИВА В ЕМКОСТЯХ РАКЕТ КОСМИЧЕСКОГО НАЗНАЧЕНИЯ НА ОКРУЖАЮЩУЮ СРЕДУ</w:t>
      </w:r>
      <w:r w:rsidRPr="00D75000">
        <w:rPr>
          <w:rFonts w:ascii="Times New Roman" w:hAnsi="Times New Roman"/>
          <w:sz w:val="28"/>
          <w:szCs w:val="28"/>
        </w:rPr>
        <w:t>……...</w:t>
      </w:r>
      <w:r w:rsidR="00101EB7">
        <w:rPr>
          <w:rFonts w:ascii="Times New Roman" w:hAnsi="Times New Roman"/>
          <w:sz w:val="28"/>
          <w:szCs w:val="28"/>
        </w:rPr>
        <w:t>10</w:t>
      </w:r>
    </w:p>
    <w:p w14:paraId="0A97B67C" w14:textId="25F8C991" w:rsidR="00712A7F" w:rsidRPr="00D75000" w:rsidRDefault="00712A7F" w:rsidP="00712A7F">
      <w:pPr>
        <w:spacing w:after="0" w:line="240" w:lineRule="auto"/>
        <w:jc w:val="both"/>
        <w:rPr>
          <w:rFonts w:ascii="Times New Roman" w:hAnsi="Times New Roman"/>
          <w:b/>
          <w:bCs/>
          <w:sz w:val="28"/>
          <w:szCs w:val="28"/>
        </w:rPr>
      </w:pPr>
      <w:r w:rsidRPr="00D75000">
        <w:rPr>
          <w:rFonts w:ascii="Times New Roman" w:hAnsi="Times New Roman"/>
          <w:sz w:val="28"/>
          <w:szCs w:val="28"/>
        </w:rPr>
        <w:t>1.1 Анализ факторов, вызывающих наличие гарантийного запаса топлива в емкостях для перспективных ракет носителей……………………………………</w:t>
      </w:r>
      <w:r w:rsidR="00101EB7">
        <w:rPr>
          <w:rFonts w:ascii="Times New Roman" w:hAnsi="Times New Roman"/>
          <w:sz w:val="28"/>
          <w:szCs w:val="28"/>
        </w:rPr>
        <w:t>10</w:t>
      </w:r>
    </w:p>
    <w:p w14:paraId="264BDC36" w14:textId="00FD7078" w:rsidR="00712A7F" w:rsidRPr="00D75000" w:rsidRDefault="00712A7F" w:rsidP="00712A7F">
      <w:pPr>
        <w:spacing w:after="0" w:line="240" w:lineRule="auto"/>
        <w:jc w:val="both"/>
        <w:rPr>
          <w:rFonts w:ascii="Times New Roman" w:hAnsi="Times New Roman"/>
          <w:b/>
          <w:bCs/>
          <w:sz w:val="28"/>
          <w:szCs w:val="28"/>
        </w:rPr>
      </w:pPr>
      <w:r w:rsidRPr="00D75000">
        <w:rPr>
          <w:rFonts w:ascii="Times New Roman" w:hAnsi="Times New Roman"/>
          <w:sz w:val="28"/>
          <w:szCs w:val="28"/>
        </w:rPr>
        <w:t>1.2 Анализ гарантийных запасов топлива для различных РКН……………</w:t>
      </w:r>
      <w:proofErr w:type="gramStart"/>
      <w:r w:rsidRPr="00D75000">
        <w:rPr>
          <w:rFonts w:ascii="Times New Roman" w:hAnsi="Times New Roman"/>
          <w:sz w:val="28"/>
          <w:szCs w:val="28"/>
        </w:rPr>
        <w:t>……</w:t>
      </w:r>
      <w:r w:rsidR="00101EB7">
        <w:rPr>
          <w:rFonts w:ascii="Times New Roman" w:hAnsi="Times New Roman"/>
          <w:sz w:val="28"/>
          <w:szCs w:val="28"/>
        </w:rPr>
        <w:t>.</w:t>
      </w:r>
      <w:proofErr w:type="gramEnd"/>
      <w:r w:rsidR="00101EB7">
        <w:rPr>
          <w:rFonts w:ascii="Times New Roman" w:hAnsi="Times New Roman"/>
          <w:sz w:val="28"/>
          <w:szCs w:val="28"/>
        </w:rPr>
        <w:t>10</w:t>
      </w:r>
    </w:p>
    <w:p w14:paraId="5572B7B7" w14:textId="73C27F65" w:rsidR="00712A7F" w:rsidRPr="00D75000" w:rsidRDefault="00712A7F" w:rsidP="00712A7F">
      <w:pPr>
        <w:spacing w:after="0" w:line="240" w:lineRule="auto"/>
        <w:jc w:val="both"/>
        <w:rPr>
          <w:rFonts w:ascii="Times New Roman" w:hAnsi="Times New Roman"/>
          <w:sz w:val="28"/>
          <w:szCs w:val="28"/>
        </w:rPr>
      </w:pPr>
      <w:r w:rsidRPr="00D75000">
        <w:rPr>
          <w:rFonts w:ascii="Times New Roman" w:hAnsi="Times New Roman"/>
          <w:sz w:val="28"/>
          <w:szCs w:val="28"/>
        </w:rPr>
        <w:t>1.3 Проблемы ГЗТ на окружающую среду…………………………………….......1</w:t>
      </w:r>
      <w:r w:rsidR="00101EB7">
        <w:rPr>
          <w:rFonts w:ascii="Times New Roman" w:hAnsi="Times New Roman"/>
          <w:sz w:val="28"/>
          <w:szCs w:val="28"/>
        </w:rPr>
        <w:t>2</w:t>
      </w:r>
    </w:p>
    <w:p w14:paraId="28625A6E" w14:textId="5A55CD38" w:rsidR="00712A7F" w:rsidRPr="00D75000" w:rsidRDefault="00712A7F" w:rsidP="00712A7F">
      <w:pPr>
        <w:spacing w:after="0" w:line="240" w:lineRule="auto"/>
        <w:jc w:val="both"/>
        <w:rPr>
          <w:rFonts w:ascii="Times New Roman" w:hAnsi="Times New Roman"/>
          <w:sz w:val="28"/>
          <w:szCs w:val="28"/>
        </w:rPr>
      </w:pPr>
      <w:r w:rsidRPr="00D75000">
        <w:rPr>
          <w:rFonts w:ascii="Times New Roman" w:hAnsi="Times New Roman"/>
          <w:sz w:val="28"/>
          <w:szCs w:val="28"/>
        </w:rPr>
        <w:t>1.4 Анализ методов выработки ГЗТ в баках отработавшей ступени РКН…</w:t>
      </w:r>
      <w:proofErr w:type="gramStart"/>
      <w:r w:rsidRPr="00D75000">
        <w:rPr>
          <w:rFonts w:ascii="Times New Roman" w:hAnsi="Times New Roman"/>
          <w:sz w:val="28"/>
          <w:szCs w:val="28"/>
        </w:rPr>
        <w:t>…….</w:t>
      </w:r>
      <w:proofErr w:type="gramEnd"/>
      <w:r w:rsidRPr="00D75000">
        <w:rPr>
          <w:rFonts w:ascii="Times New Roman" w:hAnsi="Times New Roman"/>
          <w:sz w:val="28"/>
          <w:szCs w:val="28"/>
        </w:rPr>
        <w:t>1</w:t>
      </w:r>
      <w:r w:rsidR="00101EB7">
        <w:rPr>
          <w:rFonts w:ascii="Times New Roman" w:hAnsi="Times New Roman"/>
          <w:sz w:val="28"/>
          <w:szCs w:val="28"/>
        </w:rPr>
        <w:t>7</w:t>
      </w:r>
    </w:p>
    <w:p w14:paraId="2E500DAF" w14:textId="54039D3C" w:rsidR="00712A7F" w:rsidRPr="00D75000" w:rsidRDefault="00712A7F" w:rsidP="00712A7F">
      <w:pPr>
        <w:spacing w:after="0" w:line="240" w:lineRule="auto"/>
        <w:jc w:val="both"/>
        <w:rPr>
          <w:rFonts w:ascii="Times New Roman" w:hAnsi="Times New Roman"/>
          <w:sz w:val="28"/>
          <w:szCs w:val="28"/>
        </w:rPr>
      </w:pPr>
      <w:r w:rsidRPr="00D75000">
        <w:rPr>
          <w:rFonts w:ascii="Times New Roman" w:hAnsi="Times New Roman"/>
          <w:sz w:val="28"/>
          <w:szCs w:val="28"/>
        </w:rPr>
        <w:t>1.4.1 Снижение негативного воздействия РКН путем сокращения остатков ГЗТ в баках…………………………………………………………………………………1</w:t>
      </w:r>
      <w:r w:rsidR="00101EB7">
        <w:rPr>
          <w:rFonts w:ascii="Times New Roman" w:hAnsi="Times New Roman"/>
          <w:sz w:val="28"/>
          <w:szCs w:val="28"/>
        </w:rPr>
        <w:t>7</w:t>
      </w:r>
    </w:p>
    <w:p w14:paraId="655696AF" w14:textId="748CC115" w:rsidR="00712A7F" w:rsidRPr="00D75000" w:rsidRDefault="00712A7F" w:rsidP="00712A7F">
      <w:pPr>
        <w:spacing w:after="0" w:line="240" w:lineRule="auto"/>
        <w:jc w:val="both"/>
        <w:rPr>
          <w:rFonts w:ascii="Times New Roman" w:hAnsi="Times New Roman"/>
          <w:sz w:val="28"/>
          <w:szCs w:val="28"/>
        </w:rPr>
      </w:pPr>
      <w:r w:rsidRPr="00D75000">
        <w:rPr>
          <w:rFonts w:ascii="Times New Roman" w:eastAsia="Times New Roman" w:hAnsi="Times New Roman"/>
          <w:sz w:val="28"/>
          <w:szCs w:val="28"/>
          <w:lang w:val="kk-KZ"/>
        </w:rPr>
        <w:t>1.4.2 Анализ предложений по обеспечению экологической безопасности РКН и сокращению РП..........................................................................................................1</w:t>
      </w:r>
      <w:r w:rsidR="00101EB7">
        <w:rPr>
          <w:rFonts w:ascii="Times New Roman" w:eastAsia="Times New Roman" w:hAnsi="Times New Roman"/>
          <w:sz w:val="28"/>
          <w:szCs w:val="28"/>
          <w:lang w:val="kk-KZ"/>
        </w:rPr>
        <w:t>9</w:t>
      </w:r>
    </w:p>
    <w:p w14:paraId="2DE2D548" w14:textId="4077A356" w:rsidR="00712A7F" w:rsidRPr="00D75000" w:rsidRDefault="00712A7F" w:rsidP="00712A7F">
      <w:pPr>
        <w:spacing w:after="0" w:line="240" w:lineRule="auto"/>
        <w:jc w:val="both"/>
        <w:rPr>
          <w:rFonts w:ascii="Times New Roman" w:hAnsi="Times New Roman"/>
          <w:sz w:val="28"/>
          <w:szCs w:val="28"/>
        </w:rPr>
      </w:pPr>
      <w:r w:rsidRPr="00D75000">
        <w:rPr>
          <w:rFonts w:ascii="Times New Roman" w:hAnsi="Times New Roman"/>
          <w:b/>
          <w:sz w:val="24"/>
          <w:szCs w:val="24"/>
        </w:rPr>
        <w:t xml:space="preserve">2 РАЗРАБОТКА МЕТОДА ВЫРАБОТКИ ГАРАНТИЙНОГО ЗАПАСА </w:t>
      </w:r>
      <w:proofErr w:type="gramStart"/>
      <w:r w:rsidRPr="00D75000">
        <w:rPr>
          <w:rFonts w:ascii="Times New Roman" w:hAnsi="Times New Roman"/>
          <w:b/>
          <w:sz w:val="24"/>
          <w:szCs w:val="24"/>
        </w:rPr>
        <w:t>ТОПЛИВА</w:t>
      </w:r>
      <w:r w:rsidRPr="00D75000">
        <w:rPr>
          <w:rFonts w:ascii="Times New Roman" w:hAnsi="Times New Roman"/>
          <w:bCs/>
          <w:sz w:val="28"/>
          <w:szCs w:val="28"/>
        </w:rPr>
        <w:t>….</w:t>
      </w:r>
      <w:proofErr w:type="gramEnd"/>
      <w:r w:rsidRPr="00D75000">
        <w:rPr>
          <w:rFonts w:ascii="Times New Roman" w:hAnsi="Times New Roman"/>
          <w:bCs/>
          <w:sz w:val="28"/>
          <w:szCs w:val="28"/>
        </w:rPr>
        <w:t>2</w:t>
      </w:r>
      <w:r w:rsidR="00101EB7">
        <w:rPr>
          <w:rFonts w:ascii="Times New Roman" w:hAnsi="Times New Roman"/>
          <w:bCs/>
          <w:sz w:val="28"/>
          <w:szCs w:val="28"/>
        </w:rPr>
        <w:t>4</w:t>
      </w:r>
    </w:p>
    <w:p w14:paraId="5EF0B553" w14:textId="54DA2E7F" w:rsidR="00712A7F"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sz w:val="28"/>
          <w:szCs w:val="24"/>
        </w:rPr>
        <w:t>2.1 Концепция выработки гарантийного запаса топлива с целью реализации управления отработавшей ступени…………………………………………</w:t>
      </w:r>
      <w:proofErr w:type="gramStart"/>
      <w:r w:rsidRPr="00D75000">
        <w:rPr>
          <w:rFonts w:ascii="Times New Roman" w:hAnsi="Times New Roman"/>
          <w:sz w:val="28"/>
          <w:szCs w:val="24"/>
        </w:rPr>
        <w:t>…….</w:t>
      </w:r>
      <w:proofErr w:type="gramEnd"/>
      <w:r w:rsidRPr="00D75000">
        <w:rPr>
          <w:rFonts w:ascii="Times New Roman" w:hAnsi="Times New Roman"/>
          <w:sz w:val="28"/>
          <w:szCs w:val="24"/>
        </w:rPr>
        <w:t>.2</w:t>
      </w:r>
      <w:r w:rsidR="00101EB7">
        <w:rPr>
          <w:rFonts w:ascii="Times New Roman" w:hAnsi="Times New Roman"/>
          <w:sz w:val="28"/>
          <w:szCs w:val="24"/>
        </w:rPr>
        <w:t>7</w:t>
      </w:r>
    </w:p>
    <w:p w14:paraId="3BC8F607" w14:textId="38796C16" w:rsidR="00712A7F"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sz w:val="28"/>
          <w:szCs w:val="28"/>
        </w:rPr>
        <w:t>2.</w:t>
      </w:r>
      <w:r w:rsidR="00B07D04">
        <w:rPr>
          <w:rFonts w:ascii="Times New Roman" w:hAnsi="Times New Roman"/>
          <w:sz w:val="28"/>
          <w:szCs w:val="28"/>
        </w:rPr>
        <w:t>2</w:t>
      </w:r>
      <w:r w:rsidRPr="00D75000">
        <w:rPr>
          <w:rFonts w:ascii="Times New Roman" w:hAnsi="Times New Roman"/>
          <w:sz w:val="28"/>
          <w:szCs w:val="28"/>
        </w:rPr>
        <w:t xml:space="preserve"> Исследование параметров процессов выработки гарантийного запаса топлива в емкостях ОС РН…………………………………………………………………...3</w:t>
      </w:r>
      <w:r w:rsidR="00101EB7">
        <w:rPr>
          <w:rFonts w:ascii="Times New Roman" w:hAnsi="Times New Roman"/>
          <w:sz w:val="28"/>
          <w:szCs w:val="28"/>
        </w:rPr>
        <w:t>5</w:t>
      </w:r>
    </w:p>
    <w:p w14:paraId="58628D62" w14:textId="62FC382F" w:rsidR="00712A7F"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b/>
          <w:color w:val="000000"/>
          <w:sz w:val="28"/>
          <w:szCs w:val="28"/>
        </w:rPr>
        <w:t>3 ВЫБОР КОНСТРУКТИВНО-КОМПОНОВОЧНЫХ ПАРАМЕТРОВ ДЛЯ УСОВЕРШЕНСТВОВАНИЯ РАКЕТ НОСИТЕЛЕЙ</w:t>
      </w:r>
      <w:r w:rsidRPr="00D75000">
        <w:rPr>
          <w:rFonts w:ascii="Times New Roman" w:hAnsi="Times New Roman"/>
          <w:bCs/>
          <w:color w:val="000000"/>
          <w:sz w:val="28"/>
          <w:szCs w:val="28"/>
        </w:rPr>
        <w:t>………………………...3</w:t>
      </w:r>
      <w:r w:rsidR="00101EB7">
        <w:rPr>
          <w:rFonts w:ascii="Times New Roman" w:hAnsi="Times New Roman"/>
          <w:bCs/>
          <w:color w:val="000000"/>
          <w:sz w:val="28"/>
          <w:szCs w:val="28"/>
        </w:rPr>
        <w:t>7</w:t>
      </w:r>
    </w:p>
    <w:p w14:paraId="676F3DE2" w14:textId="7566197E" w:rsidR="00712A7F"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sz w:val="28"/>
          <w:szCs w:val="28"/>
        </w:rPr>
        <w:t>3.1 Разработка рекомендации по конструктивно-компоновочным параметрам для улучшения PH………………………………………………………………………3</w:t>
      </w:r>
      <w:r w:rsidR="00101EB7">
        <w:rPr>
          <w:rFonts w:ascii="Times New Roman" w:hAnsi="Times New Roman"/>
          <w:sz w:val="28"/>
          <w:szCs w:val="28"/>
        </w:rPr>
        <w:t>7</w:t>
      </w:r>
    </w:p>
    <w:p w14:paraId="6FA58F81" w14:textId="0136CF00" w:rsidR="00712A7F"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color w:val="000000"/>
          <w:sz w:val="28"/>
          <w:szCs w:val="28"/>
        </w:rPr>
        <w:t>3.2 Основные задачи и схема системы выработки топлива………………</w:t>
      </w:r>
      <w:proofErr w:type="gramStart"/>
      <w:r w:rsidRPr="00D75000">
        <w:rPr>
          <w:rFonts w:ascii="Times New Roman" w:hAnsi="Times New Roman"/>
          <w:color w:val="000000"/>
          <w:sz w:val="28"/>
          <w:szCs w:val="28"/>
        </w:rPr>
        <w:t>…….</w:t>
      </w:r>
      <w:proofErr w:type="gramEnd"/>
      <w:r w:rsidRPr="00D75000">
        <w:rPr>
          <w:rFonts w:ascii="Times New Roman" w:hAnsi="Times New Roman"/>
          <w:color w:val="000000"/>
          <w:sz w:val="28"/>
          <w:szCs w:val="28"/>
        </w:rPr>
        <w:t>.</w:t>
      </w:r>
      <w:r w:rsidR="00101EB7">
        <w:rPr>
          <w:rFonts w:ascii="Times New Roman" w:hAnsi="Times New Roman"/>
          <w:color w:val="000000"/>
          <w:sz w:val="28"/>
          <w:szCs w:val="28"/>
        </w:rPr>
        <w:t>39</w:t>
      </w:r>
    </w:p>
    <w:p w14:paraId="4BAB88E2" w14:textId="2BE4D69C" w:rsidR="00712A7F"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color w:val="000000"/>
          <w:sz w:val="28"/>
          <w:szCs w:val="28"/>
        </w:rPr>
        <w:t>3.3 Состав системы выработки и основные критерии выбора конструктивно-компоновочных параметров…………………………………………………</w:t>
      </w:r>
      <w:proofErr w:type="gramStart"/>
      <w:r w:rsidRPr="00D75000">
        <w:rPr>
          <w:rFonts w:ascii="Times New Roman" w:hAnsi="Times New Roman"/>
          <w:color w:val="000000"/>
          <w:sz w:val="28"/>
          <w:szCs w:val="28"/>
        </w:rPr>
        <w:t>…….</w:t>
      </w:r>
      <w:proofErr w:type="gramEnd"/>
      <w:r w:rsidRPr="00D75000">
        <w:rPr>
          <w:rFonts w:ascii="Times New Roman" w:hAnsi="Times New Roman"/>
          <w:color w:val="000000"/>
          <w:sz w:val="28"/>
          <w:szCs w:val="28"/>
        </w:rPr>
        <w:t>4</w:t>
      </w:r>
      <w:r w:rsidR="00101EB7">
        <w:rPr>
          <w:rFonts w:ascii="Times New Roman" w:hAnsi="Times New Roman"/>
          <w:color w:val="000000"/>
          <w:sz w:val="28"/>
          <w:szCs w:val="28"/>
        </w:rPr>
        <w:t>2</w:t>
      </w:r>
    </w:p>
    <w:p w14:paraId="4D94363B" w14:textId="29807A9C" w:rsidR="00712A7F"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color w:val="000000"/>
          <w:sz w:val="28"/>
          <w:szCs w:val="28"/>
        </w:rPr>
        <w:t>3.4 Методика выбора конструктивно-компоновочных параметров………</w:t>
      </w:r>
      <w:proofErr w:type="gramStart"/>
      <w:r w:rsidRPr="00D75000">
        <w:rPr>
          <w:rFonts w:ascii="Times New Roman" w:hAnsi="Times New Roman"/>
          <w:color w:val="000000"/>
          <w:sz w:val="28"/>
          <w:szCs w:val="28"/>
        </w:rPr>
        <w:t>…….</w:t>
      </w:r>
      <w:proofErr w:type="gramEnd"/>
      <w:r w:rsidR="00101EB7">
        <w:rPr>
          <w:rFonts w:ascii="Times New Roman" w:hAnsi="Times New Roman"/>
          <w:color w:val="000000"/>
          <w:sz w:val="28"/>
          <w:szCs w:val="28"/>
        </w:rPr>
        <w:t>49</w:t>
      </w:r>
    </w:p>
    <w:p w14:paraId="6FA786FE" w14:textId="4DC0504C" w:rsidR="00712A7F"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b/>
          <w:bCs/>
          <w:sz w:val="28"/>
          <w:szCs w:val="28"/>
        </w:rPr>
        <w:t>4 ФИЗИЧЕСКОЕ И МАТЕМАТИЧЕСКОЕ МОДЕЛИРОВАНИЕ ПРОЦЕССА ВЫРАБОТКИ ГАРАНТИЙНОГО ЗАПАСА ТОПЛИВА</w:t>
      </w:r>
      <w:proofErr w:type="gramStart"/>
      <w:r w:rsidRPr="00D75000">
        <w:rPr>
          <w:rFonts w:ascii="Times New Roman" w:hAnsi="Times New Roman"/>
          <w:sz w:val="28"/>
          <w:szCs w:val="28"/>
        </w:rPr>
        <w:t>…….</w:t>
      </w:r>
      <w:proofErr w:type="gramEnd"/>
      <w:r w:rsidRPr="00D75000">
        <w:rPr>
          <w:rFonts w:ascii="Times New Roman" w:hAnsi="Times New Roman"/>
          <w:sz w:val="28"/>
          <w:szCs w:val="28"/>
        </w:rPr>
        <w:t>5</w:t>
      </w:r>
      <w:r w:rsidR="00101EB7">
        <w:rPr>
          <w:rFonts w:ascii="Times New Roman" w:hAnsi="Times New Roman"/>
          <w:sz w:val="28"/>
          <w:szCs w:val="28"/>
        </w:rPr>
        <w:t>1</w:t>
      </w:r>
    </w:p>
    <w:p w14:paraId="263948D5" w14:textId="4228D089" w:rsidR="00B407C6"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sz w:val="28"/>
          <w:szCs w:val="28"/>
        </w:rPr>
        <w:t>4.1 Физическое моделирование процесса испарения модельной жидкости……5</w:t>
      </w:r>
      <w:r w:rsidR="00101EB7">
        <w:rPr>
          <w:rFonts w:ascii="Times New Roman" w:hAnsi="Times New Roman"/>
          <w:sz w:val="28"/>
          <w:szCs w:val="28"/>
        </w:rPr>
        <w:t>1</w:t>
      </w:r>
    </w:p>
    <w:p w14:paraId="238D5C78" w14:textId="10B6B9C5" w:rsidR="00B407C6"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sz w:val="28"/>
          <w:szCs w:val="28"/>
        </w:rPr>
        <w:t>4.1.1 Программа и методика проведений исследований при воздействии теплоносителя………………………………………………………………………5</w:t>
      </w:r>
      <w:r w:rsidR="00101EB7">
        <w:rPr>
          <w:rFonts w:ascii="Times New Roman" w:hAnsi="Times New Roman"/>
          <w:sz w:val="28"/>
          <w:szCs w:val="28"/>
        </w:rPr>
        <w:t>1</w:t>
      </w:r>
    </w:p>
    <w:p w14:paraId="3364D0B8" w14:textId="4D017C6E" w:rsidR="00B407C6" w:rsidRPr="00D75000" w:rsidRDefault="00B407C6" w:rsidP="00B407C6">
      <w:pPr>
        <w:pStyle w:val="2"/>
        <w:spacing w:before="0" w:line="240" w:lineRule="auto"/>
        <w:rPr>
          <w:rFonts w:ascii="Times New Roman" w:hAnsi="Times New Roman" w:cs="Times New Roman"/>
          <w:bCs/>
          <w:color w:val="auto"/>
          <w:sz w:val="28"/>
          <w:szCs w:val="28"/>
        </w:rPr>
      </w:pPr>
      <w:r w:rsidRPr="00D75000">
        <w:rPr>
          <w:rFonts w:ascii="Times New Roman" w:hAnsi="Times New Roman" w:cs="Times New Roman"/>
          <w:bCs/>
          <w:color w:val="auto"/>
          <w:sz w:val="28"/>
          <w:szCs w:val="28"/>
        </w:rPr>
        <w:t>4.1.2 Результаты проведенных экспериментов…………………………………..</w:t>
      </w:r>
      <w:r w:rsidR="00101EB7">
        <w:rPr>
          <w:rFonts w:ascii="Times New Roman" w:hAnsi="Times New Roman" w:cs="Times New Roman"/>
          <w:bCs/>
          <w:color w:val="auto"/>
          <w:sz w:val="28"/>
          <w:szCs w:val="28"/>
        </w:rPr>
        <w:t>.</w:t>
      </w:r>
      <w:r w:rsidRPr="00D75000">
        <w:rPr>
          <w:rFonts w:ascii="Times New Roman" w:hAnsi="Times New Roman" w:cs="Times New Roman"/>
          <w:bCs/>
          <w:color w:val="auto"/>
          <w:sz w:val="28"/>
          <w:szCs w:val="28"/>
        </w:rPr>
        <w:t>5</w:t>
      </w:r>
      <w:r w:rsidR="00407998" w:rsidRPr="00D75000">
        <w:rPr>
          <w:rFonts w:ascii="Times New Roman" w:hAnsi="Times New Roman" w:cs="Times New Roman"/>
          <w:bCs/>
          <w:color w:val="auto"/>
          <w:sz w:val="28"/>
          <w:szCs w:val="28"/>
        </w:rPr>
        <w:t>8</w:t>
      </w:r>
    </w:p>
    <w:p w14:paraId="6F09C858" w14:textId="3BB9F354" w:rsidR="00B407C6" w:rsidRPr="00D75000" w:rsidRDefault="00B407C6" w:rsidP="00712A7F">
      <w:pPr>
        <w:spacing w:after="0" w:line="240" w:lineRule="auto"/>
        <w:jc w:val="both"/>
        <w:rPr>
          <w:rFonts w:ascii="Times New Roman" w:hAnsi="Times New Roman"/>
          <w:bCs/>
          <w:sz w:val="28"/>
          <w:szCs w:val="28"/>
        </w:rPr>
      </w:pPr>
      <w:r w:rsidRPr="00D75000">
        <w:rPr>
          <w:rFonts w:ascii="Times New Roman" w:hAnsi="Times New Roman"/>
          <w:bCs/>
          <w:sz w:val="28"/>
          <w:szCs w:val="28"/>
        </w:rPr>
        <w:t xml:space="preserve">4.2 </w:t>
      </w:r>
      <w:r w:rsidRPr="00D75000">
        <w:rPr>
          <w:rFonts w:ascii="Times New Roman" w:hAnsi="Times New Roman"/>
          <w:bCs/>
          <w:sz w:val="28"/>
          <w:szCs w:val="28"/>
          <w:lang w:val="kk-KZ"/>
        </w:rPr>
        <w:t>Математическое</w:t>
      </w:r>
      <w:r w:rsidRPr="00D75000">
        <w:rPr>
          <w:rFonts w:ascii="Times New Roman" w:hAnsi="Times New Roman"/>
          <w:bCs/>
          <w:sz w:val="28"/>
          <w:szCs w:val="28"/>
        </w:rPr>
        <w:t xml:space="preserve"> моделирование процесса испарения модельной жидкости.6</w:t>
      </w:r>
      <w:r w:rsidR="00101EB7">
        <w:rPr>
          <w:rFonts w:ascii="Times New Roman" w:hAnsi="Times New Roman"/>
          <w:bCs/>
          <w:sz w:val="28"/>
          <w:szCs w:val="28"/>
        </w:rPr>
        <w:t>1</w:t>
      </w:r>
    </w:p>
    <w:p w14:paraId="75D92F98" w14:textId="11EB30C9" w:rsidR="00B407C6"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b/>
          <w:bCs/>
          <w:sz w:val="28"/>
          <w:szCs w:val="28"/>
        </w:rPr>
        <w:t>5 СРАВНИТЕЛЬНЫЙ АНАЛИЗ ФИЗИЧЕСКОГО И МАТЕМАТИЧЕСКОГО МОДЕЛИРОВАНИИ</w:t>
      </w:r>
      <w:r w:rsidRPr="00D75000">
        <w:rPr>
          <w:rFonts w:ascii="Times New Roman" w:hAnsi="Times New Roman"/>
          <w:sz w:val="28"/>
          <w:szCs w:val="28"/>
        </w:rPr>
        <w:t>…………………………</w:t>
      </w:r>
      <w:proofErr w:type="gramStart"/>
      <w:r w:rsidRPr="00D75000">
        <w:rPr>
          <w:rFonts w:ascii="Times New Roman" w:hAnsi="Times New Roman"/>
          <w:sz w:val="28"/>
          <w:szCs w:val="28"/>
        </w:rPr>
        <w:t>…….</w:t>
      </w:r>
      <w:proofErr w:type="gramEnd"/>
      <w:r w:rsidRPr="00D75000">
        <w:rPr>
          <w:rFonts w:ascii="Times New Roman" w:hAnsi="Times New Roman"/>
          <w:sz w:val="28"/>
          <w:szCs w:val="28"/>
        </w:rPr>
        <w:t>6</w:t>
      </w:r>
      <w:r w:rsidR="00407998" w:rsidRPr="00D75000">
        <w:rPr>
          <w:rFonts w:ascii="Times New Roman" w:hAnsi="Times New Roman"/>
          <w:sz w:val="28"/>
          <w:szCs w:val="28"/>
        </w:rPr>
        <w:t>6</w:t>
      </w:r>
    </w:p>
    <w:p w14:paraId="1515EB67" w14:textId="57F5DF30" w:rsidR="00B407C6"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sz w:val="28"/>
          <w:szCs w:val="28"/>
        </w:rPr>
        <w:t>5.1 Сравнительный анализ результатов экспериментального и теоретического исследования процессов испарения жидкости на основе уравнений Навье-Стокса и 1 закона термодинамики…………………………………………………………6</w:t>
      </w:r>
      <w:r w:rsidR="00407998" w:rsidRPr="00D75000">
        <w:rPr>
          <w:rFonts w:ascii="Times New Roman" w:hAnsi="Times New Roman"/>
          <w:sz w:val="28"/>
          <w:szCs w:val="28"/>
        </w:rPr>
        <w:t>6</w:t>
      </w:r>
    </w:p>
    <w:p w14:paraId="33953AF3" w14:textId="643A2E3C" w:rsidR="00B407C6"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iCs/>
          <w:sz w:val="28"/>
          <w:szCs w:val="28"/>
        </w:rPr>
        <w:t>5.1.1 Уравнения Навье-Стокса………………………………………………</w:t>
      </w:r>
      <w:proofErr w:type="gramStart"/>
      <w:r w:rsidRPr="00D75000">
        <w:rPr>
          <w:rFonts w:ascii="Times New Roman" w:hAnsi="Times New Roman"/>
          <w:iCs/>
          <w:sz w:val="28"/>
          <w:szCs w:val="28"/>
        </w:rPr>
        <w:t>…….</w:t>
      </w:r>
      <w:proofErr w:type="gramEnd"/>
      <w:r w:rsidRPr="00D75000">
        <w:rPr>
          <w:rFonts w:ascii="Times New Roman" w:hAnsi="Times New Roman"/>
          <w:iCs/>
          <w:sz w:val="28"/>
          <w:szCs w:val="28"/>
        </w:rPr>
        <w:t>6</w:t>
      </w:r>
      <w:r w:rsidR="00407998" w:rsidRPr="00D75000">
        <w:rPr>
          <w:rFonts w:ascii="Times New Roman" w:hAnsi="Times New Roman"/>
          <w:iCs/>
          <w:sz w:val="28"/>
          <w:szCs w:val="28"/>
        </w:rPr>
        <w:t>6</w:t>
      </w:r>
    </w:p>
    <w:p w14:paraId="3D8194C7" w14:textId="2BB8C8D0" w:rsidR="00B407C6" w:rsidRPr="00D75000" w:rsidRDefault="00B407C6" w:rsidP="00712A7F">
      <w:pPr>
        <w:spacing w:after="0" w:line="240" w:lineRule="auto"/>
        <w:jc w:val="both"/>
        <w:rPr>
          <w:rFonts w:ascii="Times New Roman" w:eastAsiaTheme="minorEastAsia" w:hAnsi="Times New Roman"/>
          <w:iCs/>
          <w:sz w:val="28"/>
          <w:szCs w:val="28"/>
        </w:rPr>
      </w:pPr>
      <w:r w:rsidRPr="00D75000">
        <w:rPr>
          <w:rFonts w:ascii="Times New Roman" w:eastAsiaTheme="minorEastAsia" w:hAnsi="Times New Roman"/>
          <w:iCs/>
          <w:sz w:val="28"/>
          <w:szCs w:val="28"/>
        </w:rPr>
        <w:t>5.1.2 Уравнения на основе первого закона термодинамики………………</w:t>
      </w:r>
      <w:proofErr w:type="gramStart"/>
      <w:r w:rsidRPr="00D75000">
        <w:rPr>
          <w:rFonts w:ascii="Times New Roman" w:eastAsiaTheme="minorEastAsia" w:hAnsi="Times New Roman"/>
          <w:iCs/>
          <w:sz w:val="28"/>
          <w:szCs w:val="28"/>
        </w:rPr>
        <w:t>…….</w:t>
      </w:r>
      <w:proofErr w:type="gramEnd"/>
      <w:r w:rsidRPr="00D75000">
        <w:rPr>
          <w:rFonts w:ascii="Times New Roman" w:eastAsiaTheme="minorEastAsia" w:hAnsi="Times New Roman"/>
          <w:iCs/>
          <w:sz w:val="28"/>
          <w:szCs w:val="28"/>
        </w:rPr>
        <w:t>6</w:t>
      </w:r>
      <w:r w:rsidR="00407998" w:rsidRPr="00D75000">
        <w:rPr>
          <w:rFonts w:ascii="Times New Roman" w:eastAsiaTheme="minorEastAsia" w:hAnsi="Times New Roman"/>
          <w:iCs/>
          <w:sz w:val="28"/>
          <w:szCs w:val="28"/>
        </w:rPr>
        <w:t>8</w:t>
      </w:r>
    </w:p>
    <w:p w14:paraId="7FDC49FF" w14:textId="79EE6196" w:rsidR="00B407C6" w:rsidRPr="00D75000" w:rsidRDefault="00B407C6" w:rsidP="00712A7F">
      <w:pPr>
        <w:spacing w:after="0" w:line="240" w:lineRule="auto"/>
        <w:jc w:val="both"/>
        <w:rPr>
          <w:rFonts w:ascii="Times New Roman" w:hAnsi="Times New Roman"/>
          <w:iCs/>
          <w:sz w:val="28"/>
          <w:szCs w:val="28"/>
        </w:rPr>
      </w:pPr>
      <w:r w:rsidRPr="00D75000">
        <w:rPr>
          <w:rFonts w:ascii="Times New Roman" w:hAnsi="Times New Roman"/>
          <w:iCs/>
          <w:sz w:val="28"/>
          <w:szCs w:val="28"/>
        </w:rPr>
        <w:lastRenderedPageBreak/>
        <w:t>5.2 Сравнительный анализ результатов моделирования процесса испарения на основе двух математических моделей……………………………………………7</w:t>
      </w:r>
      <w:r w:rsidR="00407998" w:rsidRPr="00D75000">
        <w:rPr>
          <w:rFonts w:ascii="Times New Roman" w:hAnsi="Times New Roman"/>
          <w:iCs/>
          <w:sz w:val="28"/>
          <w:szCs w:val="28"/>
        </w:rPr>
        <w:t>1</w:t>
      </w:r>
    </w:p>
    <w:p w14:paraId="42179130" w14:textId="552FEAED" w:rsidR="00B407C6" w:rsidRPr="00D75000" w:rsidRDefault="00B407C6" w:rsidP="00712A7F">
      <w:pPr>
        <w:spacing w:after="0" w:line="240" w:lineRule="auto"/>
        <w:jc w:val="both"/>
        <w:rPr>
          <w:rFonts w:ascii="Times New Roman" w:hAnsi="Times New Roman"/>
          <w:iCs/>
          <w:snapToGrid w:val="0"/>
          <w:sz w:val="28"/>
          <w:szCs w:val="28"/>
        </w:rPr>
      </w:pPr>
      <w:r w:rsidRPr="00D75000">
        <w:rPr>
          <w:rFonts w:ascii="Times New Roman" w:hAnsi="Times New Roman"/>
          <w:iCs/>
          <w:snapToGrid w:val="0"/>
          <w:sz w:val="28"/>
          <w:szCs w:val="28"/>
        </w:rPr>
        <w:t>5.3 Сравнительный анализ результатов двух моделирований……………</w:t>
      </w:r>
      <w:proofErr w:type="gramStart"/>
      <w:r w:rsidRPr="00D75000">
        <w:rPr>
          <w:rFonts w:ascii="Times New Roman" w:hAnsi="Times New Roman"/>
          <w:iCs/>
          <w:snapToGrid w:val="0"/>
          <w:sz w:val="28"/>
          <w:szCs w:val="28"/>
        </w:rPr>
        <w:t>…….</w:t>
      </w:r>
      <w:proofErr w:type="gramEnd"/>
      <w:r w:rsidRPr="00D75000">
        <w:rPr>
          <w:rFonts w:ascii="Times New Roman" w:hAnsi="Times New Roman"/>
          <w:iCs/>
          <w:snapToGrid w:val="0"/>
          <w:sz w:val="28"/>
          <w:szCs w:val="28"/>
        </w:rPr>
        <w:t>7</w:t>
      </w:r>
      <w:r w:rsidR="00407998" w:rsidRPr="00D75000">
        <w:rPr>
          <w:rFonts w:ascii="Times New Roman" w:hAnsi="Times New Roman"/>
          <w:iCs/>
          <w:snapToGrid w:val="0"/>
          <w:sz w:val="28"/>
          <w:szCs w:val="28"/>
        </w:rPr>
        <w:t>5</w:t>
      </w:r>
    </w:p>
    <w:p w14:paraId="201F1855" w14:textId="02BD62AE" w:rsidR="00B407C6" w:rsidRPr="00D75000" w:rsidRDefault="00B407C6" w:rsidP="00712A7F">
      <w:pPr>
        <w:spacing w:after="0" w:line="240" w:lineRule="auto"/>
        <w:jc w:val="both"/>
        <w:rPr>
          <w:rFonts w:ascii="Times New Roman" w:hAnsi="Times New Roman"/>
          <w:bCs/>
          <w:sz w:val="28"/>
          <w:szCs w:val="28"/>
        </w:rPr>
      </w:pPr>
      <w:r w:rsidRPr="00D75000">
        <w:rPr>
          <w:rFonts w:ascii="Times New Roman" w:hAnsi="Times New Roman"/>
          <w:b/>
          <w:sz w:val="28"/>
          <w:szCs w:val="28"/>
        </w:rPr>
        <w:t>ЗАКЛЮЧЕНИЕ</w:t>
      </w:r>
      <w:r w:rsidRPr="00D75000">
        <w:rPr>
          <w:rFonts w:ascii="Times New Roman" w:hAnsi="Times New Roman"/>
          <w:bCs/>
          <w:sz w:val="28"/>
          <w:szCs w:val="28"/>
        </w:rPr>
        <w:t>……………………………………………………………</w:t>
      </w:r>
      <w:proofErr w:type="gramStart"/>
      <w:r w:rsidRPr="00D75000">
        <w:rPr>
          <w:rFonts w:ascii="Times New Roman" w:hAnsi="Times New Roman"/>
          <w:bCs/>
          <w:sz w:val="28"/>
          <w:szCs w:val="28"/>
        </w:rPr>
        <w:t>…….</w:t>
      </w:r>
      <w:proofErr w:type="gramEnd"/>
      <w:r w:rsidRPr="00D75000">
        <w:rPr>
          <w:rFonts w:ascii="Times New Roman" w:hAnsi="Times New Roman"/>
          <w:bCs/>
          <w:sz w:val="28"/>
          <w:szCs w:val="28"/>
        </w:rPr>
        <w:t>.7</w:t>
      </w:r>
      <w:r w:rsidR="00407998" w:rsidRPr="00D75000">
        <w:rPr>
          <w:rFonts w:ascii="Times New Roman" w:hAnsi="Times New Roman"/>
          <w:bCs/>
          <w:sz w:val="28"/>
          <w:szCs w:val="28"/>
        </w:rPr>
        <w:t>7</w:t>
      </w:r>
    </w:p>
    <w:p w14:paraId="7A85C196" w14:textId="51C0D9B0" w:rsidR="00B407C6" w:rsidRPr="00D75000" w:rsidRDefault="00B407C6" w:rsidP="00712A7F">
      <w:pPr>
        <w:spacing w:after="0" w:line="240" w:lineRule="auto"/>
        <w:jc w:val="both"/>
        <w:rPr>
          <w:rFonts w:ascii="Times New Roman" w:hAnsi="Times New Roman"/>
          <w:sz w:val="28"/>
          <w:szCs w:val="28"/>
        </w:rPr>
      </w:pPr>
      <w:r w:rsidRPr="00D75000">
        <w:rPr>
          <w:rFonts w:ascii="Times New Roman" w:hAnsi="Times New Roman"/>
          <w:b/>
          <w:bCs/>
          <w:sz w:val="28"/>
          <w:szCs w:val="28"/>
        </w:rPr>
        <w:t>СПИСОК ИСПОЛЬЗОВАННЫХ ИСТОЧНИКОВ</w:t>
      </w:r>
      <w:r w:rsidRPr="00D75000">
        <w:rPr>
          <w:rFonts w:ascii="Times New Roman" w:hAnsi="Times New Roman"/>
          <w:sz w:val="28"/>
          <w:szCs w:val="28"/>
        </w:rPr>
        <w:t>……………………</w:t>
      </w:r>
      <w:proofErr w:type="gramStart"/>
      <w:r w:rsidRPr="00D75000">
        <w:rPr>
          <w:rFonts w:ascii="Times New Roman" w:hAnsi="Times New Roman"/>
          <w:sz w:val="28"/>
          <w:szCs w:val="28"/>
        </w:rPr>
        <w:t>……</w:t>
      </w:r>
      <w:r w:rsidR="00407998" w:rsidRPr="00D75000">
        <w:rPr>
          <w:rFonts w:ascii="Times New Roman" w:hAnsi="Times New Roman"/>
          <w:sz w:val="28"/>
          <w:szCs w:val="28"/>
        </w:rPr>
        <w:t>.</w:t>
      </w:r>
      <w:proofErr w:type="gramEnd"/>
      <w:r w:rsidR="00407998" w:rsidRPr="00D75000">
        <w:rPr>
          <w:rFonts w:ascii="Times New Roman" w:hAnsi="Times New Roman"/>
          <w:sz w:val="28"/>
          <w:szCs w:val="28"/>
        </w:rPr>
        <w:t>79</w:t>
      </w:r>
    </w:p>
    <w:p w14:paraId="55062304" w14:textId="40DC0CD9" w:rsidR="00407998" w:rsidRPr="00D75000" w:rsidRDefault="00407998" w:rsidP="00712A7F">
      <w:pPr>
        <w:spacing w:after="0" w:line="240" w:lineRule="auto"/>
        <w:jc w:val="both"/>
        <w:rPr>
          <w:rFonts w:ascii="Times New Roman" w:hAnsi="Times New Roman"/>
          <w:bCs/>
          <w:sz w:val="28"/>
          <w:szCs w:val="28"/>
        </w:rPr>
      </w:pPr>
      <w:r w:rsidRPr="00D75000">
        <w:rPr>
          <w:rFonts w:ascii="Times New Roman" w:hAnsi="Times New Roman"/>
          <w:b/>
          <w:sz w:val="28"/>
          <w:szCs w:val="28"/>
        </w:rPr>
        <w:t>ПРИЛОЖЕНИЕ А – Результаты эксперимента</w:t>
      </w:r>
      <w:r w:rsidRPr="00D75000">
        <w:rPr>
          <w:rFonts w:ascii="Times New Roman" w:hAnsi="Times New Roman"/>
          <w:bCs/>
          <w:sz w:val="28"/>
          <w:szCs w:val="28"/>
        </w:rPr>
        <w:t>……………………………...86</w:t>
      </w:r>
    </w:p>
    <w:p w14:paraId="647A81ED" w14:textId="0A543FE3" w:rsidR="00407998" w:rsidRPr="00D75000" w:rsidRDefault="00407998" w:rsidP="00712A7F">
      <w:pPr>
        <w:spacing w:after="0" w:line="240" w:lineRule="auto"/>
        <w:jc w:val="both"/>
        <w:rPr>
          <w:rFonts w:ascii="Times New Roman" w:hAnsi="Times New Roman"/>
          <w:bCs/>
          <w:sz w:val="28"/>
          <w:szCs w:val="28"/>
        </w:rPr>
      </w:pPr>
      <w:r w:rsidRPr="00D75000">
        <w:rPr>
          <w:rFonts w:ascii="Times New Roman" w:hAnsi="Times New Roman"/>
          <w:b/>
          <w:bCs/>
          <w:sz w:val="28"/>
          <w:szCs w:val="28"/>
        </w:rPr>
        <w:t>ПРИЛОЖЕНИЕ Б – Технические характеристики экспериментального стенда</w:t>
      </w:r>
      <w:r w:rsidRPr="00D75000">
        <w:rPr>
          <w:rFonts w:ascii="Times New Roman" w:hAnsi="Times New Roman"/>
          <w:sz w:val="28"/>
          <w:szCs w:val="28"/>
        </w:rPr>
        <w:t>…………………………………………………………………………</w:t>
      </w:r>
      <w:proofErr w:type="gramStart"/>
      <w:r w:rsidRPr="00D75000">
        <w:rPr>
          <w:rFonts w:ascii="Times New Roman" w:hAnsi="Times New Roman"/>
          <w:sz w:val="28"/>
          <w:szCs w:val="28"/>
        </w:rPr>
        <w:t>…….</w:t>
      </w:r>
      <w:proofErr w:type="gramEnd"/>
      <w:r w:rsidRPr="00D75000">
        <w:rPr>
          <w:rFonts w:ascii="Times New Roman" w:hAnsi="Times New Roman"/>
          <w:sz w:val="28"/>
          <w:szCs w:val="28"/>
        </w:rPr>
        <w:t>92</w:t>
      </w:r>
    </w:p>
    <w:p w14:paraId="1A2833F4" w14:textId="77777777" w:rsidR="00944745" w:rsidRPr="00D75000" w:rsidRDefault="00944745" w:rsidP="003E043A">
      <w:pPr>
        <w:spacing w:after="0" w:line="240" w:lineRule="auto"/>
        <w:ind w:firstLine="709"/>
        <w:jc w:val="center"/>
        <w:rPr>
          <w:rFonts w:ascii="Times New Roman" w:hAnsi="Times New Roman"/>
          <w:b/>
          <w:bCs/>
          <w:sz w:val="28"/>
          <w:szCs w:val="28"/>
        </w:rPr>
      </w:pPr>
    </w:p>
    <w:p w14:paraId="5208E236" w14:textId="20132968" w:rsidR="00944745" w:rsidRPr="00D75000" w:rsidRDefault="00944745" w:rsidP="00B407C6">
      <w:pPr>
        <w:spacing w:after="0" w:line="240" w:lineRule="auto"/>
        <w:jc w:val="center"/>
        <w:rPr>
          <w:rFonts w:ascii="Times New Roman" w:hAnsi="Times New Roman"/>
          <w:b/>
          <w:bCs/>
          <w:sz w:val="28"/>
          <w:szCs w:val="28"/>
        </w:rPr>
        <w:sectPr w:rsidR="00944745" w:rsidRPr="00D75000" w:rsidSect="00CA0096">
          <w:pgSz w:w="11906" w:h="16838"/>
          <w:pgMar w:top="1134" w:right="566" w:bottom="1134" w:left="1701" w:header="708" w:footer="708" w:gutter="0"/>
          <w:cols w:space="708"/>
          <w:docGrid w:linePitch="360"/>
        </w:sectPr>
      </w:pPr>
    </w:p>
    <w:p w14:paraId="6C891715" w14:textId="7BE329B6" w:rsidR="00944745" w:rsidRPr="00D75000" w:rsidRDefault="00944745" w:rsidP="003E043A">
      <w:pPr>
        <w:spacing w:after="0" w:line="240" w:lineRule="auto"/>
        <w:ind w:firstLine="709"/>
        <w:jc w:val="center"/>
        <w:rPr>
          <w:rFonts w:ascii="Times New Roman" w:hAnsi="Times New Roman"/>
          <w:b/>
          <w:bCs/>
          <w:sz w:val="28"/>
          <w:szCs w:val="28"/>
        </w:rPr>
      </w:pPr>
      <w:r w:rsidRPr="00D75000">
        <w:rPr>
          <w:rFonts w:ascii="Times New Roman" w:hAnsi="Times New Roman"/>
          <w:b/>
          <w:bCs/>
          <w:sz w:val="28"/>
          <w:szCs w:val="28"/>
        </w:rPr>
        <w:lastRenderedPageBreak/>
        <w:t>НОРМАТИВНЫЕ ССЫЛКИ</w:t>
      </w:r>
    </w:p>
    <w:p w14:paraId="54C42074" w14:textId="031DED5E" w:rsidR="00944745" w:rsidRPr="00D75000" w:rsidRDefault="00944745" w:rsidP="003E043A">
      <w:pPr>
        <w:spacing w:after="0" w:line="240" w:lineRule="auto"/>
        <w:ind w:firstLine="709"/>
        <w:jc w:val="center"/>
        <w:rPr>
          <w:rFonts w:ascii="Times New Roman" w:hAnsi="Times New Roman"/>
          <w:b/>
          <w:bCs/>
          <w:sz w:val="28"/>
          <w:szCs w:val="28"/>
        </w:rPr>
      </w:pPr>
    </w:p>
    <w:p w14:paraId="2E27DFDA" w14:textId="28F3E8CB" w:rsidR="00944745" w:rsidRPr="00D75000" w:rsidRDefault="00944745" w:rsidP="00944745">
      <w:pPr>
        <w:spacing w:after="0" w:line="240" w:lineRule="auto"/>
        <w:ind w:firstLine="709"/>
        <w:jc w:val="both"/>
        <w:rPr>
          <w:rFonts w:ascii="Times New Roman" w:hAnsi="Times New Roman"/>
          <w:sz w:val="28"/>
          <w:szCs w:val="28"/>
        </w:rPr>
      </w:pPr>
      <w:r w:rsidRPr="00D75000">
        <w:rPr>
          <w:rFonts w:ascii="Times New Roman" w:hAnsi="Times New Roman"/>
          <w:sz w:val="28"/>
          <w:szCs w:val="28"/>
        </w:rPr>
        <w:t>В диссертации были приведены ссылки на следующие стандарты:</w:t>
      </w:r>
    </w:p>
    <w:p w14:paraId="30367EC0" w14:textId="0AC42A4E" w:rsidR="00944745" w:rsidRPr="00D75000" w:rsidRDefault="00944745" w:rsidP="00944745">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 </w:t>
      </w:r>
      <w:r w:rsidR="001570E0" w:rsidRPr="00D75000">
        <w:rPr>
          <w:rFonts w:ascii="Times New Roman" w:hAnsi="Times New Roman"/>
          <w:sz w:val="28"/>
          <w:szCs w:val="28"/>
        </w:rPr>
        <w:t>ГОСО РК 5.04.034-2011 «Государственный общеобязательный стандарт образования Республики Казахстан. Послевузовское образование. Докторантура». Основные правила заверены Министерством Образования и Науки РК. «17» июнь 2011г. №261. Астана 2011г.</w:t>
      </w:r>
    </w:p>
    <w:p w14:paraId="6C6B5D64" w14:textId="77777777" w:rsidR="00546831" w:rsidRDefault="001570E0" w:rsidP="00546831">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 </w:t>
      </w:r>
      <w:r w:rsidR="00546831" w:rsidRPr="00546831">
        <w:rPr>
          <w:rFonts w:ascii="Times New Roman" w:hAnsi="Times New Roman"/>
          <w:sz w:val="28"/>
          <w:szCs w:val="28"/>
        </w:rPr>
        <w:t>ГОСТ 7.32-2001. Структура и прав</w:t>
      </w:r>
      <w:r w:rsidR="00546831">
        <w:rPr>
          <w:rFonts w:ascii="Times New Roman" w:hAnsi="Times New Roman"/>
          <w:sz w:val="28"/>
          <w:szCs w:val="28"/>
        </w:rPr>
        <w:t>ила оформления отчета о научно-исследовательской работе</w:t>
      </w:r>
      <w:r w:rsidR="00546831" w:rsidRPr="00546831">
        <w:rPr>
          <w:rFonts w:ascii="Times New Roman" w:hAnsi="Times New Roman"/>
          <w:sz w:val="28"/>
          <w:szCs w:val="28"/>
        </w:rPr>
        <w:t>;</w:t>
      </w:r>
      <w:bookmarkStart w:id="1" w:name="_GoBack"/>
      <w:bookmarkEnd w:id="1"/>
    </w:p>
    <w:p w14:paraId="2297A105" w14:textId="1425553F" w:rsidR="001570E0" w:rsidRPr="00D75000" w:rsidRDefault="00546831" w:rsidP="0054683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546831">
        <w:rPr>
          <w:rFonts w:ascii="Times New Roman" w:hAnsi="Times New Roman"/>
          <w:sz w:val="28"/>
          <w:szCs w:val="28"/>
        </w:rPr>
        <w:t>ГОСТ 7.1-2003. Библиографич</w:t>
      </w:r>
      <w:r>
        <w:rPr>
          <w:rFonts w:ascii="Times New Roman" w:hAnsi="Times New Roman"/>
          <w:sz w:val="28"/>
          <w:szCs w:val="28"/>
        </w:rPr>
        <w:t xml:space="preserve">еская запись. Библиографическое </w:t>
      </w:r>
      <w:r w:rsidRPr="00546831">
        <w:rPr>
          <w:rFonts w:ascii="Times New Roman" w:hAnsi="Times New Roman"/>
          <w:sz w:val="28"/>
          <w:szCs w:val="28"/>
        </w:rPr>
        <w:t>описание. Общее требования и правила составления.</w:t>
      </w:r>
      <w:r w:rsidR="001570E0" w:rsidRPr="00D75000">
        <w:rPr>
          <w:rFonts w:ascii="Times New Roman" w:hAnsi="Times New Roman"/>
          <w:sz w:val="28"/>
          <w:szCs w:val="28"/>
        </w:rPr>
        <w:t xml:space="preserve"> </w:t>
      </w:r>
    </w:p>
    <w:p w14:paraId="6BBEC1C7" w14:textId="77777777" w:rsidR="00944745" w:rsidRPr="00D75000" w:rsidRDefault="00944745" w:rsidP="003E043A">
      <w:pPr>
        <w:spacing w:after="0" w:line="240" w:lineRule="auto"/>
        <w:ind w:firstLine="709"/>
        <w:jc w:val="center"/>
        <w:rPr>
          <w:rFonts w:ascii="Times New Roman" w:hAnsi="Times New Roman"/>
          <w:b/>
          <w:bCs/>
          <w:sz w:val="28"/>
          <w:szCs w:val="28"/>
        </w:rPr>
      </w:pPr>
    </w:p>
    <w:p w14:paraId="499534BE" w14:textId="62477E22" w:rsidR="00944745" w:rsidRPr="00D75000" w:rsidRDefault="00944745" w:rsidP="003E043A">
      <w:pPr>
        <w:spacing w:after="0" w:line="240" w:lineRule="auto"/>
        <w:ind w:firstLine="709"/>
        <w:jc w:val="center"/>
        <w:rPr>
          <w:rFonts w:ascii="Times New Roman" w:hAnsi="Times New Roman"/>
          <w:b/>
          <w:bCs/>
          <w:sz w:val="28"/>
          <w:szCs w:val="28"/>
        </w:rPr>
        <w:sectPr w:rsidR="00944745" w:rsidRPr="00D75000" w:rsidSect="00CA0096">
          <w:pgSz w:w="11906" w:h="16838"/>
          <w:pgMar w:top="1134" w:right="566" w:bottom="1134" w:left="1701" w:header="708" w:footer="708" w:gutter="0"/>
          <w:cols w:space="708"/>
          <w:docGrid w:linePitch="360"/>
        </w:sectPr>
      </w:pPr>
    </w:p>
    <w:p w14:paraId="7734AE5E" w14:textId="4A2FBE79" w:rsidR="001570E0" w:rsidRPr="00D75000" w:rsidRDefault="001570E0" w:rsidP="003E043A">
      <w:pPr>
        <w:spacing w:after="0" w:line="240" w:lineRule="auto"/>
        <w:ind w:firstLine="709"/>
        <w:jc w:val="center"/>
        <w:rPr>
          <w:rFonts w:ascii="Times New Roman" w:hAnsi="Times New Roman"/>
          <w:b/>
          <w:bCs/>
          <w:sz w:val="28"/>
          <w:szCs w:val="28"/>
        </w:rPr>
      </w:pPr>
      <w:r w:rsidRPr="00D75000">
        <w:rPr>
          <w:rFonts w:ascii="Times New Roman" w:hAnsi="Times New Roman"/>
          <w:b/>
          <w:bCs/>
          <w:sz w:val="28"/>
          <w:szCs w:val="28"/>
        </w:rPr>
        <w:lastRenderedPageBreak/>
        <w:t>ОБОЗНАЧЕНИЯ И СОКРАЩЕНИЯ</w:t>
      </w:r>
    </w:p>
    <w:p w14:paraId="45B4FC37" w14:textId="24AB029F" w:rsidR="001570E0" w:rsidRPr="00D75000" w:rsidRDefault="001570E0" w:rsidP="003E043A">
      <w:pPr>
        <w:spacing w:after="0" w:line="240" w:lineRule="auto"/>
        <w:ind w:firstLine="709"/>
        <w:jc w:val="center"/>
        <w:rPr>
          <w:rFonts w:ascii="Times New Roman" w:hAnsi="Times New Roman"/>
          <w:b/>
          <w:bCs/>
          <w:sz w:val="28"/>
          <w:szCs w:val="28"/>
        </w:rPr>
      </w:pPr>
    </w:p>
    <w:tbl>
      <w:tblPr>
        <w:tblW w:w="0" w:type="auto"/>
        <w:tblLook w:val="04A0" w:firstRow="1" w:lastRow="0" w:firstColumn="1" w:lastColumn="0" w:noHBand="0" w:noVBand="1"/>
      </w:tblPr>
      <w:tblGrid>
        <w:gridCol w:w="1021"/>
        <w:gridCol w:w="310"/>
        <w:gridCol w:w="8014"/>
      </w:tblGrid>
      <w:tr w:rsidR="006D11C1" w:rsidRPr="00D75000" w14:paraId="27744BAF" w14:textId="77777777" w:rsidTr="00672901">
        <w:tc>
          <w:tcPr>
            <w:tcW w:w="1021" w:type="dxa"/>
          </w:tcPr>
          <w:p w14:paraId="5AFDE83C"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ГЗТ</w:t>
            </w:r>
          </w:p>
        </w:tc>
        <w:tc>
          <w:tcPr>
            <w:tcW w:w="310" w:type="dxa"/>
          </w:tcPr>
          <w:p w14:paraId="59C32B8D"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2F6A98CA"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Гарантийные запасы топлива</w:t>
            </w:r>
          </w:p>
        </w:tc>
      </w:tr>
      <w:tr w:rsidR="006D11C1" w:rsidRPr="00D75000" w14:paraId="0445E469" w14:textId="77777777" w:rsidTr="00672901">
        <w:tc>
          <w:tcPr>
            <w:tcW w:w="1021" w:type="dxa"/>
          </w:tcPr>
          <w:p w14:paraId="33884B4C"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РКН</w:t>
            </w:r>
          </w:p>
        </w:tc>
        <w:tc>
          <w:tcPr>
            <w:tcW w:w="310" w:type="dxa"/>
          </w:tcPr>
          <w:p w14:paraId="0EBD6A78"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13AA387E"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Ракета космического назначения</w:t>
            </w:r>
          </w:p>
        </w:tc>
      </w:tr>
      <w:tr w:rsidR="006D11C1" w:rsidRPr="00D75000" w14:paraId="79BC7A67" w14:textId="77777777" w:rsidTr="00672901">
        <w:tc>
          <w:tcPr>
            <w:tcW w:w="1021" w:type="dxa"/>
          </w:tcPr>
          <w:p w14:paraId="08585130"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ЖРД</w:t>
            </w:r>
          </w:p>
        </w:tc>
        <w:tc>
          <w:tcPr>
            <w:tcW w:w="310" w:type="dxa"/>
          </w:tcPr>
          <w:p w14:paraId="3F2F4507"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1377E5ED"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Жидкостной ракетный двигатель</w:t>
            </w:r>
          </w:p>
        </w:tc>
      </w:tr>
      <w:tr w:rsidR="006D11C1" w:rsidRPr="00D75000" w14:paraId="1EA10DAF" w14:textId="77777777" w:rsidTr="00672901">
        <w:tc>
          <w:tcPr>
            <w:tcW w:w="1021" w:type="dxa"/>
          </w:tcPr>
          <w:p w14:paraId="4EB0C24B"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РН</w:t>
            </w:r>
          </w:p>
        </w:tc>
        <w:tc>
          <w:tcPr>
            <w:tcW w:w="310" w:type="dxa"/>
          </w:tcPr>
          <w:p w14:paraId="6E1AA144"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0EA9AEBC"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Ракета носитель</w:t>
            </w:r>
          </w:p>
        </w:tc>
      </w:tr>
      <w:tr w:rsidR="006D11C1" w:rsidRPr="00D75000" w14:paraId="517EE37E" w14:textId="77777777" w:rsidTr="00672901">
        <w:tc>
          <w:tcPr>
            <w:tcW w:w="1021" w:type="dxa"/>
          </w:tcPr>
          <w:p w14:paraId="2396AC92"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ПН</w:t>
            </w:r>
          </w:p>
        </w:tc>
        <w:tc>
          <w:tcPr>
            <w:tcW w:w="310" w:type="dxa"/>
          </w:tcPr>
          <w:p w14:paraId="66672724"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1E558292"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Полезная нагрузка</w:t>
            </w:r>
          </w:p>
        </w:tc>
      </w:tr>
      <w:tr w:rsidR="006D11C1" w:rsidRPr="00D75000" w14:paraId="605D93C8" w14:textId="77777777" w:rsidTr="00672901">
        <w:tc>
          <w:tcPr>
            <w:tcW w:w="1021" w:type="dxa"/>
          </w:tcPr>
          <w:p w14:paraId="0BEA4B6B"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КРТ</w:t>
            </w:r>
          </w:p>
        </w:tc>
        <w:tc>
          <w:tcPr>
            <w:tcW w:w="310" w:type="dxa"/>
          </w:tcPr>
          <w:p w14:paraId="365BF7E7"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01421CF5"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Компонент ракетного топлива</w:t>
            </w:r>
          </w:p>
        </w:tc>
      </w:tr>
      <w:tr w:rsidR="006D11C1" w:rsidRPr="00D75000" w14:paraId="029EB192" w14:textId="77777777" w:rsidTr="00672901">
        <w:tc>
          <w:tcPr>
            <w:tcW w:w="1021" w:type="dxa"/>
          </w:tcPr>
          <w:p w14:paraId="00FB4304"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ОС</w:t>
            </w:r>
          </w:p>
        </w:tc>
        <w:tc>
          <w:tcPr>
            <w:tcW w:w="310" w:type="dxa"/>
          </w:tcPr>
          <w:p w14:paraId="4246A9D9"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2BEEC8EB"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Отработавшая ступень</w:t>
            </w:r>
          </w:p>
        </w:tc>
      </w:tr>
      <w:tr w:rsidR="006D11C1" w:rsidRPr="00D75000" w14:paraId="518AE671" w14:textId="77777777" w:rsidTr="00672901">
        <w:tc>
          <w:tcPr>
            <w:tcW w:w="1021" w:type="dxa"/>
          </w:tcPr>
          <w:p w14:paraId="1D0EEB7C"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РП</w:t>
            </w:r>
          </w:p>
        </w:tc>
        <w:tc>
          <w:tcPr>
            <w:tcW w:w="310" w:type="dxa"/>
          </w:tcPr>
          <w:p w14:paraId="606CA56D"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43132BFA"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Район падения</w:t>
            </w:r>
          </w:p>
        </w:tc>
      </w:tr>
      <w:tr w:rsidR="006D11C1" w:rsidRPr="00D75000" w14:paraId="0B877C4A" w14:textId="77777777" w:rsidTr="00672901">
        <w:tc>
          <w:tcPr>
            <w:tcW w:w="1021" w:type="dxa"/>
          </w:tcPr>
          <w:p w14:paraId="58B767F9"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АБСС</w:t>
            </w:r>
          </w:p>
        </w:tc>
        <w:tc>
          <w:tcPr>
            <w:tcW w:w="310" w:type="dxa"/>
          </w:tcPr>
          <w:p w14:paraId="0F1C9D04"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57C068F6"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Автономная бортовая система спуска</w:t>
            </w:r>
          </w:p>
        </w:tc>
      </w:tr>
      <w:tr w:rsidR="006D11C1" w:rsidRPr="00D75000" w14:paraId="04C0AC95" w14:textId="77777777" w:rsidTr="00672901">
        <w:tc>
          <w:tcPr>
            <w:tcW w:w="1021" w:type="dxa"/>
          </w:tcPr>
          <w:p w14:paraId="67B7CAF8"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НДМГ</w:t>
            </w:r>
          </w:p>
        </w:tc>
        <w:tc>
          <w:tcPr>
            <w:tcW w:w="310" w:type="dxa"/>
          </w:tcPr>
          <w:p w14:paraId="10F26CC1"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3F42E7BA"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Несимметричный диметилгидразин</w:t>
            </w:r>
          </w:p>
        </w:tc>
      </w:tr>
      <w:tr w:rsidR="006D11C1" w:rsidRPr="00D75000" w14:paraId="6FE23A74" w14:textId="77777777" w:rsidTr="00672901">
        <w:tc>
          <w:tcPr>
            <w:tcW w:w="1021" w:type="dxa"/>
          </w:tcPr>
          <w:p w14:paraId="6EA973B8"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АТ</w:t>
            </w:r>
          </w:p>
        </w:tc>
        <w:tc>
          <w:tcPr>
            <w:tcW w:w="310" w:type="dxa"/>
          </w:tcPr>
          <w:p w14:paraId="75C93E65"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446B9FE7" w14:textId="77777777" w:rsidR="006D11C1" w:rsidRPr="00D75000" w:rsidRDefault="006D11C1" w:rsidP="0072557C">
            <w:pPr>
              <w:spacing w:after="0" w:line="240" w:lineRule="auto"/>
              <w:jc w:val="both"/>
              <w:rPr>
                <w:rFonts w:ascii="Times New Roman" w:hAnsi="Times New Roman"/>
                <w:sz w:val="28"/>
                <w:szCs w:val="28"/>
              </w:rPr>
            </w:pPr>
            <w:r w:rsidRPr="00D75000">
              <w:rPr>
                <w:rFonts w:ascii="Times New Roman" w:hAnsi="Times New Roman"/>
                <w:sz w:val="28"/>
                <w:szCs w:val="28"/>
              </w:rPr>
              <w:t xml:space="preserve">Азотный </w:t>
            </w:r>
            <w:proofErr w:type="spellStart"/>
            <w:r w:rsidRPr="00D75000">
              <w:rPr>
                <w:rFonts w:ascii="Times New Roman" w:hAnsi="Times New Roman"/>
                <w:sz w:val="28"/>
                <w:szCs w:val="28"/>
              </w:rPr>
              <w:t>тетраоксид</w:t>
            </w:r>
            <w:proofErr w:type="spellEnd"/>
          </w:p>
        </w:tc>
      </w:tr>
      <w:tr w:rsidR="00193A62" w:rsidRPr="00D75000" w14:paraId="2458C123" w14:textId="77777777" w:rsidTr="00672901">
        <w:tc>
          <w:tcPr>
            <w:tcW w:w="1021" w:type="dxa"/>
          </w:tcPr>
          <w:p w14:paraId="590F29B3" w14:textId="7D017C73" w:rsidR="00193A62" w:rsidRPr="00D75000" w:rsidRDefault="00193A62" w:rsidP="00193A62">
            <w:pPr>
              <w:spacing w:after="0" w:line="240" w:lineRule="auto"/>
              <w:jc w:val="both"/>
              <w:rPr>
                <w:rFonts w:ascii="Times New Roman" w:hAnsi="Times New Roman"/>
                <w:sz w:val="28"/>
                <w:szCs w:val="28"/>
              </w:rPr>
            </w:pPr>
            <w:r w:rsidRPr="00D75000">
              <w:rPr>
                <w:rFonts w:ascii="Times New Roman" w:hAnsi="Times New Roman"/>
                <w:sz w:val="28"/>
                <w:szCs w:val="28"/>
              </w:rPr>
              <w:t>ГРД</w:t>
            </w:r>
          </w:p>
        </w:tc>
        <w:tc>
          <w:tcPr>
            <w:tcW w:w="310" w:type="dxa"/>
          </w:tcPr>
          <w:p w14:paraId="35BF996F" w14:textId="3D1041C3" w:rsidR="00193A62" w:rsidRPr="00D75000" w:rsidRDefault="00193A62" w:rsidP="00193A62">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126E1643" w14:textId="33B7A497" w:rsidR="00193A62" w:rsidRPr="00D75000" w:rsidRDefault="00193A62" w:rsidP="00193A62">
            <w:pPr>
              <w:spacing w:after="0" w:line="240" w:lineRule="auto"/>
              <w:jc w:val="both"/>
              <w:rPr>
                <w:rFonts w:ascii="Times New Roman" w:hAnsi="Times New Roman"/>
                <w:sz w:val="28"/>
                <w:szCs w:val="28"/>
              </w:rPr>
            </w:pPr>
            <w:proofErr w:type="spellStart"/>
            <w:r w:rsidRPr="00D75000">
              <w:rPr>
                <w:rFonts w:ascii="Times New Roman" w:hAnsi="Times New Roman"/>
                <w:sz w:val="28"/>
                <w:szCs w:val="28"/>
              </w:rPr>
              <w:t>Газореактивный</w:t>
            </w:r>
            <w:proofErr w:type="spellEnd"/>
            <w:r w:rsidRPr="00D75000">
              <w:rPr>
                <w:rFonts w:ascii="Times New Roman" w:hAnsi="Times New Roman"/>
                <w:sz w:val="28"/>
                <w:szCs w:val="28"/>
              </w:rPr>
              <w:t xml:space="preserve"> двигатель</w:t>
            </w:r>
          </w:p>
        </w:tc>
      </w:tr>
      <w:tr w:rsidR="00193A62" w:rsidRPr="00D75000" w14:paraId="69E13C45" w14:textId="77777777" w:rsidTr="00672901">
        <w:tc>
          <w:tcPr>
            <w:tcW w:w="1021" w:type="dxa"/>
          </w:tcPr>
          <w:p w14:paraId="6946B915" w14:textId="27320B06" w:rsidR="00193A62" w:rsidRPr="00D75000" w:rsidRDefault="00193A62" w:rsidP="00193A62">
            <w:pPr>
              <w:spacing w:after="0" w:line="240" w:lineRule="auto"/>
              <w:jc w:val="both"/>
              <w:rPr>
                <w:rFonts w:ascii="Times New Roman" w:hAnsi="Times New Roman"/>
                <w:sz w:val="28"/>
                <w:szCs w:val="28"/>
              </w:rPr>
            </w:pPr>
            <w:r w:rsidRPr="00D75000">
              <w:rPr>
                <w:rFonts w:ascii="Times New Roman" w:hAnsi="Times New Roman"/>
                <w:sz w:val="28"/>
                <w:szCs w:val="28"/>
              </w:rPr>
              <w:t>ГГ</w:t>
            </w:r>
          </w:p>
        </w:tc>
        <w:tc>
          <w:tcPr>
            <w:tcW w:w="310" w:type="dxa"/>
          </w:tcPr>
          <w:p w14:paraId="5937457A" w14:textId="45DDBAAC" w:rsidR="00193A62" w:rsidRPr="00D75000" w:rsidRDefault="00193A62" w:rsidP="00193A62">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387133E9" w14:textId="664F3BFD" w:rsidR="00193A62" w:rsidRPr="00D75000" w:rsidRDefault="00193A62" w:rsidP="00193A62">
            <w:pPr>
              <w:spacing w:after="0" w:line="240" w:lineRule="auto"/>
              <w:jc w:val="both"/>
              <w:rPr>
                <w:rFonts w:ascii="Times New Roman" w:hAnsi="Times New Roman"/>
                <w:sz w:val="28"/>
                <w:szCs w:val="28"/>
              </w:rPr>
            </w:pPr>
            <w:r w:rsidRPr="00D75000">
              <w:rPr>
                <w:rFonts w:ascii="Times New Roman" w:hAnsi="Times New Roman"/>
                <w:sz w:val="28"/>
                <w:szCs w:val="28"/>
              </w:rPr>
              <w:t>Газогенератор</w:t>
            </w:r>
          </w:p>
        </w:tc>
      </w:tr>
      <w:tr w:rsidR="00193A62" w:rsidRPr="00D75000" w14:paraId="04EA4DDE" w14:textId="77777777" w:rsidTr="00672901">
        <w:tc>
          <w:tcPr>
            <w:tcW w:w="1021" w:type="dxa"/>
          </w:tcPr>
          <w:p w14:paraId="35CEC47D" w14:textId="08BD3B25" w:rsidR="00193A62" w:rsidRPr="00D75000" w:rsidRDefault="00193A62" w:rsidP="00193A62">
            <w:pPr>
              <w:spacing w:after="0" w:line="240" w:lineRule="auto"/>
              <w:jc w:val="both"/>
              <w:rPr>
                <w:rFonts w:ascii="Times New Roman" w:hAnsi="Times New Roman"/>
                <w:sz w:val="28"/>
                <w:szCs w:val="28"/>
              </w:rPr>
            </w:pPr>
            <w:r w:rsidRPr="00D75000">
              <w:rPr>
                <w:rFonts w:ascii="Times New Roman" w:hAnsi="Times New Roman"/>
                <w:sz w:val="28"/>
                <w:szCs w:val="28"/>
              </w:rPr>
              <w:t>ЖГГ</w:t>
            </w:r>
          </w:p>
        </w:tc>
        <w:tc>
          <w:tcPr>
            <w:tcW w:w="310" w:type="dxa"/>
          </w:tcPr>
          <w:p w14:paraId="5854B4DE" w14:textId="5E92B2F0" w:rsidR="00193A62" w:rsidRPr="00D75000" w:rsidRDefault="00193A62" w:rsidP="00193A62">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44AB9119" w14:textId="3CE77961" w:rsidR="00193A62" w:rsidRPr="00D75000" w:rsidRDefault="00193A62" w:rsidP="00193A62">
            <w:pPr>
              <w:spacing w:after="0" w:line="240" w:lineRule="auto"/>
              <w:jc w:val="both"/>
              <w:rPr>
                <w:rFonts w:ascii="Times New Roman" w:hAnsi="Times New Roman"/>
                <w:sz w:val="28"/>
                <w:szCs w:val="28"/>
              </w:rPr>
            </w:pPr>
            <w:r w:rsidRPr="00D75000">
              <w:rPr>
                <w:rFonts w:ascii="Times New Roman" w:hAnsi="Times New Roman"/>
                <w:sz w:val="28"/>
                <w:szCs w:val="28"/>
              </w:rPr>
              <w:t>Жидкостной газогенератор</w:t>
            </w:r>
          </w:p>
        </w:tc>
      </w:tr>
      <w:tr w:rsidR="00193A62" w:rsidRPr="00D75000" w14:paraId="6339579D" w14:textId="77777777" w:rsidTr="00672901">
        <w:tc>
          <w:tcPr>
            <w:tcW w:w="1021" w:type="dxa"/>
          </w:tcPr>
          <w:p w14:paraId="77D2857B" w14:textId="17285010" w:rsidR="00193A62" w:rsidRPr="00D75000" w:rsidRDefault="00193A62" w:rsidP="00193A62">
            <w:pPr>
              <w:spacing w:after="0" w:line="240" w:lineRule="auto"/>
              <w:jc w:val="both"/>
              <w:rPr>
                <w:rFonts w:ascii="Times New Roman" w:hAnsi="Times New Roman"/>
                <w:sz w:val="28"/>
                <w:szCs w:val="28"/>
              </w:rPr>
            </w:pPr>
            <w:r w:rsidRPr="00D75000">
              <w:rPr>
                <w:rFonts w:ascii="Times New Roman" w:hAnsi="Times New Roman"/>
                <w:sz w:val="28"/>
                <w:szCs w:val="28"/>
              </w:rPr>
              <w:t>ТГГ</w:t>
            </w:r>
          </w:p>
        </w:tc>
        <w:tc>
          <w:tcPr>
            <w:tcW w:w="310" w:type="dxa"/>
          </w:tcPr>
          <w:p w14:paraId="6257B492" w14:textId="009436C8" w:rsidR="00193A62" w:rsidRPr="00D75000" w:rsidRDefault="00193A62" w:rsidP="00193A62">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59B72CAA" w14:textId="51063646" w:rsidR="00193A62" w:rsidRPr="00D75000" w:rsidRDefault="00193A62" w:rsidP="00193A62">
            <w:pPr>
              <w:spacing w:after="0" w:line="240" w:lineRule="auto"/>
              <w:jc w:val="both"/>
              <w:rPr>
                <w:rFonts w:ascii="Times New Roman" w:hAnsi="Times New Roman"/>
                <w:sz w:val="28"/>
                <w:szCs w:val="28"/>
              </w:rPr>
            </w:pPr>
            <w:r w:rsidRPr="00D75000">
              <w:rPr>
                <w:rFonts w:ascii="Times New Roman" w:hAnsi="Times New Roman"/>
                <w:sz w:val="28"/>
                <w:szCs w:val="28"/>
              </w:rPr>
              <w:t>Твердотопливный газогенератор</w:t>
            </w:r>
          </w:p>
        </w:tc>
      </w:tr>
      <w:tr w:rsidR="00193A62" w:rsidRPr="00D75000" w14:paraId="6E625D2B" w14:textId="77777777" w:rsidTr="00672901">
        <w:tc>
          <w:tcPr>
            <w:tcW w:w="1021" w:type="dxa"/>
          </w:tcPr>
          <w:p w14:paraId="0532275C" w14:textId="1C14533F"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ПГС</w:t>
            </w:r>
          </w:p>
        </w:tc>
        <w:tc>
          <w:tcPr>
            <w:tcW w:w="310" w:type="dxa"/>
          </w:tcPr>
          <w:p w14:paraId="701CA366" w14:textId="52CA5541"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15B57BFD" w14:textId="109D9848"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Парогазовая смесь</w:t>
            </w:r>
          </w:p>
        </w:tc>
      </w:tr>
      <w:tr w:rsidR="00193A62" w:rsidRPr="00D75000" w14:paraId="14576205" w14:textId="77777777" w:rsidTr="00672901">
        <w:tc>
          <w:tcPr>
            <w:tcW w:w="1021" w:type="dxa"/>
          </w:tcPr>
          <w:p w14:paraId="21AFDC6A" w14:textId="0EEAFAF2"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ГГС</w:t>
            </w:r>
          </w:p>
        </w:tc>
        <w:tc>
          <w:tcPr>
            <w:tcW w:w="310" w:type="dxa"/>
          </w:tcPr>
          <w:p w14:paraId="72A790F7" w14:textId="67A9C92A"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2171585B" w14:textId="0529463C"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Газогенерирующая система</w:t>
            </w:r>
          </w:p>
        </w:tc>
      </w:tr>
      <w:tr w:rsidR="00193A62" w:rsidRPr="00D75000" w14:paraId="5A4132BA" w14:textId="77777777" w:rsidTr="00672901">
        <w:tc>
          <w:tcPr>
            <w:tcW w:w="1021" w:type="dxa"/>
          </w:tcPr>
          <w:p w14:paraId="0DFEDE18" w14:textId="6BF83F38"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ДУ</w:t>
            </w:r>
          </w:p>
        </w:tc>
        <w:tc>
          <w:tcPr>
            <w:tcW w:w="310" w:type="dxa"/>
          </w:tcPr>
          <w:p w14:paraId="059AF8A4" w14:textId="2D9E2CDF"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25416EB7" w14:textId="07911B4F"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Двигательная установка</w:t>
            </w:r>
          </w:p>
        </w:tc>
      </w:tr>
      <w:tr w:rsidR="00193A62" w:rsidRPr="00D75000" w14:paraId="2767655E" w14:textId="77777777" w:rsidTr="00672901">
        <w:tc>
          <w:tcPr>
            <w:tcW w:w="1021" w:type="dxa"/>
          </w:tcPr>
          <w:p w14:paraId="42971687" w14:textId="7C517665"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ЦФП</w:t>
            </w:r>
          </w:p>
        </w:tc>
        <w:tc>
          <w:tcPr>
            <w:tcW w:w="310" w:type="dxa"/>
          </w:tcPr>
          <w:p w14:paraId="394814E8" w14:textId="5C37F760"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1D56D649" w14:textId="05981DE1"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Цикл с фазовым переходом</w:t>
            </w:r>
          </w:p>
        </w:tc>
      </w:tr>
      <w:tr w:rsidR="00193A62" w:rsidRPr="00D75000" w14:paraId="6A060A17" w14:textId="77777777" w:rsidTr="00672901">
        <w:tc>
          <w:tcPr>
            <w:tcW w:w="1021" w:type="dxa"/>
          </w:tcPr>
          <w:p w14:paraId="51927686" w14:textId="474E3AC9"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ТНА</w:t>
            </w:r>
          </w:p>
        </w:tc>
        <w:tc>
          <w:tcPr>
            <w:tcW w:w="310" w:type="dxa"/>
          </w:tcPr>
          <w:p w14:paraId="7AD9DFD9" w14:textId="1F31FB33"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136D7AA0" w14:textId="5BB3B756" w:rsidR="00193A62"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Турбонасосный агрегат</w:t>
            </w:r>
          </w:p>
        </w:tc>
      </w:tr>
      <w:tr w:rsidR="00F14274" w:rsidRPr="00D75000" w14:paraId="4791B164" w14:textId="77777777" w:rsidTr="00672901">
        <w:tc>
          <w:tcPr>
            <w:tcW w:w="1021" w:type="dxa"/>
          </w:tcPr>
          <w:p w14:paraId="7792552B" w14:textId="3AAEC490" w:rsidR="00F14274"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О</w:t>
            </w:r>
          </w:p>
        </w:tc>
        <w:tc>
          <w:tcPr>
            <w:tcW w:w="310" w:type="dxa"/>
          </w:tcPr>
          <w:p w14:paraId="43DA52C0" w14:textId="5DB7A78B" w:rsidR="00F14274"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29A55A9B" w14:textId="3C0B945E" w:rsidR="00F14274"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Окислитель</w:t>
            </w:r>
          </w:p>
        </w:tc>
      </w:tr>
      <w:tr w:rsidR="00F14274" w:rsidRPr="00D75000" w14:paraId="1CB04F0F" w14:textId="77777777" w:rsidTr="00672901">
        <w:tc>
          <w:tcPr>
            <w:tcW w:w="1021" w:type="dxa"/>
          </w:tcPr>
          <w:p w14:paraId="529B3ED1" w14:textId="2347BE68" w:rsidR="00F14274"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Г</w:t>
            </w:r>
          </w:p>
        </w:tc>
        <w:tc>
          <w:tcPr>
            <w:tcW w:w="310" w:type="dxa"/>
          </w:tcPr>
          <w:p w14:paraId="28C5C2B3" w14:textId="1260509C" w:rsidR="00F14274"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45CB20A6" w14:textId="0E663470" w:rsidR="00F14274"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Горючее</w:t>
            </w:r>
          </w:p>
        </w:tc>
      </w:tr>
      <w:tr w:rsidR="00F14274" w:rsidRPr="00D75000" w14:paraId="52C2EA2F" w14:textId="77777777" w:rsidTr="00672901">
        <w:tc>
          <w:tcPr>
            <w:tcW w:w="1021" w:type="dxa"/>
          </w:tcPr>
          <w:p w14:paraId="7EFB72BD" w14:textId="66FE9875" w:rsidR="00F14274"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ПВ</w:t>
            </w:r>
          </w:p>
        </w:tc>
        <w:tc>
          <w:tcPr>
            <w:tcW w:w="310" w:type="dxa"/>
          </w:tcPr>
          <w:p w14:paraId="0F6DBEE4" w14:textId="502BB505" w:rsidR="00F14274"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0040D89F" w14:textId="55EE204C" w:rsidR="00F14274" w:rsidRPr="00D75000" w:rsidRDefault="00F14274" w:rsidP="00193A62">
            <w:pPr>
              <w:spacing w:after="0" w:line="240" w:lineRule="auto"/>
              <w:jc w:val="both"/>
              <w:rPr>
                <w:rFonts w:ascii="Times New Roman" w:hAnsi="Times New Roman"/>
                <w:sz w:val="28"/>
                <w:szCs w:val="28"/>
              </w:rPr>
            </w:pPr>
            <w:r w:rsidRPr="00D75000">
              <w:rPr>
                <w:rFonts w:ascii="Times New Roman" w:hAnsi="Times New Roman"/>
                <w:sz w:val="28"/>
                <w:szCs w:val="28"/>
              </w:rPr>
              <w:t>Перекись водорода</w:t>
            </w:r>
          </w:p>
        </w:tc>
      </w:tr>
      <w:tr w:rsidR="00F14274" w:rsidRPr="00D75000" w14:paraId="2617ECB2" w14:textId="77777777" w:rsidTr="00672901">
        <w:tc>
          <w:tcPr>
            <w:tcW w:w="1021" w:type="dxa"/>
          </w:tcPr>
          <w:p w14:paraId="70C75482" w14:textId="24B30E29" w:rsidR="00F14274" w:rsidRPr="00D75000" w:rsidRDefault="00672901" w:rsidP="00193A62">
            <w:pPr>
              <w:spacing w:after="0" w:line="240" w:lineRule="auto"/>
              <w:jc w:val="both"/>
              <w:rPr>
                <w:rFonts w:ascii="Times New Roman" w:hAnsi="Times New Roman"/>
                <w:sz w:val="28"/>
                <w:szCs w:val="28"/>
              </w:rPr>
            </w:pPr>
            <w:r w:rsidRPr="00D75000">
              <w:rPr>
                <w:rFonts w:ascii="Times New Roman" w:hAnsi="Times New Roman"/>
                <w:sz w:val="28"/>
                <w:szCs w:val="28"/>
              </w:rPr>
              <w:t>ЭМУ</w:t>
            </w:r>
          </w:p>
        </w:tc>
        <w:tc>
          <w:tcPr>
            <w:tcW w:w="310" w:type="dxa"/>
          </w:tcPr>
          <w:p w14:paraId="2A01E91A" w14:textId="043312F0" w:rsidR="00F14274" w:rsidRPr="00D75000" w:rsidRDefault="00672901" w:rsidP="00193A62">
            <w:pPr>
              <w:spacing w:after="0" w:line="240" w:lineRule="auto"/>
              <w:jc w:val="both"/>
              <w:rPr>
                <w:rFonts w:ascii="Times New Roman" w:hAnsi="Times New Roman"/>
                <w:sz w:val="28"/>
                <w:szCs w:val="28"/>
              </w:rPr>
            </w:pPr>
            <w:r w:rsidRPr="00D75000">
              <w:rPr>
                <w:rFonts w:ascii="Times New Roman" w:hAnsi="Times New Roman"/>
                <w:sz w:val="28"/>
                <w:szCs w:val="28"/>
              </w:rPr>
              <w:t>-</w:t>
            </w:r>
          </w:p>
        </w:tc>
        <w:tc>
          <w:tcPr>
            <w:tcW w:w="8014" w:type="dxa"/>
          </w:tcPr>
          <w:p w14:paraId="26585740" w14:textId="33D16F77" w:rsidR="00F14274" w:rsidRPr="00D75000" w:rsidRDefault="00672901" w:rsidP="00193A62">
            <w:pPr>
              <w:spacing w:after="0" w:line="240" w:lineRule="auto"/>
              <w:jc w:val="both"/>
              <w:rPr>
                <w:rFonts w:ascii="Times New Roman" w:hAnsi="Times New Roman"/>
                <w:sz w:val="28"/>
                <w:szCs w:val="28"/>
              </w:rPr>
            </w:pPr>
            <w:r w:rsidRPr="00D75000">
              <w:rPr>
                <w:rFonts w:ascii="Times New Roman" w:hAnsi="Times New Roman"/>
                <w:sz w:val="28"/>
                <w:szCs w:val="28"/>
              </w:rPr>
              <w:t>Экспериментальная модельная установка</w:t>
            </w:r>
          </w:p>
        </w:tc>
      </w:tr>
    </w:tbl>
    <w:p w14:paraId="4F905F5C" w14:textId="70A71ED7" w:rsidR="001570E0" w:rsidRPr="00D75000" w:rsidRDefault="001570E0" w:rsidP="003E043A">
      <w:pPr>
        <w:spacing w:after="0" w:line="240" w:lineRule="auto"/>
        <w:ind w:firstLine="709"/>
        <w:jc w:val="center"/>
        <w:rPr>
          <w:rFonts w:ascii="Times New Roman" w:hAnsi="Times New Roman"/>
          <w:b/>
          <w:bCs/>
          <w:sz w:val="28"/>
          <w:szCs w:val="28"/>
        </w:rPr>
      </w:pPr>
    </w:p>
    <w:p w14:paraId="565716D0" w14:textId="66131B60" w:rsidR="001570E0" w:rsidRPr="00D75000" w:rsidRDefault="001570E0" w:rsidP="003E043A">
      <w:pPr>
        <w:spacing w:after="0" w:line="240" w:lineRule="auto"/>
        <w:ind w:firstLine="709"/>
        <w:jc w:val="center"/>
        <w:rPr>
          <w:rFonts w:ascii="Times New Roman" w:hAnsi="Times New Roman"/>
          <w:b/>
          <w:bCs/>
          <w:sz w:val="28"/>
          <w:szCs w:val="28"/>
        </w:rPr>
      </w:pPr>
    </w:p>
    <w:p w14:paraId="060E2EB6" w14:textId="6922A0C1" w:rsidR="001570E0" w:rsidRPr="00D75000" w:rsidRDefault="001570E0" w:rsidP="003E043A">
      <w:pPr>
        <w:spacing w:after="0" w:line="240" w:lineRule="auto"/>
        <w:ind w:firstLine="709"/>
        <w:jc w:val="center"/>
        <w:rPr>
          <w:rFonts w:ascii="Times New Roman" w:hAnsi="Times New Roman"/>
          <w:b/>
          <w:bCs/>
          <w:sz w:val="28"/>
          <w:szCs w:val="28"/>
        </w:rPr>
      </w:pPr>
    </w:p>
    <w:p w14:paraId="707E057F" w14:textId="2DA5BCDE" w:rsidR="001570E0" w:rsidRPr="00D75000" w:rsidRDefault="001570E0" w:rsidP="003E043A">
      <w:pPr>
        <w:spacing w:after="0" w:line="240" w:lineRule="auto"/>
        <w:ind w:firstLine="709"/>
        <w:jc w:val="center"/>
        <w:rPr>
          <w:rFonts w:ascii="Times New Roman" w:hAnsi="Times New Roman"/>
          <w:b/>
          <w:bCs/>
          <w:sz w:val="28"/>
          <w:szCs w:val="28"/>
        </w:rPr>
      </w:pPr>
    </w:p>
    <w:p w14:paraId="4A4B617F" w14:textId="77777777" w:rsidR="001570E0" w:rsidRPr="00D75000" w:rsidRDefault="001570E0" w:rsidP="003E043A">
      <w:pPr>
        <w:spacing w:after="0" w:line="240" w:lineRule="auto"/>
        <w:ind w:firstLine="709"/>
        <w:jc w:val="center"/>
        <w:rPr>
          <w:rFonts w:ascii="Times New Roman" w:hAnsi="Times New Roman"/>
          <w:b/>
          <w:bCs/>
          <w:sz w:val="28"/>
          <w:szCs w:val="28"/>
        </w:rPr>
      </w:pPr>
    </w:p>
    <w:p w14:paraId="6DD43C13" w14:textId="3B123CD8" w:rsidR="001570E0" w:rsidRPr="00D75000" w:rsidRDefault="001570E0" w:rsidP="003E043A">
      <w:pPr>
        <w:spacing w:after="0" w:line="240" w:lineRule="auto"/>
        <w:ind w:firstLine="709"/>
        <w:jc w:val="center"/>
        <w:rPr>
          <w:rFonts w:ascii="Times New Roman" w:hAnsi="Times New Roman"/>
          <w:b/>
          <w:bCs/>
          <w:sz w:val="28"/>
          <w:szCs w:val="28"/>
        </w:rPr>
        <w:sectPr w:rsidR="001570E0" w:rsidRPr="00D75000" w:rsidSect="00CA0096">
          <w:pgSz w:w="11906" w:h="16838"/>
          <w:pgMar w:top="1134" w:right="566" w:bottom="1134" w:left="1701" w:header="708" w:footer="708" w:gutter="0"/>
          <w:cols w:space="708"/>
          <w:docGrid w:linePitch="360"/>
        </w:sectPr>
      </w:pPr>
    </w:p>
    <w:p w14:paraId="622ACC80" w14:textId="25CABD7D" w:rsidR="00891FB4" w:rsidRPr="00D75000" w:rsidRDefault="00891FB4" w:rsidP="003E043A">
      <w:pPr>
        <w:spacing w:after="0" w:line="240" w:lineRule="auto"/>
        <w:ind w:firstLine="709"/>
        <w:jc w:val="center"/>
        <w:rPr>
          <w:rFonts w:ascii="Times New Roman" w:hAnsi="Times New Roman"/>
          <w:b/>
          <w:bCs/>
          <w:sz w:val="28"/>
          <w:szCs w:val="28"/>
        </w:rPr>
      </w:pPr>
      <w:r w:rsidRPr="00D75000">
        <w:rPr>
          <w:rFonts w:ascii="Times New Roman" w:hAnsi="Times New Roman"/>
          <w:b/>
          <w:bCs/>
          <w:sz w:val="28"/>
          <w:szCs w:val="28"/>
        </w:rPr>
        <w:lastRenderedPageBreak/>
        <w:t>ВВЕДЕНИЕ</w:t>
      </w:r>
    </w:p>
    <w:p w14:paraId="1EF4387F" w14:textId="77777777" w:rsidR="00891FB4" w:rsidRPr="00D75000" w:rsidRDefault="00891FB4" w:rsidP="003E043A">
      <w:pPr>
        <w:spacing w:after="0" w:line="240" w:lineRule="auto"/>
        <w:ind w:firstLine="709"/>
        <w:jc w:val="center"/>
        <w:rPr>
          <w:rFonts w:ascii="Times New Roman" w:hAnsi="Times New Roman"/>
          <w:sz w:val="28"/>
          <w:szCs w:val="28"/>
        </w:rPr>
      </w:pPr>
    </w:p>
    <w:p w14:paraId="6B35856A" w14:textId="1541C8AF" w:rsidR="007D685C" w:rsidRPr="00D75000" w:rsidRDefault="00B37B27"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Актуальность темы исследования.</w:t>
      </w:r>
      <w:r w:rsidR="000653A4" w:rsidRPr="00D75000">
        <w:rPr>
          <w:rFonts w:ascii="Times New Roman" w:hAnsi="Times New Roman"/>
          <w:sz w:val="28"/>
          <w:szCs w:val="28"/>
        </w:rPr>
        <w:t xml:space="preserve"> </w:t>
      </w:r>
      <w:r w:rsidR="007D685C" w:rsidRPr="00D75000">
        <w:rPr>
          <w:rFonts w:ascii="Times New Roman" w:hAnsi="Times New Roman"/>
          <w:sz w:val="28"/>
          <w:szCs w:val="28"/>
        </w:rPr>
        <w:t xml:space="preserve">Жесткое приземление отработавшей ступени ракеты носителя в отведенные районы падения приводит к развалу конструкции, розливу гарантийного запаса топлива (керосин, кислород, гептил, </w:t>
      </w:r>
      <w:proofErr w:type="spellStart"/>
      <w:r w:rsidR="00F06168" w:rsidRPr="00D75000">
        <w:rPr>
          <w:rFonts w:ascii="Times New Roman" w:hAnsi="Times New Roman"/>
          <w:sz w:val="28"/>
          <w:szCs w:val="28"/>
        </w:rPr>
        <w:t>амил</w:t>
      </w:r>
      <w:proofErr w:type="spellEnd"/>
      <w:r w:rsidR="007D685C" w:rsidRPr="00D75000">
        <w:rPr>
          <w:rFonts w:ascii="Times New Roman" w:hAnsi="Times New Roman"/>
          <w:sz w:val="28"/>
          <w:szCs w:val="28"/>
        </w:rPr>
        <w:t>), возникновению пожаров и, тем самым, требует больших затрат на полную ликвидацию техногенных последствий.</w:t>
      </w:r>
    </w:p>
    <w:p w14:paraId="4BF86371" w14:textId="5996FF84" w:rsidR="00B37B27" w:rsidRPr="00D75000" w:rsidRDefault="000653A4" w:rsidP="003E043A">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В настоящее время принятые технологии создания и применения </w:t>
      </w:r>
      <w:r w:rsidR="00015465" w:rsidRPr="00D75000">
        <w:rPr>
          <w:rFonts w:ascii="Times New Roman" w:hAnsi="Times New Roman"/>
          <w:sz w:val="28"/>
          <w:szCs w:val="28"/>
        </w:rPr>
        <w:t>ракет носителей</w:t>
      </w:r>
      <w:r w:rsidRPr="00D75000">
        <w:rPr>
          <w:rFonts w:ascii="Times New Roman" w:hAnsi="Times New Roman"/>
          <w:sz w:val="28"/>
          <w:szCs w:val="28"/>
        </w:rPr>
        <w:t xml:space="preserve"> жизненный цикл транспорта поэтапно завершается в моменты разделения ступеней ракет носителей. </w:t>
      </w:r>
      <w:r w:rsidR="007D685C" w:rsidRPr="00D75000">
        <w:rPr>
          <w:rFonts w:ascii="Times New Roman" w:hAnsi="Times New Roman"/>
          <w:sz w:val="28"/>
          <w:szCs w:val="28"/>
        </w:rPr>
        <w:t xml:space="preserve">Такое обстоятельство </w:t>
      </w:r>
      <w:r w:rsidR="00807C18" w:rsidRPr="00D75000">
        <w:rPr>
          <w:rFonts w:ascii="Times New Roman" w:hAnsi="Times New Roman"/>
          <w:sz w:val="28"/>
          <w:szCs w:val="28"/>
        </w:rPr>
        <w:t>приводит к тому, что разработчик не несет ответственность за последствия экологического и чрезвычайного характера, возникших после завершения работы ракетных блоков. Следовательно разработчики ракет носителей не заинтересованы во вложении средств в модернизацию средств выведения для продления жизненного цикла, так как ликвидацией техногенных последствий пусков ракет носителей на космодроме Байконур занимаются другие предприятия, никак не связанные с разработкой ракет носителей.</w:t>
      </w:r>
    </w:p>
    <w:p w14:paraId="1A282C7E" w14:textId="732FD730" w:rsidR="008D781C" w:rsidRPr="00D75000" w:rsidRDefault="008137E9" w:rsidP="003E043A">
      <w:pPr>
        <w:spacing w:after="0" w:line="240" w:lineRule="auto"/>
        <w:ind w:firstLine="709"/>
        <w:jc w:val="both"/>
        <w:rPr>
          <w:rFonts w:ascii="Times New Roman" w:hAnsi="Times New Roman"/>
          <w:sz w:val="28"/>
          <w:szCs w:val="28"/>
        </w:rPr>
      </w:pPr>
      <w:r w:rsidRPr="00D75000">
        <w:rPr>
          <w:rFonts w:ascii="Times New Roman" w:hAnsi="Times New Roman"/>
          <w:sz w:val="28"/>
          <w:szCs w:val="28"/>
        </w:rPr>
        <w:t>Кроме того, проблемы, связанные с проектированием, изготовлением, сборкой и эксплуатацией, возникает две проблемы в части экологического воздействия пусков на окружающую среду</w:t>
      </w:r>
      <w:r w:rsidR="008D781C" w:rsidRPr="00D75000">
        <w:rPr>
          <w:rFonts w:ascii="Times New Roman" w:hAnsi="Times New Roman"/>
          <w:sz w:val="28"/>
          <w:szCs w:val="28"/>
        </w:rPr>
        <w:t>:</w:t>
      </w:r>
    </w:p>
    <w:p w14:paraId="123F94C6" w14:textId="7BCE786C" w:rsidR="008D781C" w:rsidRPr="00D75000" w:rsidRDefault="008D781C" w:rsidP="003E043A">
      <w:pPr>
        <w:spacing w:after="0" w:line="240" w:lineRule="auto"/>
        <w:ind w:firstLine="709"/>
        <w:jc w:val="both"/>
        <w:rPr>
          <w:rFonts w:ascii="Times New Roman" w:hAnsi="Times New Roman"/>
          <w:sz w:val="28"/>
          <w:szCs w:val="28"/>
        </w:rPr>
      </w:pPr>
      <w:r w:rsidRPr="00D75000">
        <w:rPr>
          <w:rFonts w:ascii="Times New Roman" w:hAnsi="Times New Roman"/>
          <w:sz w:val="28"/>
          <w:szCs w:val="28"/>
        </w:rPr>
        <w:t>- появление</w:t>
      </w:r>
      <w:r w:rsidR="00B065A4" w:rsidRPr="00D75000">
        <w:rPr>
          <w:rFonts w:ascii="Times New Roman" w:hAnsi="Times New Roman"/>
          <w:sz w:val="28"/>
          <w:szCs w:val="28"/>
        </w:rPr>
        <w:t xml:space="preserve"> орбитальных ступеней с остатками топлива в емкостях, являющий</w:t>
      </w:r>
      <w:r w:rsidRPr="00D75000">
        <w:rPr>
          <w:rFonts w:ascii="Times New Roman" w:hAnsi="Times New Roman"/>
          <w:sz w:val="28"/>
          <w:szCs w:val="28"/>
        </w:rPr>
        <w:t xml:space="preserve"> </w:t>
      </w:r>
      <w:r w:rsidR="00B065A4" w:rsidRPr="00D75000">
        <w:rPr>
          <w:rFonts w:ascii="Times New Roman" w:hAnsi="Times New Roman"/>
          <w:sz w:val="28"/>
          <w:szCs w:val="28"/>
        </w:rPr>
        <w:t>как потенциально</w:t>
      </w:r>
      <w:r w:rsidR="008137E9" w:rsidRPr="00D75000">
        <w:rPr>
          <w:rFonts w:ascii="Times New Roman" w:hAnsi="Times New Roman"/>
          <w:sz w:val="28"/>
          <w:szCs w:val="28"/>
        </w:rPr>
        <w:t xml:space="preserve"> </w:t>
      </w:r>
      <w:r w:rsidR="00B065A4" w:rsidRPr="00D75000">
        <w:rPr>
          <w:rFonts w:ascii="Times New Roman" w:hAnsi="Times New Roman"/>
          <w:sz w:val="28"/>
          <w:szCs w:val="28"/>
        </w:rPr>
        <w:t xml:space="preserve">крупногабаритный </w:t>
      </w:r>
      <w:r w:rsidR="008137E9" w:rsidRPr="00D75000">
        <w:rPr>
          <w:rFonts w:ascii="Times New Roman" w:hAnsi="Times New Roman"/>
          <w:sz w:val="28"/>
          <w:szCs w:val="28"/>
        </w:rPr>
        <w:t>взрывоопасн</w:t>
      </w:r>
      <w:r w:rsidR="00B065A4" w:rsidRPr="00D75000">
        <w:rPr>
          <w:rFonts w:ascii="Times New Roman" w:hAnsi="Times New Roman"/>
          <w:sz w:val="28"/>
          <w:szCs w:val="28"/>
        </w:rPr>
        <w:t>ый</w:t>
      </w:r>
      <w:r w:rsidR="008137E9" w:rsidRPr="00D75000">
        <w:rPr>
          <w:rFonts w:ascii="Times New Roman" w:hAnsi="Times New Roman"/>
          <w:sz w:val="28"/>
          <w:szCs w:val="28"/>
        </w:rPr>
        <w:t xml:space="preserve"> космическ</w:t>
      </w:r>
      <w:r w:rsidR="00B065A4" w:rsidRPr="00D75000">
        <w:rPr>
          <w:rFonts w:ascii="Times New Roman" w:hAnsi="Times New Roman"/>
          <w:sz w:val="28"/>
          <w:szCs w:val="28"/>
        </w:rPr>
        <w:t>ий</w:t>
      </w:r>
      <w:r w:rsidR="008137E9" w:rsidRPr="00D75000">
        <w:rPr>
          <w:rFonts w:ascii="Times New Roman" w:hAnsi="Times New Roman"/>
          <w:sz w:val="28"/>
          <w:szCs w:val="28"/>
        </w:rPr>
        <w:t xml:space="preserve"> мусор</w:t>
      </w:r>
      <w:r w:rsidR="00B065A4" w:rsidRPr="00D75000">
        <w:rPr>
          <w:rFonts w:ascii="Times New Roman" w:hAnsi="Times New Roman"/>
          <w:sz w:val="28"/>
          <w:szCs w:val="28"/>
        </w:rPr>
        <w:t xml:space="preserve">, </w:t>
      </w:r>
      <w:r w:rsidRPr="00D75000">
        <w:rPr>
          <w:rFonts w:ascii="Times New Roman" w:hAnsi="Times New Roman"/>
          <w:sz w:val="28"/>
          <w:szCs w:val="28"/>
        </w:rPr>
        <w:t>в защищаемых областях околоземного космического пространства;</w:t>
      </w:r>
    </w:p>
    <w:p w14:paraId="2C3B2FD8" w14:textId="45F86F4C" w:rsidR="008D781C" w:rsidRPr="00D75000" w:rsidRDefault="00453EE2" w:rsidP="003E043A">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 наличие </w:t>
      </w:r>
      <w:r w:rsidR="005A0662" w:rsidRPr="00D75000">
        <w:rPr>
          <w:rFonts w:ascii="Times New Roman" w:hAnsi="Times New Roman"/>
          <w:sz w:val="28"/>
          <w:szCs w:val="28"/>
        </w:rPr>
        <w:t>больши</w:t>
      </w:r>
      <w:r w:rsidRPr="00D75000">
        <w:rPr>
          <w:rFonts w:ascii="Times New Roman" w:hAnsi="Times New Roman"/>
          <w:sz w:val="28"/>
          <w:szCs w:val="28"/>
        </w:rPr>
        <w:t>х</w:t>
      </w:r>
      <w:r w:rsidR="008D781C" w:rsidRPr="00D75000">
        <w:rPr>
          <w:rFonts w:ascii="Times New Roman" w:hAnsi="Times New Roman"/>
          <w:sz w:val="28"/>
          <w:szCs w:val="28"/>
        </w:rPr>
        <w:t xml:space="preserve"> площадей </w:t>
      </w:r>
      <w:r w:rsidRPr="00D75000">
        <w:rPr>
          <w:rFonts w:ascii="Times New Roman" w:hAnsi="Times New Roman"/>
          <w:sz w:val="28"/>
          <w:szCs w:val="28"/>
        </w:rPr>
        <w:t>районов падения, выделяемых под отделяющи</w:t>
      </w:r>
      <w:r w:rsidR="005A0662" w:rsidRPr="00D75000">
        <w:rPr>
          <w:rFonts w:ascii="Times New Roman" w:hAnsi="Times New Roman"/>
          <w:sz w:val="28"/>
          <w:szCs w:val="28"/>
        </w:rPr>
        <w:t>е</w:t>
      </w:r>
      <w:r w:rsidRPr="00D75000">
        <w:rPr>
          <w:rFonts w:ascii="Times New Roman" w:hAnsi="Times New Roman"/>
          <w:sz w:val="28"/>
          <w:szCs w:val="28"/>
        </w:rPr>
        <w:t xml:space="preserve">ся </w:t>
      </w:r>
      <w:r w:rsidR="005A0662" w:rsidRPr="00D75000">
        <w:rPr>
          <w:rFonts w:ascii="Times New Roman" w:hAnsi="Times New Roman"/>
          <w:sz w:val="28"/>
          <w:szCs w:val="28"/>
        </w:rPr>
        <w:t>части ракеты носителя</w:t>
      </w:r>
      <w:r w:rsidRPr="00D75000">
        <w:rPr>
          <w:rFonts w:ascii="Times New Roman" w:hAnsi="Times New Roman"/>
          <w:sz w:val="28"/>
          <w:szCs w:val="28"/>
        </w:rPr>
        <w:t xml:space="preserve">, </w:t>
      </w:r>
      <w:r w:rsidR="005A0662" w:rsidRPr="00D75000">
        <w:rPr>
          <w:rFonts w:ascii="Times New Roman" w:hAnsi="Times New Roman"/>
          <w:sz w:val="28"/>
          <w:szCs w:val="28"/>
        </w:rPr>
        <w:t>а именно</w:t>
      </w:r>
      <w:r w:rsidR="008D781C" w:rsidRPr="00D75000">
        <w:rPr>
          <w:rFonts w:ascii="Times New Roman" w:hAnsi="Times New Roman"/>
          <w:sz w:val="28"/>
          <w:szCs w:val="28"/>
        </w:rPr>
        <w:t>,</w:t>
      </w:r>
      <w:r w:rsidRPr="00D75000">
        <w:rPr>
          <w:rFonts w:ascii="Times New Roman" w:hAnsi="Times New Roman"/>
          <w:sz w:val="28"/>
          <w:szCs w:val="28"/>
        </w:rPr>
        <w:t xml:space="preserve"> отработанные ступени, </w:t>
      </w:r>
      <w:r w:rsidR="005A0662" w:rsidRPr="00D75000">
        <w:rPr>
          <w:rFonts w:ascii="Times New Roman" w:hAnsi="Times New Roman"/>
          <w:sz w:val="28"/>
          <w:szCs w:val="28"/>
        </w:rPr>
        <w:t xml:space="preserve">головные обтекатели, </w:t>
      </w:r>
      <w:r w:rsidR="008D781C" w:rsidRPr="00D75000">
        <w:rPr>
          <w:rFonts w:ascii="Times New Roman" w:hAnsi="Times New Roman"/>
          <w:sz w:val="28"/>
          <w:szCs w:val="28"/>
        </w:rPr>
        <w:t>хвостовые отсеки.</w:t>
      </w:r>
    </w:p>
    <w:p w14:paraId="75A748FB" w14:textId="5C73BE6C" w:rsidR="008D781C" w:rsidRPr="00D75000" w:rsidRDefault="00453EE2" w:rsidP="003E043A">
      <w:pPr>
        <w:spacing w:after="0" w:line="240" w:lineRule="auto"/>
        <w:ind w:firstLine="709"/>
        <w:jc w:val="both"/>
        <w:rPr>
          <w:rFonts w:ascii="Times New Roman" w:hAnsi="Times New Roman"/>
          <w:sz w:val="28"/>
          <w:szCs w:val="28"/>
        </w:rPr>
      </w:pPr>
      <w:r w:rsidRPr="00D75000">
        <w:rPr>
          <w:rFonts w:ascii="Times New Roman" w:hAnsi="Times New Roman"/>
          <w:sz w:val="28"/>
          <w:szCs w:val="28"/>
        </w:rPr>
        <w:t>Первая проблема имеет междуна</w:t>
      </w:r>
      <w:r w:rsidR="008D781C" w:rsidRPr="00D75000">
        <w:rPr>
          <w:rFonts w:ascii="Times New Roman" w:hAnsi="Times New Roman"/>
          <w:sz w:val="28"/>
          <w:szCs w:val="28"/>
        </w:rPr>
        <w:t xml:space="preserve">родный уровень и </w:t>
      </w:r>
      <w:r w:rsidR="00DB5B0A" w:rsidRPr="00D75000">
        <w:rPr>
          <w:rFonts w:ascii="Times New Roman" w:hAnsi="Times New Roman"/>
          <w:sz w:val="28"/>
          <w:szCs w:val="28"/>
        </w:rPr>
        <w:t>на сегодняшний день</w:t>
      </w:r>
      <w:r w:rsidR="008D781C" w:rsidRPr="00D75000">
        <w:rPr>
          <w:rFonts w:ascii="Times New Roman" w:hAnsi="Times New Roman"/>
          <w:sz w:val="28"/>
          <w:szCs w:val="28"/>
        </w:rPr>
        <w:t xml:space="preserve"> для</w:t>
      </w:r>
      <w:r w:rsidRPr="00D75000">
        <w:rPr>
          <w:rFonts w:ascii="Times New Roman" w:hAnsi="Times New Roman"/>
          <w:sz w:val="28"/>
          <w:szCs w:val="28"/>
        </w:rPr>
        <w:t xml:space="preserve"> разработчиков </w:t>
      </w:r>
      <w:r w:rsidR="00CA0096" w:rsidRPr="00D75000">
        <w:rPr>
          <w:rFonts w:ascii="Times New Roman" w:hAnsi="Times New Roman"/>
          <w:sz w:val="28"/>
          <w:szCs w:val="28"/>
        </w:rPr>
        <w:t>РН</w:t>
      </w:r>
      <w:r w:rsidRPr="00D75000">
        <w:rPr>
          <w:rFonts w:ascii="Times New Roman" w:hAnsi="Times New Roman"/>
          <w:sz w:val="28"/>
          <w:szCs w:val="28"/>
        </w:rPr>
        <w:t xml:space="preserve"> </w:t>
      </w:r>
      <w:r w:rsidR="00DB5B0A" w:rsidRPr="00D75000">
        <w:rPr>
          <w:rFonts w:ascii="Times New Roman" w:hAnsi="Times New Roman"/>
          <w:sz w:val="28"/>
          <w:szCs w:val="28"/>
        </w:rPr>
        <w:t>поставле</w:t>
      </w:r>
      <w:r w:rsidR="008D781C" w:rsidRPr="00D75000">
        <w:rPr>
          <w:rFonts w:ascii="Times New Roman" w:hAnsi="Times New Roman"/>
          <w:sz w:val="28"/>
          <w:szCs w:val="28"/>
        </w:rPr>
        <w:t xml:space="preserve">ны </w:t>
      </w:r>
      <w:r w:rsidRPr="00D75000">
        <w:rPr>
          <w:rFonts w:ascii="Times New Roman" w:hAnsi="Times New Roman"/>
          <w:sz w:val="28"/>
          <w:szCs w:val="28"/>
        </w:rPr>
        <w:t xml:space="preserve">конкретные требования к организационным и проектно-конструкторским </w:t>
      </w:r>
      <w:r w:rsidR="00680618" w:rsidRPr="00D75000">
        <w:rPr>
          <w:rFonts w:ascii="Times New Roman" w:hAnsi="Times New Roman"/>
          <w:sz w:val="28"/>
          <w:szCs w:val="28"/>
        </w:rPr>
        <w:t>работам</w:t>
      </w:r>
      <w:r w:rsidRPr="00D75000">
        <w:rPr>
          <w:rFonts w:ascii="Times New Roman" w:hAnsi="Times New Roman"/>
          <w:sz w:val="28"/>
          <w:szCs w:val="28"/>
        </w:rPr>
        <w:t>,</w:t>
      </w:r>
      <w:r w:rsidR="008D781C" w:rsidRPr="00D75000">
        <w:rPr>
          <w:rFonts w:ascii="Times New Roman" w:hAnsi="Times New Roman"/>
          <w:sz w:val="28"/>
          <w:szCs w:val="28"/>
        </w:rPr>
        <w:t xml:space="preserve"> позволяющим снизить</w:t>
      </w:r>
      <w:r w:rsidRPr="00D75000">
        <w:rPr>
          <w:rFonts w:ascii="Times New Roman" w:hAnsi="Times New Roman"/>
          <w:sz w:val="28"/>
          <w:szCs w:val="28"/>
        </w:rPr>
        <w:t xml:space="preserve"> </w:t>
      </w:r>
      <w:r w:rsidR="00680618" w:rsidRPr="00D75000">
        <w:rPr>
          <w:rFonts w:ascii="Times New Roman" w:hAnsi="Times New Roman"/>
          <w:sz w:val="28"/>
          <w:szCs w:val="28"/>
        </w:rPr>
        <w:t xml:space="preserve">первую проблему, в том числе </w:t>
      </w:r>
      <w:r w:rsidRPr="00D75000">
        <w:rPr>
          <w:rFonts w:ascii="Times New Roman" w:hAnsi="Times New Roman"/>
          <w:sz w:val="28"/>
          <w:szCs w:val="28"/>
        </w:rPr>
        <w:t>последствия при неуправляемом спуске в атмосферу.</w:t>
      </w:r>
    </w:p>
    <w:p w14:paraId="2DA7CB62" w14:textId="2B05BA44" w:rsidR="00453EE2" w:rsidRPr="00D75000" w:rsidRDefault="00453EE2" w:rsidP="003E043A">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Вторая проблема связана, </w:t>
      </w:r>
      <w:r w:rsidR="00680618" w:rsidRPr="00D75000">
        <w:rPr>
          <w:rFonts w:ascii="Times New Roman" w:hAnsi="Times New Roman"/>
          <w:sz w:val="28"/>
          <w:szCs w:val="28"/>
        </w:rPr>
        <w:t>в первую очередь</w:t>
      </w:r>
      <w:r w:rsidRPr="00D75000">
        <w:rPr>
          <w:rFonts w:ascii="Times New Roman" w:hAnsi="Times New Roman"/>
          <w:sz w:val="28"/>
          <w:szCs w:val="28"/>
        </w:rPr>
        <w:t xml:space="preserve">, с наличием районов падения </w:t>
      </w:r>
      <w:r w:rsidR="00680618" w:rsidRPr="00D75000">
        <w:rPr>
          <w:rFonts w:ascii="Times New Roman" w:hAnsi="Times New Roman"/>
          <w:sz w:val="28"/>
          <w:szCs w:val="28"/>
        </w:rPr>
        <w:t xml:space="preserve">отработанных частей ракет носителей </w:t>
      </w:r>
      <w:r w:rsidRPr="00D75000">
        <w:rPr>
          <w:rFonts w:ascii="Times New Roman" w:hAnsi="Times New Roman"/>
          <w:sz w:val="28"/>
          <w:szCs w:val="28"/>
        </w:rPr>
        <w:t xml:space="preserve">на территории страны, в отличие от других стран, эксплуатирующих </w:t>
      </w:r>
      <w:r w:rsidR="00680618" w:rsidRPr="00D75000">
        <w:rPr>
          <w:rFonts w:ascii="Times New Roman" w:hAnsi="Times New Roman"/>
          <w:sz w:val="28"/>
          <w:szCs w:val="28"/>
        </w:rPr>
        <w:t xml:space="preserve">ракет носителей, которые </w:t>
      </w:r>
      <w:r w:rsidRPr="00D75000">
        <w:rPr>
          <w:rFonts w:ascii="Times New Roman" w:hAnsi="Times New Roman"/>
          <w:sz w:val="28"/>
          <w:szCs w:val="28"/>
        </w:rPr>
        <w:t>имеющи</w:t>
      </w:r>
      <w:r w:rsidR="00680618" w:rsidRPr="00D75000">
        <w:rPr>
          <w:rFonts w:ascii="Times New Roman" w:hAnsi="Times New Roman"/>
          <w:sz w:val="28"/>
          <w:szCs w:val="28"/>
        </w:rPr>
        <w:t>е</w:t>
      </w:r>
      <w:r w:rsidRPr="00D75000">
        <w:rPr>
          <w:rFonts w:ascii="Times New Roman" w:hAnsi="Times New Roman"/>
          <w:sz w:val="28"/>
          <w:szCs w:val="28"/>
        </w:rPr>
        <w:t xml:space="preserve"> районы падения в акватории Мирового океана.</w:t>
      </w:r>
    </w:p>
    <w:p w14:paraId="6817381F" w14:textId="612F17E7" w:rsidR="00680618" w:rsidRPr="00D75000" w:rsidRDefault="00680618" w:rsidP="00680618">
      <w:pPr>
        <w:spacing w:after="0" w:line="240" w:lineRule="auto"/>
        <w:ind w:firstLine="709"/>
        <w:jc w:val="both"/>
        <w:rPr>
          <w:rFonts w:ascii="Times New Roman" w:hAnsi="Times New Roman"/>
          <w:sz w:val="28"/>
          <w:szCs w:val="28"/>
        </w:rPr>
      </w:pPr>
      <w:r w:rsidRPr="00D75000">
        <w:rPr>
          <w:rFonts w:ascii="Times New Roman" w:hAnsi="Times New Roman"/>
          <w:sz w:val="28"/>
          <w:szCs w:val="28"/>
        </w:rPr>
        <w:t>В настоящее время по решению данных проблем в Институте информационных и вычислительных технологии осуществляются научные и прикладные разработки, касающиеся воздействия на окружающую среду ракетно-космической техники, которые должны быть отражены в создаваемых нормативно-технических документациях, обеспечивающих научно-организационное сопровождение работ по экологической безопасности ракетно-космической технике.</w:t>
      </w:r>
      <w:r w:rsidR="00940DFA" w:rsidRPr="00D75000">
        <w:rPr>
          <w:rFonts w:ascii="Times New Roman" w:hAnsi="Times New Roman"/>
          <w:sz w:val="28"/>
          <w:szCs w:val="28"/>
        </w:rPr>
        <w:t xml:space="preserve"> В связи со сложившимися условиями темы исследования, однозначно, является актуальной</w:t>
      </w:r>
      <w:r w:rsidR="00844D8A">
        <w:rPr>
          <w:rFonts w:ascii="Times New Roman" w:hAnsi="Times New Roman"/>
          <w:sz w:val="28"/>
          <w:szCs w:val="28"/>
        </w:rPr>
        <w:t>.</w:t>
      </w:r>
    </w:p>
    <w:p w14:paraId="0AD8C700" w14:textId="2DF5B671" w:rsidR="00546831" w:rsidRDefault="00546831" w:rsidP="00680618">
      <w:pPr>
        <w:spacing w:after="0" w:line="240" w:lineRule="auto"/>
        <w:ind w:firstLine="709"/>
        <w:jc w:val="both"/>
        <w:rPr>
          <w:rFonts w:ascii="Times New Roman" w:hAnsi="Times New Roman"/>
          <w:b/>
          <w:bCs/>
          <w:sz w:val="28"/>
          <w:szCs w:val="28"/>
        </w:rPr>
      </w:pPr>
      <w:r w:rsidRPr="00546831">
        <w:rPr>
          <w:rFonts w:ascii="Times New Roman" w:hAnsi="Times New Roman"/>
          <w:b/>
          <w:sz w:val="28"/>
          <w:szCs w:val="28"/>
        </w:rPr>
        <w:t>Общая характеристика работы.</w:t>
      </w:r>
      <w:r>
        <w:rPr>
          <w:rFonts w:ascii="Times New Roman" w:hAnsi="Times New Roman"/>
          <w:sz w:val="28"/>
          <w:szCs w:val="28"/>
        </w:rPr>
        <w:t xml:space="preserve"> В диссертационной работе</w:t>
      </w:r>
      <w:r w:rsidRPr="00D75000">
        <w:rPr>
          <w:rFonts w:ascii="Times New Roman" w:hAnsi="Times New Roman"/>
          <w:sz w:val="28"/>
          <w:szCs w:val="28"/>
        </w:rPr>
        <w:t xml:space="preserve"> </w:t>
      </w:r>
      <w:r>
        <w:rPr>
          <w:rFonts w:ascii="Times New Roman" w:hAnsi="Times New Roman"/>
          <w:sz w:val="28"/>
          <w:szCs w:val="28"/>
        </w:rPr>
        <w:t>рассмотрены реализация процессов</w:t>
      </w:r>
      <w:r w:rsidRPr="00D75000">
        <w:rPr>
          <w:rFonts w:ascii="Times New Roman" w:hAnsi="Times New Roman"/>
          <w:sz w:val="28"/>
          <w:szCs w:val="28"/>
        </w:rPr>
        <w:t xml:space="preserve"> выработки гарантийного запас</w:t>
      </w:r>
      <w:r>
        <w:rPr>
          <w:rFonts w:ascii="Times New Roman" w:hAnsi="Times New Roman"/>
          <w:sz w:val="28"/>
          <w:szCs w:val="28"/>
        </w:rPr>
        <w:t>ов</w:t>
      </w:r>
      <w:r w:rsidRPr="00D75000">
        <w:rPr>
          <w:rFonts w:ascii="Times New Roman" w:hAnsi="Times New Roman"/>
          <w:sz w:val="28"/>
          <w:szCs w:val="28"/>
        </w:rPr>
        <w:t xml:space="preserve"> топлива в баках </w:t>
      </w:r>
      <w:r w:rsidRPr="00D75000">
        <w:rPr>
          <w:rFonts w:ascii="Times New Roman" w:hAnsi="Times New Roman"/>
          <w:sz w:val="28"/>
          <w:szCs w:val="28"/>
        </w:rPr>
        <w:lastRenderedPageBreak/>
        <w:t>отработавшей ступени ракеты носителя и вопросы разработки автономной бортовой системы спуска отработавшей ступени.</w:t>
      </w:r>
    </w:p>
    <w:p w14:paraId="34735D18" w14:textId="1D345845" w:rsidR="00680618" w:rsidRPr="00D75000" w:rsidRDefault="00D312B4" w:rsidP="00680618">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 xml:space="preserve">Цель диссертационной работы: </w:t>
      </w:r>
      <w:r w:rsidR="00546831" w:rsidRPr="00546831">
        <w:rPr>
          <w:rFonts w:ascii="Times New Roman" w:hAnsi="Times New Roman"/>
          <w:bCs/>
          <w:sz w:val="28"/>
          <w:szCs w:val="28"/>
        </w:rPr>
        <w:t>И</w:t>
      </w:r>
      <w:r w:rsidR="00C3610E" w:rsidRPr="00D75000">
        <w:rPr>
          <w:rFonts w:ascii="Times New Roman" w:hAnsi="Times New Roman"/>
          <w:sz w:val="28"/>
          <w:szCs w:val="28"/>
        </w:rPr>
        <w:t>сследование инновационной технологии создания ракет носителей на основе системы выработки гарантийного запаса топлива в баках отработавшей ступени ракет-носителя и разработка автономной бортовой системы спуска.</w:t>
      </w:r>
      <w:r w:rsidR="00B97B0E" w:rsidRPr="00D75000">
        <w:rPr>
          <w:rFonts w:ascii="Times New Roman" w:hAnsi="Times New Roman"/>
          <w:sz w:val="28"/>
          <w:szCs w:val="28"/>
        </w:rPr>
        <w:t xml:space="preserve"> Данное исследование вносит определенные изменения в идеологию проектирования и жизненного цикла ракет носителей с учетом реального технологического процесса подготовки и пуска ракет космического назначения и снижения экономических издержек на восстановление природных ресурсов.</w:t>
      </w:r>
    </w:p>
    <w:p w14:paraId="1FB18A5F" w14:textId="7012B0C8" w:rsidR="00AF11CA" w:rsidRPr="00D75000" w:rsidRDefault="00E660E3"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Задачи исследования</w:t>
      </w:r>
      <w:r w:rsidRPr="00D75000">
        <w:rPr>
          <w:rFonts w:ascii="Times New Roman" w:hAnsi="Times New Roman"/>
          <w:sz w:val="28"/>
          <w:szCs w:val="28"/>
        </w:rPr>
        <w:t>, реализующие цель диссертационной работы:</w:t>
      </w:r>
    </w:p>
    <w:p w14:paraId="639C7074" w14:textId="76597152" w:rsidR="00AF11CA" w:rsidRPr="00D75000" w:rsidRDefault="0093533F" w:rsidP="003E043A">
      <w:pPr>
        <w:spacing w:after="0" w:line="240" w:lineRule="auto"/>
        <w:ind w:firstLine="709"/>
        <w:jc w:val="both"/>
        <w:rPr>
          <w:rFonts w:ascii="Times New Roman" w:hAnsi="Times New Roman"/>
          <w:sz w:val="28"/>
          <w:szCs w:val="28"/>
        </w:rPr>
      </w:pPr>
      <w:r w:rsidRPr="00D75000">
        <w:rPr>
          <w:rFonts w:ascii="Times New Roman" w:hAnsi="Times New Roman"/>
          <w:sz w:val="28"/>
          <w:szCs w:val="28"/>
        </w:rPr>
        <w:t>- получение экспериментальных зависимостей изменения скорости испарения модельной жидкости в экспериментальной модельной установке при постоянных параметрах подаваемого теплоносителя и разных углах ввода теплоносителя относительно продольной оси 0° и 30°;</w:t>
      </w:r>
    </w:p>
    <w:p w14:paraId="4D16F6E9" w14:textId="47A7A82B" w:rsidR="0093533F" w:rsidRPr="00D75000" w:rsidRDefault="0093533F" w:rsidP="003E043A">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 проведение сравнительного анализа результатов математического моделирования на основе по 1 закону термодинамики и по уравнениям Навье-Стокса; </w:t>
      </w:r>
    </w:p>
    <w:p w14:paraId="70FD424B" w14:textId="7F7DDEEB" w:rsidR="00E660E3" w:rsidRPr="00D75000" w:rsidRDefault="0093533F" w:rsidP="003E043A">
      <w:pPr>
        <w:spacing w:after="0" w:line="240" w:lineRule="auto"/>
        <w:ind w:firstLine="709"/>
        <w:jc w:val="both"/>
        <w:rPr>
          <w:rFonts w:ascii="Times New Roman" w:hAnsi="Times New Roman"/>
          <w:sz w:val="28"/>
          <w:szCs w:val="28"/>
        </w:rPr>
      </w:pPr>
      <w:r w:rsidRPr="00D75000">
        <w:rPr>
          <w:rFonts w:ascii="Times New Roman" w:hAnsi="Times New Roman"/>
          <w:sz w:val="28"/>
          <w:szCs w:val="28"/>
        </w:rPr>
        <w:t>- проведение сравнительного анализа результатов математического и физического моделирований.</w:t>
      </w:r>
    </w:p>
    <w:p w14:paraId="780645B2" w14:textId="7D3A205C" w:rsidR="00E660E3" w:rsidRPr="00D75000" w:rsidRDefault="0093533F"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Объектом исследования</w:t>
      </w:r>
      <w:r w:rsidRPr="00D75000">
        <w:rPr>
          <w:rFonts w:ascii="Times New Roman" w:hAnsi="Times New Roman"/>
          <w:sz w:val="28"/>
          <w:szCs w:val="28"/>
        </w:rPr>
        <w:t xml:space="preserve"> диссертации явля</w:t>
      </w:r>
      <w:r w:rsidR="009E56DE" w:rsidRPr="00D75000">
        <w:rPr>
          <w:rFonts w:ascii="Times New Roman" w:hAnsi="Times New Roman"/>
          <w:sz w:val="28"/>
          <w:szCs w:val="28"/>
        </w:rPr>
        <w:t>ю</w:t>
      </w:r>
      <w:r w:rsidRPr="00D75000">
        <w:rPr>
          <w:rFonts w:ascii="Times New Roman" w:hAnsi="Times New Roman"/>
          <w:sz w:val="28"/>
          <w:szCs w:val="28"/>
        </w:rPr>
        <w:t>тся</w:t>
      </w:r>
      <w:r w:rsidR="009E56DE" w:rsidRPr="00D75000">
        <w:rPr>
          <w:rFonts w:ascii="Times New Roman" w:hAnsi="Times New Roman"/>
          <w:sz w:val="28"/>
          <w:szCs w:val="28"/>
        </w:rPr>
        <w:t xml:space="preserve"> отработавшие ступени ракет носителей с гарантийными запасами топлива, экспериментальный стенд.</w:t>
      </w:r>
    </w:p>
    <w:p w14:paraId="09DC322B" w14:textId="1A9A938B" w:rsidR="009E56DE" w:rsidRPr="00D75000" w:rsidRDefault="009E56DE"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 xml:space="preserve">Методы исследования. </w:t>
      </w:r>
      <w:r w:rsidR="00D05F78" w:rsidRPr="00D75000">
        <w:rPr>
          <w:rFonts w:ascii="Times New Roman" w:hAnsi="Times New Roman"/>
          <w:sz w:val="28"/>
          <w:szCs w:val="28"/>
        </w:rPr>
        <w:t>При решениях задач, необходимых для достижения поставленных целей, использовались следующие методы: методы</w:t>
      </w:r>
      <w:r w:rsidR="00067008" w:rsidRPr="00D75000">
        <w:rPr>
          <w:rFonts w:ascii="Times New Roman" w:hAnsi="Times New Roman"/>
          <w:sz w:val="28"/>
          <w:szCs w:val="28"/>
        </w:rPr>
        <w:t xml:space="preserve"> статистического анализа</w:t>
      </w:r>
      <w:r w:rsidR="00D05F78" w:rsidRPr="00D75000">
        <w:rPr>
          <w:rFonts w:ascii="Times New Roman" w:hAnsi="Times New Roman"/>
          <w:sz w:val="28"/>
          <w:szCs w:val="28"/>
        </w:rPr>
        <w:t xml:space="preserve">, </w:t>
      </w:r>
      <w:r w:rsidR="00067008" w:rsidRPr="00D75000">
        <w:rPr>
          <w:rFonts w:ascii="Times New Roman" w:hAnsi="Times New Roman"/>
          <w:sz w:val="28"/>
          <w:szCs w:val="28"/>
        </w:rPr>
        <w:t>методы планирования эксперимента</w:t>
      </w:r>
      <w:r w:rsidR="00D05F78" w:rsidRPr="00D75000">
        <w:rPr>
          <w:rFonts w:ascii="Times New Roman" w:hAnsi="Times New Roman"/>
          <w:sz w:val="28"/>
          <w:szCs w:val="28"/>
        </w:rPr>
        <w:t xml:space="preserve">, </w:t>
      </w:r>
      <w:r w:rsidR="00A177CB" w:rsidRPr="00D75000">
        <w:rPr>
          <w:rFonts w:ascii="Times New Roman" w:hAnsi="Times New Roman"/>
          <w:sz w:val="28"/>
          <w:szCs w:val="28"/>
        </w:rPr>
        <w:t xml:space="preserve">численные методы, </w:t>
      </w:r>
      <w:r w:rsidR="00D05F78" w:rsidRPr="00D75000">
        <w:rPr>
          <w:rFonts w:ascii="Times New Roman" w:hAnsi="Times New Roman"/>
          <w:sz w:val="28"/>
          <w:szCs w:val="28"/>
        </w:rPr>
        <w:t>методы компьютерного моделирования</w:t>
      </w:r>
      <w:r w:rsidR="00A177CB" w:rsidRPr="00D75000">
        <w:rPr>
          <w:rFonts w:ascii="Times New Roman" w:hAnsi="Times New Roman"/>
          <w:sz w:val="28"/>
          <w:szCs w:val="28"/>
        </w:rPr>
        <w:t>.</w:t>
      </w:r>
      <w:r w:rsidR="00D05F78" w:rsidRPr="00D75000">
        <w:rPr>
          <w:rFonts w:ascii="Times New Roman" w:hAnsi="Times New Roman"/>
          <w:sz w:val="28"/>
          <w:szCs w:val="28"/>
        </w:rPr>
        <w:t xml:space="preserve"> </w:t>
      </w:r>
    </w:p>
    <w:p w14:paraId="76C573AF" w14:textId="69A95349" w:rsidR="009E56DE" w:rsidRPr="00D75000" w:rsidRDefault="009E56DE"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Предметом исследования</w:t>
      </w:r>
      <w:r w:rsidRPr="00D75000">
        <w:rPr>
          <w:rFonts w:ascii="Times New Roman" w:hAnsi="Times New Roman"/>
          <w:sz w:val="28"/>
          <w:szCs w:val="28"/>
        </w:rPr>
        <w:t xml:space="preserve"> диссертации явля</w:t>
      </w:r>
      <w:r w:rsidR="00A177CB" w:rsidRPr="00D75000">
        <w:rPr>
          <w:rFonts w:ascii="Times New Roman" w:hAnsi="Times New Roman"/>
          <w:sz w:val="28"/>
          <w:szCs w:val="28"/>
        </w:rPr>
        <w:t xml:space="preserve">ются </w:t>
      </w:r>
      <w:r w:rsidR="006D52C6" w:rsidRPr="00D75000">
        <w:rPr>
          <w:rFonts w:ascii="Times New Roman" w:hAnsi="Times New Roman"/>
          <w:sz w:val="28"/>
          <w:szCs w:val="28"/>
        </w:rPr>
        <w:t>экспериментальные исследования по выработки гарантийного запаса топлива в баках отработавшей ступени</w:t>
      </w:r>
      <w:r w:rsidR="00A177CB" w:rsidRPr="00D75000">
        <w:rPr>
          <w:rFonts w:ascii="Times New Roman" w:hAnsi="Times New Roman"/>
          <w:sz w:val="28"/>
          <w:szCs w:val="28"/>
        </w:rPr>
        <w:t xml:space="preserve"> и технологии, схемы, состав и проектные решения по автономной бортовой системы спуска.</w:t>
      </w:r>
    </w:p>
    <w:p w14:paraId="042DCF2E" w14:textId="668C6A2A" w:rsidR="008976D0" w:rsidRPr="00D75000" w:rsidRDefault="008976D0"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Теоретическая и практическая значимость.</w:t>
      </w:r>
      <w:r w:rsidR="00F06168" w:rsidRPr="00D75000">
        <w:rPr>
          <w:rFonts w:ascii="Times New Roman" w:hAnsi="Times New Roman"/>
          <w:b/>
          <w:bCs/>
          <w:sz w:val="28"/>
          <w:szCs w:val="28"/>
        </w:rPr>
        <w:t xml:space="preserve"> </w:t>
      </w:r>
      <w:r w:rsidR="00FF5CC9" w:rsidRPr="00D75000">
        <w:rPr>
          <w:rFonts w:ascii="Times New Roman" w:hAnsi="Times New Roman"/>
          <w:sz w:val="28"/>
          <w:szCs w:val="28"/>
        </w:rPr>
        <w:t xml:space="preserve">Теоретическая значимость данной диссертационной работы заключается в </w:t>
      </w:r>
      <w:r w:rsidR="00D61843" w:rsidRPr="00D75000">
        <w:rPr>
          <w:rFonts w:ascii="Times New Roman" w:hAnsi="Times New Roman"/>
          <w:sz w:val="28"/>
          <w:szCs w:val="28"/>
        </w:rPr>
        <w:t xml:space="preserve">разработке инновационной технологии создания ракет носителей на основе метода выработки остатков топлива в баках. Результаты могут быть широко применены при решении важных прикладных задач, которые связанны с управлением движением отработавшей ступени ракет носителей. Разработанные схемы и </w:t>
      </w:r>
      <w:r w:rsidR="00EA0830" w:rsidRPr="00D75000">
        <w:rPr>
          <w:rFonts w:ascii="Times New Roman" w:hAnsi="Times New Roman"/>
          <w:sz w:val="28"/>
          <w:szCs w:val="28"/>
        </w:rPr>
        <w:t>решения вносят непосредственный вклад в развитие науки и сферы информационной и космической технологий страны.</w:t>
      </w:r>
    </w:p>
    <w:p w14:paraId="65F13212" w14:textId="678408ED" w:rsidR="008976D0" w:rsidRPr="00D75000" w:rsidRDefault="008976D0" w:rsidP="003E043A">
      <w:pPr>
        <w:spacing w:after="0" w:line="240" w:lineRule="auto"/>
        <w:ind w:firstLine="709"/>
        <w:jc w:val="both"/>
        <w:rPr>
          <w:rFonts w:ascii="Times New Roman" w:hAnsi="Times New Roman"/>
          <w:sz w:val="28"/>
          <w:szCs w:val="28"/>
        </w:rPr>
      </w:pPr>
      <w:r w:rsidRPr="00D75000">
        <w:rPr>
          <w:rFonts w:ascii="Times New Roman" w:hAnsi="Times New Roman"/>
          <w:sz w:val="28"/>
          <w:szCs w:val="28"/>
        </w:rPr>
        <w:t>Практическая значимость данной диссертационной работы состоит в том, что: а) снижение техногенного воздействия пусков всех РН в районах падения Республики Казахстан</w:t>
      </w:r>
      <w:r w:rsidR="005D5A67" w:rsidRPr="00D75000">
        <w:rPr>
          <w:rFonts w:ascii="Times New Roman" w:hAnsi="Times New Roman"/>
          <w:sz w:val="28"/>
          <w:szCs w:val="28"/>
        </w:rPr>
        <w:t xml:space="preserve"> и сопредельных государствах, соответственно; б) предотвращение пожаров в районах падения; в) увеличение продолжительности жизни населения в районах падения отделяющихся отработавших ступеней </w:t>
      </w:r>
      <w:r w:rsidR="005D5A67" w:rsidRPr="00D75000">
        <w:rPr>
          <w:rFonts w:ascii="Times New Roman" w:hAnsi="Times New Roman"/>
          <w:sz w:val="28"/>
          <w:szCs w:val="28"/>
        </w:rPr>
        <w:lastRenderedPageBreak/>
        <w:t xml:space="preserve">ракет носителей (в 7 областях: Карагандинская, </w:t>
      </w:r>
      <w:proofErr w:type="spellStart"/>
      <w:r w:rsidR="005D5A67" w:rsidRPr="00D75000">
        <w:rPr>
          <w:rFonts w:ascii="Times New Roman" w:hAnsi="Times New Roman"/>
          <w:sz w:val="28"/>
          <w:szCs w:val="28"/>
        </w:rPr>
        <w:t>Улытауская</w:t>
      </w:r>
      <w:proofErr w:type="spellEnd"/>
      <w:r w:rsidR="005D5A67" w:rsidRPr="00D75000">
        <w:rPr>
          <w:rFonts w:ascii="Times New Roman" w:hAnsi="Times New Roman"/>
          <w:sz w:val="28"/>
          <w:szCs w:val="28"/>
        </w:rPr>
        <w:t xml:space="preserve">, Костанайская, </w:t>
      </w:r>
      <w:proofErr w:type="spellStart"/>
      <w:r w:rsidR="005D5A67" w:rsidRPr="00D75000">
        <w:rPr>
          <w:rFonts w:ascii="Times New Roman" w:hAnsi="Times New Roman"/>
          <w:sz w:val="28"/>
          <w:szCs w:val="28"/>
        </w:rPr>
        <w:t>Акмолинская</w:t>
      </w:r>
      <w:proofErr w:type="spellEnd"/>
      <w:r w:rsidR="005D5A67" w:rsidRPr="00D75000">
        <w:rPr>
          <w:rFonts w:ascii="Times New Roman" w:hAnsi="Times New Roman"/>
          <w:sz w:val="28"/>
          <w:szCs w:val="28"/>
        </w:rPr>
        <w:t xml:space="preserve">, Павлодарская, </w:t>
      </w:r>
      <w:proofErr w:type="spellStart"/>
      <w:r w:rsidR="005D5A67" w:rsidRPr="00D75000">
        <w:rPr>
          <w:rFonts w:ascii="Times New Roman" w:hAnsi="Times New Roman"/>
          <w:sz w:val="28"/>
          <w:szCs w:val="28"/>
        </w:rPr>
        <w:t>Кызылординская</w:t>
      </w:r>
      <w:proofErr w:type="spellEnd"/>
      <w:r w:rsidR="005D5A67" w:rsidRPr="00D75000">
        <w:rPr>
          <w:rFonts w:ascii="Times New Roman" w:hAnsi="Times New Roman"/>
          <w:sz w:val="28"/>
          <w:szCs w:val="28"/>
        </w:rPr>
        <w:t xml:space="preserve"> и Восточно-Казахстанская).</w:t>
      </w:r>
    </w:p>
    <w:p w14:paraId="1760730B" w14:textId="27E1A897" w:rsidR="00E660E3" w:rsidRPr="00D75000" w:rsidRDefault="00AB3E1D"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Научная новизна.</w:t>
      </w:r>
      <w:r w:rsidRPr="00D75000">
        <w:rPr>
          <w:rFonts w:ascii="Times New Roman" w:hAnsi="Times New Roman"/>
          <w:sz w:val="28"/>
          <w:szCs w:val="28"/>
        </w:rPr>
        <w:t xml:space="preserve"> Предлагаемые решения состоит в</w:t>
      </w:r>
      <w:r w:rsidR="00611D64" w:rsidRPr="00D75000">
        <w:rPr>
          <w:rFonts w:ascii="Times New Roman" w:hAnsi="Times New Roman"/>
          <w:sz w:val="28"/>
          <w:szCs w:val="28"/>
        </w:rPr>
        <w:t xml:space="preserve"> новом предложении комбинированного метода</w:t>
      </w:r>
      <w:r w:rsidR="00F35982" w:rsidRPr="00D75000">
        <w:rPr>
          <w:rFonts w:ascii="Times New Roman" w:hAnsi="Times New Roman"/>
          <w:sz w:val="28"/>
          <w:szCs w:val="28"/>
        </w:rPr>
        <w:t xml:space="preserve"> снижения техногенного воздействия отделяемых частей ракет носителей путем выработки гарантийного запаса топлива в баках и</w:t>
      </w:r>
      <w:r w:rsidRPr="00D75000">
        <w:rPr>
          <w:rFonts w:ascii="Times New Roman" w:hAnsi="Times New Roman"/>
          <w:sz w:val="28"/>
          <w:szCs w:val="28"/>
        </w:rPr>
        <w:t xml:space="preserve"> с последующим их использованием для управляемого спуска отработавшей ступени с помощью, создаваемой автономной бортовой системы спуска, значительно повышающую экологическую безопасность в районах падения отработавшей ступени ракет носителей при сохранении высоких тактико-технических характеристик существующих РН.</w:t>
      </w:r>
    </w:p>
    <w:p w14:paraId="3D0A5DC3" w14:textId="2277D72A" w:rsidR="00546831" w:rsidRPr="00546831" w:rsidRDefault="00546831" w:rsidP="00546831">
      <w:pPr>
        <w:spacing w:after="0" w:line="240" w:lineRule="auto"/>
        <w:ind w:firstLine="709"/>
        <w:jc w:val="both"/>
        <w:rPr>
          <w:rFonts w:ascii="Times New Roman" w:hAnsi="Times New Roman"/>
          <w:b/>
          <w:bCs/>
          <w:sz w:val="28"/>
          <w:szCs w:val="28"/>
        </w:rPr>
      </w:pPr>
      <w:r w:rsidRPr="00546831">
        <w:rPr>
          <w:rFonts w:ascii="Times New Roman" w:hAnsi="Times New Roman"/>
          <w:b/>
          <w:bCs/>
          <w:sz w:val="28"/>
          <w:szCs w:val="28"/>
        </w:rPr>
        <w:t>Научные положения, выносимые на защиту:</w:t>
      </w:r>
    </w:p>
    <w:p w14:paraId="62E3F943" w14:textId="29FFD762" w:rsidR="00546831" w:rsidRDefault="00546831" w:rsidP="003E043A">
      <w:pPr>
        <w:spacing w:after="0" w:line="240" w:lineRule="auto"/>
        <w:ind w:firstLine="709"/>
        <w:jc w:val="both"/>
        <w:rPr>
          <w:rFonts w:ascii="Times New Roman" w:hAnsi="Times New Roman"/>
          <w:bCs/>
          <w:sz w:val="28"/>
          <w:szCs w:val="28"/>
        </w:rPr>
      </w:pPr>
      <w:r>
        <w:rPr>
          <w:rFonts w:ascii="Times New Roman" w:hAnsi="Times New Roman"/>
          <w:bCs/>
          <w:sz w:val="28"/>
          <w:szCs w:val="28"/>
        </w:rPr>
        <w:t>- методика выработки гарантийного запаса топлива в баках отработавшей первой ступени ракет носителей;</w:t>
      </w:r>
    </w:p>
    <w:p w14:paraId="56F6A63D" w14:textId="25BE45DF" w:rsidR="00546831" w:rsidRDefault="00546831" w:rsidP="003E043A">
      <w:pPr>
        <w:spacing w:after="0" w:line="240" w:lineRule="auto"/>
        <w:ind w:firstLine="709"/>
        <w:jc w:val="both"/>
        <w:rPr>
          <w:rFonts w:ascii="Times New Roman" w:hAnsi="Times New Roman"/>
          <w:bCs/>
          <w:sz w:val="28"/>
          <w:szCs w:val="28"/>
        </w:rPr>
      </w:pPr>
      <w:r>
        <w:rPr>
          <w:rFonts w:ascii="Times New Roman" w:hAnsi="Times New Roman"/>
          <w:bCs/>
          <w:sz w:val="28"/>
          <w:szCs w:val="28"/>
        </w:rPr>
        <w:t>- выбор проектно-конструкторских параметров для усовершенствования ракеты носителя;</w:t>
      </w:r>
    </w:p>
    <w:p w14:paraId="0F8B3B41" w14:textId="00086CB6" w:rsidR="00546831" w:rsidRPr="00546831" w:rsidRDefault="00546831" w:rsidP="003E043A">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 методика экспериментальных исследований </w:t>
      </w:r>
      <w:r w:rsidR="00CE76C4" w:rsidRPr="00CE76C4">
        <w:rPr>
          <w:rFonts w:ascii="Times New Roman" w:hAnsi="Times New Roman"/>
          <w:bCs/>
          <w:sz w:val="28"/>
          <w:szCs w:val="28"/>
        </w:rPr>
        <w:t>по извлечению</w:t>
      </w:r>
      <w:r w:rsidR="00CE76C4" w:rsidRPr="00542B8B">
        <w:rPr>
          <w:rFonts w:eastAsia="Times New Roman"/>
          <w:noProof/>
          <w:szCs w:val="28"/>
          <w:lang w:eastAsia="ru-RU"/>
        </w:rPr>
        <w:t xml:space="preserve"> </w:t>
      </w:r>
      <w:r w:rsidR="00CE76C4">
        <w:rPr>
          <w:rFonts w:ascii="Times New Roman" w:hAnsi="Times New Roman"/>
          <w:bCs/>
          <w:sz w:val="28"/>
          <w:szCs w:val="28"/>
        </w:rPr>
        <w:t>невыработанных остатков топлива в баках отработавшей первой ступени ракет носителей.</w:t>
      </w:r>
    </w:p>
    <w:p w14:paraId="75C55855" w14:textId="00A689EA" w:rsidR="00F3583D" w:rsidRPr="00D75000" w:rsidRDefault="00F3583D"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Публикации и апробации результатов.</w:t>
      </w:r>
      <w:r w:rsidR="00F06168" w:rsidRPr="00D75000">
        <w:rPr>
          <w:rFonts w:ascii="Times New Roman" w:hAnsi="Times New Roman"/>
          <w:b/>
          <w:bCs/>
          <w:sz w:val="28"/>
          <w:szCs w:val="28"/>
        </w:rPr>
        <w:t xml:space="preserve"> </w:t>
      </w:r>
      <w:bookmarkStart w:id="2" w:name="_Hlk158368865"/>
      <w:r w:rsidRPr="00D75000">
        <w:rPr>
          <w:rFonts w:ascii="Times New Roman" w:hAnsi="Times New Roman"/>
          <w:sz w:val="28"/>
          <w:szCs w:val="28"/>
        </w:rPr>
        <w:t xml:space="preserve">Результаты диссертации были опубликованы в </w:t>
      </w:r>
      <w:r w:rsidR="00503512">
        <w:rPr>
          <w:rFonts w:ascii="Times New Roman" w:hAnsi="Times New Roman"/>
          <w:sz w:val="28"/>
          <w:szCs w:val="28"/>
        </w:rPr>
        <w:t>12</w:t>
      </w:r>
      <w:r w:rsidRPr="00D75000">
        <w:rPr>
          <w:rFonts w:ascii="Times New Roman" w:hAnsi="Times New Roman"/>
          <w:sz w:val="28"/>
          <w:szCs w:val="28"/>
        </w:rPr>
        <w:t xml:space="preserve"> научных работах, из них 1</w:t>
      </w:r>
      <w:r w:rsidR="00503512">
        <w:rPr>
          <w:rFonts w:ascii="Times New Roman" w:hAnsi="Times New Roman"/>
          <w:sz w:val="28"/>
          <w:szCs w:val="28"/>
        </w:rPr>
        <w:t xml:space="preserve"> работа</w:t>
      </w:r>
      <w:r w:rsidRPr="00D75000">
        <w:rPr>
          <w:rFonts w:ascii="Times New Roman" w:hAnsi="Times New Roman"/>
          <w:sz w:val="28"/>
          <w:szCs w:val="28"/>
        </w:rPr>
        <w:t xml:space="preserve"> опубликована в журнале, входящ</w:t>
      </w:r>
      <w:r w:rsidR="00503512">
        <w:rPr>
          <w:rFonts w:ascii="Times New Roman" w:hAnsi="Times New Roman"/>
          <w:sz w:val="28"/>
          <w:szCs w:val="28"/>
        </w:rPr>
        <w:t>ий</w:t>
      </w:r>
      <w:r w:rsidRPr="00D75000">
        <w:rPr>
          <w:rFonts w:ascii="Times New Roman" w:hAnsi="Times New Roman"/>
          <w:sz w:val="28"/>
          <w:szCs w:val="28"/>
        </w:rPr>
        <w:t xml:space="preserve"> в базу данных </w:t>
      </w:r>
      <w:r w:rsidRPr="00D75000">
        <w:rPr>
          <w:rFonts w:ascii="Times New Roman" w:hAnsi="Times New Roman"/>
          <w:sz w:val="28"/>
          <w:szCs w:val="28"/>
          <w:lang w:val="en-US"/>
        </w:rPr>
        <w:t>Scopus</w:t>
      </w:r>
      <w:r w:rsidRPr="00D75000">
        <w:rPr>
          <w:rFonts w:ascii="Times New Roman" w:hAnsi="Times New Roman"/>
          <w:sz w:val="28"/>
          <w:szCs w:val="28"/>
        </w:rPr>
        <w:t xml:space="preserve">, </w:t>
      </w:r>
      <w:r w:rsidR="00A67878" w:rsidRPr="00D75000">
        <w:rPr>
          <w:rFonts w:ascii="Times New Roman" w:hAnsi="Times New Roman"/>
          <w:sz w:val="28"/>
          <w:szCs w:val="28"/>
        </w:rPr>
        <w:t>6</w:t>
      </w:r>
      <w:r w:rsidRPr="00D75000">
        <w:rPr>
          <w:rFonts w:ascii="Times New Roman" w:hAnsi="Times New Roman"/>
          <w:sz w:val="28"/>
          <w:szCs w:val="28"/>
        </w:rPr>
        <w:t xml:space="preserve"> стать</w:t>
      </w:r>
      <w:r w:rsidR="00212ABB" w:rsidRPr="00D75000">
        <w:rPr>
          <w:rFonts w:ascii="Times New Roman" w:hAnsi="Times New Roman"/>
          <w:sz w:val="28"/>
          <w:szCs w:val="28"/>
        </w:rPr>
        <w:t xml:space="preserve">и - из списка, рекомендованного Комитетом по обеспечению качества в сфере образования и науки Министерства образования и науки Республики Казахстан, </w:t>
      </w:r>
      <w:r w:rsidR="00A67878" w:rsidRPr="00D75000">
        <w:rPr>
          <w:rFonts w:ascii="Times New Roman" w:hAnsi="Times New Roman"/>
          <w:sz w:val="28"/>
          <w:szCs w:val="28"/>
        </w:rPr>
        <w:t>6</w:t>
      </w:r>
      <w:r w:rsidR="00212ABB" w:rsidRPr="00D75000">
        <w:rPr>
          <w:rFonts w:ascii="Times New Roman" w:hAnsi="Times New Roman"/>
          <w:sz w:val="28"/>
          <w:szCs w:val="28"/>
        </w:rPr>
        <w:t xml:space="preserve"> работы – в материалах международных и республиканских конференции</w:t>
      </w:r>
      <w:bookmarkEnd w:id="2"/>
      <w:r w:rsidR="00212ABB" w:rsidRPr="00D75000">
        <w:rPr>
          <w:rFonts w:ascii="Times New Roman" w:hAnsi="Times New Roman"/>
          <w:sz w:val="28"/>
          <w:szCs w:val="28"/>
        </w:rPr>
        <w:t>.</w:t>
      </w:r>
    </w:p>
    <w:p w14:paraId="5AF740BD" w14:textId="73E5F8C1" w:rsidR="00AB3E1D" w:rsidRPr="00D75000" w:rsidRDefault="00212ABB"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Объем и структура работы.</w:t>
      </w:r>
      <w:r w:rsidRPr="00D75000">
        <w:rPr>
          <w:rFonts w:ascii="Times New Roman" w:hAnsi="Times New Roman"/>
          <w:sz w:val="28"/>
          <w:szCs w:val="28"/>
        </w:rPr>
        <w:t xml:space="preserve"> Общий объем работы – 9</w:t>
      </w:r>
      <w:r w:rsidR="004A54F1">
        <w:rPr>
          <w:rFonts w:ascii="Times New Roman" w:hAnsi="Times New Roman"/>
          <w:sz w:val="28"/>
          <w:szCs w:val="28"/>
        </w:rPr>
        <w:t>3</w:t>
      </w:r>
      <w:r w:rsidRPr="00D75000">
        <w:rPr>
          <w:rFonts w:ascii="Times New Roman" w:hAnsi="Times New Roman"/>
          <w:sz w:val="28"/>
          <w:szCs w:val="28"/>
        </w:rPr>
        <w:t xml:space="preserve"> страниц. Диссертационная работа состоит из введения, 5 разделов, заключения, списка используемых источников из </w:t>
      </w:r>
      <w:r w:rsidR="00F70B68" w:rsidRPr="00D75000">
        <w:rPr>
          <w:rFonts w:ascii="Times New Roman" w:hAnsi="Times New Roman"/>
          <w:sz w:val="28"/>
          <w:szCs w:val="28"/>
        </w:rPr>
        <w:t>7</w:t>
      </w:r>
      <w:r w:rsidR="0008661D" w:rsidRPr="00D75000">
        <w:rPr>
          <w:rFonts w:ascii="Times New Roman" w:hAnsi="Times New Roman"/>
          <w:sz w:val="28"/>
          <w:szCs w:val="28"/>
        </w:rPr>
        <w:t>5</w:t>
      </w:r>
      <w:r w:rsidRPr="00D75000">
        <w:rPr>
          <w:rFonts w:ascii="Times New Roman" w:hAnsi="Times New Roman"/>
          <w:sz w:val="28"/>
          <w:szCs w:val="28"/>
        </w:rPr>
        <w:t xml:space="preserve"> наименований, 2 приложения, включая </w:t>
      </w:r>
      <w:r w:rsidR="00B52F56" w:rsidRPr="00D75000">
        <w:rPr>
          <w:rFonts w:ascii="Times New Roman" w:hAnsi="Times New Roman"/>
          <w:sz w:val="28"/>
          <w:szCs w:val="28"/>
        </w:rPr>
        <w:t>6</w:t>
      </w:r>
      <w:r w:rsidR="004A54F1">
        <w:rPr>
          <w:rFonts w:ascii="Times New Roman" w:hAnsi="Times New Roman"/>
          <w:sz w:val="28"/>
          <w:szCs w:val="28"/>
        </w:rPr>
        <w:t>0</w:t>
      </w:r>
      <w:r w:rsidRPr="00D75000">
        <w:rPr>
          <w:rFonts w:ascii="Times New Roman" w:hAnsi="Times New Roman"/>
          <w:sz w:val="28"/>
          <w:szCs w:val="28"/>
        </w:rPr>
        <w:t xml:space="preserve"> рисунков и </w:t>
      </w:r>
      <w:r w:rsidR="004A54F1">
        <w:rPr>
          <w:rFonts w:ascii="Times New Roman" w:hAnsi="Times New Roman"/>
          <w:sz w:val="28"/>
          <w:szCs w:val="28"/>
        </w:rPr>
        <w:t>7</w:t>
      </w:r>
      <w:r w:rsidRPr="00D75000">
        <w:rPr>
          <w:rFonts w:ascii="Times New Roman" w:hAnsi="Times New Roman"/>
          <w:sz w:val="28"/>
          <w:szCs w:val="28"/>
        </w:rPr>
        <w:t xml:space="preserve"> таблиц.</w:t>
      </w:r>
    </w:p>
    <w:p w14:paraId="72C43BCE" w14:textId="658581AE" w:rsidR="002A3801" w:rsidRPr="00D75000" w:rsidRDefault="002A3801" w:rsidP="003E043A">
      <w:pPr>
        <w:spacing w:after="0" w:line="240" w:lineRule="auto"/>
        <w:ind w:firstLine="709"/>
        <w:jc w:val="both"/>
        <w:rPr>
          <w:rFonts w:ascii="Times New Roman" w:hAnsi="Times New Roman"/>
          <w:sz w:val="28"/>
          <w:szCs w:val="28"/>
        </w:rPr>
      </w:pPr>
      <w:bookmarkStart w:id="3" w:name="_Hlk158369087"/>
      <w:r w:rsidRPr="00D75000">
        <w:rPr>
          <w:rFonts w:ascii="Times New Roman" w:hAnsi="Times New Roman"/>
          <w:b/>
          <w:bCs/>
          <w:sz w:val="28"/>
          <w:szCs w:val="28"/>
        </w:rPr>
        <w:t>Основное содержание работы.</w:t>
      </w:r>
      <w:r w:rsidRPr="00D75000">
        <w:rPr>
          <w:rFonts w:ascii="Times New Roman" w:hAnsi="Times New Roman"/>
          <w:sz w:val="28"/>
          <w:szCs w:val="28"/>
        </w:rPr>
        <w:t xml:space="preserve"> Данная работа представлена в следующем порядке.</w:t>
      </w:r>
    </w:p>
    <w:p w14:paraId="4DCCEE8A" w14:textId="2F4B08F9" w:rsidR="002A3801" w:rsidRPr="00D75000" w:rsidRDefault="002A3801"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Во введении</w:t>
      </w:r>
      <w:r w:rsidRPr="00D75000">
        <w:rPr>
          <w:rFonts w:ascii="Times New Roman" w:hAnsi="Times New Roman"/>
          <w:sz w:val="28"/>
          <w:szCs w:val="28"/>
        </w:rPr>
        <w:t xml:space="preserve"> обсуждается актуальность выбранной темы диссертационной работы, цель, объект, предмет и задачи исследования. Описаны полученные результаты приведенных исследований, их научная новизна и практическая значимость.</w:t>
      </w:r>
    </w:p>
    <w:p w14:paraId="6CA412AB" w14:textId="0403C4D6" w:rsidR="005A6078" w:rsidRPr="00D75000" w:rsidRDefault="005A6078"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Первый раздел</w:t>
      </w:r>
      <w:r w:rsidRPr="00D75000">
        <w:rPr>
          <w:rFonts w:ascii="Times New Roman" w:hAnsi="Times New Roman"/>
          <w:sz w:val="28"/>
          <w:szCs w:val="28"/>
        </w:rPr>
        <w:t xml:space="preserve"> посвящен современному состоянию проблемы влияния </w:t>
      </w:r>
      <w:r w:rsidR="00A71A54" w:rsidRPr="00D75000">
        <w:rPr>
          <w:rFonts w:ascii="Times New Roman" w:hAnsi="Times New Roman"/>
          <w:sz w:val="28"/>
          <w:szCs w:val="28"/>
        </w:rPr>
        <w:t>остатков</w:t>
      </w:r>
      <w:r w:rsidRPr="00D75000">
        <w:rPr>
          <w:rFonts w:ascii="Times New Roman" w:hAnsi="Times New Roman"/>
          <w:sz w:val="28"/>
          <w:szCs w:val="28"/>
        </w:rPr>
        <w:t xml:space="preserve"> топлива в баках </w:t>
      </w:r>
      <w:r w:rsidR="00A71A54" w:rsidRPr="00D75000">
        <w:rPr>
          <w:rFonts w:ascii="Times New Roman" w:hAnsi="Times New Roman"/>
          <w:sz w:val="28"/>
          <w:szCs w:val="28"/>
        </w:rPr>
        <w:t>ракет носителей</w:t>
      </w:r>
      <w:r w:rsidRPr="00D75000">
        <w:rPr>
          <w:rFonts w:ascii="Times New Roman" w:hAnsi="Times New Roman"/>
          <w:sz w:val="28"/>
          <w:szCs w:val="28"/>
        </w:rPr>
        <w:t xml:space="preserve"> на окружающую среду. В конце главы мы представляем решение этой проблемы, так называемый выработка остатков топлива и разработка автономной бортовой системы спуска.</w:t>
      </w:r>
    </w:p>
    <w:p w14:paraId="3ACC0F06" w14:textId="63AF8DCF" w:rsidR="005A6078" w:rsidRPr="00D75000" w:rsidRDefault="005A6078"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Во втором разделе</w:t>
      </w:r>
      <w:r w:rsidRPr="00D75000">
        <w:rPr>
          <w:rFonts w:ascii="Times New Roman" w:hAnsi="Times New Roman"/>
          <w:sz w:val="28"/>
          <w:szCs w:val="28"/>
        </w:rPr>
        <w:t xml:space="preserve"> представлена разработка метода выработки гарантийного запаса топлива. В этой главе предлагается возможные варианты испарения модельной жидкости и установки автономной бортовой системы спуска на отработавших ступенях ракет носителей.</w:t>
      </w:r>
    </w:p>
    <w:p w14:paraId="60E02869" w14:textId="43769CF7" w:rsidR="005A6078" w:rsidRPr="00D75000" w:rsidRDefault="005A6078"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lastRenderedPageBreak/>
        <w:t xml:space="preserve">В третьем </w:t>
      </w:r>
      <w:r w:rsidR="00E662C8" w:rsidRPr="00D75000">
        <w:rPr>
          <w:rFonts w:ascii="Times New Roman" w:hAnsi="Times New Roman"/>
          <w:b/>
          <w:bCs/>
          <w:sz w:val="28"/>
          <w:szCs w:val="28"/>
        </w:rPr>
        <w:t>разделе</w:t>
      </w:r>
      <w:r w:rsidRPr="00D75000">
        <w:rPr>
          <w:rFonts w:ascii="Times New Roman" w:hAnsi="Times New Roman"/>
          <w:sz w:val="28"/>
          <w:szCs w:val="28"/>
        </w:rPr>
        <w:t xml:space="preserve"> рассматривалось </w:t>
      </w:r>
      <w:r w:rsidR="00E662C8" w:rsidRPr="00D75000">
        <w:rPr>
          <w:rFonts w:ascii="Times New Roman" w:hAnsi="Times New Roman"/>
          <w:sz w:val="28"/>
          <w:szCs w:val="28"/>
        </w:rPr>
        <w:t xml:space="preserve">методика </w:t>
      </w:r>
      <w:r w:rsidRPr="00D75000">
        <w:rPr>
          <w:rFonts w:ascii="Times New Roman" w:hAnsi="Times New Roman"/>
          <w:sz w:val="28"/>
          <w:szCs w:val="28"/>
        </w:rPr>
        <w:t>выбор</w:t>
      </w:r>
      <w:r w:rsidR="00E662C8" w:rsidRPr="00D75000">
        <w:rPr>
          <w:rFonts w:ascii="Times New Roman" w:hAnsi="Times New Roman"/>
          <w:sz w:val="28"/>
          <w:szCs w:val="28"/>
        </w:rPr>
        <w:t>а</w:t>
      </w:r>
      <w:r w:rsidRPr="00D75000">
        <w:rPr>
          <w:rFonts w:ascii="Times New Roman" w:hAnsi="Times New Roman"/>
          <w:sz w:val="28"/>
          <w:szCs w:val="28"/>
        </w:rPr>
        <w:t xml:space="preserve"> конструктивно-компоновочных параметров для модернизации </w:t>
      </w:r>
      <w:r w:rsidR="00E662C8" w:rsidRPr="00D75000">
        <w:rPr>
          <w:rFonts w:ascii="Times New Roman" w:hAnsi="Times New Roman"/>
          <w:sz w:val="28"/>
          <w:szCs w:val="28"/>
        </w:rPr>
        <w:t>ракет носителей. В этой главе обобщается состав автономной бортовой системы спуска.</w:t>
      </w:r>
    </w:p>
    <w:p w14:paraId="221D9658" w14:textId="763F7034" w:rsidR="00E662C8" w:rsidRPr="00D75000" w:rsidRDefault="00E662C8"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В четвертом разделе</w:t>
      </w:r>
      <w:r w:rsidRPr="00D75000">
        <w:rPr>
          <w:rFonts w:ascii="Times New Roman" w:hAnsi="Times New Roman"/>
          <w:sz w:val="28"/>
          <w:szCs w:val="28"/>
        </w:rPr>
        <w:t xml:space="preserve"> представлены физическое и математическое моделировани</w:t>
      </w:r>
      <w:r w:rsidR="00AD0A46" w:rsidRPr="00D75000">
        <w:rPr>
          <w:rFonts w:ascii="Times New Roman" w:hAnsi="Times New Roman"/>
          <w:sz w:val="28"/>
          <w:szCs w:val="28"/>
        </w:rPr>
        <w:t>и</w:t>
      </w:r>
      <w:r w:rsidRPr="00D75000">
        <w:rPr>
          <w:rFonts w:ascii="Times New Roman" w:hAnsi="Times New Roman"/>
          <w:sz w:val="28"/>
          <w:szCs w:val="28"/>
        </w:rPr>
        <w:t xml:space="preserve">. Рассматривается программа и методика проведения физического моделирования, математическое моделирование проведено в программном продукте </w:t>
      </w:r>
      <w:r w:rsidR="00AD0A46" w:rsidRPr="00D75000">
        <w:rPr>
          <w:rFonts w:ascii="Times New Roman" w:hAnsi="Times New Roman"/>
          <w:sz w:val="28"/>
          <w:szCs w:val="28"/>
        </w:rPr>
        <w:t xml:space="preserve">ANSYS </w:t>
      </w:r>
      <w:proofErr w:type="spellStart"/>
      <w:r w:rsidR="00AD0A46" w:rsidRPr="00D75000">
        <w:rPr>
          <w:rFonts w:ascii="Times New Roman" w:hAnsi="Times New Roman"/>
          <w:sz w:val="28"/>
          <w:szCs w:val="28"/>
        </w:rPr>
        <w:t>Fluent</w:t>
      </w:r>
      <w:proofErr w:type="spellEnd"/>
      <w:r w:rsidR="00AD0A46" w:rsidRPr="00D75000">
        <w:rPr>
          <w:rFonts w:ascii="Times New Roman" w:hAnsi="Times New Roman"/>
          <w:sz w:val="28"/>
          <w:szCs w:val="28"/>
        </w:rPr>
        <w:t>.</w:t>
      </w:r>
    </w:p>
    <w:p w14:paraId="7D29E725" w14:textId="794991A1" w:rsidR="00AD0A46" w:rsidRPr="00D75000" w:rsidRDefault="00AD0A46"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В пятом разделе</w:t>
      </w:r>
      <w:r w:rsidRPr="00D75000">
        <w:rPr>
          <w:rFonts w:ascii="Times New Roman" w:hAnsi="Times New Roman"/>
          <w:sz w:val="28"/>
          <w:szCs w:val="28"/>
        </w:rPr>
        <w:t xml:space="preserve"> проведен сравнительный анализ физических и математических моделировании.</w:t>
      </w:r>
      <w:bookmarkEnd w:id="3"/>
    </w:p>
    <w:p w14:paraId="2215804F" w14:textId="1FA2EE5B" w:rsidR="00212ABB" w:rsidRPr="00D75000" w:rsidRDefault="00AD0A46" w:rsidP="003E043A">
      <w:pPr>
        <w:spacing w:after="0" w:line="240" w:lineRule="auto"/>
        <w:ind w:firstLine="709"/>
        <w:jc w:val="both"/>
        <w:rPr>
          <w:rFonts w:ascii="Times New Roman" w:hAnsi="Times New Roman"/>
          <w:sz w:val="28"/>
          <w:szCs w:val="28"/>
        </w:rPr>
      </w:pPr>
      <w:r w:rsidRPr="00D75000">
        <w:rPr>
          <w:rFonts w:ascii="Times New Roman" w:hAnsi="Times New Roman"/>
          <w:b/>
          <w:bCs/>
          <w:sz w:val="28"/>
          <w:szCs w:val="28"/>
        </w:rPr>
        <w:t>В заключении</w:t>
      </w:r>
      <w:r w:rsidRPr="00D75000">
        <w:rPr>
          <w:rFonts w:ascii="Times New Roman" w:hAnsi="Times New Roman"/>
          <w:sz w:val="28"/>
          <w:szCs w:val="28"/>
        </w:rPr>
        <w:t xml:space="preserve"> представлены выводы данной диссертационной работы.</w:t>
      </w:r>
    </w:p>
    <w:p w14:paraId="1C85717F" w14:textId="77777777" w:rsidR="00891FB4" w:rsidRPr="00D75000" w:rsidRDefault="00891FB4" w:rsidP="003E043A">
      <w:pPr>
        <w:spacing w:after="0" w:line="240" w:lineRule="auto"/>
        <w:ind w:firstLine="709"/>
        <w:jc w:val="both"/>
        <w:rPr>
          <w:rFonts w:ascii="Times New Roman" w:hAnsi="Times New Roman"/>
          <w:sz w:val="28"/>
          <w:szCs w:val="28"/>
        </w:rPr>
        <w:sectPr w:rsidR="00891FB4" w:rsidRPr="00D75000" w:rsidSect="00CA0096">
          <w:pgSz w:w="11906" w:h="16838"/>
          <w:pgMar w:top="1134" w:right="566" w:bottom="1134" w:left="1701" w:header="708" w:footer="708" w:gutter="0"/>
          <w:cols w:space="708"/>
          <w:docGrid w:linePitch="360"/>
        </w:sectPr>
      </w:pPr>
    </w:p>
    <w:p w14:paraId="417E4071" w14:textId="77777777" w:rsidR="002F0963" w:rsidRPr="00D75000" w:rsidRDefault="002F0963" w:rsidP="002F0963">
      <w:pPr>
        <w:spacing w:after="0" w:line="240" w:lineRule="auto"/>
        <w:ind w:firstLine="709"/>
        <w:jc w:val="both"/>
        <w:rPr>
          <w:rFonts w:ascii="Times New Roman" w:hAnsi="Times New Roman"/>
          <w:b/>
          <w:bCs/>
          <w:sz w:val="28"/>
          <w:szCs w:val="28"/>
        </w:rPr>
      </w:pPr>
      <w:bookmarkStart w:id="4" w:name="_Hlk131512266"/>
      <w:r w:rsidRPr="00D75000">
        <w:rPr>
          <w:rFonts w:ascii="Times New Roman" w:hAnsi="Times New Roman"/>
          <w:b/>
          <w:bCs/>
          <w:sz w:val="28"/>
          <w:szCs w:val="28"/>
        </w:rPr>
        <w:lastRenderedPageBreak/>
        <w:t>1 СОВРЕМЕННОЕ СОСТОЯНИЕ ПРОБЛЕМЫ ВЛИЯНИЯ ГАРАНТИЙНОГО ЗАПАСА ТОПЛИВА В ЕМКОСТЯХ РАКЕТ КОСМИЧЕСКОГО НАЗНАЧЕНИЯ НА ОКРУЖАЮЩУЮ СРЕДУ</w:t>
      </w:r>
    </w:p>
    <w:p w14:paraId="237AF5B6" w14:textId="77777777" w:rsidR="002F0963" w:rsidRPr="00D75000" w:rsidRDefault="002F0963" w:rsidP="002F0963">
      <w:pPr>
        <w:spacing w:after="0" w:line="240" w:lineRule="auto"/>
        <w:ind w:firstLine="709"/>
        <w:jc w:val="both"/>
        <w:rPr>
          <w:rFonts w:ascii="Times New Roman" w:hAnsi="Times New Roman"/>
          <w:b/>
          <w:bCs/>
          <w:sz w:val="28"/>
          <w:szCs w:val="28"/>
        </w:rPr>
      </w:pPr>
    </w:p>
    <w:p w14:paraId="3F31059C" w14:textId="77777777" w:rsidR="002F0963" w:rsidRPr="00D75000" w:rsidRDefault="002F0963" w:rsidP="002F0963">
      <w:pPr>
        <w:spacing w:after="0" w:line="240" w:lineRule="auto"/>
        <w:ind w:firstLine="709"/>
        <w:jc w:val="both"/>
        <w:rPr>
          <w:rFonts w:ascii="Times New Roman" w:hAnsi="Times New Roman"/>
          <w:b/>
          <w:bCs/>
          <w:sz w:val="28"/>
          <w:szCs w:val="28"/>
        </w:rPr>
      </w:pPr>
      <w:r w:rsidRPr="00D75000">
        <w:rPr>
          <w:rFonts w:ascii="Times New Roman" w:hAnsi="Times New Roman"/>
          <w:b/>
          <w:bCs/>
          <w:sz w:val="28"/>
          <w:szCs w:val="28"/>
        </w:rPr>
        <w:t>1.1 Анализ факторов, вызывающих наличие гарантийного запаса топлива в емкостях для перспективных ракет носителей</w:t>
      </w:r>
    </w:p>
    <w:p w14:paraId="56B0F7E1"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Каждый тип ракеты космического назначения (РКН) проектируется под определенный размер полезных нагрузок (ПН). При запусках с ПН, находящейся вблизи границы диапазона, РКН может не соответствовать тем или иным техническим требованиям, и один из факторов — это недостача компонентов ракетного топлива (КРТ).</w:t>
      </w:r>
    </w:p>
    <w:p w14:paraId="5E225425"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При пусках РКН в зависимости от определенного сочетания возмущающих факторов может произойти израсходование топлива, что приведет к выключению двигателя. Данное обстоятельство недопустимо. Так что выключение двигателей перспективных РКН всегда производится по команде от системы управления.</w:t>
      </w:r>
    </w:p>
    <w:p w14:paraId="6602EE60"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Основными рабочими запасами топлива называется КРТ, которое некоторое количество в двигателе будут израсходованы для создания тяги. Чтобы вывести ПН, может потребоваться дополнительное КРТ для компенсации влияния возмущающих факторов и для преодоления дополнительного сопротивления от встречного ветра. Это определяется тем, что выводимая ПН была гарантирована выключением двигателя по команде системы управления. Эти дополнительные запасы топлива называют гарантийными запасами топлива (ГЗТ) в ракетных блоках ступеней РКН [1].</w:t>
      </w:r>
    </w:p>
    <w:p w14:paraId="197FB809" w14:textId="77777777" w:rsidR="002F0963" w:rsidRPr="00D75000" w:rsidRDefault="002F0963" w:rsidP="002F0963">
      <w:pPr>
        <w:spacing w:after="0" w:line="240" w:lineRule="auto"/>
        <w:ind w:firstLine="709"/>
        <w:jc w:val="both"/>
        <w:rPr>
          <w:rFonts w:ascii="Times New Roman" w:hAnsi="Times New Roman"/>
          <w:sz w:val="28"/>
          <w:szCs w:val="28"/>
        </w:rPr>
      </w:pPr>
    </w:p>
    <w:p w14:paraId="53C3FEF8" w14:textId="77777777" w:rsidR="002F0963" w:rsidRPr="00D75000" w:rsidRDefault="002F0963" w:rsidP="002F0963">
      <w:pPr>
        <w:spacing w:after="0" w:line="240" w:lineRule="auto"/>
        <w:ind w:firstLine="709"/>
        <w:jc w:val="both"/>
        <w:rPr>
          <w:rFonts w:ascii="Times New Roman" w:hAnsi="Times New Roman"/>
          <w:b/>
          <w:bCs/>
          <w:sz w:val="28"/>
          <w:szCs w:val="28"/>
        </w:rPr>
      </w:pPr>
      <w:r w:rsidRPr="00D75000">
        <w:rPr>
          <w:rFonts w:ascii="Times New Roman" w:hAnsi="Times New Roman"/>
          <w:b/>
          <w:bCs/>
          <w:sz w:val="28"/>
          <w:szCs w:val="28"/>
        </w:rPr>
        <w:t>1.2 Анализ гарантийных запасов топлива для различных РКН</w:t>
      </w:r>
    </w:p>
    <w:p w14:paraId="211957CC" w14:textId="77777777" w:rsidR="002F0963" w:rsidRPr="00D75000" w:rsidRDefault="002F0963" w:rsidP="002F0963">
      <w:pPr>
        <w:spacing w:after="0" w:line="240" w:lineRule="auto"/>
        <w:ind w:firstLine="709"/>
        <w:jc w:val="both"/>
        <w:rPr>
          <w:rFonts w:ascii="Times New Roman" w:hAnsi="Times New Roman"/>
          <w:sz w:val="28"/>
          <w:szCs w:val="28"/>
        </w:rPr>
      </w:pPr>
    </w:p>
    <w:p w14:paraId="6449EF92" w14:textId="70539002"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Количество КРТ, которое требуется РКН, чтобы достигнуть до заданной точки, невозможно рассчитать, потому что оно зависит от условий полета РКН. Первый участок траектории РКН пролегает в атмосфере, влияет климатический фактор, в частности, ветер, который может тормозить или в пользу РКН. Следовательно емкости ступеней РКН заправляются ГЗТ, которые при любых условиях полета, РКН долетел до заданной точки орбиты.</w:t>
      </w:r>
    </w:p>
    <w:p w14:paraId="0378924E"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Гарантийные запасы топлива — это дополнительные запасы КРТ (горючее, окислитель) в ракетных блоках ступеней РКН, предназначенные для компенсации возмущающих факторов, действующих в полете на РКН и приводящих к дополнительным затратам рабочего топлива, по сравнению с номинальной (невозмущенной) траекторией выведения РКН.</w:t>
      </w:r>
    </w:p>
    <w:p w14:paraId="43915AC8"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В таблице 1.1 представлена характеристика гарантийного запаса топлива для различного класса РКН.</w:t>
      </w:r>
    </w:p>
    <w:p w14:paraId="3A547715" w14:textId="77777777" w:rsidR="002F0963" w:rsidRPr="00D75000" w:rsidRDefault="002F0963" w:rsidP="002F0963">
      <w:pPr>
        <w:spacing w:after="0" w:line="240" w:lineRule="auto"/>
        <w:ind w:firstLine="709"/>
        <w:jc w:val="both"/>
        <w:rPr>
          <w:rFonts w:ascii="Times New Roman" w:hAnsi="Times New Roman"/>
          <w:sz w:val="28"/>
          <w:szCs w:val="28"/>
        </w:rPr>
        <w:sectPr w:rsidR="002F0963" w:rsidRPr="00D75000" w:rsidSect="00CA0096">
          <w:pgSz w:w="11906" w:h="16838"/>
          <w:pgMar w:top="1134" w:right="566" w:bottom="1134" w:left="1701" w:header="708" w:footer="708" w:gutter="0"/>
          <w:cols w:space="708"/>
          <w:docGrid w:linePitch="360"/>
        </w:sectPr>
      </w:pPr>
    </w:p>
    <w:p w14:paraId="556944F5" w14:textId="77777777" w:rsidR="002F0963" w:rsidRPr="00D75000" w:rsidRDefault="002F0963" w:rsidP="002F0963">
      <w:pPr>
        <w:spacing w:after="0" w:line="240" w:lineRule="auto"/>
        <w:jc w:val="both"/>
        <w:rPr>
          <w:rFonts w:ascii="Times New Roman" w:hAnsi="Times New Roman"/>
          <w:sz w:val="28"/>
          <w:szCs w:val="28"/>
        </w:rPr>
      </w:pPr>
      <w:r w:rsidRPr="00D75000">
        <w:rPr>
          <w:rFonts w:ascii="Times New Roman" w:hAnsi="Times New Roman"/>
          <w:sz w:val="28"/>
          <w:szCs w:val="28"/>
        </w:rPr>
        <w:lastRenderedPageBreak/>
        <w:t>Таблица 1.1 - Характеристики ГЗТ для различных РКН</w:t>
      </w:r>
    </w:p>
    <w:tbl>
      <w:tblPr>
        <w:tblW w:w="1531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2218"/>
        <w:gridCol w:w="2118"/>
        <w:gridCol w:w="2164"/>
        <w:gridCol w:w="20"/>
        <w:gridCol w:w="2161"/>
        <w:gridCol w:w="21"/>
        <w:gridCol w:w="2707"/>
        <w:gridCol w:w="21"/>
        <w:gridCol w:w="2213"/>
        <w:gridCol w:w="20"/>
      </w:tblGrid>
      <w:tr w:rsidR="002F0963" w:rsidRPr="00D75000" w14:paraId="651850C9" w14:textId="77777777" w:rsidTr="00E82FE9">
        <w:tc>
          <w:tcPr>
            <w:tcW w:w="1668" w:type="dxa"/>
          </w:tcPr>
          <w:p w14:paraId="42874D29" w14:textId="77777777" w:rsidR="002F0963" w:rsidRPr="00D75000" w:rsidRDefault="002F0963" w:rsidP="00E82FE9">
            <w:pPr>
              <w:spacing w:after="0" w:line="240" w:lineRule="auto"/>
              <w:jc w:val="center"/>
              <w:rPr>
                <w:rFonts w:ascii="Times New Roman" w:hAnsi="Times New Roman"/>
                <w:sz w:val="28"/>
                <w:szCs w:val="28"/>
              </w:rPr>
            </w:pPr>
          </w:p>
          <w:p w14:paraId="5BA7F5C9"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Класс РКН</w:t>
            </w:r>
          </w:p>
          <w:p w14:paraId="558CFC55" w14:textId="77777777" w:rsidR="002F0963" w:rsidRPr="00D75000" w:rsidRDefault="002F0963" w:rsidP="00E82FE9">
            <w:pPr>
              <w:spacing w:after="0" w:line="240" w:lineRule="auto"/>
              <w:jc w:val="center"/>
              <w:rPr>
                <w:rFonts w:ascii="Times New Roman" w:hAnsi="Times New Roman"/>
                <w:sz w:val="28"/>
                <w:szCs w:val="28"/>
              </w:rPr>
            </w:pPr>
          </w:p>
        </w:tc>
        <w:tc>
          <w:tcPr>
            <w:tcW w:w="6641" w:type="dxa"/>
            <w:gridSpan w:val="4"/>
          </w:tcPr>
          <w:p w14:paraId="1CB91A54" w14:textId="77777777" w:rsidR="002F0963" w:rsidRPr="00D75000" w:rsidRDefault="002F0963" w:rsidP="00E82FE9">
            <w:pPr>
              <w:spacing w:after="0" w:line="240" w:lineRule="auto"/>
              <w:jc w:val="center"/>
              <w:rPr>
                <w:rFonts w:ascii="Times New Roman" w:hAnsi="Times New Roman"/>
                <w:sz w:val="28"/>
                <w:szCs w:val="28"/>
              </w:rPr>
            </w:pPr>
          </w:p>
          <w:p w14:paraId="0433CD01"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СРЕДНИЙ</w:t>
            </w:r>
          </w:p>
        </w:tc>
        <w:tc>
          <w:tcPr>
            <w:tcW w:w="2211" w:type="dxa"/>
            <w:gridSpan w:val="2"/>
          </w:tcPr>
          <w:p w14:paraId="524C5396" w14:textId="77777777" w:rsidR="002F0963" w:rsidRPr="00D75000" w:rsidRDefault="002F0963" w:rsidP="00E82FE9">
            <w:pPr>
              <w:spacing w:after="0" w:line="240" w:lineRule="auto"/>
              <w:jc w:val="center"/>
              <w:rPr>
                <w:rFonts w:ascii="Times New Roman" w:hAnsi="Times New Roman"/>
                <w:sz w:val="28"/>
                <w:szCs w:val="28"/>
              </w:rPr>
            </w:pPr>
          </w:p>
          <w:p w14:paraId="552F927C"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ТЯЖЕЛЫЙ</w:t>
            </w:r>
          </w:p>
        </w:tc>
        <w:tc>
          <w:tcPr>
            <w:tcW w:w="2738" w:type="dxa"/>
            <w:gridSpan w:val="2"/>
          </w:tcPr>
          <w:p w14:paraId="1D137597" w14:textId="77777777" w:rsidR="002F0963" w:rsidRPr="00D75000" w:rsidRDefault="002F0963" w:rsidP="00E82FE9">
            <w:pPr>
              <w:spacing w:after="0" w:line="240" w:lineRule="auto"/>
              <w:jc w:val="center"/>
              <w:rPr>
                <w:rFonts w:ascii="Times New Roman" w:hAnsi="Times New Roman"/>
                <w:sz w:val="28"/>
                <w:szCs w:val="28"/>
              </w:rPr>
            </w:pPr>
          </w:p>
          <w:p w14:paraId="0E92F3D5"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СВЕРХТЯЖЕЛЫЙ</w:t>
            </w:r>
          </w:p>
        </w:tc>
        <w:tc>
          <w:tcPr>
            <w:tcW w:w="2060" w:type="dxa"/>
            <w:gridSpan w:val="2"/>
          </w:tcPr>
          <w:p w14:paraId="36A0DAEA" w14:textId="77777777" w:rsidR="002F0963" w:rsidRPr="00D75000" w:rsidRDefault="002F0963" w:rsidP="00E82FE9">
            <w:pPr>
              <w:spacing w:after="0" w:line="240" w:lineRule="auto"/>
              <w:jc w:val="center"/>
              <w:rPr>
                <w:rFonts w:ascii="Times New Roman" w:hAnsi="Times New Roman"/>
                <w:sz w:val="28"/>
                <w:szCs w:val="28"/>
              </w:rPr>
            </w:pPr>
          </w:p>
          <w:p w14:paraId="53FB271C" w14:textId="16058829" w:rsidR="002F0963" w:rsidRPr="00D75000" w:rsidRDefault="00392E16" w:rsidP="00E82FE9">
            <w:pPr>
              <w:spacing w:after="0" w:line="240" w:lineRule="auto"/>
              <w:jc w:val="center"/>
              <w:rPr>
                <w:rFonts w:ascii="Times New Roman" w:hAnsi="Times New Roman"/>
                <w:sz w:val="28"/>
                <w:szCs w:val="28"/>
              </w:rPr>
            </w:pPr>
            <w:r>
              <w:rPr>
                <w:rFonts w:ascii="Times New Roman" w:hAnsi="Times New Roman"/>
                <w:sz w:val="28"/>
                <w:szCs w:val="28"/>
              </w:rPr>
              <w:t>СВЕРХЛЕГКИЙ</w:t>
            </w:r>
          </w:p>
        </w:tc>
      </w:tr>
      <w:tr w:rsidR="002F0963" w:rsidRPr="00D75000" w14:paraId="7EC4D497" w14:textId="77777777" w:rsidTr="00E82FE9">
        <w:trPr>
          <w:gridAfter w:val="1"/>
          <w:wAfter w:w="14" w:type="dxa"/>
        </w:trPr>
        <w:tc>
          <w:tcPr>
            <w:tcW w:w="1668" w:type="dxa"/>
          </w:tcPr>
          <w:p w14:paraId="70E01345" w14:textId="77777777" w:rsidR="002F0963" w:rsidRPr="00D75000" w:rsidRDefault="002F0963" w:rsidP="00E82FE9">
            <w:pPr>
              <w:spacing w:after="0" w:line="240" w:lineRule="auto"/>
              <w:jc w:val="both"/>
              <w:rPr>
                <w:rFonts w:ascii="Times New Roman" w:hAnsi="Times New Roman"/>
                <w:sz w:val="28"/>
                <w:szCs w:val="28"/>
              </w:rPr>
            </w:pPr>
          </w:p>
          <w:p w14:paraId="5F503F9E" w14:textId="77777777" w:rsidR="002F0963" w:rsidRPr="00D75000" w:rsidRDefault="002F0963" w:rsidP="00E82FE9">
            <w:pPr>
              <w:spacing w:after="0" w:line="240" w:lineRule="auto"/>
              <w:jc w:val="both"/>
              <w:rPr>
                <w:rFonts w:ascii="Times New Roman" w:hAnsi="Times New Roman"/>
                <w:sz w:val="28"/>
                <w:szCs w:val="28"/>
              </w:rPr>
            </w:pPr>
          </w:p>
          <w:p w14:paraId="24A56C7D" w14:textId="77777777" w:rsidR="002F0963" w:rsidRPr="00D75000" w:rsidRDefault="002F0963" w:rsidP="00E82FE9">
            <w:pPr>
              <w:spacing w:after="0" w:line="240" w:lineRule="auto"/>
              <w:jc w:val="both"/>
              <w:rPr>
                <w:rFonts w:ascii="Times New Roman" w:hAnsi="Times New Roman"/>
                <w:sz w:val="28"/>
                <w:szCs w:val="28"/>
              </w:rPr>
            </w:pPr>
          </w:p>
          <w:p w14:paraId="793FB3F3" w14:textId="77777777" w:rsidR="002F0963" w:rsidRPr="00D75000" w:rsidRDefault="002F0963" w:rsidP="00E82FE9">
            <w:pPr>
              <w:spacing w:after="0" w:line="240" w:lineRule="auto"/>
              <w:jc w:val="both"/>
              <w:rPr>
                <w:rFonts w:ascii="Times New Roman" w:hAnsi="Times New Roman"/>
                <w:sz w:val="28"/>
                <w:szCs w:val="28"/>
              </w:rPr>
            </w:pPr>
          </w:p>
          <w:p w14:paraId="1BE7687E" w14:textId="77777777" w:rsidR="002F0963" w:rsidRPr="00D75000" w:rsidRDefault="002F0963" w:rsidP="00E82FE9">
            <w:pPr>
              <w:spacing w:after="0" w:line="240" w:lineRule="auto"/>
              <w:jc w:val="both"/>
              <w:rPr>
                <w:rFonts w:ascii="Times New Roman" w:hAnsi="Times New Roman"/>
                <w:sz w:val="28"/>
                <w:szCs w:val="28"/>
              </w:rPr>
            </w:pPr>
          </w:p>
          <w:p w14:paraId="17A05CF4" w14:textId="77777777" w:rsidR="002F0963" w:rsidRPr="00D75000" w:rsidRDefault="002F0963" w:rsidP="00E82FE9">
            <w:pPr>
              <w:spacing w:after="0" w:line="240" w:lineRule="auto"/>
              <w:jc w:val="both"/>
              <w:rPr>
                <w:rFonts w:ascii="Times New Roman" w:hAnsi="Times New Roman"/>
                <w:sz w:val="28"/>
                <w:szCs w:val="28"/>
              </w:rPr>
            </w:pPr>
          </w:p>
          <w:p w14:paraId="7E1AB270" w14:textId="77777777" w:rsidR="002F0963" w:rsidRPr="00D75000" w:rsidRDefault="002F0963" w:rsidP="00E82FE9">
            <w:pPr>
              <w:spacing w:after="0" w:line="240" w:lineRule="auto"/>
              <w:jc w:val="both"/>
              <w:rPr>
                <w:rFonts w:ascii="Times New Roman" w:hAnsi="Times New Roman"/>
                <w:sz w:val="28"/>
                <w:szCs w:val="28"/>
              </w:rPr>
            </w:pPr>
          </w:p>
          <w:p w14:paraId="613C5C8F" w14:textId="77777777" w:rsidR="002F0963" w:rsidRPr="00D75000" w:rsidRDefault="002F0963" w:rsidP="00E82FE9">
            <w:pPr>
              <w:spacing w:after="0" w:line="240" w:lineRule="auto"/>
              <w:jc w:val="both"/>
              <w:rPr>
                <w:rFonts w:ascii="Times New Roman" w:hAnsi="Times New Roman"/>
                <w:sz w:val="28"/>
                <w:szCs w:val="28"/>
              </w:rPr>
            </w:pPr>
          </w:p>
          <w:p w14:paraId="63B7CD1D"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Ракеты носители</w:t>
            </w:r>
          </w:p>
        </w:tc>
        <w:tc>
          <w:tcPr>
            <w:tcW w:w="2268" w:type="dxa"/>
          </w:tcPr>
          <w:p w14:paraId="1D44B258"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РН "Союз"</w:t>
            </w:r>
          </w:p>
          <w:p w14:paraId="6F7AA784"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6C48E1EE" wp14:editId="43106245">
                  <wp:extent cx="680548" cy="3383280"/>
                  <wp:effectExtent l="0" t="0" r="0" b="0"/>
                  <wp:docPr id="15" name="Рисунок 1" descr="https://www.bibliofond.ru/wimg/12/648001.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bliofond.ru/wimg/12/648001.files/image030.gif"/>
                          <pic:cNvPicPr>
                            <a:picLocks noChangeAspect="1" noChangeArrowheads="1"/>
                          </pic:cNvPicPr>
                        </pic:nvPicPr>
                        <pic:blipFill>
                          <a:blip r:embed="rId9" cstate="print"/>
                          <a:srcRect/>
                          <a:stretch>
                            <a:fillRect/>
                          </a:stretch>
                        </pic:blipFill>
                        <pic:spPr bwMode="auto">
                          <a:xfrm>
                            <a:off x="0" y="0"/>
                            <a:ext cx="689065" cy="3425620"/>
                          </a:xfrm>
                          <a:prstGeom prst="rect">
                            <a:avLst/>
                          </a:prstGeom>
                          <a:noFill/>
                          <a:ln w="9525">
                            <a:noFill/>
                            <a:miter lim="800000"/>
                            <a:headEnd/>
                            <a:tailEnd/>
                          </a:ln>
                        </pic:spPr>
                      </pic:pic>
                    </a:graphicData>
                  </a:graphic>
                </wp:inline>
              </w:drawing>
            </w:r>
          </w:p>
        </w:tc>
        <w:tc>
          <w:tcPr>
            <w:tcW w:w="2155" w:type="dxa"/>
          </w:tcPr>
          <w:p w14:paraId="4F797314"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РН "Зенит-2S "</w:t>
            </w:r>
          </w:p>
          <w:p w14:paraId="0140B77D"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6696BFD0" wp14:editId="40498B18">
                  <wp:extent cx="779106" cy="3329940"/>
                  <wp:effectExtent l="0" t="0" r="0" b="0"/>
                  <wp:docPr id="16" name="Рисунок 1" descr="Ракета-носитель Зени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кета-носитель Зенит-2"/>
                          <pic:cNvPicPr>
                            <a:picLocks noChangeAspect="1" noChangeArrowheads="1"/>
                          </pic:cNvPicPr>
                        </pic:nvPicPr>
                        <pic:blipFill>
                          <a:blip r:embed="rId10" cstate="print"/>
                          <a:srcRect l="27859" r="36355"/>
                          <a:stretch>
                            <a:fillRect/>
                          </a:stretch>
                        </pic:blipFill>
                        <pic:spPr bwMode="auto">
                          <a:xfrm>
                            <a:off x="0" y="0"/>
                            <a:ext cx="789634" cy="3374937"/>
                          </a:xfrm>
                          <a:prstGeom prst="rect">
                            <a:avLst/>
                          </a:prstGeom>
                          <a:noFill/>
                          <a:ln w="9525">
                            <a:noFill/>
                            <a:miter lim="800000"/>
                            <a:headEnd/>
                            <a:tailEnd/>
                          </a:ln>
                        </pic:spPr>
                      </pic:pic>
                    </a:graphicData>
                  </a:graphic>
                </wp:inline>
              </w:drawing>
            </w:r>
          </w:p>
        </w:tc>
        <w:tc>
          <w:tcPr>
            <w:tcW w:w="2197" w:type="dxa"/>
          </w:tcPr>
          <w:p w14:paraId="2ACBD522"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РН "Зенит-3SL"</w:t>
            </w:r>
          </w:p>
          <w:p w14:paraId="68BC3EF5"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6069ED36" wp14:editId="5ABE141F">
                  <wp:extent cx="843992" cy="3322320"/>
                  <wp:effectExtent l="0" t="0" r="0" b="0"/>
                  <wp:docPr id="17" name="Рисунок 4" descr="Ракета-носитель Зенит-3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кета-носитель Зенит-3SL"/>
                          <pic:cNvPicPr>
                            <a:picLocks noChangeAspect="1" noChangeArrowheads="1"/>
                          </pic:cNvPicPr>
                        </pic:nvPicPr>
                        <pic:blipFill>
                          <a:blip r:embed="rId11" cstate="print"/>
                          <a:srcRect l="32834" r="34827"/>
                          <a:stretch>
                            <a:fillRect/>
                          </a:stretch>
                        </pic:blipFill>
                        <pic:spPr bwMode="auto">
                          <a:xfrm>
                            <a:off x="0" y="0"/>
                            <a:ext cx="857189" cy="3374270"/>
                          </a:xfrm>
                          <a:prstGeom prst="rect">
                            <a:avLst/>
                          </a:prstGeom>
                          <a:noFill/>
                          <a:ln w="9525">
                            <a:noFill/>
                            <a:miter lim="800000"/>
                            <a:headEnd/>
                            <a:tailEnd/>
                          </a:ln>
                        </pic:spPr>
                      </pic:pic>
                    </a:graphicData>
                  </a:graphic>
                </wp:inline>
              </w:drawing>
            </w:r>
          </w:p>
        </w:tc>
        <w:tc>
          <w:tcPr>
            <w:tcW w:w="2211" w:type="dxa"/>
            <w:gridSpan w:val="2"/>
          </w:tcPr>
          <w:p w14:paraId="18C83EE5"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РН "Протон"</w:t>
            </w:r>
          </w:p>
          <w:p w14:paraId="552198FA"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4916CB7E" wp14:editId="0A897FA3">
                  <wp:extent cx="495300" cy="3309644"/>
                  <wp:effectExtent l="0" t="0" r="0" b="0"/>
                  <wp:docPr id="18" name="Рисунок 13" descr="Картинки по запросу &quot;ракеты Протон&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ракеты Протон&quot;&quot;"/>
                          <pic:cNvPicPr>
                            <a:picLocks noChangeAspect="1" noChangeArrowheads="1"/>
                          </pic:cNvPicPr>
                        </pic:nvPicPr>
                        <pic:blipFill>
                          <a:blip r:embed="rId12" cstate="print"/>
                          <a:srcRect l="67768" t="5975" r="22913" b="3515"/>
                          <a:stretch>
                            <a:fillRect/>
                          </a:stretch>
                        </pic:blipFill>
                        <pic:spPr bwMode="auto">
                          <a:xfrm>
                            <a:off x="0" y="0"/>
                            <a:ext cx="502367" cy="3356864"/>
                          </a:xfrm>
                          <a:prstGeom prst="rect">
                            <a:avLst/>
                          </a:prstGeom>
                          <a:noFill/>
                          <a:ln w="9525">
                            <a:noFill/>
                            <a:miter lim="800000"/>
                            <a:headEnd/>
                            <a:tailEnd/>
                          </a:ln>
                        </pic:spPr>
                      </pic:pic>
                    </a:graphicData>
                  </a:graphic>
                </wp:inline>
              </w:drawing>
            </w:r>
          </w:p>
        </w:tc>
        <w:tc>
          <w:tcPr>
            <w:tcW w:w="2738" w:type="dxa"/>
            <w:gridSpan w:val="2"/>
          </w:tcPr>
          <w:p w14:paraId="04F69B18"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РН "Энергия Буран"</w:t>
            </w:r>
          </w:p>
          <w:p w14:paraId="03A8AD42"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57F2420B" wp14:editId="03DC71D2">
                  <wp:extent cx="1090405" cy="3345180"/>
                  <wp:effectExtent l="0" t="0" r="0" b="0"/>
                  <wp:docPr id="19" name="Рисунок 16" descr="Картинки по запросу &quot;ракеты Протон&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quot;ракеты Протон&quot;&quot;"/>
                          <pic:cNvPicPr>
                            <a:picLocks noChangeAspect="1" noChangeArrowheads="1"/>
                          </pic:cNvPicPr>
                        </pic:nvPicPr>
                        <pic:blipFill>
                          <a:blip r:embed="rId12" cstate="print"/>
                          <a:srcRect l="78914" t="2875" b="3356"/>
                          <a:stretch>
                            <a:fillRect/>
                          </a:stretch>
                        </pic:blipFill>
                        <pic:spPr bwMode="auto">
                          <a:xfrm>
                            <a:off x="0" y="0"/>
                            <a:ext cx="1097205" cy="3366040"/>
                          </a:xfrm>
                          <a:prstGeom prst="rect">
                            <a:avLst/>
                          </a:prstGeom>
                          <a:noFill/>
                          <a:ln w="9525">
                            <a:noFill/>
                            <a:miter lim="800000"/>
                            <a:headEnd/>
                            <a:tailEnd/>
                          </a:ln>
                        </pic:spPr>
                      </pic:pic>
                    </a:graphicData>
                  </a:graphic>
                </wp:inline>
              </w:drawing>
            </w:r>
          </w:p>
        </w:tc>
        <w:tc>
          <w:tcPr>
            <w:tcW w:w="2067" w:type="dxa"/>
            <w:gridSpan w:val="2"/>
          </w:tcPr>
          <w:p w14:paraId="790B5FAA"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МН-300</w:t>
            </w:r>
          </w:p>
          <w:p w14:paraId="446200C8"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3B074641" wp14:editId="211EF199">
                  <wp:extent cx="924383" cy="3284220"/>
                  <wp:effectExtent l="0" t="0" r="0" b="0"/>
                  <wp:docPr id="20" name="Рисунок 7" descr="mr-30-mh-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30-mh-300.png"/>
                          <pic:cNvPicPr>
                            <a:picLocks noChangeAspect="1" noChangeArrowheads="1"/>
                          </pic:cNvPicPr>
                        </pic:nvPicPr>
                        <pic:blipFill>
                          <a:blip r:embed="rId13" cstate="print"/>
                          <a:srcRect l="21768" r="23078"/>
                          <a:stretch>
                            <a:fillRect/>
                          </a:stretch>
                        </pic:blipFill>
                        <pic:spPr bwMode="auto">
                          <a:xfrm>
                            <a:off x="0" y="0"/>
                            <a:ext cx="937981" cy="3332531"/>
                          </a:xfrm>
                          <a:prstGeom prst="rect">
                            <a:avLst/>
                          </a:prstGeom>
                          <a:noFill/>
                          <a:ln w="9525">
                            <a:noFill/>
                            <a:miter lim="800000"/>
                            <a:headEnd/>
                            <a:tailEnd/>
                          </a:ln>
                        </pic:spPr>
                      </pic:pic>
                    </a:graphicData>
                  </a:graphic>
                </wp:inline>
              </w:drawing>
            </w:r>
          </w:p>
        </w:tc>
      </w:tr>
      <w:tr w:rsidR="002F0963" w:rsidRPr="00D75000" w14:paraId="68E7F0F1" w14:textId="77777777" w:rsidTr="00E82FE9">
        <w:trPr>
          <w:gridAfter w:val="1"/>
          <w:wAfter w:w="14" w:type="dxa"/>
        </w:trPr>
        <w:tc>
          <w:tcPr>
            <w:tcW w:w="1668" w:type="dxa"/>
          </w:tcPr>
          <w:p w14:paraId="601CA030"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Стартовая масса РКН</w:t>
            </w:r>
          </w:p>
        </w:tc>
        <w:tc>
          <w:tcPr>
            <w:tcW w:w="2268" w:type="dxa"/>
          </w:tcPr>
          <w:p w14:paraId="453A2AAD"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307,5 т</w:t>
            </w:r>
          </w:p>
        </w:tc>
        <w:tc>
          <w:tcPr>
            <w:tcW w:w="2155" w:type="dxa"/>
          </w:tcPr>
          <w:p w14:paraId="6384157F"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461,4 т</w:t>
            </w:r>
          </w:p>
        </w:tc>
        <w:tc>
          <w:tcPr>
            <w:tcW w:w="2197" w:type="dxa"/>
          </w:tcPr>
          <w:p w14:paraId="5D39A37E"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473,5 т</w:t>
            </w:r>
          </w:p>
        </w:tc>
        <w:tc>
          <w:tcPr>
            <w:tcW w:w="2211" w:type="dxa"/>
            <w:gridSpan w:val="2"/>
          </w:tcPr>
          <w:p w14:paraId="07420A5E"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705 т</w:t>
            </w:r>
          </w:p>
        </w:tc>
        <w:tc>
          <w:tcPr>
            <w:tcW w:w="2738" w:type="dxa"/>
            <w:gridSpan w:val="2"/>
          </w:tcPr>
          <w:p w14:paraId="0B9479B7"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2 375 т</w:t>
            </w:r>
          </w:p>
        </w:tc>
        <w:tc>
          <w:tcPr>
            <w:tcW w:w="2067" w:type="dxa"/>
            <w:gridSpan w:val="2"/>
          </w:tcPr>
          <w:p w14:paraId="5A0E127B" w14:textId="77777777" w:rsidR="002F0963" w:rsidRPr="00D75000" w:rsidRDefault="002F0963" w:rsidP="00E82FE9">
            <w:pPr>
              <w:spacing w:after="0" w:line="240" w:lineRule="auto"/>
              <w:jc w:val="center"/>
              <w:rPr>
                <w:rFonts w:ascii="Times New Roman" w:hAnsi="Times New Roman"/>
                <w:sz w:val="28"/>
                <w:szCs w:val="28"/>
              </w:rPr>
            </w:pPr>
            <w:r w:rsidRPr="00D75000">
              <w:rPr>
                <w:rFonts w:ascii="Times New Roman" w:hAnsi="Times New Roman"/>
                <w:sz w:val="28"/>
                <w:szCs w:val="28"/>
              </w:rPr>
              <w:t>1031,6 кг</w:t>
            </w:r>
          </w:p>
        </w:tc>
      </w:tr>
      <w:tr w:rsidR="002F0963" w:rsidRPr="00D75000" w14:paraId="3FCFC190" w14:textId="77777777" w:rsidTr="00E82FE9">
        <w:trPr>
          <w:gridAfter w:val="1"/>
          <w:wAfter w:w="14" w:type="dxa"/>
          <w:trHeight w:val="161"/>
        </w:trPr>
        <w:tc>
          <w:tcPr>
            <w:tcW w:w="1668" w:type="dxa"/>
          </w:tcPr>
          <w:p w14:paraId="25133BD9"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ГЗТ на ступени, т</w:t>
            </w:r>
          </w:p>
        </w:tc>
        <w:tc>
          <w:tcPr>
            <w:tcW w:w="2268" w:type="dxa"/>
          </w:tcPr>
          <w:p w14:paraId="6DEBB5B1"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1 ступень = 1,94</w:t>
            </w:r>
          </w:p>
          <w:p w14:paraId="06A63A8B"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2 ступень = 0,69</w:t>
            </w:r>
          </w:p>
          <w:p w14:paraId="3220A80F"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3 ступень = 0,12</w:t>
            </w:r>
          </w:p>
        </w:tc>
        <w:tc>
          <w:tcPr>
            <w:tcW w:w="2155" w:type="dxa"/>
          </w:tcPr>
          <w:p w14:paraId="29DC1ED1"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1 ступень = 2,5</w:t>
            </w:r>
          </w:p>
          <w:p w14:paraId="7C9709D2"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2 ступень = 0,51</w:t>
            </w:r>
          </w:p>
        </w:tc>
        <w:tc>
          <w:tcPr>
            <w:tcW w:w="2197" w:type="dxa"/>
          </w:tcPr>
          <w:p w14:paraId="4960AB95"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1 ступень = 0</w:t>
            </w:r>
          </w:p>
          <w:p w14:paraId="1CA35B5B"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2 ступень = 0</w:t>
            </w:r>
          </w:p>
          <w:p w14:paraId="41F47EEF"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РБ ДМ-SL= 0,24</w:t>
            </w:r>
          </w:p>
        </w:tc>
        <w:tc>
          <w:tcPr>
            <w:tcW w:w="2211" w:type="dxa"/>
            <w:gridSpan w:val="2"/>
          </w:tcPr>
          <w:p w14:paraId="5BB67E99"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1 ступень = 4,86</w:t>
            </w:r>
          </w:p>
          <w:p w14:paraId="0323A361"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2 ступень = 1,45</w:t>
            </w:r>
          </w:p>
          <w:p w14:paraId="093F7404"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3 ступень = 0,12</w:t>
            </w:r>
          </w:p>
        </w:tc>
        <w:tc>
          <w:tcPr>
            <w:tcW w:w="2738" w:type="dxa"/>
            <w:gridSpan w:val="2"/>
          </w:tcPr>
          <w:p w14:paraId="625284A3"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1 ступень = 0</w:t>
            </w:r>
          </w:p>
          <w:p w14:paraId="12B7411E"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2 ступень = 3,63</w:t>
            </w:r>
          </w:p>
          <w:p w14:paraId="1B49D346" w14:textId="77777777" w:rsidR="002F0963" w:rsidRPr="00D75000" w:rsidRDefault="002F0963" w:rsidP="00E82FE9">
            <w:pPr>
              <w:spacing w:after="0" w:line="240" w:lineRule="auto"/>
              <w:jc w:val="both"/>
              <w:rPr>
                <w:rFonts w:ascii="Times New Roman" w:hAnsi="Times New Roman"/>
                <w:sz w:val="28"/>
                <w:szCs w:val="28"/>
              </w:rPr>
            </w:pPr>
          </w:p>
        </w:tc>
        <w:tc>
          <w:tcPr>
            <w:tcW w:w="2067" w:type="dxa"/>
            <w:gridSpan w:val="2"/>
          </w:tcPr>
          <w:p w14:paraId="7A3AE0D2" w14:textId="77777777" w:rsidR="002F0963" w:rsidRPr="00D75000" w:rsidRDefault="002F0963" w:rsidP="00E82FE9">
            <w:pPr>
              <w:spacing w:after="0" w:line="240" w:lineRule="auto"/>
              <w:jc w:val="both"/>
              <w:rPr>
                <w:rFonts w:ascii="Times New Roman" w:hAnsi="Times New Roman"/>
                <w:sz w:val="28"/>
                <w:szCs w:val="28"/>
              </w:rPr>
            </w:pPr>
            <w:r w:rsidRPr="00D75000">
              <w:rPr>
                <w:rFonts w:ascii="Times New Roman" w:hAnsi="Times New Roman"/>
                <w:sz w:val="28"/>
                <w:szCs w:val="28"/>
              </w:rPr>
              <w:t>-</w:t>
            </w:r>
          </w:p>
        </w:tc>
      </w:tr>
    </w:tbl>
    <w:p w14:paraId="20419319" w14:textId="77777777" w:rsidR="002F0963" w:rsidRPr="00D75000" w:rsidRDefault="002F0963" w:rsidP="002F0963">
      <w:pPr>
        <w:spacing w:after="0" w:line="240" w:lineRule="auto"/>
        <w:ind w:firstLine="709"/>
        <w:jc w:val="both"/>
        <w:rPr>
          <w:rFonts w:ascii="Times New Roman" w:hAnsi="Times New Roman"/>
          <w:sz w:val="28"/>
          <w:szCs w:val="28"/>
        </w:rPr>
        <w:sectPr w:rsidR="002F0963" w:rsidRPr="00D75000" w:rsidSect="00CA0096">
          <w:pgSz w:w="16838" w:h="11906" w:orient="landscape"/>
          <w:pgMar w:top="1701" w:right="566" w:bottom="850" w:left="1134" w:header="708" w:footer="708" w:gutter="0"/>
          <w:cols w:space="708"/>
          <w:docGrid w:linePitch="360"/>
        </w:sectPr>
      </w:pPr>
    </w:p>
    <w:p w14:paraId="0EB4DB22"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lastRenderedPageBreak/>
        <w:t>Все ступени РКН «Союз-ФГ» и «Зенит-2S», а также РБ ДМ-SL и второй ступень РКН «Энергия-Буран» выключаются по функционалам системы управления. первая и вторая ступени РКН «Зенит-3SL» и первый ступень РКН «Энергия-Буран» выключаются по окончании КРТ.</w:t>
      </w:r>
    </w:p>
    <w:p w14:paraId="4B4771E8" w14:textId="072B6496"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На высоте 43 км отделяется первая ступень РКН «Протон» и в ее емкостях остается горючее - 1780 кг несимметричный диметилгидразин (НДМГ) и окислитель - 3080 кг азотного </w:t>
      </w:r>
      <w:proofErr w:type="spellStart"/>
      <w:r w:rsidRPr="00D75000">
        <w:rPr>
          <w:rFonts w:ascii="Times New Roman" w:hAnsi="Times New Roman"/>
          <w:sz w:val="28"/>
          <w:szCs w:val="28"/>
        </w:rPr>
        <w:t>тетраоксида</w:t>
      </w:r>
      <w:proofErr w:type="spellEnd"/>
      <w:r w:rsidRPr="00D75000">
        <w:rPr>
          <w:rFonts w:ascii="Times New Roman" w:hAnsi="Times New Roman"/>
          <w:sz w:val="28"/>
          <w:szCs w:val="28"/>
        </w:rPr>
        <w:t xml:space="preserve"> (АТ). На высоте 148,8 км отделяется вторая ступень и в ее баках остается горючее НДМГ - 500 кг, и окислитель АТ - 95</w:t>
      </w:r>
      <w:r w:rsidR="00856B73" w:rsidRPr="00D75000">
        <w:rPr>
          <w:rFonts w:ascii="Times New Roman" w:hAnsi="Times New Roman"/>
          <w:sz w:val="28"/>
          <w:szCs w:val="28"/>
        </w:rPr>
        <w:t>0</w:t>
      </w:r>
      <w:r w:rsidRPr="00D75000">
        <w:rPr>
          <w:rFonts w:ascii="Times New Roman" w:hAnsi="Times New Roman"/>
          <w:sz w:val="28"/>
          <w:szCs w:val="28"/>
        </w:rPr>
        <w:t xml:space="preserve"> кг.</w:t>
      </w:r>
    </w:p>
    <w:p w14:paraId="0EE9A0DC" w14:textId="4B0E9A82" w:rsidR="002F0963" w:rsidRPr="00D75000" w:rsidRDefault="002F0963" w:rsidP="002F0963">
      <w:pPr>
        <w:spacing w:after="0" w:line="240" w:lineRule="auto"/>
        <w:ind w:firstLine="709"/>
        <w:jc w:val="both"/>
        <w:rPr>
          <w:rFonts w:ascii="Times New Roman" w:hAnsi="Times New Roman"/>
          <w:sz w:val="28"/>
          <w:szCs w:val="28"/>
        </w:rPr>
      </w:pPr>
      <w:bookmarkStart w:id="5" w:name="_Hlk132103432"/>
      <w:r w:rsidRPr="00D75000">
        <w:rPr>
          <w:rFonts w:ascii="Times New Roman" w:hAnsi="Times New Roman"/>
          <w:sz w:val="28"/>
          <w:szCs w:val="28"/>
        </w:rPr>
        <w:t>На высоте 40-50 км отделяется первая ступень РКН "Союз" и в ее емкостях остается горючее -</w:t>
      </w:r>
      <w:r w:rsidR="003E2252" w:rsidRPr="00D75000">
        <w:rPr>
          <w:rFonts w:ascii="Times New Roman" w:hAnsi="Times New Roman"/>
          <w:sz w:val="28"/>
          <w:szCs w:val="28"/>
        </w:rPr>
        <w:t xml:space="preserve"> </w:t>
      </w:r>
      <w:r w:rsidRPr="00D75000">
        <w:rPr>
          <w:rFonts w:ascii="Times New Roman" w:hAnsi="Times New Roman"/>
          <w:sz w:val="28"/>
          <w:szCs w:val="28"/>
        </w:rPr>
        <w:t>820 кг керосина (Т-1) и окислитель - 1</w:t>
      </w:r>
      <w:r w:rsidR="003E2252" w:rsidRPr="00D75000">
        <w:rPr>
          <w:rFonts w:ascii="Times New Roman" w:hAnsi="Times New Roman"/>
          <w:sz w:val="28"/>
          <w:szCs w:val="28"/>
        </w:rPr>
        <w:t>12</w:t>
      </w:r>
      <w:r w:rsidRPr="00D75000">
        <w:rPr>
          <w:rFonts w:ascii="Times New Roman" w:hAnsi="Times New Roman"/>
          <w:sz w:val="28"/>
          <w:szCs w:val="28"/>
        </w:rPr>
        <w:t xml:space="preserve">0 кг жидкого кислорода. На высоте 150-190 км отделяется вторая ступень РКН "Союз" и в ее баках остается горючее </w:t>
      </w:r>
      <w:r w:rsidR="003E2252" w:rsidRPr="00D75000">
        <w:rPr>
          <w:rFonts w:ascii="Times New Roman" w:hAnsi="Times New Roman"/>
          <w:sz w:val="28"/>
          <w:szCs w:val="28"/>
        </w:rPr>
        <w:t>Т1</w:t>
      </w:r>
      <w:r w:rsidRPr="00D75000">
        <w:rPr>
          <w:rFonts w:ascii="Times New Roman" w:hAnsi="Times New Roman"/>
          <w:sz w:val="28"/>
          <w:szCs w:val="28"/>
        </w:rPr>
        <w:t xml:space="preserve"> -</w:t>
      </w:r>
      <w:r w:rsidR="003E2252" w:rsidRPr="00D75000">
        <w:rPr>
          <w:rFonts w:ascii="Times New Roman" w:hAnsi="Times New Roman"/>
          <w:sz w:val="28"/>
          <w:szCs w:val="28"/>
        </w:rPr>
        <w:t xml:space="preserve"> 210 кг и окислитель – 480 кг жидкого кислорода.</w:t>
      </w:r>
      <w:bookmarkEnd w:id="5"/>
      <w:r w:rsidRPr="00D75000">
        <w:rPr>
          <w:rFonts w:ascii="Times New Roman" w:hAnsi="Times New Roman"/>
          <w:sz w:val="28"/>
          <w:szCs w:val="28"/>
        </w:rPr>
        <w:t xml:space="preserve"> </w:t>
      </w:r>
    </w:p>
    <w:p w14:paraId="33CCC7A7" w14:textId="77777777" w:rsidR="002F0963" w:rsidRPr="00D75000" w:rsidRDefault="002F0963" w:rsidP="002F0963">
      <w:pPr>
        <w:spacing w:after="0" w:line="240" w:lineRule="auto"/>
        <w:ind w:firstLine="709"/>
        <w:jc w:val="both"/>
        <w:rPr>
          <w:rFonts w:ascii="Times New Roman" w:hAnsi="Times New Roman"/>
          <w:sz w:val="28"/>
          <w:szCs w:val="28"/>
        </w:rPr>
      </w:pPr>
    </w:p>
    <w:p w14:paraId="52142031" w14:textId="77777777" w:rsidR="002F0963" w:rsidRPr="00D75000" w:rsidRDefault="002F0963" w:rsidP="002F0963">
      <w:pPr>
        <w:spacing w:after="0" w:line="240" w:lineRule="auto"/>
        <w:ind w:firstLine="709"/>
        <w:jc w:val="both"/>
        <w:rPr>
          <w:rFonts w:ascii="Times New Roman" w:hAnsi="Times New Roman"/>
          <w:b/>
          <w:bCs/>
          <w:sz w:val="28"/>
          <w:szCs w:val="28"/>
        </w:rPr>
      </w:pPr>
      <w:r w:rsidRPr="00D75000">
        <w:rPr>
          <w:rFonts w:ascii="Times New Roman" w:hAnsi="Times New Roman"/>
          <w:b/>
          <w:bCs/>
          <w:sz w:val="28"/>
          <w:szCs w:val="28"/>
        </w:rPr>
        <w:t>1.3 Проблемы ГЗТ на окружающую среду</w:t>
      </w:r>
    </w:p>
    <w:p w14:paraId="6923DF6D" w14:textId="77777777" w:rsidR="002F0963" w:rsidRPr="00D75000" w:rsidRDefault="002F0963" w:rsidP="002F0963">
      <w:pPr>
        <w:spacing w:after="0" w:line="240" w:lineRule="auto"/>
        <w:ind w:firstLine="709"/>
        <w:jc w:val="both"/>
        <w:rPr>
          <w:rFonts w:ascii="Times New Roman" w:hAnsi="Times New Roman"/>
          <w:sz w:val="28"/>
          <w:szCs w:val="28"/>
        </w:rPr>
      </w:pPr>
    </w:p>
    <w:p w14:paraId="203F3A75" w14:textId="17776A38" w:rsidR="002F0963" w:rsidRPr="00D75000" w:rsidRDefault="002F0963" w:rsidP="002F0963">
      <w:pPr>
        <w:pStyle w:val="ad"/>
        <w:spacing w:after="0"/>
        <w:ind w:left="0" w:firstLine="567"/>
        <w:jc w:val="both"/>
        <w:rPr>
          <w:sz w:val="28"/>
          <w:szCs w:val="28"/>
        </w:rPr>
      </w:pPr>
      <w:r w:rsidRPr="00D75000">
        <w:rPr>
          <w:sz w:val="28"/>
          <w:szCs w:val="28"/>
        </w:rPr>
        <w:t>Принципиальные отличия воздействия пусков РКН на окружающую среду заложены в особенности технологии подготовки и пуска РКН. Ракета носители (РН) воздействуют, по сути, на все геосферы Земли, от поверхности Земли до геостационарных орбит, а само влияние на окружающую среду совсем по-разному: механическое, акустическое, тепловое, химическое, радиоактивное. Иногда указанные виды воздействий взаимосвязаны и их вклад в общее возмущение окружающей среды зависит от технологии эксплуатации ракетно-космического комплекса, вида РКН, высоты полета, функционирования техники и аварийной ситуации [2,4-</w:t>
      </w:r>
      <w:r w:rsidR="00E82FE9" w:rsidRPr="00D75000">
        <w:rPr>
          <w:sz w:val="28"/>
          <w:szCs w:val="28"/>
        </w:rPr>
        <w:t>7</w:t>
      </w:r>
      <w:r w:rsidRPr="00D75000">
        <w:rPr>
          <w:sz w:val="28"/>
          <w:szCs w:val="28"/>
        </w:rPr>
        <w:t xml:space="preserve">]. </w:t>
      </w:r>
    </w:p>
    <w:p w14:paraId="34B25686" w14:textId="0277FFE7" w:rsidR="002F0963" w:rsidRPr="00D75000" w:rsidRDefault="002F0963" w:rsidP="002F0963">
      <w:pPr>
        <w:pStyle w:val="ab"/>
        <w:spacing w:after="0" w:line="240" w:lineRule="auto"/>
        <w:ind w:firstLine="567"/>
        <w:jc w:val="both"/>
        <w:rPr>
          <w:rFonts w:ascii="Times New Roman" w:hAnsi="Times New Roman" w:cs="Times New Roman"/>
          <w:snapToGrid w:val="0"/>
          <w:sz w:val="28"/>
          <w:szCs w:val="28"/>
        </w:rPr>
        <w:sectPr w:rsidR="002F0963" w:rsidRPr="00D75000" w:rsidSect="00CA0096">
          <w:pgSz w:w="11906" w:h="16838"/>
          <w:pgMar w:top="1134" w:right="566" w:bottom="1134" w:left="1701" w:header="708" w:footer="708" w:gutter="0"/>
          <w:cols w:space="708"/>
          <w:docGrid w:linePitch="360"/>
        </w:sectPr>
      </w:pPr>
      <w:r w:rsidRPr="00D75000">
        <w:rPr>
          <w:rFonts w:ascii="Times New Roman" w:hAnsi="Times New Roman" w:cs="Times New Roman"/>
          <w:snapToGrid w:val="0"/>
          <w:sz w:val="28"/>
          <w:szCs w:val="28"/>
        </w:rPr>
        <w:t>Ракетно-космическая деятельность отражается на состоянии окружающей среды, в основном, в районе расположения космодрома, в районах падения (РП) отработавшей ступени (ОС) РН и в РП аварийных фрагментов вдоль трасс пусков (рисунок 1.1). Это оказывает на окружающую среду как специфическое воздействие, характерное для такого вида объектов, так и неспецифическое, сходное с общепромышленным воздействием [</w:t>
      </w:r>
      <w:r w:rsidR="00E82FE9" w:rsidRPr="00D75000">
        <w:rPr>
          <w:rFonts w:ascii="Times New Roman" w:hAnsi="Times New Roman" w:cs="Times New Roman"/>
          <w:snapToGrid w:val="0"/>
          <w:sz w:val="28"/>
          <w:szCs w:val="28"/>
        </w:rPr>
        <w:t>7</w:t>
      </w:r>
      <w:r w:rsidRPr="00D75000">
        <w:rPr>
          <w:rFonts w:ascii="Times New Roman" w:hAnsi="Times New Roman" w:cs="Times New Roman"/>
          <w:snapToGrid w:val="0"/>
          <w:sz w:val="28"/>
          <w:szCs w:val="28"/>
        </w:rPr>
        <w:t>].</w:t>
      </w:r>
    </w:p>
    <w:p w14:paraId="38AE191D" w14:textId="77777777" w:rsidR="002F0963" w:rsidRPr="00D75000" w:rsidRDefault="002F0963" w:rsidP="002F0963">
      <w:pPr>
        <w:spacing w:after="0" w:line="240" w:lineRule="auto"/>
        <w:ind w:firstLine="426"/>
        <w:jc w:val="center"/>
        <w:rPr>
          <w:rFonts w:ascii="Times New Roman" w:hAnsi="Times New Roman"/>
          <w:sz w:val="28"/>
          <w:szCs w:val="28"/>
        </w:rPr>
      </w:pPr>
      <w:r w:rsidRPr="00D75000">
        <w:rPr>
          <w:rFonts w:ascii="Times New Roman" w:hAnsi="Times New Roman"/>
          <w:noProof/>
          <w:sz w:val="28"/>
          <w:szCs w:val="28"/>
          <w:lang w:eastAsia="ru-RU"/>
        </w:rPr>
        <w:lastRenderedPageBreak/>
        <w:drawing>
          <wp:inline distT="0" distB="0" distL="0" distR="0" wp14:anchorId="3B274716" wp14:editId="13772F7F">
            <wp:extent cx="9277350" cy="54703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7591" t="15190" r="8133" b="17722"/>
                    <a:stretch>
                      <a:fillRect/>
                    </a:stretch>
                  </pic:blipFill>
                  <pic:spPr bwMode="auto">
                    <a:xfrm>
                      <a:off x="0" y="0"/>
                      <a:ext cx="9283188" cy="5473819"/>
                    </a:xfrm>
                    <a:prstGeom prst="rect">
                      <a:avLst/>
                    </a:prstGeom>
                    <a:noFill/>
                    <a:ln w="9525">
                      <a:noFill/>
                      <a:miter lim="800000"/>
                      <a:headEnd/>
                      <a:tailEnd/>
                    </a:ln>
                  </pic:spPr>
                </pic:pic>
              </a:graphicData>
            </a:graphic>
          </wp:inline>
        </w:drawing>
      </w:r>
    </w:p>
    <w:p w14:paraId="0A063D7D" w14:textId="77777777" w:rsidR="002F0963" w:rsidRPr="00D75000" w:rsidRDefault="002F0963" w:rsidP="002F0963">
      <w:pPr>
        <w:spacing w:after="0" w:line="240" w:lineRule="auto"/>
        <w:ind w:firstLine="709"/>
        <w:jc w:val="center"/>
        <w:rPr>
          <w:rFonts w:ascii="Times New Roman" w:hAnsi="Times New Roman"/>
          <w:sz w:val="28"/>
          <w:szCs w:val="28"/>
        </w:rPr>
        <w:sectPr w:rsidR="002F0963" w:rsidRPr="00D75000" w:rsidSect="00CA0096">
          <w:pgSz w:w="16838" w:h="11906" w:orient="landscape"/>
          <w:pgMar w:top="1701" w:right="566" w:bottom="850" w:left="1134" w:header="708" w:footer="708" w:gutter="0"/>
          <w:cols w:space="708"/>
          <w:docGrid w:linePitch="360"/>
        </w:sectPr>
      </w:pPr>
      <w:r w:rsidRPr="00D75000">
        <w:rPr>
          <w:rFonts w:ascii="Times New Roman" w:hAnsi="Times New Roman"/>
          <w:sz w:val="28"/>
          <w:szCs w:val="28"/>
        </w:rPr>
        <w:t xml:space="preserve">Рисунок 1.1 - Карта трасс пусков РН с космодрома «Байконур» и РП ОС РН  </w:t>
      </w:r>
    </w:p>
    <w:p w14:paraId="2C71909F"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lastRenderedPageBreak/>
        <w:t xml:space="preserve">Воздействие ГЗТ первых и вторых ступеней РКН с маршевыми ЖРД на окружающую среду, определяется по характеру и масштабу в связи с особенностями процессов их приземления. </w:t>
      </w:r>
    </w:p>
    <w:p w14:paraId="1BC5DDAF"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На высотах 60-90 км. отделяются отработавшие первые ступени РКН, которые при вхождении в плотные слои атмосферы скорость движения ступени слишком мало для ее разрушения, которое может произойти в результате аэродинамических перегрузок или вследствие взрыва при перегреве баков остатками ГЗТ.</w:t>
      </w:r>
    </w:p>
    <w:p w14:paraId="10D645B7" w14:textId="1747FA23"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Отработавшие первые ступени РКН при падении в РП (рисунок 1.2) от удара в Землю, разрушается, происходит взрыв остатков КРТ. При отсутствии взрыва ОС РКН срываются с мест, деформируются и разлетаются на расстояние от 10 метров до 100 метров относительно точки удара. В конечном итоге такого разрушения и вскрытия емкостей РКН, ГЗТ локально попадают на дневную поверхность, растекаются по поверхности, испаряются и приникают в почву, формируя зону интенсивного загрязнения почво-грунтов топлива. Например, первые ступени РКН "Протон" падают на РП-25 в зоне Ю-24, которые являются главными источниками загрязнения окружающей среды. До сегодняшнего дня было проведено более 300 безаварийных запусков. В результате, в РП сформировалось более 250 мест падений ОС РКН, разной степени загрязненных КРТ и требующих постоянного контроля за их состоянием. В среднем, площадь пролива топлива составляет от 10-100 м</w:t>
      </w:r>
      <w:r w:rsidRPr="00D75000">
        <w:rPr>
          <w:rFonts w:ascii="Times New Roman" w:hAnsi="Times New Roman"/>
          <w:sz w:val="28"/>
          <w:szCs w:val="28"/>
          <w:vertAlign w:val="superscript"/>
        </w:rPr>
        <w:t>2</w:t>
      </w:r>
      <w:r w:rsidRPr="00D75000">
        <w:rPr>
          <w:rFonts w:ascii="Times New Roman" w:hAnsi="Times New Roman"/>
          <w:sz w:val="28"/>
          <w:szCs w:val="28"/>
        </w:rPr>
        <w:t>. В случае взрыва фрагменты конструкции разлетаются от места падения на расстояние на несколько сотни метров, НДМГ воспламеняется, компоненты топлива сгорают, проникают в грунт, испаряются и уносятся потоками воздуха. Причем фрагменты конструкции в открытых, закрытых и полузамкнутых полостях, также, как и без взрыва, содержат остатки топлива, при проливе которых также формируются зоны повышенной экологической опасности [</w:t>
      </w:r>
      <w:r w:rsidR="00E82FE9" w:rsidRPr="00D75000">
        <w:rPr>
          <w:rFonts w:ascii="Times New Roman" w:hAnsi="Times New Roman"/>
          <w:sz w:val="28"/>
          <w:szCs w:val="28"/>
        </w:rPr>
        <w:t>8</w:t>
      </w:r>
      <w:r w:rsidRPr="00D75000">
        <w:rPr>
          <w:rFonts w:ascii="Times New Roman" w:hAnsi="Times New Roman"/>
          <w:sz w:val="28"/>
          <w:szCs w:val="28"/>
        </w:rPr>
        <w:t>-1</w:t>
      </w:r>
      <w:r w:rsidR="00E82FE9" w:rsidRPr="00D75000">
        <w:rPr>
          <w:rFonts w:ascii="Times New Roman" w:hAnsi="Times New Roman"/>
          <w:sz w:val="28"/>
          <w:szCs w:val="28"/>
        </w:rPr>
        <w:t>4</w:t>
      </w:r>
      <w:r w:rsidRPr="00D75000">
        <w:rPr>
          <w:rFonts w:ascii="Times New Roman" w:hAnsi="Times New Roman"/>
          <w:sz w:val="28"/>
          <w:szCs w:val="28"/>
        </w:rPr>
        <w:t>].</w:t>
      </w:r>
    </w:p>
    <w:p w14:paraId="073D275F" w14:textId="77777777" w:rsidR="002F0963" w:rsidRPr="00D75000" w:rsidRDefault="002F0963" w:rsidP="002F0963">
      <w:pPr>
        <w:spacing w:after="0" w:line="240" w:lineRule="auto"/>
        <w:ind w:firstLine="709"/>
        <w:jc w:val="both"/>
        <w:rPr>
          <w:rFonts w:ascii="Times New Roman" w:hAnsi="Times New Roman"/>
          <w:sz w:val="28"/>
          <w:szCs w:val="28"/>
        </w:rPr>
      </w:pPr>
    </w:p>
    <w:p w14:paraId="501C093B" w14:textId="77777777" w:rsidR="002F0963" w:rsidRPr="00D75000" w:rsidRDefault="002F0963" w:rsidP="00CA0096">
      <w:pPr>
        <w:spacing w:after="0" w:line="240" w:lineRule="auto"/>
        <w:ind w:firstLine="567"/>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3CA7F122" wp14:editId="6683A7C5">
            <wp:extent cx="5580777" cy="292417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7770" t="20253" r="10927" b="23004"/>
                    <a:stretch>
                      <a:fillRect/>
                    </a:stretch>
                  </pic:blipFill>
                  <pic:spPr bwMode="auto">
                    <a:xfrm>
                      <a:off x="0" y="0"/>
                      <a:ext cx="5640184" cy="2955303"/>
                    </a:xfrm>
                    <a:prstGeom prst="rect">
                      <a:avLst/>
                    </a:prstGeom>
                    <a:noFill/>
                    <a:ln w="9525">
                      <a:noFill/>
                      <a:miter lim="800000"/>
                      <a:headEnd/>
                      <a:tailEnd/>
                    </a:ln>
                  </pic:spPr>
                </pic:pic>
              </a:graphicData>
            </a:graphic>
          </wp:inline>
        </w:drawing>
      </w:r>
    </w:p>
    <w:p w14:paraId="5E9AEC3B" w14:textId="77777777" w:rsidR="002F0963" w:rsidRPr="00D75000" w:rsidRDefault="002F0963" w:rsidP="002F0963">
      <w:pPr>
        <w:spacing w:after="0" w:line="240" w:lineRule="auto"/>
        <w:ind w:firstLine="709"/>
        <w:rPr>
          <w:rFonts w:ascii="Times New Roman" w:hAnsi="Times New Roman"/>
          <w:sz w:val="28"/>
          <w:szCs w:val="28"/>
        </w:rPr>
      </w:pPr>
    </w:p>
    <w:p w14:paraId="78657E6E" w14:textId="77777777" w:rsidR="002F0963" w:rsidRPr="00D75000" w:rsidRDefault="002F0963" w:rsidP="002F0963">
      <w:pPr>
        <w:spacing w:after="0" w:line="240" w:lineRule="auto"/>
        <w:ind w:firstLine="142"/>
        <w:jc w:val="center"/>
        <w:rPr>
          <w:rFonts w:ascii="Times New Roman" w:hAnsi="Times New Roman"/>
          <w:sz w:val="28"/>
          <w:szCs w:val="28"/>
        </w:rPr>
      </w:pPr>
      <w:r w:rsidRPr="00D75000">
        <w:rPr>
          <w:rFonts w:ascii="Times New Roman" w:hAnsi="Times New Roman"/>
          <w:sz w:val="28"/>
          <w:szCs w:val="28"/>
        </w:rPr>
        <w:t>Рисунок 1.2 - РП первой ступени РКН, запускаемые с космодрома Байконур</w:t>
      </w:r>
    </w:p>
    <w:p w14:paraId="68B02A7C"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lastRenderedPageBreak/>
        <w:t>В силу технологических особенностей пусков РКН ОС являются источником техногенного воздействия на обширную территорию, ограниченную контуром эллипсоида рассеивания. Площадь территории составляет около 1640 км</w:t>
      </w:r>
      <w:r w:rsidRPr="00D75000">
        <w:rPr>
          <w:rFonts w:ascii="Times New Roman" w:hAnsi="Times New Roman"/>
          <w:sz w:val="28"/>
          <w:szCs w:val="28"/>
          <w:vertAlign w:val="superscript"/>
        </w:rPr>
        <w:t>2</w:t>
      </w:r>
      <w:r w:rsidRPr="00D75000">
        <w:rPr>
          <w:rFonts w:ascii="Times New Roman" w:hAnsi="Times New Roman"/>
          <w:sz w:val="28"/>
          <w:szCs w:val="28"/>
        </w:rPr>
        <w:t xml:space="preserve">. Загрязнение данной территории химическими топливами оказывает негативное влияние на почвенный покров, фауну и флору, грунтовые воды и, в результате, здоровье населения региона. </w:t>
      </w:r>
    </w:p>
    <w:p w14:paraId="495ABFDF"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Первые ступени РН, использующие керосин и жидкий кислород, оставшихся в небольших объемах в элементах конструкции, проливаются на почву и испаряется в атмосферу. В некоторых случаях может происходить воспламенение проливов [3]. </w:t>
      </w:r>
    </w:p>
    <w:p w14:paraId="397FAC46"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На рисунке 1.3 приведены примеры разброса ОС РН при падении на Землю и очистки территории от фрагментов ступени.</w:t>
      </w:r>
    </w:p>
    <w:p w14:paraId="7200C03C" w14:textId="77777777" w:rsidR="002F0963" w:rsidRPr="00D75000" w:rsidRDefault="002F0963" w:rsidP="002F0963">
      <w:pPr>
        <w:spacing w:after="0" w:line="240" w:lineRule="auto"/>
        <w:ind w:firstLine="709"/>
        <w:jc w:val="both"/>
        <w:rPr>
          <w:rFonts w:ascii="Times New Roman" w:hAnsi="Times New Roman"/>
          <w:sz w:val="28"/>
          <w:szCs w:val="28"/>
        </w:rPr>
      </w:pPr>
    </w:p>
    <w:p w14:paraId="21DBB097" w14:textId="77777777" w:rsidR="002F0963" w:rsidRPr="00D75000" w:rsidRDefault="002F0963" w:rsidP="002F0963">
      <w:pPr>
        <w:spacing w:after="0" w:line="240" w:lineRule="auto"/>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0614CF10" wp14:editId="249DCDAA">
            <wp:extent cx="3571875" cy="2652196"/>
            <wp:effectExtent l="0" t="0" r="0" b="0"/>
            <wp:docPr id="2" name="Рисунок 2" descr="C:\Users\Akylbek\Downloads\WhatsApp Image 2023-03-17 at 15.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ylbek\Downloads\WhatsApp Image 2023-03-17 at 15.21.0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2574" cy="2741818"/>
                    </a:xfrm>
                    <a:prstGeom prst="rect">
                      <a:avLst/>
                    </a:prstGeom>
                    <a:noFill/>
                    <a:ln>
                      <a:noFill/>
                    </a:ln>
                  </pic:spPr>
                </pic:pic>
              </a:graphicData>
            </a:graphic>
          </wp:inline>
        </w:drawing>
      </w:r>
    </w:p>
    <w:p w14:paraId="04124ED3" w14:textId="77777777" w:rsidR="002F0963" w:rsidRPr="00D75000" w:rsidRDefault="002F0963" w:rsidP="002F0963">
      <w:pPr>
        <w:spacing w:after="0" w:line="240" w:lineRule="auto"/>
        <w:jc w:val="both"/>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423CBB81" wp14:editId="2EF20953">
            <wp:extent cx="5984136" cy="3379260"/>
            <wp:effectExtent l="19050" t="0" r="0"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l="26617" t="20454" r="9888" b="16167"/>
                    <a:stretch>
                      <a:fillRect/>
                    </a:stretch>
                  </pic:blipFill>
                  <pic:spPr bwMode="auto">
                    <a:xfrm>
                      <a:off x="0" y="0"/>
                      <a:ext cx="5991410" cy="3383367"/>
                    </a:xfrm>
                    <a:prstGeom prst="rect">
                      <a:avLst/>
                    </a:prstGeom>
                    <a:noFill/>
                    <a:ln w="9525">
                      <a:noFill/>
                      <a:miter lim="800000"/>
                      <a:headEnd/>
                      <a:tailEnd/>
                    </a:ln>
                  </pic:spPr>
                </pic:pic>
              </a:graphicData>
            </a:graphic>
          </wp:inline>
        </w:drawing>
      </w:r>
    </w:p>
    <w:p w14:paraId="4D66B072" w14:textId="77777777" w:rsidR="002F0963" w:rsidRPr="00D75000" w:rsidRDefault="002F0963" w:rsidP="002F0963">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1.3 - Разбросы отделяющихся частей РКН при падении ОС на Землю и очистки территории от фрагментов ступени</w:t>
      </w:r>
    </w:p>
    <w:p w14:paraId="778BDD4D" w14:textId="0CEAAE58"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lastRenderedPageBreak/>
        <w:t>В результате, при падении первых ступеней РН нарушается почвенно-растительный покров, происходит загрязнение приземного слоя атмосферы, почвы, растительности остатками компонентов топлива и продуктами их сгорания и трансформации, в том числе возгорание растительного покрова и засорение территории фрагментами ступени [1</w:t>
      </w:r>
      <w:r w:rsidR="00E82FE9" w:rsidRPr="00D75000">
        <w:rPr>
          <w:rFonts w:ascii="Times New Roman" w:hAnsi="Times New Roman"/>
          <w:sz w:val="28"/>
          <w:szCs w:val="28"/>
        </w:rPr>
        <w:t>5</w:t>
      </w:r>
      <w:r w:rsidRPr="00D75000">
        <w:rPr>
          <w:rFonts w:ascii="Times New Roman" w:hAnsi="Times New Roman"/>
          <w:sz w:val="28"/>
          <w:szCs w:val="28"/>
        </w:rPr>
        <w:t xml:space="preserve">]. </w:t>
      </w:r>
    </w:p>
    <w:p w14:paraId="4BB5D5A6"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На высоте 140-160 км. отделяются вторые ступени РКН. При вхождении в плотные слои атмосферы происходит, нагрев ступени до температуры, приводящей к взрыву остатков ГЗТ в емкостях и его разрушение. По предварительным теоретическим оценкам, на высотах 25-40 км. происходит взрыв. В наибольшей степени разрушаются емкость горючего и двигательная установка. Емкость горючего разваливается на фрагменты, представляющие собой плоские куски корпуса, размером 1-2 м</w:t>
      </w:r>
      <w:r w:rsidRPr="00D75000">
        <w:rPr>
          <w:rFonts w:ascii="Times New Roman" w:hAnsi="Times New Roman"/>
          <w:sz w:val="28"/>
          <w:szCs w:val="28"/>
          <w:vertAlign w:val="superscript"/>
        </w:rPr>
        <w:t>2</w:t>
      </w:r>
      <w:r w:rsidRPr="00D75000">
        <w:rPr>
          <w:rFonts w:ascii="Times New Roman" w:hAnsi="Times New Roman"/>
          <w:sz w:val="28"/>
          <w:szCs w:val="28"/>
        </w:rPr>
        <w:t>, двигатели разрушаются на более мелкие части. В отдельных случаях емкость окислителя достигает поверхности земли неповрежденным.</w:t>
      </w:r>
    </w:p>
    <w:p w14:paraId="19D212C1"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Вторые ступени весят 12-22 тонн и разрушаются в воздухе на мелкие фрагменты, их разлет по территории РП может достигать нескольких километров. Остатки КРТ и продукты его сгорания поступают в атмосферу на большой высоте, и по теоретическим оценкам, не могут достичь поверхности Земли.</w:t>
      </w:r>
    </w:p>
    <w:p w14:paraId="2B263A99"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Многоступенчатость РКН обусловлена самим принципом реактивного движения и стремлением повысить весовую отдачу, а значит не разгонять отработанную массу и, быстрее, их отделять (примеры: сброс головного обтекателя, ОС, переходников и т.д.) с целью облегчения оставшейся разгоняемой массы.</w:t>
      </w:r>
    </w:p>
    <w:p w14:paraId="74A2DA2B" w14:textId="065A0049"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Остатки ГЗТ в баках ОС обусловлены различными причинами и от начальных запасов топлива могут составлять до 3%, а остатки сжатого газа в шарах-баллонах от начальных запасов могут составлять до 20%. Эти остатки, кроме снижения массы выводимого полезного груза, представляют потенциальную угрозу взрыва отделяющихся частей на орбитах выведения полезных нагрузок или преждевременного взрыва при движении на атмосферном участке траектории спусках отделяющих частей в РП, увеличения разброса точек падения [1</w:t>
      </w:r>
      <w:r w:rsidR="00E82FE9" w:rsidRPr="00D75000">
        <w:rPr>
          <w:rFonts w:ascii="Times New Roman" w:hAnsi="Times New Roman"/>
          <w:sz w:val="28"/>
          <w:szCs w:val="28"/>
        </w:rPr>
        <w:t>6</w:t>
      </w:r>
      <w:r w:rsidRPr="00D75000">
        <w:rPr>
          <w:rFonts w:ascii="Times New Roman" w:hAnsi="Times New Roman"/>
          <w:sz w:val="28"/>
          <w:szCs w:val="28"/>
        </w:rPr>
        <w:t>].</w:t>
      </w:r>
    </w:p>
    <w:p w14:paraId="2698949D" w14:textId="77777777" w:rsidR="002F0963" w:rsidRPr="00D75000" w:rsidRDefault="002F0963" w:rsidP="002F0963">
      <w:pPr>
        <w:pStyle w:val="ab"/>
        <w:spacing w:after="0" w:line="240" w:lineRule="auto"/>
        <w:ind w:firstLine="567"/>
        <w:jc w:val="both"/>
        <w:rPr>
          <w:rFonts w:ascii="Times New Roman" w:hAnsi="Times New Roman" w:cs="Times New Roman"/>
          <w:noProof/>
          <w:snapToGrid w:val="0"/>
          <w:sz w:val="28"/>
          <w:szCs w:val="28"/>
        </w:rPr>
      </w:pPr>
      <w:r w:rsidRPr="00D75000">
        <w:rPr>
          <w:rFonts w:ascii="Times New Roman" w:hAnsi="Times New Roman" w:cs="Times New Roman"/>
          <w:sz w:val="28"/>
          <w:szCs w:val="28"/>
        </w:rPr>
        <w:t xml:space="preserve">Проблемы техногенного воздействия пусков РКН </w:t>
      </w:r>
      <w:r w:rsidRPr="00D75000">
        <w:rPr>
          <w:rFonts w:ascii="Times New Roman" w:hAnsi="Times New Roman" w:cs="Times New Roman"/>
          <w:snapToGrid w:val="0"/>
          <w:sz w:val="28"/>
          <w:szCs w:val="28"/>
        </w:rPr>
        <w:t>на экосистемы (природные территориальные комплексы) связаны, в первую очередь, с технологическими особенностями подготовки и пуска РКН</w:t>
      </w:r>
      <w:r w:rsidRPr="00D75000">
        <w:rPr>
          <w:rFonts w:ascii="Times New Roman" w:hAnsi="Times New Roman" w:cs="Times New Roman"/>
          <w:noProof/>
          <w:snapToGrid w:val="0"/>
          <w:sz w:val="28"/>
          <w:szCs w:val="28"/>
        </w:rPr>
        <w:t>:</w:t>
      </w:r>
    </w:p>
    <w:p w14:paraId="468A2194" w14:textId="77777777" w:rsidR="002F0963" w:rsidRPr="00D75000" w:rsidRDefault="002F0963" w:rsidP="002F0963">
      <w:pPr>
        <w:pStyle w:val="af"/>
        <w:spacing w:before="0"/>
        <w:ind w:left="0" w:firstLine="567"/>
        <w:rPr>
          <w:sz w:val="28"/>
          <w:szCs w:val="28"/>
        </w:rPr>
      </w:pPr>
      <w:r w:rsidRPr="00D75000">
        <w:rPr>
          <w:sz w:val="28"/>
          <w:szCs w:val="28"/>
        </w:rPr>
        <w:t>- химическое загрязнение экосистемы (атмосферы, земной поверхности, поверхностных и подземных вод) компонентами ракетными топливами, продуктами их сгорания и трансформации;</w:t>
      </w:r>
    </w:p>
    <w:p w14:paraId="3C36FCBD" w14:textId="77777777" w:rsidR="002F0963" w:rsidRPr="00D75000" w:rsidRDefault="002F0963" w:rsidP="002F0963">
      <w:pPr>
        <w:pStyle w:val="af"/>
        <w:spacing w:before="0"/>
        <w:ind w:left="0" w:firstLine="567"/>
        <w:rPr>
          <w:sz w:val="28"/>
          <w:szCs w:val="28"/>
        </w:rPr>
      </w:pPr>
      <w:r w:rsidRPr="00D75000">
        <w:rPr>
          <w:sz w:val="28"/>
          <w:szCs w:val="28"/>
        </w:rPr>
        <w:t xml:space="preserve">- пожароопасность, в первую очередь, в РП ОС РН; </w:t>
      </w:r>
    </w:p>
    <w:p w14:paraId="248AAD90" w14:textId="77777777" w:rsidR="002F0963" w:rsidRPr="00D75000" w:rsidRDefault="002F0963" w:rsidP="002F0963">
      <w:pPr>
        <w:pStyle w:val="af"/>
        <w:spacing w:before="0"/>
        <w:ind w:left="0" w:firstLine="567"/>
        <w:rPr>
          <w:noProof/>
          <w:sz w:val="28"/>
          <w:szCs w:val="28"/>
        </w:rPr>
      </w:pPr>
      <w:r w:rsidRPr="00D75000">
        <w:rPr>
          <w:sz w:val="28"/>
          <w:szCs w:val="28"/>
        </w:rPr>
        <w:t>- механическое загрязнение территорий РП металлическими фрагментами ОС РН</w:t>
      </w:r>
      <w:r w:rsidRPr="00D75000">
        <w:rPr>
          <w:noProof/>
          <w:sz w:val="28"/>
          <w:szCs w:val="28"/>
        </w:rPr>
        <w:t>;</w:t>
      </w:r>
    </w:p>
    <w:p w14:paraId="77312B0D" w14:textId="77777777" w:rsidR="002F0963" w:rsidRPr="00D75000" w:rsidRDefault="002F0963" w:rsidP="002F0963">
      <w:pPr>
        <w:pStyle w:val="af"/>
        <w:spacing w:before="0"/>
        <w:ind w:left="0" w:firstLine="567"/>
        <w:rPr>
          <w:sz w:val="28"/>
          <w:szCs w:val="28"/>
        </w:rPr>
      </w:pPr>
      <w:r w:rsidRPr="00D75000">
        <w:rPr>
          <w:sz w:val="28"/>
          <w:szCs w:val="28"/>
        </w:rPr>
        <w:t>- локальное разрушение озона по траектории полета РКН;</w:t>
      </w:r>
    </w:p>
    <w:p w14:paraId="344D8557" w14:textId="77777777" w:rsidR="002F0963" w:rsidRPr="00D75000" w:rsidRDefault="002F0963" w:rsidP="002F0963">
      <w:pPr>
        <w:pStyle w:val="af"/>
        <w:spacing w:before="0"/>
        <w:ind w:left="0" w:firstLine="567"/>
        <w:rPr>
          <w:sz w:val="28"/>
          <w:szCs w:val="28"/>
        </w:rPr>
      </w:pPr>
      <w:r w:rsidRPr="00D75000">
        <w:rPr>
          <w:sz w:val="28"/>
          <w:szCs w:val="28"/>
        </w:rPr>
        <w:t>- локальное акустическое воздействие вблизи стартовых комплексов и в РП.</w:t>
      </w:r>
    </w:p>
    <w:p w14:paraId="1D011893" w14:textId="77777777" w:rsidR="002F0963" w:rsidRPr="00D75000" w:rsidRDefault="002F0963" w:rsidP="002F0963">
      <w:pPr>
        <w:spacing w:after="0" w:line="240" w:lineRule="auto"/>
        <w:ind w:firstLine="567"/>
        <w:jc w:val="both"/>
        <w:rPr>
          <w:rFonts w:ascii="Times New Roman" w:hAnsi="Times New Roman"/>
          <w:sz w:val="28"/>
          <w:szCs w:val="28"/>
        </w:rPr>
      </w:pPr>
      <w:r w:rsidRPr="00D75000">
        <w:rPr>
          <w:rFonts w:ascii="Times New Roman" w:hAnsi="Times New Roman"/>
          <w:sz w:val="28"/>
          <w:szCs w:val="28"/>
        </w:rPr>
        <w:lastRenderedPageBreak/>
        <w:t>Решение вышеуказанных проблем связано с рядом недостаточно изученных вопросов, а именно, следующих:</w:t>
      </w:r>
    </w:p>
    <w:p w14:paraId="4E187B32" w14:textId="77777777" w:rsidR="002F0963" w:rsidRPr="00D75000" w:rsidRDefault="002F0963" w:rsidP="002F0963">
      <w:pPr>
        <w:spacing w:after="0" w:line="240" w:lineRule="auto"/>
        <w:ind w:firstLine="567"/>
        <w:jc w:val="both"/>
        <w:rPr>
          <w:rFonts w:ascii="Times New Roman" w:hAnsi="Times New Roman"/>
          <w:sz w:val="28"/>
          <w:szCs w:val="28"/>
        </w:rPr>
      </w:pPr>
      <w:r w:rsidRPr="00D75000">
        <w:rPr>
          <w:rFonts w:ascii="Times New Roman" w:hAnsi="Times New Roman"/>
          <w:sz w:val="28"/>
          <w:szCs w:val="28"/>
        </w:rPr>
        <w:t>а) совершенствования методов определения параметров движения ОС в момент разделения;</w:t>
      </w:r>
    </w:p>
    <w:p w14:paraId="1C3B050F" w14:textId="77777777" w:rsidR="002F0963" w:rsidRPr="00D75000" w:rsidRDefault="002F0963" w:rsidP="002F0963">
      <w:pPr>
        <w:spacing w:after="0" w:line="240" w:lineRule="auto"/>
        <w:ind w:firstLine="567"/>
        <w:jc w:val="both"/>
        <w:rPr>
          <w:rFonts w:ascii="Times New Roman" w:hAnsi="Times New Roman"/>
          <w:sz w:val="28"/>
          <w:szCs w:val="28"/>
        </w:rPr>
      </w:pPr>
      <w:r w:rsidRPr="00D75000">
        <w:rPr>
          <w:rFonts w:ascii="Times New Roman" w:hAnsi="Times New Roman"/>
          <w:sz w:val="28"/>
          <w:szCs w:val="28"/>
        </w:rPr>
        <w:t>б) уточнения аэродинамических и габаритно-массовых характеристик отработанных частей РКН для надежного и точного прогнозирования траекторий и точек их падения;</w:t>
      </w:r>
    </w:p>
    <w:p w14:paraId="1F3DC666" w14:textId="77777777" w:rsidR="002F0963" w:rsidRPr="00D75000" w:rsidRDefault="002F0963" w:rsidP="002F0963">
      <w:pPr>
        <w:spacing w:after="0" w:line="240" w:lineRule="auto"/>
        <w:ind w:firstLine="567"/>
        <w:jc w:val="both"/>
        <w:rPr>
          <w:rFonts w:ascii="Times New Roman" w:hAnsi="Times New Roman"/>
          <w:sz w:val="28"/>
          <w:szCs w:val="28"/>
        </w:rPr>
      </w:pPr>
      <w:r w:rsidRPr="00D75000">
        <w:rPr>
          <w:rFonts w:ascii="Times New Roman" w:hAnsi="Times New Roman"/>
          <w:sz w:val="28"/>
          <w:szCs w:val="28"/>
        </w:rPr>
        <w:t>в) совершенствования математического и программного обеспечения с целью определения траекторий и точек падения отработанных частей РКН;</w:t>
      </w:r>
    </w:p>
    <w:p w14:paraId="1FF10881" w14:textId="77777777" w:rsidR="002F0963" w:rsidRPr="00D75000" w:rsidRDefault="002F0963" w:rsidP="002F0963">
      <w:pPr>
        <w:spacing w:after="0" w:line="240" w:lineRule="auto"/>
        <w:ind w:firstLine="567"/>
        <w:jc w:val="both"/>
        <w:rPr>
          <w:rFonts w:ascii="Times New Roman" w:hAnsi="Times New Roman"/>
          <w:sz w:val="28"/>
          <w:szCs w:val="28"/>
        </w:rPr>
      </w:pPr>
      <w:r w:rsidRPr="00D75000">
        <w:rPr>
          <w:rFonts w:ascii="Times New Roman" w:hAnsi="Times New Roman"/>
          <w:sz w:val="28"/>
          <w:szCs w:val="28"/>
        </w:rPr>
        <w:t>г) дальнейшей разработки теории и методов обработки экспериментальных данных с учетом малого объема выборок и отсутствия априорной информации о распределении ошибок измерений</w:t>
      </w:r>
      <w:r w:rsidRPr="00D75000">
        <w:rPr>
          <w:rFonts w:ascii="Times New Roman" w:hAnsi="Times New Roman"/>
          <w:bCs/>
          <w:sz w:val="28"/>
          <w:szCs w:val="28"/>
        </w:rPr>
        <w:t xml:space="preserve"> [3].</w:t>
      </w:r>
    </w:p>
    <w:p w14:paraId="7CE00158" w14:textId="77777777" w:rsidR="002F0963" w:rsidRPr="00D75000" w:rsidRDefault="002F0963" w:rsidP="002F0963">
      <w:pPr>
        <w:spacing w:after="0" w:line="240" w:lineRule="auto"/>
        <w:ind w:firstLine="709"/>
        <w:jc w:val="both"/>
        <w:rPr>
          <w:rFonts w:ascii="Times New Roman" w:hAnsi="Times New Roman"/>
          <w:sz w:val="28"/>
          <w:szCs w:val="28"/>
        </w:rPr>
      </w:pPr>
    </w:p>
    <w:p w14:paraId="38A08DEC" w14:textId="77777777" w:rsidR="002F0963" w:rsidRPr="00D75000" w:rsidRDefault="002F0963" w:rsidP="002F0963">
      <w:pPr>
        <w:spacing w:after="0" w:line="240" w:lineRule="auto"/>
        <w:ind w:firstLine="709"/>
        <w:jc w:val="both"/>
        <w:rPr>
          <w:rFonts w:ascii="Times New Roman" w:hAnsi="Times New Roman"/>
          <w:b/>
          <w:bCs/>
          <w:sz w:val="28"/>
          <w:szCs w:val="28"/>
        </w:rPr>
      </w:pPr>
      <w:r w:rsidRPr="00D75000">
        <w:rPr>
          <w:rFonts w:ascii="Times New Roman" w:hAnsi="Times New Roman"/>
          <w:b/>
          <w:bCs/>
          <w:sz w:val="28"/>
          <w:szCs w:val="28"/>
        </w:rPr>
        <w:t>1.4 Анализ методов выработки ГЗТ в баках отработавшей ступени РКН</w:t>
      </w:r>
    </w:p>
    <w:p w14:paraId="02716171" w14:textId="77777777" w:rsidR="002F0963" w:rsidRPr="00D75000" w:rsidRDefault="002F0963" w:rsidP="002F0963">
      <w:pPr>
        <w:spacing w:after="0" w:line="240" w:lineRule="auto"/>
        <w:ind w:firstLine="709"/>
        <w:jc w:val="both"/>
        <w:rPr>
          <w:rFonts w:ascii="Times New Roman" w:hAnsi="Times New Roman"/>
          <w:sz w:val="28"/>
          <w:szCs w:val="28"/>
        </w:rPr>
      </w:pPr>
    </w:p>
    <w:p w14:paraId="52B3E332" w14:textId="77777777"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1.4.1 Снижение негативного воздействия РКН путем сокращения остатков ГЗТ в баках</w:t>
      </w:r>
    </w:p>
    <w:p w14:paraId="5A1FE961" w14:textId="77777777" w:rsidR="002F0963" w:rsidRPr="00D75000" w:rsidRDefault="002F0963" w:rsidP="002F0963">
      <w:pPr>
        <w:spacing w:after="0" w:line="240" w:lineRule="auto"/>
        <w:ind w:firstLine="709"/>
        <w:jc w:val="both"/>
        <w:rPr>
          <w:rFonts w:ascii="Times New Roman" w:hAnsi="Times New Roman"/>
          <w:sz w:val="28"/>
          <w:szCs w:val="28"/>
        </w:rPr>
      </w:pPr>
    </w:p>
    <w:p w14:paraId="15491485" w14:textId="77777777" w:rsidR="002F0963" w:rsidRPr="00D75000" w:rsidRDefault="002F0963" w:rsidP="002F0963">
      <w:pPr>
        <w:pStyle w:val="61"/>
        <w:shd w:val="clear" w:color="auto" w:fill="auto"/>
        <w:spacing w:after="0" w:line="240" w:lineRule="auto"/>
        <w:ind w:firstLine="709"/>
        <w:jc w:val="both"/>
        <w:rPr>
          <w:sz w:val="28"/>
          <w:szCs w:val="28"/>
        </w:rPr>
      </w:pPr>
      <w:r w:rsidRPr="00D75000">
        <w:rPr>
          <w:sz w:val="28"/>
          <w:szCs w:val="28"/>
        </w:rPr>
        <w:t xml:space="preserve">Ведущие фирмы США, Японии, Китая, Великобритании, Германии, Индии, исследователи, например, Уолкер </w:t>
      </w:r>
      <w:proofErr w:type="spellStart"/>
      <w:r w:rsidRPr="00D75000">
        <w:rPr>
          <w:sz w:val="28"/>
          <w:szCs w:val="28"/>
        </w:rPr>
        <w:t>Гасс</w:t>
      </w:r>
      <w:proofErr w:type="spellEnd"/>
      <w:r w:rsidRPr="00D75000">
        <w:rPr>
          <w:sz w:val="28"/>
          <w:szCs w:val="28"/>
        </w:rPr>
        <w:t xml:space="preserve"> - Швейцария, Лозанна; </w:t>
      </w:r>
      <w:proofErr w:type="spellStart"/>
      <w:r w:rsidRPr="00D75000">
        <w:rPr>
          <w:sz w:val="28"/>
          <w:szCs w:val="28"/>
        </w:rPr>
        <w:t>Мэйсон</w:t>
      </w:r>
      <w:proofErr w:type="spellEnd"/>
      <w:r w:rsidRPr="00D75000">
        <w:rPr>
          <w:sz w:val="28"/>
          <w:szCs w:val="28"/>
        </w:rPr>
        <w:t xml:space="preserve"> </w:t>
      </w:r>
      <w:proofErr w:type="spellStart"/>
      <w:r w:rsidRPr="00D75000">
        <w:rPr>
          <w:sz w:val="28"/>
          <w:szCs w:val="28"/>
        </w:rPr>
        <w:t>Пэк</w:t>
      </w:r>
      <w:proofErr w:type="spellEnd"/>
      <w:r w:rsidRPr="00D75000">
        <w:rPr>
          <w:sz w:val="28"/>
          <w:szCs w:val="28"/>
        </w:rPr>
        <w:t xml:space="preserve">, Николас Джонсон, Джеймс Мэйсон - </w:t>
      </w:r>
      <w:r w:rsidRPr="00D75000">
        <w:rPr>
          <w:sz w:val="28"/>
          <w:szCs w:val="28"/>
          <w:lang w:val="en-US" w:bidi="en-US"/>
        </w:rPr>
        <w:t>NASA</w:t>
      </w:r>
      <w:r w:rsidRPr="00D75000">
        <w:rPr>
          <w:sz w:val="28"/>
          <w:szCs w:val="28"/>
          <w:lang w:bidi="en-US"/>
        </w:rPr>
        <w:t xml:space="preserve">, </w:t>
      </w:r>
      <w:r w:rsidRPr="00D75000">
        <w:rPr>
          <w:sz w:val="28"/>
          <w:szCs w:val="28"/>
        </w:rPr>
        <w:t xml:space="preserve">США, </w:t>
      </w:r>
      <w:proofErr w:type="spellStart"/>
      <w:r w:rsidRPr="00D75000">
        <w:rPr>
          <w:sz w:val="28"/>
          <w:szCs w:val="28"/>
        </w:rPr>
        <w:t>Хайнер</w:t>
      </w:r>
      <w:proofErr w:type="spellEnd"/>
      <w:r w:rsidRPr="00D75000">
        <w:rPr>
          <w:sz w:val="28"/>
          <w:szCs w:val="28"/>
        </w:rPr>
        <w:t xml:space="preserve"> </w:t>
      </w:r>
      <w:proofErr w:type="spellStart"/>
      <w:r w:rsidRPr="00D75000">
        <w:rPr>
          <w:sz w:val="28"/>
          <w:szCs w:val="28"/>
        </w:rPr>
        <w:t>Клинкрад</w:t>
      </w:r>
      <w:proofErr w:type="spellEnd"/>
      <w:r w:rsidRPr="00D75000">
        <w:rPr>
          <w:sz w:val="28"/>
          <w:szCs w:val="28"/>
        </w:rPr>
        <w:t xml:space="preserve"> - Франция, </w:t>
      </w:r>
      <w:r w:rsidRPr="00D75000">
        <w:rPr>
          <w:sz w:val="28"/>
          <w:szCs w:val="28"/>
          <w:lang w:val="en-US" w:bidi="en-US"/>
        </w:rPr>
        <w:t>ESA</w:t>
      </w:r>
      <w:r w:rsidRPr="00D75000">
        <w:rPr>
          <w:sz w:val="28"/>
          <w:szCs w:val="28"/>
          <w:lang w:bidi="en-US"/>
        </w:rPr>
        <w:t xml:space="preserve">; </w:t>
      </w:r>
      <w:r w:rsidRPr="00D75000">
        <w:rPr>
          <w:sz w:val="28"/>
          <w:szCs w:val="28"/>
        </w:rPr>
        <w:t xml:space="preserve">Томас </w:t>
      </w:r>
      <w:proofErr w:type="spellStart"/>
      <w:r w:rsidRPr="00D75000">
        <w:rPr>
          <w:sz w:val="28"/>
          <w:szCs w:val="28"/>
        </w:rPr>
        <w:t>Шильдкнехт</w:t>
      </w:r>
      <w:proofErr w:type="spellEnd"/>
      <w:r w:rsidRPr="00D75000">
        <w:rPr>
          <w:sz w:val="28"/>
          <w:szCs w:val="28"/>
        </w:rPr>
        <w:t xml:space="preserve"> - Берн, Швейцария, Хью Льюис - </w:t>
      </w:r>
      <w:proofErr w:type="spellStart"/>
      <w:r w:rsidRPr="00D75000">
        <w:rPr>
          <w:sz w:val="28"/>
          <w:szCs w:val="28"/>
        </w:rPr>
        <w:t>Саундгемптон</w:t>
      </w:r>
      <w:proofErr w:type="spellEnd"/>
      <w:r w:rsidRPr="00D75000">
        <w:rPr>
          <w:sz w:val="28"/>
          <w:szCs w:val="28"/>
        </w:rPr>
        <w:t xml:space="preserve">, В.А. Давыдов - Роскосмос; Кристен Гейтс - Германия - возглавляют агентства и исследовательские центры, ведут работу по поиску методов снижения техногенного воздействия использования РКН на окружающее пространство </w:t>
      </w:r>
      <w:r w:rsidRPr="00D75000">
        <w:rPr>
          <w:bCs/>
          <w:sz w:val="28"/>
          <w:szCs w:val="28"/>
        </w:rPr>
        <w:t>[3]</w:t>
      </w:r>
      <w:r w:rsidRPr="00D75000">
        <w:rPr>
          <w:sz w:val="28"/>
          <w:szCs w:val="28"/>
        </w:rPr>
        <w:t>.</w:t>
      </w:r>
    </w:p>
    <w:p w14:paraId="2FA4E378" w14:textId="77777777" w:rsidR="002F0963" w:rsidRPr="00D75000" w:rsidRDefault="002F0963" w:rsidP="002F0963">
      <w:pPr>
        <w:pStyle w:val="61"/>
        <w:shd w:val="clear" w:color="auto" w:fill="auto"/>
        <w:spacing w:after="0" w:line="240" w:lineRule="auto"/>
        <w:ind w:firstLine="709"/>
        <w:jc w:val="both"/>
        <w:rPr>
          <w:sz w:val="28"/>
          <w:szCs w:val="28"/>
        </w:rPr>
      </w:pPr>
      <w:r w:rsidRPr="00D75000">
        <w:rPr>
          <w:sz w:val="28"/>
          <w:szCs w:val="28"/>
        </w:rPr>
        <w:t>Среди путей снижения опасности выделяют:</w:t>
      </w:r>
    </w:p>
    <w:p w14:paraId="63B7526D" w14:textId="77777777" w:rsidR="002F0963" w:rsidRPr="00D75000" w:rsidRDefault="002F0963" w:rsidP="002F0963">
      <w:pPr>
        <w:pStyle w:val="61"/>
        <w:shd w:val="clear" w:color="auto" w:fill="auto"/>
        <w:spacing w:after="0" w:line="240" w:lineRule="auto"/>
        <w:ind w:left="709"/>
        <w:jc w:val="both"/>
        <w:rPr>
          <w:sz w:val="28"/>
          <w:szCs w:val="28"/>
        </w:rPr>
      </w:pPr>
      <w:r w:rsidRPr="00D75000">
        <w:rPr>
          <w:sz w:val="28"/>
          <w:szCs w:val="28"/>
        </w:rPr>
        <w:t>- снижение краткосрочной опасности;</w:t>
      </w:r>
    </w:p>
    <w:p w14:paraId="0AE205A7" w14:textId="77777777" w:rsidR="002F0963" w:rsidRPr="00D75000" w:rsidRDefault="002F0963" w:rsidP="002F0963">
      <w:pPr>
        <w:pStyle w:val="61"/>
        <w:shd w:val="clear" w:color="auto" w:fill="auto"/>
        <w:spacing w:after="0" w:line="240" w:lineRule="auto"/>
        <w:ind w:firstLine="709"/>
        <w:jc w:val="both"/>
        <w:rPr>
          <w:sz w:val="28"/>
          <w:szCs w:val="28"/>
        </w:rPr>
      </w:pPr>
      <w:r w:rsidRPr="00D75000">
        <w:rPr>
          <w:sz w:val="28"/>
          <w:szCs w:val="28"/>
        </w:rPr>
        <w:t>- минимизация опасности в долгосрочной перспективе, включающее смещение с орбит нефункционирующих космических аппаратов, увод на орбиты захоронения крупных космических объектов, очистку эллиптических орбит, пересекающих низкоорбитальную область.</w:t>
      </w:r>
    </w:p>
    <w:p w14:paraId="1BFF9A48" w14:textId="77777777" w:rsidR="002F0963" w:rsidRPr="00D75000" w:rsidRDefault="002F0963" w:rsidP="002F0963">
      <w:pPr>
        <w:pStyle w:val="61"/>
        <w:shd w:val="clear" w:color="auto" w:fill="auto"/>
        <w:spacing w:after="0" w:line="240" w:lineRule="auto"/>
        <w:ind w:firstLine="709"/>
        <w:jc w:val="both"/>
        <w:rPr>
          <w:sz w:val="28"/>
          <w:szCs w:val="28"/>
        </w:rPr>
      </w:pPr>
      <w:r w:rsidRPr="00D75000">
        <w:rPr>
          <w:sz w:val="28"/>
          <w:szCs w:val="28"/>
        </w:rPr>
        <w:t>Существует несколько методов выполнения предложенных действий, разработанных ведущими мировыми агентствами, которые представлены на рисунке 1.4.</w:t>
      </w:r>
    </w:p>
    <w:p w14:paraId="37CE81FE" w14:textId="77777777" w:rsidR="002F0963" w:rsidRPr="00D75000" w:rsidRDefault="002F0963" w:rsidP="002F0963">
      <w:pPr>
        <w:spacing w:after="0" w:line="240" w:lineRule="auto"/>
        <w:ind w:firstLine="142"/>
        <w:jc w:val="center"/>
        <w:rPr>
          <w:rFonts w:ascii="Times New Roman" w:eastAsia="Times New Roman" w:hAnsi="Times New Roman"/>
          <w:sz w:val="28"/>
          <w:szCs w:val="28"/>
        </w:rPr>
      </w:pPr>
      <w:r w:rsidRPr="00D75000">
        <w:rPr>
          <w:rFonts w:ascii="Times New Roman" w:eastAsia="Times New Roman" w:hAnsi="Times New Roman"/>
          <w:noProof/>
          <w:sz w:val="28"/>
          <w:szCs w:val="28"/>
          <w:lang w:eastAsia="ru-RU"/>
        </w:rPr>
        <w:lastRenderedPageBreak/>
        <w:drawing>
          <wp:inline distT="0" distB="0" distL="0" distR="0" wp14:anchorId="165C773E" wp14:editId="2F0CAC05">
            <wp:extent cx="4438650" cy="5481788"/>
            <wp:effectExtent l="0" t="0" r="0" b="5080"/>
            <wp:docPr id="56323" name="Рисунок 3" descr="C:\Users\Admin\Desktop\онал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оналро.jpg"/>
                    <pic:cNvPicPr>
                      <a:picLocks noChangeAspect="1" noChangeArrowheads="1"/>
                    </pic:cNvPicPr>
                  </pic:nvPicPr>
                  <pic:blipFill>
                    <a:blip r:embed="rId18" cstate="print"/>
                    <a:srcRect/>
                    <a:stretch>
                      <a:fillRect/>
                    </a:stretch>
                  </pic:blipFill>
                  <pic:spPr bwMode="auto">
                    <a:xfrm>
                      <a:off x="0" y="0"/>
                      <a:ext cx="4507420" cy="5566720"/>
                    </a:xfrm>
                    <a:prstGeom prst="rect">
                      <a:avLst/>
                    </a:prstGeom>
                    <a:noFill/>
                    <a:ln w="9525">
                      <a:noFill/>
                      <a:miter lim="800000"/>
                      <a:headEnd/>
                      <a:tailEnd/>
                    </a:ln>
                  </pic:spPr>
                </pic:pic>
              </a:graphicData>
            </a:graphic>
          </wp:inline>
        </w:drawing>
      </w:r>
    </w:p>
    <w:p w14:paraId="085DABD8" w14:textId="35D1AC3A" w:rsidR="002F0963" w:rsidRPr="00D75000" w:rsidRDefault="002F0963" w:rsidP="002F0963">
      <w:pPr>
        <w:pStyle w:val="61"/>
        <w:shd w:val="clear" w:color="auto" w:fill="auto"/>
        <w:spacing w:after="0" w:line="240" w:lineRule="auto"/>
        <w:ind w:firstLine="454"/>
        <w:rPr>
          <w:sz w:val="28"/>
          <w:szCs w:val="28"/>
        </w:rPr>
      </w:pPr>
      <w:r w:rsidRPr="00D75000">
        <w:rPr>
          <w:sz w:val="28"/>
          <w:szCs w:val="28"/>
        </w:rPr>
        <w:t>Рисунок 1.4 - Методы выработки ГЗТ из баков РКН [1</w:t>
      </w:r>
      <w:r w:rsidR="00E82FE9" w:rsidRPr="00D75000">
        <w:rPr>
          <w:sz w:val="28"/>
          <w:szCs w:val="28"/>
        </w:rPr>
        <w:t>7</w:t>
      </w:r>
      <w:r w:rsidRPr="00D75000">
        <w:rPr>
          <w:sz w:val="28"/>
          <w:szCs w:val="28"/>
        </w:rPr>
        <w:t>]</w:t>
      </w:r>
    </w:p>
    <w:p w14:paraId="0C962449" w14:textId="77777777" w:rsidR="002F0963" w:rsidRPr="00D75000" w:rsidRDefault="002F0963" w:rsidP="002F0963">
      <w:pPr>
        <w:pStyle w:val="61"/>
        <w:shd w:val="clear" w:color="auto" w:fill="auto"/>
        <w:spacing w:after="0" w:line="240" w:lineRule="auto"/>
        <w:ind w:firstLine="454"/>
        <w:rPr>
          <w:sz w:val="28"/>
          <w:szCs w:val="28"/>
        </w:rPr>
      </w:pPr>
    </w:p>
    <w:p w14:paraId="76FABB70" w14:textId="77777777" w:rsidR="002F0963" w:rsidRPr="00D75000" w:rsidRDefault="002F0963" w:rsidP="002F0963">
      <w:pPr>
        <w:pStyle w:val="61"/>
        <w:shd w:val="clear" w:color="auto" w:fill="auto"/>
        <w:spacing w:after="0" w:line="240" w:lineRule="auto"/>
        <w:ind w:firstLine="709"/>
        <w:jc w:val="both"/>
        <w:rPr>
          <w:sz w:val="28"/>
          <w:szCs w:val="28"/>
        </w:rPr>
      </w:pPr>
      <w:r w:rsidRPr="00D75000">
        <w:rPr>
          <w:sz w:val="28"/>
          <w:szCs w:val="28"/>
        </w:rPr>
        <w:t xml:space="preserve">Применение системы выработки ГЗТ в баках отработанных частей РКН и реализация энергетических ресурсов полученных газов для совершения маневров по очистке окружающего пространства учитывали только возможность выработки и утилизации образовавшихся газообразных продуктов, скажем так, посредством сброса через сопла. Эти действия полностью отвечают требованиям, позволяя снизить риск возникновения обломков частей РКН в результате столкновений с объектами космического мусора и последующих взрывов (пример, столкновение американского </w:t>
      </w:r>
      <w:r w:rsidRPr="00D75000">
        <w:rPr>
          <w:sz w:val="28"/>
          <w:szCs w:val="28"/>
          <w:lang w:val="en-US" w:bidi="en-US"/>
        </w:rPr>
        <w:t>Iridium</w:t>
      </w:r>
      <w:r w:rsidRPr="00D75000">
        <w:rPr>
          <w:sz w:val="28"/>
          <w:szCs w:val="28"/>
          <w:lang w:bidi="en-US"/>
        </w:rPr>
        <w:t xml:space="preserve"> </w:t>
      </w:r>
      <w:r w:rsidRPr="00D75000">
        <w:rPr>
          <w:sz w:val="28"/>
          <w:szCs w:val="28"/>
        </w:rPr>
        <w:t xml:space="preserve">33 и российского «Космос- 2251» спутников в 2009 г.). Тем не менее, после извлечения ГЗТ ОС РКН остаются на орбите, вероятность их столкновения с другими объектами в космосе остается. Тем более, при падении ступеней или их фрагментов на поверхность Земли, остается необходимость их вывоза с территорий падения, что затруднено (области падения могут находиться в труднодоступных местах, например, на Алтае, в тайге) </w:t>
      </w:r>
      <w:r w:rsidRPr="00D75000">
        <w:rPr>
          <w:bCs/>
          <w:sz w:val="28"/>
          <w:szCs w:val="28"/>
        </w:rPr>
        <w:t>[3]</w:t>
      </w:r>
      <w:r w:rsidRPr="00D75000">
        <w:rPr>
          <w:sz w:val="28"/>
          <w:szCs w:val="28"/>
        </w:rPr>
        <w:t>.</w:t>
      </w:r>
    </w:p>
    <w:p w14:paraId="0BF5BD5D" w14:textId="77777777" w:rsidR="002F0963" w:rsidRPr="00D75000" w:rsidRDefault="002F0963" w:rsidP="002F0963">
      <w:pPr>
        <w:spacing w:after="0" w:line="240" w:lineRule="auto"/>
        <w:ind w:firstLine="709"/>
        <w:jc w:val="both"/>
        <w:rPr>
          <w:rFonts w:ascii="Times New Roman" w:eastAsia="Times New Roman" w:hAnsi="Times New Roman"/>
          <w:sz w:val="28"/>
          <w:szCs w:val="28"/>
        </w:rPr>
      </w:pPr>
      <w:r w:rsidRPr="00D75000">
        <w:rPr>
          <w:rFonts w:ascii="Times New Roman" w:hAnsi="Times New Roman"/>
          <w:sz w:val="28"/>
          <w:szCs w:val="28"/>
        </w:rPr>
        <w:t xml:space="preserve">Минимизация остатков ГЗТ на активном участке траектории может способствовать невыполнению доставки полезной нагрузки на орбиту. Это </w:t>
      </w:r>
      <w:r w:rsidRPr="00D75000">
        <w:rPr>
          <w:rFonts w:ascii="Times New Roman" w:hAnsi="Times New Roman"/>
          <w:sz w:val="28"/>
          <w:szCs w:val="28"/>
        </w:rPr>
        <w:lastRenderedPageBreak/>
        <w:t xml:space="preserve">может произойти, именно от того, что топливо (один из КРТ) будет выработано до завершения РКН миссии. </w:t>
      </w:r>
    </w:p>
    <w:p w14:paraId="6D6E4E0F" w14:textId="77777777" w:rsidR="002F0963" w:rsidRPr="00D75000" w:rsidRDefault="002F0963" w:rsidP="002F0963">
      <w:pPr>
        <w:spacing w:after="0" w:line="240" w:lineRule="auto"/>
        <w:ind w:firstLine="709"/>
        <w:jc w:val="both"/>
        <w:rPr>
          <w:rFonts w:ascii="Times New Roman" w:eastAsia="Times New Roman" w:hAnsi="Times New Roman"/>
          <w:sz w:val="28"/>
          <w:szCs w:val="28"/>
        </w:rPr>
      </w:pPr>
      <w:r w:rsidRPr="00D75000">
        <w:rPr>
          <w:rFonts w:ascii="Times New Roman" w:hAnsi="Times New Roman"/>
          <w:sz w:val="28"/>
          <w:szCs w:val="28"/>
        </w:rPr>
        <w:t>Все методы, относящиеся к наличию остатков ГЗТ в баках, пусть и в нереакционноспособном состоянии, оставляют вероятность возникновения взрывов, пожаров вследствие непредвиденных обстоятельств, которые могут возникнуть в процессе спуска ступеней на поверхность Земли. Тем более, требуется произвести существенную доработку конструкций и систем РКН, также и перед пуском с целью обезвредить компонентов топлива до падения на Землю. Если использовать эти методы и для верхних ступеней, то даже при обеспечении безопасности, относящейся к взрывоопасности объекта, он все же остается на орбите функционирования.</w:t>
      </w:r>
    </w:p>
    <w:p w14:paraId="3BB574E9" w14:textId="77777777" w:rsidR="002F0963" w:rsidRPr="00D75000" w:rsidRDefault="002F0963" w:rsidP="002F0963">
      <w:pPr>
        <w:spacing w:after="0" w:line="240" w:lineRule="auto"/>
        <w:ind w:firstLine="709"/>
        <w:jc w:val="both"/>
        <w:rPr>
          <w:rFonts w:ascii="Times New Roman" w:hAnsi="Times New Roman"/>
          <w:sz w:val="28"/>
          <w:szCs w:val="28"/>
          <w:lang w:val="kk-KZ"/>
        </w:rPr>
      </w:pPr>
      <w:r w:rsidRPr="00D75000">
        <w:rPr>
          <w:rFonts w:ascii="Times New Roman" w:hAnsi="Times New Roman"/>
          <w:sz w:val="28"/>
          <w:szCs w:val="28"/>
        </w:rPr>
        <w:t>В условиях невесомости и неопределенности положения остатков ГЗТ в баках сложно применять любые способы, относящиеся к вытеснению топлива специальными устройствами или газами, потому что необходимо сосредоточение остатков в области дренажных отверстий. При завершении ЖРД своей работы вследствие перегрузок и изменения жесткостных характеристик нижних днищ топливных баков происходит перемещение компонентов внутри бака от нижнего к верхнему днищу, в результате чего жидкость в большинстве случаев занимает различные положения.</w:t>
      </w:r>
    </w:p>
    <w:p w14:paraId="3B52D201" w14:textId="77777777" w:rsidR="002F0963" w:rsidRPr="00D75000" w:rsidRDefault="002F0963" w:rsidP="002F0963">
      <w:pPr>
        <w:pStyle w:val="61"/>
        <w:shd w:val="clear" w:color="auto" w:fill="auto"/>
        <w:spacing w:after="0" w:line="240" w:lineRule="auto"/>
        <w:ind w:firstLine="709"/>
        <w:jc w:val="both"/>
        <w:rPr>
          <w:sz w:val="28"/>
          <w:szCs w:val="28"/>
        </w:rPr>
      </w:pPr>
      <w:r w:rsidRPr="00D75000">
        <w:rPr>
          <w:sz w:val="28"/>
          <w:szCs w:val="28"/>
        </w:rPr>
        <w:t>Системы сброса ГЗТ (в жидком или газообразном состоянии) в окружающее пространство через сопла сброса или маршевый ЖРД позволяют обеспечить полную выработку компонентов топлива. Все же, существует опасность, что токсичные компоненты не успеют разложиться до безопасных составляющих до входа в атмосферу, так что требуется дополнительное исследование диапазона высот, для которых эти методы будут оптимальны. К тому же, возможны случаи забивания дренажных отверстий снегом вследствие падения давления и замерзания образовавшегося конденсата.</w:t>
      </w:r>
    </w:p>
    <w:p w14:paraId="734F5583" w14:textId="77777777" w:rsidR="002F0963" w:rsidRPr="00D75000" w:rsidRDefault="002F0963" w:rsidP="002F0963">
      <w:pPr>
        <w:pStyle w:val="61"/>
        <w:shd w:val="clear" w:color="auto" w:fill="auto"/>
        <w:spacing w:after="0" w:line="240" w:lineRule="auto"/>
        <w:ind w:firstLine="709"/>
        <w:jc w:val="both"/>
        <w:rPr>
          <w:sz w:val="28"/>
          <w:szCs w:val="28"/>
        </w:rPr>
      </w:pPr>
      <w:r w:rsidRPr="00D75000">
        <w:rPr>
          <w:sz w:val="28"/>
          <w:szCs w:val="28"/>
        </w:rPr>
        <w:t>Если использовать метод вскрытия баков, то возможны случаи разрушения конструкции ступени и образования большого числа обломков, которые, при падении на поверхность Земли, расширят области падения, увеличив негативное воздействие.</w:t>
      </w:r>
    </w:p>
    <w:p w14:paraId="45908B09" w14:textId="77777777" w:rsidR="002F0963" w:rsidRPr="00D75000" w:rsidRDefault="002F0963" w:rsidP="002F0963">
      <w:pPr>
        <w:spacing w:after="0" w:line="240" w:lineRule="auto"/>
        <w:ind w:firstLine="709"/>
        <w:jc w:val="both"/>
        <w:rPr>
          <w:rFonts w:ascii="Times New Roman" w:hAnsi="Times New Roman"/>
          <w:sz w:val="28"/>
          <w:szCs w:val="28"/>
          <w:lang w:val="kk-KZ"/>
        </w:rPr>
      </w:pPr>
    </w:p>
    <w:p w14:paraId="5532A944" w14:textId="77777777" w:rsidR="002F0963" w:rsidRPr="00D75000" w:rsidRDefault="002F0963" w:rsidP="002F0963">
      <w:pPr>
        <w:spacing w:after="0" w:line="240" w:lineRule="auto"/>
        <w:ind w:firstLine="709"/>
        <w:jc w:val="both"/>
        <w:rPr>
          <w:rFonts w:ascii="Times New Roman" w:eastAsia="Times New Roman" w:hAnsi="Times New Roman"/>
          <w:sz w:val="28"/>
          <w:szCs w:val="28"/>
          <w:lang w:val="kk-KZ"/>
        </w:rPr>
      </w:pPr>
      <w:r w:rsidRPr="00D75000">
        <w:rPr>
          <w:rFonts w:ascii="Times New Roman" w:eastAsia="Times New Roman" w:hAnsi="Times New Roman"/>
          <w:sz w:val="28"/>
          <w:szCs w:val="28"/>
          <w:lang w:val="kk-KZ"/>
        </w:rPr>
        <w:t>1.4.2 Анализ предложений по обеспечению экологической безопасности РКН и сокращению РП</w:t>
      </w:r>
    </w:p>
    <w:p w14:paraId="13947D1B" w14:textId="77777777" w:rsidR="002F0963" w:rsidRPr="00D75000" w:rsidRDefault="002F0963" w:rsidP="002F0963">
      <w:pPr>
        <w:spacing w:after="0" w:line="240" w:lineRule="auto"/>
        <w:ind w:firstLine="709"/>
        <w:jc w:val="both"/>
        <w:rPr>
          <w:rFonts w:ascii="Times New Roman" w:eastAsia="Times New Roman" w:hAnsi="Times New Roman"/>
          <w:sz w:val="28"/>
          <w:szCs w:val="28"/>
          <w:lang w:val="kk-KZ"/>
        </w:rPr>
      </w:pPr>
    </w:p>
    <w:p w14:paraId="429041C3" w14:textId="77777777" w:rsidR="002F0963" w:rsidRPr="00D75000" w:rsidRDefault="002F0963" w:rsidP="002F096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Существующие разработки по спасению ОС предусматривают одновременно ряд задач, важной из которых является повышение конкурентоспособности соответствующего класса РН за счёт многократного использования ОС, при возникает возможность одновременного снижения негативного воздействия пусков РН и в РП.</w:t>
      </w:r>
    </w:p>
    <w:p w14:paraId="33379E39" w14:textId="77777777" w:rsidR="002F0963" w:rsidRPr="00D75000" w:rsidRDefault="002F0963" w:rsidP="002F096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Для решения задачи спасения ОС применяются системы спасения, реализуемыми различными баллистическими схемами полета ОС по траектории спуска:</w:t>
      </w:r>
    </w:p>
    <w:p w14:paraId="77BDB603" w14:textId="5F2D3938" w:rsidR="002F0963" w:rsidRPr="00D75000" w:rsidRDefault="002F0963" w:rsidP="002F096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xml:space="preserve">– </w:t>
      </w:r>
      <w:r w:rsidRPr="00D75000">
        <w:rPr>
          <w:rFonts w:ascii="Times New Roman" w:hAnsi="Times New Roman" w:cs="Times New Roman"/>
          <w:i/>
          <w:sz w:val="28"/>
          <w:szCs w:val="28"/>
        </w:rPr>
        <w:t>ракетно-динамический маневр (вертикальная посадка) ОС</w:t>
      </w:r>
      <w:r w:rsidRPr="00D75000">
        <w:rPr>
          <w:rFonts w:ascii="Times New Roman" w:hAnsi="Times New Roman" w:cs="Times New Roman"/>
          <w:sz w:val="28"/>
          <w:szCs w:val="28"/>
        </w:rPr>
        <w:t xml:space="preserve"> </w:t>
      </w:r>
      <w:r w:rsidRPr="00D75000">
        <w:rPr>
          <w:rFonts w:ascii="Times New Roman" w:hAnsi="Times New Roman"/>
          <w:sz w:val="28"/>
          <w:szCs w:val="28"/>
        </w:rPr>
        <w:t>[</w:t>
      </w:r>
      <w:r w:rsidRPr="00D75000">
        <w:rPr>
          <w:rFonts w:ascii="Times New Roman" w:hAnsi="Times New Roman"/>
          <w:sz w:val="28"/>
          <w:szCs w:val="28"/>
          <w:lang w:val="kk-KZ"/>
        </w:rPr>
        <w:t>1</w:t>
      </w:r>
      <w:r w:rsidR="005C6B7C" w:rsidRPr="00D75000">
        <w:rPr>
          <w:rFonts w:ascii="Times New Roman" w:hAnsi="Times New Roman"/>
          <w:sz w:val="28"/>
          <w:szCs w:val="28"/>
          <w:lang w:val="kk-KZ"/>
        </w:rPr>
        <w:t>8</w:t>
      </w:r>
      <w:r w:rsidRPr="00D75000">
        <w:rPr>
          <w:rFonts w:ascii="Times New Roman" w:hAnsi="Times New Roman"/>
          <w:sz w:val="28"/>
          <w:szCs w:val="28"/>
          <w:lang w:val="kk-KZ"/>
        </w:rPr>
        <w:t>-</w:t>
      </w:r>
      <w:r w:rsidR="005C6B7C" w:rsidRPr="00D75000">
        <w:rPr>
          <w:rFonts w:ascii="Times New Roman" w:hAnsi="Times New Roman"/>
          <w:sz w:val="28"/>
          <w:szCs w:val="28"/>
        </w:rPr>
        <w:t>21</w:t>
      </w:r>
      <w:r w:rsidRPr="00D75000">
        <w:rPr>
          <w:rFonts w:ascii="Times New Roman" w:hAnsi="Times New Roman"/>
          <w:sz w:val="28"/>
          <w:szCs w:val="28"/>
        </w:rPr>
        <w:t>]</w:t>
      </w:r>
      <w:r w:rsidRPr="00D75000">
        <w:rPr>
          <w:rFonts w:ascii="Times New Roman" w:hAnsi="Times New Roman" w:cs="Times New Roman"/>
          <w:sz w:val="28"/>
          <w:szCs w:val="28"/>
        </w:rPr>
        <w:t>;</w:t>
      </w:r>
    </w:p>
    <w:p w14:paraId="43FC91F7" w14:textId="77777777" w:rsidR="002F0963" w:rsidRPr="00D75000" w:rsidRDefault="002F0963" w:rsidP="002F096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lastRenderedPageBreak/>
        <w:t>На рисунке 1.5 приведена схема ракетно-динамического манёвра спуска ОС «Falkon-9».</w:t>
      </w:r>
    </w:p>
    <w:p w14:paraId="4B789AC1" w14:textId="77777777" w:rsidR="002F0963" w:rsidRPr="00D75000" w:rsidRDefault="002F0963" w:rsidP="002F0963">
      <w:pPr>
        <w:pStyle w:val="ab"/>
        <w:spacing w:after="0" w:line="240" w:lineRule="auto"/>
        <w:ind w:firstLine="709"/>
        <w:jc w:val="center"/>
        <w:rPr>
          <w:rFonts w:ascii="Times New Roman" w:hAnsi="Times New Roman" w:cs="Times New Roman"/>
          <w:sz w:val="28"/>
          <w:szCs w:val="28"/>
        </w:rPr>
      </w:pPr>
      <w:r w:rsidRPr="00D75000">
        <w:rPr>
          <w:noProof/>
        </w:rPr>
        <w:drawing>
          <wp:inline distT="0" distB="0" distL="0" distR="0" wp14:anchorId="526338F6" wp14:editId="438D2649">
            <wp:extent cx="2673311" cy="1781175"/>
            <wp:effectExtent l="0" t="0" r="0" b="0"/>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5229" cy="1815767"/>
                    </a:xfrm>
                    <a:prstGeom prst="rect">
                      <a:avLst/>
                    </a:prstGeom>
                    <a:noFill/>
                    <a:ln>
                      <a:noFill/>
                    </a:ln>
                  </pic:spPr>
                </pic:pic>
              </a:graphicData>
            </a:graphic>
          </wp:inline>
        </w:drawing>
      </w:r>
    </w:p>
    <w:p w14:paraId="6CD5B8C6" w14:textId="77777777" w:rsidR="002F0963" w:rsidRPr="00D75000" w:rsidRDefault="002F0963" w:rsidP="002F0963">
      <w:pPr>
        <w:pStyle w:val="ab"/>
        <w:spacing w:after="0" w:line="240" w:lineRule="auto"/>
        <w:ind w:firstLine="709"/>
        <w:jc w:val="center"/>
        <w:rPr>
          <w:rFonts w:ascii="Times New Roman" w:hAnsi="Times New Roman" w:cs="Times New Roman"/>
          <w:sz w:val="28"/>
          <w:szCs w:val="28"/>
        </w:rPr>
      </w:pPr>
    </w:p>
    <w:p w14:paraId="5E1E7BE3" w14:textId="77777777" w:rsidR="002F0963" w:rsidRPr="00D75000" w:rsidRDefault="002F0963" w:rsidP="002F0963">
      <w:pPr>
        <w:pStyle w:val="ab"/>
        <w:spacing w:after="0" w:line="240" w:lineRule="auto"/>
        <w:ind w:firstLine="142"/>
        <w:jc w:val="center"/>
        <w:rPr>
          <w:rFonts w:ascii="Times New Roman" w:hAnsi="Times New Roman" w:cs="Times New Roman"/>
          <w:sz w:val="28"/>
          <w:szCs w:val="28"/>
        </w:rPr>
      </w:pPr>
      <w:r w:rsidRPr="00D75000">
        <w:rPr>
          <w:rFonts w:ascii="Times New Roman" w:hAnsi="Times New Roman" w:cs="Times New Roman"/>
          <w:sz w:val="28"/>
          <w:szCs w:val="28"/>
        </w:rPr>
        <w:t>Рисунок 1.5 – Схема ракетно-динамического манёвра спуска ОС «</w:t>
      </w:r>
      <w:proofErr w:type="spellStart"/>
      <w:r w:rsidRPr="00D75000">
        <w:rPr>
          <w:rFonts w:ascii="Times New Roman" w:hAnsi="Times New Roman" w:cs="Times New Roman"/>
          <w:sz w:val="28"/>
          <w:szCs w:val="28"/>
          <w:lang w:val="en-US"/>
        </w:rPr>
        <w:t>Falkon</w:t>
      </w:r>
      <w:proofErr w:type="spellEnd"/>
      <w:r w:rsidRPr="00D75000">
        <w:rPr>
          <w:rFonts w:ascii="Times New Roman" w:hAnsi="Times New Roman" w:cs="Times New Roman"/>
          <w:sz w:val="28"/>
          <w:szCs w:val="28"/>
        </w:rPr>
        <w:t>-9»</w:t>
      </w:r>
    </w:p>
    <w:p w14:paraId="5283AC53" w14:textId="77777777" w:rsidR="002F0963" w:rsidRPr="00D75000" w:rsidRDefault="002F0963" w:rsidP="002F0963">
      <w:pPr>
        <w:pStyle w:val="ab"/>
        <w:spacing w:after="0" w:line="240" w:lineRule="auto"/>
        <w:ind w:firstLine="709"/>
        <w:jc w:val="center"/>
        <w:rPr>
          <w:rFonts w:ascii="Times New Roman" w:hAnsi="Times New Roman" w:cs="Times New Roman"/>
          <w:sz w:val="28"/>
          <w:szCs w:val="28"/>
        </w:rPr>
      </w:pPr>
    </w:p>
    <w:p w14:paraId="2076C578" w14:textId="35E78808" w:rsidR="002F0963" w:rsidRPr="00D75000" w:rsidRDefault="002F0963" w:rsidP="002F096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В настоящее время большого прогресса в использовании этого маневра достигла американская корпорация «</w:t>
      </w:r>
      <w:proofErr w:type="spellStart"/>
      <w:r w:rsidRPr="00D75000">
        <w:rPr>
          <w:rFonts w:ascii="Times New Roman" w:hAnsi="Times New Roman" w:cs="Times New Roman"/>
          <w:sz w:val="28"/>
          <w:szCs w:val="28"/>
        </w:rPr>
        <w:t>Space</w:t>
      </w:r>
      <w:proofErr w:type="spellEnd"/>
      <w:r w:rsidRPr="00D75000">
        <w:rPr>
          <w:rFonts w:ascii="Times New Roman" w:hAnsi="Times New Roman" w:cs="Times New Roman"/>
          <w:sz w:val="28"/>
          <w:szCs w:val="28"/>
        </w:rPr>
        <w:t xml:space="preserve"> X». РН «Falkon-9» со спасением ОС использует эту схему, включающий управляемый спуск в атмосферу и вертикальную посадку на стартовую площадку космодрома или на морскую платформу [</w:t>
      </w:r>
      <w:r w:rsidR="005C6B7C" w:rsidRPr="00D75000">
        <w:rPr>
          <w:rFonts w:ascii="Times New Roman" w:hAnsi="Times New Roman" w:cs="Times New Roman"/>
          <w:sz w:val="28"/>
          <w:szCs w:val="28"/>
        </w:rPr>
        <w:t>22</w:t>
      </w:r>
      <w:r w:rsidRPr="00D75000">
        <w:rPr>
          <w:rFonts w:ascii="Times New Roman" w:hAnsi="Times New Roman" w:cs="Times New Roman"/>
          <w:sz w:val="28"/>
          <w:szCs w:val="28"/>
        </w:rPr>
        <w:t>,</w:t>
      </w:r>
      <w:r w:rsidR="005C6B7C" w:rsidRPr="00D75000">
        <w:rPr>
          <w:rFonts w:ascii="Times New Roman" w:hAnsi="Times New Roman" w:cs="Times New Roman"/>
          <w:sz w:val="28"/>
          <w:szCs w:val="28"/>
        </w:rPr>
        <w:t>23</w:t>
      </w:r>
      <w:r w:rsidRPr="00D75000">
        <w:rPr>
          <w:rFonts w:ascii="Times New Roman" w:hAnsi="Times New Roman" w:cs="Times New Roman"/>
          <w:sz w:val="28"/>
          <w:szCs w:val="28"/>
        </w:rPr>
        <w:t>].</w:t>
      </w:r>
    </w:p>
    <w:p w14:paraId="078253DB" w14:textId="0C94B59A" w:rsidR="002F0963" w:rsidRPr="00D75000" w:rsidRDefault="002F0963" w:rsidP="002F096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Следующей удачной схемой является космический корабль</w:t>
      </w:r>
      <w:r w:rsidRPr="00D75000">
        <w:rPr>
          <w:rFonts w:ascii="Times New Roman" w:hAnsi="Times New Roman" w:cs="Times New Roman"/>
        </w:rPr>
        <w:t xml:space="preserve"> </w:t>
      </w:r>
      <w:r w:rsidRPr="00D75000">
        <w:rPr>
          <w:rFonts w:ascii="Times New Roman" w:hAnsi="Times New Roman" w:cs="Times New Roman"/>
          <w:sz w:val="28"/>
        </w:rPr>
        <w:t xml:space="preserve">многократного использования </w:t>
      </w:r>
      <w:proofErr w:type="spellStart"/>
      <w:r w:rsidRPr="00D75000">
        <w:rPr>
          <w:rFonts w:ascii="Times New Roman" w:hAnsi="Times New Roman" w:cs="Times New Roman"/>
          <w:sz w:val="28"/>
          <w:szCs w:val="28"/>
        </w:rPr>
        <w:t>New</w:t>
      </w:r>
      <w:proofErr w:type="spellEnd"/>
      <w:r w:rsidRPr="00D75000">
        <w:rPr>
          <w:rFonts w:ascii="Times New Roman" w:hAnsi="Times New Roman" w:cs="Times New Roman"/>
          <w:sz w:val="28"/>
          <w:szCs w:val="28"/>
        </w:rPr>
        <w:t xml:space="preserve"> </w:t>
      </w:r>
      <w:proofErr w:type="spellStart"/>
      <w:r w:rsidRPr="00D75000">
        <w:rPr>
          <w:rFonts w:ascii="Times New Roman" w:hAnsi="Times New Roman" w:cs="Times New Roman"/>
          <w:sz w:val="28"/>
          <w:szCs w:val="28"/>
        </w:rPr>
        <w:t>Shepard</w:t>
      </w:r>
      <w:proofErr w:type="spellEnd"/>
      <w:r w:rsidRPr="00D75000">
        <w:rPr>
          <w:rFonts w:ascii="Times New Roman" w:hAnsi="Times New Roman" w:cs="Times New Roman"/>
          <w:sz w:val="28"/>
          <w:szCs w:val="28"/>
        </w:rPr>
        <w:t xml:space="preserve"> (рисунок 1.6) [2</w:t>
      </w:r>
      <w:r w:rsidR="005C6B7C" w:rsidRPr="00D75000">
        <w:rPr>
          <w:rFonts w:ascii="Times New Roman" w:hAnsi="Times New Roman" w:cs="Times New Roman"/>
          <w:sz w:val="28"/>
          <w:szCs w:val="28"/>
        </w:rPr>
        <w:t>4</w:t>
      </w:r>
      <w:r w:rsidRPr="00D75000">
        <w:rPr>
          <w:rFonts w:ascii="Times New Roman" w:hAnsi="Times New Roman" w:cs="Times New Roman"/>
          <w:sz w:val="28"/>
          <w:szCs w:val="28"/>
        </w:rPr>
        <w:t>,2</w:t>
      </w:r>
      <w:r w:rsidR="005C6B7C" w:rsidRPr="00D75000">
        <w:rPr>
          <w:rFonts w:ascii="Times New Roman" w:hAnsi="Times New Roman" w:cs="Times New Roman"/>
          <w:sz w:val="28"/>
          <w:szCs w:val="28"/>
        </w:rPr>
        <w:t>5</w:t>
      </w:r>
      <w:r w:rsidRPr="00D75000">
        <w:rPr>
          <w:rFonts w:ascii="Times New Roman" w:hAnsi="Times New Roman" w:cs="Times New Roman"/>
          <w:sz w:val="28"/>
          <w:szCs w:val="28"/>
        </w:rPr>
        <w:t xml:space="preserve">], который разработан американской корпорацией </w:t>
      </w:r>
      <w:proofErr w:type="spellStart"/>
      <w:r w:rsidRPr="00D75000">
        <w:rPr>
          <w:rFonts w:ascii="Times New Roman" w:hAnsi="Times New Roman" w:cs="Times New Roman"/>
          <w:sz w:val="28"/>
          <w:szCs w:val="28"/>
        </w:rPr>
        <w:t>Blue</w:t>
      </w:r>
      <w:proofErr w:type="spellEnd"/>
      <w:r w:rsidRPr="00D75000">
        <w:rPr>
          <w:rFonts w:ascii="Times New Roman" w:hAnsi="Times New Roman" w:cs="Times New Roman"/>
          <w:sz w:val="28"/>
          <w:szCs w:val="28"/>
        </w:rPr>
        <w:t xml:space="preserve"> </w:t>
      </w:r>
      <w:proofErr w:type="spellStart"/>
      <w:r w:rsidRPr="00D75000">
        <w:rPr>
          <w:rFonts w:ascii="Times New Roman" w:hAnsi="Times New Roman" w:cs="Times New Roman"/>
          <w:sz w:val="28"/>
          <w:szCs w:val="28"/>
        </w:rPr>
        <w:t>Origin</w:t>
      </w:r>
      <w:proofErr w:type="spellEnd"/>
      <w:r w:rsidRPr="00D75000">
        <w:rPr>
          <w:rFonts w:ascii="Times New Roman" w:hAnsi="Times New Roman" w:cs="Times New Roman"/>
          <w:sz w:val="28"/>
          <w:szCs w:val="28"/>
        </w:rPr>
        <w:t>. ОС космического корабля совершает ракетно-динамическую схему через повторные включения ЖРД.</w:t>
      </w:r>
    </w:p>
    <w:p w14:paraId="2DD7A212" w14:textId="77777777" w:rsidR="002F0963" w:rsidRPr="00D75000" w:rsidRDefault="002F0963" w:rsidP="002F0963">
      <w:pPr>
        <w:pStyle w:val="ab"/>
        <w:spacing w:after="0" w:line="240" w:lineRule="auto"/>
        <w:jc w:val="center"/>
        <w:rPr>
          <w:rFonts w:ascii="Times New Roman" w:hAnsi="Times New Roman" w:cs="Times New Roman"/>
          <w:sz w:val="28"/>
          <w:szCs w:val="28"/>
        </w:rPr>
      </w:pPr>
      <w:r w:rsidRPr="00D75000">
        <w:rPr>
          <w:noProof/>
        </w:rPr>
        <w:drawing>
          <wp:inline distT="0" distB="0" distL="0" distR="0" wp14:anchorId="19028E19" wp14:editId="121204D1">
            <wp:extent cx="4514850" cy="2509454"/>
            <wp:effectExtent l="0" t="0" r="0" b="5715"/>
            <wp:docPr id="5" name="Рисунок 5" descr="https://images.techinsider.ru/upload/img_cache/982/9825dce8779b45aa2d6e10bc7fecec64_cropped_666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techinsider.ru/upload/img_cache/982/9825dce8779b45aa2d6e10bc7fecec64_cropped_666x37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4097" cy="2581292"/>
                    </a:xfrm>
                    <a:prstGeom prst="rect">
                      <a:avLst/>
                    </a:prstGeom>
                    <a:noFill/>
                    <a:ln>
                      <a:noFill/>
                    </a:ln>
                  </pic:spPr>
                </pic:pic>
              </a:graphicData>
            </a:graphic>
          </wp:inline>
        </w:drawing>
      </w:r>
    </w:p>
    <w:p w14:paraId="44715824" w14:textId="21CF3F08" w:rsidR="002F0963" w:rsidRPr="00D75000" w:rsidRDefault="002F0963" w:rsidP="002F0963">
      <w:pPr>
        <w:pStyle w:val="ab"/>
        <w:spacing w:after="0" w:line="240" w:lineRule="auto"/>
        <w:ind w:firstLine="709"/>
        <w:jc w:val="center"/>
        <w:rPr>
          <w:rFonts w:ascii="Times New Roman" w:hAnsi="Times New Roman" w:cs="Times New Roman"/>
          <w:sz w:val="28"/>
          <w:szCs w:val="28"/>
        </w:rPr>
      </w:pPr>
      <w:r w:rsidRPr="00D75000">
        <w:rPr>
          <w:rFonts w:ascii="Times New Roman" w:hAnsi="Times New Roman" w:cs="Times New Roman"/>
          <w:sz w:val="28"/>
          <w:szCs w:val="28"/>
        </w:rPr>
        <w:t>Рисунок 1.</w:t>
      </w:r>
      <w:r w:rsidR="004A54F1">
        <w:rPr>
          <w:rFonts w:ascii="Times New Roman" w:hAnsi="Times New Roman" w:cs="Times New Roman"/>
          <w:sz w:val="28"/>
          <w:szCs w:val="28"/>
        </w:rPr>
        <w:t>6</w:t>
      </w:r>
      <w:r w:rsidRPr="00D75000">
        <w:rPr>
          <w:rFonts w:ascii="Times New Roman" w:hAnsi="Times New Roman" w:cs="Times New Roman"/>
          <w:sz w:val="28"/>
          <w:szCs w:val="28"/>
        </w:rPr>
        <w:t xml:space="preserve"> - Схема ракетно-динамического манёвра спуска ОС «</w:t>
      </w:r>
      <w:proofErr w:type="spellStart"/>
      <w:r w:rsidRPr="00D75000">
        <w:rPr>
          <w:rFonts w:ascii="Times New Roman" w:hAnsi="Times New Roman" w:cs="Times New Roman"/>
          <w:sz w:val="28"/>
          <w:szCs w:val="28"/>
        </w:rPr>
        <w:t>New</w:t>
      </w:r>
      <w:proofErr w:type="spellEnd"/>
      <w:r w:rsidRPr="00D75000">
        <w:rPr>
          <w:rFonts w:ascii="Times New Roman" w:hAnsi="Times New Roman" w:cs="Times New Roman"/>
          <w:sz w:val="28"/>
          <w:szCs w:val="28"/>
        </w:rPr>
        <w:t xml:space="preserve"> </w:t>
      </w:r>
      <w:proofErr w:type="spellStart"/>
      <w:r w:rsidRPr="00D75000">
        <w:rPr>
          <w:rFonts w:ascii="Times New Roman" w:hAnsi="Times New Roman" w:cs="Times New Roman"/>
          <w:sz w:val="28"/>
          <w:szCs w:val="28"/>
        </w:rPr>
        <w:t>Shepard</w:t>
      </w:r>
      <w:proofErr w:type="spellEnd"/>
      <w:r w:rsidRPr="00D75000">
        <w:rPr>
          <w:rFonts w:ascii="Times New Roman" w:hAnsi="Times New Roman" w:cs="Times New Roman"/>
          <w:sz w:val="28"/>
          <w:szCs w:val="28"/>
        </w:rPr>
        <w:t>»</w:t>
      </w:r>
    </w:p>
    <w:p w14:paraId="4B4F417B" w14:textId="77777777" w:rsidR="002F0963" w:rsidRPr="00D75000" w:rsidRDefault="002F0963" w:rsidP="002F0963">
      <w:pPr>
        <w:pStyle w:val="ab"/>
        <w:spacing w:after="0" w:line="240" w:lineRule="auto"/>
        <w:ind w:firstLine="709"/>
        <w:jc w:val="center"/>
        <w:rPr>
          <w:rFonts w:ascii="Times New Roman" w:hAnsi="Times New Roman" w:cs="Times New Roman"/>
          <w:sz w:val="28"/>
          <w:szCs w:val="28"/>
        </w:rPr>
      </w:pPr>
    </w:p>
    <w:p w14:paraId="3A8FF4CF" w14:textId="34A8B174" w:rsidR="002F0963" w:rsidRPr="00D75000" w:rsidRDefault="002F0963" w:rsidP="002F096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Российским проект «Россиянка», который является аналогом РН «</w:t>
      </w:r>
      <w:proofErr w:type="spellStart"/>
      <w:r w:rsidRPr="00D75000">
        <w:rPr>
          <w:rFonts w:ascii="Times New Roman" w:hAnsi="Times New Roman" w:cs="Times New Roman"/>
          <w:sz w:val="28"/>
          <w:szCs w:val="28"/>
          <w:lang w:val="en-US"/>
        </w:rPr>
        <w:t>Falkon</w:t>
      </w:r>
      <w:proofErr w:type="spellEnd"/>
      <w:r w:rsidRPr="00D75000">
        <w:rPr>
          <w:rFonts w:ascii="Times New Roman" w:hAnsi="Times New Roman" w:cs="Times New Roman"/>
          <w:sz w:val="28"/>
          <w:szCs w:val="28"/>
        </w:rPr>
        <w:t>-9» (рисунок 1.7), предусматривающий вертикальную посадку для возвращения первой ступени РН к месту старта. Главной особенностью РН «Россиянка» считается возвращаемая ОС, которую можно применить до 25 раз. Возвращение ОС совершается по баллистической траектории через повторные включения штатных ЖРД [2</w:t>
      </w:r>
      <w:r w:rsidR="005C6B7C" w:rsidRPr="00D75000">
        <w:rPr>
          <w:rFonts w:ascii="Times New Roman" w:hAnsi="Times New Roman" w:cs="Times New Roman"/>
          <w:sz w:val="28"/>
          <w:szCs w:val="28"/>
        </w:rPr>
        <w:t>6</w:t>
      </w:r>
      <w:r w:rsidRPr="00D75000">
        <w:rPr>
          <w:rFonts w:ascii="Times New Roman" w:hAnsi="Times New Roman" w:cs="Times New Roman"/>
          <w:sz w:val="28"/>
          <w:szCs w:val="28"/>
        </w:rPr>
        <w:t>].</w:t>
      </w:r>
    </w:p>
    <w:p w14:paraId="3FAF7CF8" w14:textId="77777777" w:rsidR="002F0963" w:rsidRPr="00D75000" w:rsidRDefault="002F0963" w:rsidP="002F0963">
      <w:pPr>
        <w:pStyle w:val="ab"/>
        <w:spacing w:after="0" w:line="240" w:lineRule="auto"/>
        <w:jc w:val="center"/>
        <w:rPr>
          <w:rFonts w:ascii="Times New Roman" w:hAnsi="Times New Roman" w:cs="Times New Roman"/>
          <w:sz w:val="28"/>
          <w:szCs w:val="28"/>
        </w:rPr>
      </w:pPr>
      <w:r w:rsidRPr="00D75000">
        <w:rPr>
          <w:noProof/>
          <w:sz w:val="28"/>
          <w:szCs w:val="28"/>
        </w:rPr>
        <w:lastRenderedPageBreak/>
        <w:drawing>
          <wp:inline distT="0" distB="0" distL="0" distR="0" wp14:anchorId="584F6E16" wp14:editId="7A3F299D">
            <wp:extent cx="4821525" cy="357623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kj0oGQnAOo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3125" cy="3599675"/>
                    </a:xfrm>
                    <a:prstGeom prst="rect">
                      <a:avLst/>
                    </a:prstGeom>
                  </pic:spPr>
                </pic:pic>
              </a:graphicData>
            </a:graphic>
          </wp:inline>
        </w:drawing>
      </w:r>
    </w:p>
    <w:p w14:paraId="4A5A12C8" w14:textId="77777777" w:rsidR="002F0963" w:rsidRPr="00D75000" w:rsidRDefault="002F0963" w:rsidP="002F0963">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1.7 – Возвращение ОС РН «Россиянка»</w:t>
      </w:r>
    </w:p>
    <w:p w14:paraId="7C8F5094" w14:textId="77777777" w:rsidR="002F0963" w:rsidRPr="00D75000" w:rsidRDefault="002F0963" w:rsidP="002F0963">
      <w:pPr>
        <w:spacing w:after="0" w:line="240" w:lineRule="auto"/>
        <w:ind w:firstLine="709"/>
        <w:jc w:val="center"/>
        <w:rPr>
          <w:rFonts w:ascii="Times New Roman" w:hAnsi="Times New Roman"/>
          <w:sz w:val="28"/>
          <w:szCs w:val="28"/>
        </w:rPr>
      </w:pPr>
    </w:p>
    <w:p w14:paraId="21133A60" w14:textId="618913F4"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В работе [2</w:t>
      </w:r>
      <w:r w:rsidR="005C6B7C" w:rsidRPr="00D75000">
        <w:rPr>
          <w:rFonts w:ascii="Times New Roman" w:hAnsi="Times New Roman"/>
          <w:sz w:val="28"/>
          <w:szCs w:val="28"/>
        </w:rPr>
        <w:t>7</w:t>
      </w:r>
      <w:r w:rsidRPr="00D75000">
        <w:rPr>
          <w:rFonts w:ascii="Times New Roman" w:hAnsi="Times New Roman"/>
          <w:sz w:val="28"/>
          <w:szCs w:val="28"/>
        </w:rPr>
        <w:t>] рассматривается ракетно-динамическая схема спасения (рисунок 1.8) и повторное использование боковых блоков первой и второй ступени. По итогам работы говорится о том, что применение данной схемы приведет к снижению удельной стоимости запуска РН «Ангара-А5В» по сравнению с разовыми РН на 33 – 37,5 % при выведении (без разгонного блока) на низкую околоземную орбиту и на 22,5 – 27 % при выведении на геостационарную орбиту с разгонным блоком.</w:t>
      </w:r>
    </w:p>
    <w:p w14:paraId="79B32B0C" w14:textId="77777777" w:rsidR="002F0963" w:rsidRPr="00D75000" w:rsidRDefault="002F0963" w:rsidP="002F0963">
      <w:pPr>
        <w:spacing w:after="0" w:line="240" w:lineRule="auto"/>
        <w:ind w:firstLine="284"/>
        <w:jc w:val="center"/>
        <w:rPr>
          <w:rFonts w:ascii="Times New Roman" w:hAnsi="Times New Roman"/>
          <w:sz w:val="28"/>
          <w:szCs w:val="28"/>
        </w:rPr>
      </w:pPr>
      <w:r w:rsidRPr="00D75000">
        <w:rPr>
          <w:noProof/>
          <w:sz w:val="28"/>
          <w:szCs w:val="28"/>
          <w:lang w:eastAsia="ru-RU"/>
        </w:rPr>
        <w:drawing>
          <wp:inline distT="0" distB="0" distL="0" distR="0" wp14:anchorId="642C7441" wp14:editId="276DA91A">
            <wp:extent cx="5114577" cy="3543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окументы06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1657" cy="3555133"/>
                    </a:xfrm>
                    <a:prstGeom prst="rect">
                      <a:avLst/>
                    </a:prstGeom>
                  </pic:spPr>
                </pic:pic>
              </a:graphicData>
            </a:graphic>
          </wp:inline>
        </w:drawing>
      </w:r>
    </w:p>
    <w:p w14:paraId="698751B6" w14:textId="77777777" w:rsidR="002F0963" w:rsidRPr="00D75000" w:rsidRDefault="002F0963" w:rsidP="002F0963">
      <w:pPr>
        <w:spacing w:after="0" w:line="240" w:lineRule="auto"/>
        <w:ind w:firstLine="426"/>
        <w:jc w:val="center"/>
        <w:rPr>
          <w:rFonts w:ascii="Times New Roman" w:hAnsi="Times New Roman"/>
          <w:sz w:val="28"/>
          <w:szCs w:val="28"/>
        </w:rPr>
      </w:pPr>
      <w:r w:rsidRPr="00D75000">
        <w:rPr>
          <w:rFonts w:ascii="Times New Roman" w:hAnsi="Times New Roman"/>
          <w:sz w:val="28"/>
          <w:szCs w:val="28"/>
        </w:rPr>
        <w:t>Рисунок 1.8 - Общий вид (а) и схема возвращения (б) РН «Ангара-А5В»</w:t>
      </w:r>
    </w:p>
    <w:p w14:paraId="075691C1" w14:textId="77777777" w:rsidR="002F0963" w:rsidRPr="00D75000" w:rsidRDefault="002F0963" w:rsidP="002F0963">
      <w:pPr>
        <w:spacing w:after="0" w:line="240" w:lineRule="auto"/>
        <w:ind w:firstLine="709"/>
        <w:jc w:val="both"/>
        <w:rPr>
          <w:rFonts w:ascii="Times New Roman" w:eastAsia="Times New Roman" w:hAnsi="Times New Roman"/>
          <w:sz w:val="28"/>
          <w:szCs w:val="28"/>
        </w:rPr>
      </w:pPr>
      <w:r w:rsidRPr="00D75000">
        <w:rPr>
          <w:rFonts w:ascii="Times New Roman" w:hAnsi="Times New Roman"/>
          <w:sz w:val="28"/>
          <w:szCs w:val="28"/>
        </w:rPr>
        <w:lastRenderedPageBreak/>
        <w:t xml:space="preserve">– </w:t>
      </w:r>
      <w:r w:rsidRPr="00D75000">
        <w:rPr>
          <w:rFonts w:ascii="Times New Roman" w:hAnsi="Times New Roman"/>
          <w:i/>
          <w:sz w:val="28"/>
          <w:szCs w:val="28"/>
        </w:rPr>
        <w:t>аэродинамический маневр</w:t>
      </w:r>
      <w:r w:rsidRPr="00D75000">
        <w:rPr>
          <w:rFonts w:ascii="Times New Roman" w:hAnsi="Times New Roman"/>
          <w:sz w:val="28"/>
          <w:szCs w:val="28"/>
        </w:rPr>
        <w:t xml:space="preserve"> (самолетная схема) с применением крылатой схемы и посадки в районе старта или выделенном аэродроме.</w:t>
      </w:r>
    </w:p>
    <w:p w14:paraId="1F225C67" w14:textId="475E82E1" w:rsidR="002F0963" w:rsidRPr="00D75000" w:rsidRDefault="002F0963" w:rsidP="002F0963">
      <w:pPr>
        <w:spacing w:after="0" w:line="240" w:lineRule="auto"/>
        <w:ind w:firstLine="709"/>
        <w:jc w:val="both"/>
        <w:rPr>
          <w:rFonts w:ascii="Times New Roman" w:hAnsi="Times New Roman"/>
          <w:color w:val="222222"/>
          <w:sz w:val="28"/>
          <w:szCs w:val="28"/>
          <w:shd w:val="clear" w:color="auto" w:fill="FFFFFF"/>
        </w:rPr>
      </w:pPr>
      <w:r w:rsidRPr="00D75000">
        <w:rPr>
          <w:rFonts w:ascii="Times New Roman" w:hAnsi="Times New Roman"/>
          <w:sz w:val="28"/>
          <w:szCs w:val="28"/>
        </w:rPr>
        <w:t>Эта схема в настоящее время осуществлена в проектах «</w:t>
      </w:r>
      <w:proofErr w:type="spellStart"/>
      <w:r w:rsidRPr="00D75000">
        <w:rPr>
          <w:rFonts w:ascii="Times New Roman" w:hAnsi="Times New Roman"/>
          <w:color w:val="222222"/>
          <w:sz w:val="28"/>
          <w:szCs w:val="28"/>
          <w:shd w:val="clear" w:color="auto" w:fill="FFFFFF"/>
        </w:rPr>
        <w:t>Space</w:t>
      </w:r>
      <w:proofErr w:type="spellEnd"/>
      <w:r w:rsidRPr="00D75000">
        <w:rPr>
          <w:rFonts w:ascii="Times New Roman" w:hAnsi="Times New Roman"/>
          <w:color w:val="222222"/>
          <w:sz w:val="28"/>
          <w:szCs w:val="28"/>
          <w:shd w:val="clear" w:color="auto" w:fill="FFFFFF"/>
        </w:rPr>
        <w:t xml:space="preserve"> </w:t>
      </w:r>
      <w:proofErr w:type="spellStart"/>
      <w:r w:rsidRPr="00D75000">
        <w:rPr>
          <w:rFonts w:ascii="Times New Roman" w:hAnsi="Times New Roman"/>
          <w:color w:val="222222"/>
          <w:sz w:val="28"/>
          <w:szCs w:val="28"/>
          <w:shd w:val="clear" w:color="auto" w:fill="FFFFFF"/>
        </w:rPr>
        <w:t>Shuttle</w:t>
      </w:r>
      <w:proofErr w:type="spellEnd"/>
      <w:r w:rsidRPr="00D75000">
        <w:rPr>
          <w:rFonts w:ascii="Times New Roman" w:hAnsi="Times New Roman"/>
          <w:color w:val="222222"/>
          <w:sz w:val="28"/>
          <w:szCs w:val="28"/>
          <w:shd w:val="clear" w:color="auto" w:fill="FFFFFF"/>
        </w:rPr>
        <w:t>» и «Энергия-Буран», «X-37B» (рисунок 1.9) [2</w:t>
      </w:r>
      <w:r w:rsidR="005C6B7C" w:rsidRPr="00D75000">
        <w:rPr>
          <w:rFonts w:ascii="Times New Roman" w:hAnsi="Times New Roman"/>
          <w:color w:val="222222"/>
          <w:sz w:val="28"/>
          <w:szCs w:val="28"/>
          <w:shd w:val="clear" w:color="auto" w:fill="FFFFFF"/>
        </w:rPr>
        <w:t>8</w:t>
      </w:r>
      <w:r w:rsidRPr="00D75000">
        <w:rPr>
          <w:rFonts w:ascii="Times New Roman" w:hAnsi="Times New Roman"/>
          <w:color w:val="222222"/>
          <w:sz w:val="28"/>
          <w:szCs w:val="28"/>
          <w:shd w:val="clear" w:color="auto" w:fill="FFFFFF"/>
        </w:rPr>
        <w:t>].</w:t>
      </w:r>
    </w:p>
    <w:p w14:paraId="043F933E" w14:textId="77777777" w:rsidR="002F0963" w:rsidRPr="00D75000" w:rsidRDefault="002F0963" w:rsidP="002F0963">
      <w:pPr>
        <w:spacing w:after="0" w:line="240" w:lineRule="auto"/>
        <w:ind w:firstLine="709"/>
        <w:jc w:val="both"/>
        <w:rPr>
          <w:rFonts w:ascii="Times New Roman" w:hAnsi="Times New Roman"/>
          <w:color w:val="222222"/>
          <w:sz w:val="28"/>
          <w:szCs w:val="28"/>
          <w:shd w:val="clear" w:color="auto" w:fill="FFFFFF"/>
        </w:rPr>
      </w:pPr>
    </w:p>
    <w:p w14:paraId="1600715D" w14:textId="77777777" w:rsidR="002F0963" w:rsidRPr="00D75000" w:rsidRDefault="002F0963" w:rsidP="002F0963">
      <w:pPr>
        <w:spacing w:after="0" w:line="240" w:lineRule="auto"/>
        <w:jc w:val="center"/>
        <w:rPr>
          <w:rFonts w:ascii="Times New Roman" w:eastAsia="Times New Roman" w:hAnsi="Times New Roman"/>
          <w:sz w:val="28"/>
          <w:szCs w:val="28"/>
        </w:rPr>
      </w:pPr>
      <w:r w:rsidRPr="00D75000">
        <w:rPr>
          <w:noProof/>
          <w:lang w:eastAsia="ru-RU"/>
        </w:rPr>
        <w:drawing>
          <wp:inline distT="0" distB="0" distL="0" distR="0" wp14:anchorId="529593CF" wp14:editId="4F545A45">
            <wp:extent cx="2560320" cy="1668109"/>
            <wp:effectExtent l="0" t="0" r="0" b="0"/>
            <wp:docPr id="6" name="Рисунок 6" descr="STS-50 Columbia, OV-102, landing with drag chute deploy at KSC SLF runway  33 - PICRYL - Public Domain Media Search Engine Public Domai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S-50 Columbia, OV-102, landing with drag chute deploy at KSC SLF runway  33 - PICRYL - Public Domain Media Search Engine Public Domain Sear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9630" cy="1687205"/>
                    </a:xfrm>
                    <a:prstGeom prst="rect">
                      <a:avLst/>
                    </a:prstGeom>
                    <a:noFill/>
                    <a:ln>
                      <a:noFill/>
                    </a:ln>
                  </pic:spPr>
                </pic:pic>
              </a:graphicData>
            </a:graphic>
          </wp:inline>
        </w:drawing>
      </w:r>
      <w:r w:rsidRPr="00D75000">
        <w:rPr>
          <w:rFonts w:ascii="Times New Roman" w:eastAsia="Times New Roman" w:hAnsi="Times New Roman"/>
          <w:sz w:val="28"/>
          <w:szCs w:val="28"/>
        </w:rPr>
        <w:t xml:space="preserve">   </w:t>
      </w:r>
      <w:r w:rsidRPr="00D75000">
        <w:rPr>
          <w:noProof/>
          <w:lang w:eastAsia="ru-RU"/>
        </w:rPr>
        <w:drawing>
          <wp:inline distT="0" distB="0" distL="0" distR="0" wp14:anchorId="7217DC62" wp14:editId="186E9B35">
            <wp:extent cx="2973493" cy="1672590"/>
            <wp:effectExtent l="0" t="0" r="0" b="0"/>
            <wp:docPr id="11" name="Рисунок 11" descr="Буран» вернётся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уран» вернётся - YouTub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4282" cy="1689909"/>
                    </a:xfrm>
                    <a:prstGeom prst="rect">
                      <a:avLst/>
                    </a:prstGeom>
                    <a:noFill/>
                    <a:ln>
                      <a:noFill/>
                    </a:ln>
                  </pic:spPr>
                </pic:pic>
              </a:graphicData>
            </a:graphic>
          </wp:inline>
        </w:drawing>
      </w:r>
    </w:p>
    <w:p w14:paraId="2A09CD56" w14:textId="77777777" w:rsidR="002F0963" w:rsidRPr="00D75000" w:rsidRDefault="002F0963" w:rsidP="002F0963">
      <w:pPr>
        <w:spacing w:after="0" w:line="240" w:lineRule="auto"/>
        <w:jc w:val="center"/>
        <w:rPr>
          <w:rFonts w:ascii="Times New Roman" w:eastAsia="Times New Roman" w:hAnsi="Times New Roman"/>
          <w:sz w:val="12"/>
          <w:szCs w:val="28"/>
        </w:rPr>
      </w:pPr>
    </w:p>
    <w:p w14:paraId="551719D5" w14:textId="77777777" w:rsidR="002F0963" w:rsidRPr="00D75000" w:rsidRDefault="002F0963" w:rsidP="002F0963">
      <w:pPr>
        <w:spacing w:after="0" w:line="240" w:lineRule="auto"/>
        <w:jc w:val="center"/>
        <w:rPr>
          <w:rFonts w:ascii="Times New Roman" w:eastAsia="Times New Roman" w:hAnsi="Times New Roman"/>
          <w:sz w:val="28"/>
          <w:szCs w:val="28"/>
        </w:rPr>
      </w:pPr>
      <w:r w:rsidRPr="00D75000">
        <w:rPr>
          <w:noProof/>
          <w:lang w:eastAsia="ru-RU"/>
        </w:rPr>
        <w:drawing>
          <wp:inline distT="0" distB="0" distL="0" distR="0" wp14:anchorId="6645009E" wp14:editId="0035885E">
            <wp:extent cx="2705100" cy="1799793"/>
            <wp:effectExtent l="0" t="0" r="0" b="0"/>
            <wp:docPr id="12" name="Рисунок 12" descr="Для чего нужен американский секретный космолет X-37B X-37b, Космос, NASA, Шаттл, Космолет, Космонавтика, Беспилотник, Видео, Длинно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ля чего нужен американский секретный космолет X-37B X-37b, Космос, NASA, Шаттл, Космолет, Космонавтика, Беспилотник, Видео, Длиннопос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602" cy="1812768"/>
                    </a:xfrm>
                    <a:prstGeom prst="rect">
                      <a:avLst/>
                    </a:prstGeom>
                    <a:noFill/>
                    <a:ln>
                      <a:noFill/>
                    </a:ln>
                  </pic:spPr>
                </pic:pic>
              </a:graphicData>
            </a:graphic>
          </wp:inline>
        </w:drawing>
      </w:r>
    </w:p>
    <w:p w14:paraId="7246E60E" w14:textId="77777777" w:rsidR="002F0963" w:rsidRPr="00D75000" w:rsidRDefault="002F0963" w:rsidP="002F0963">
      <w:pPr>
        <w:spacing w:after="0" w:line="240" w:lineRule="auto"/>
        <w:jc w:val="center"/>
        <w:rPr>
          <w:rFonts w:ascii="Times New Roman" w:eastAsia="Times New Roman" w:hAnsi="Times New Roman"/>
          <w:sz w:val="28"/>
          <w:szCs w:val="28"/>
        </w:rPr>
      </w:pPr>
    </w:p>
    <w:p w14:paraId="24F49396" w14:textId="77777777" w:rsidR="002F0963" w:rsidRPr="00D75000" w:rsidRDefault="002F0963" w:rsidP="002F0963">
      <w:pPr>
        <w:spacing w:after="0" w:line="240" w:lineRule="auto"/>
        <w:jc w:val="center"/>
        <w:rPr>
          <w:rFonts w:ascii="Times New Roman" w:eastAsia="Times New Roman" w:hAnsi="Times New Roman"/>
          <w:sz w:val="28"/>
          <w:szCs w:val="28"/>
        </w:rPr>
      </w:pPr>
      <w:r w:rsidRPr="00D75000">
        <w:rPr>
          <w:rFonts w:ascii="Times New Roman" w:eastAsia="Times New Roman" w:hAnsi="Times New Roman"/>
          <w:sz w:val="28"/>
          <w:szCs w:val="28"/>
        </w:rPr>
        <w:t xml:space="preserve">Рисунок 1.9 – Самолетная схема </w:t>
      </w:r>
      <w:r w:rsidRPr="00D75000">
        <w:rPr>
          <w:rFonts w:ascii="Times New Roman" w:hAnsi="Times New Roman"/>
          <w:sz w:val="28"/>
          <w:szCs w:val="28"/>
        </w:rPr>
        <w:t>«</w:t>
      </w:r>
      <w:proofErr w:type="spellStart"/>
      <w:r w:rsidRPr="00D75000">
        <w:rPr>
          <w:rFonts w:ascii="Times New Roman" w:hAnsi="Times New Roman"/>
          <w:color w:val="222222"/>
          <w:sz w:val="28"/>
          <w:szCs w:val="28"/>
          <w:shd w:val="clear" w:color="auto" w:fill="FFFFFF"/>
        </w:rPr>
        <w:t>Space</w:t>
      </w:r>
      <w:proofErr w:type="spellEnd"/>
      <w:r w:rsidRPr="00D75000">
        <w:rPr>
          <w:rFonts w:ascii="Times New Roman" w:hAnsi="Times New Roman"/>
          <w:color w:val="222222"/>
          <w:sz w:val="28"/>
          <w:szCs w:val="28"/>
          <w:shd w:val="clear" w:color="auto" w:fill="FFFFFF"/>
        </w:rPr>
        <w:t xml:space="preserve"> </w:t>
      </w:r>
      <w:proofErr w:type="spellStart"/>
      <w:r w:rsidRPr="00D75000">
        <w:rPr>
          <w:rFonts w:ascii="Times New Roman" w:hAnsi="Times New Roman"/>
          <w:color w:val="222222"/>
          <w:sz w:val="28"/>
          <w:szCs w:val="28"/>
          <w:shd w:val="clear" w:color="auto" w:fill="FFFFFF"/>
        </w:rPr>
        <w:t>Shuttle</w:t>
      </w:r>
      <w:proofErr w:type="spellEnd"/>
      <w:r w:rsidRPr="00D75000">
        <w:rPr>
          <w:rFonts w:ascii="Times New Roman" w:hAnsi="Times New Roman"/>
          <w:color w:val="222222"/>
          <w:sz w:val="28"/>
          <w:szCs w:val="28"/>
          <w:shd w:val="clear" w:color="auto" w:fill="FFFFFF"/>
        </w:rPr>
        <w:t>» и «Энергия-Буран», «X-37B»</w:t>
      </w:r>
    </w:p>
    <w:p w14:paraId="55CE9591" w14:textId="77777777" w:rsidR="002F0963" w:rsidRPr="00D75000" w:rsidRDefault="002F0963" w:rsidP="002F0963">
      <w:pPr>
        <w:spacing w:after="0" w:line="240" w:lineRule="auto"/>
        <w:ind w:firstLine="709"/>
        <w:jc w:val="both"/>
        <w:rPr>
          <w:rFonts w:ascii="Times New Roman" w:hAnsi="Times New Roman"/>
          <w:sz w:val="28"/>
          <w:szCs w:val="28"/>
        </w:rPr>
      </w:pPr>
    </w:p>
    <w:p w14:paraId="714CBEBA" w14:textId="33684B6D"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Ускоритель "Байкал" многократного использования (рисунок 1.10) первой ступени РН «Ангара», разработанный в ГКНПЦ им. Хруничева совместно с НПО «Молния» после выведения на заданную высоту, отделяется от него и реализует самолетную схему спуска для посадки на посадочную полосу в районе космодрома [2</w:t>
      </w:r>
      <w:r w:rsidR="005C6B7C" w:rsidRPr="00D75000">
        <w:rPr>
          <w:rFonts w:ascii="Times New Roman" w:hAnsi="Times New Roman"/>
          <w:sz w:val="28"/>
          <w:szCs w:val="28"/>
        </w:rPr>
        <w:t>9</w:t>
      </w:r>
      <w:r w:rsidRPr="00D75000">
        <w:rPr>
          <w:rFonts w:ascii="Times New Roman" w:hAnsi="Times New Roman"/>
          <w:sz w:val="28"/>
          <w:szCs w:val="28"/>
        </w:rPr>
        <w:t>].</w:t>
      </w:r>
    </w:p>
    <w:p w14:paraId="283DEAB8" w14:textId="77777777" w:rsidR="002F0963" w:rsidRPr="00D75000" w:rsidRDefault="002F0963" w:rsidP="002F0963">
      <w:pPr>
        <w:spacing w:after="0" w:line="240" w:lineRule="auto"/>
        <w:ind w:firstLine="709"/>
        <w:jc w:val="both"/>
        <w:rPr>
          <w:rFonts w:ascii="Times New Roman" w:eastAsia="Times New Roman" w:hAnsi="Times New Roman"/>
          <w:sz w:val="28"/>
          <w:szCs w:val="28"/>
        </w:rPr>
      </w:pPr>
    </w:p>
    <w:p w14:paraId="6A626624" w14:textId="77777777" w:rsidR="002F0963" w:rsidRPr="00D75000" w:rsidRDefault="002F0963" w:rsidP="002F0963">
      <w:pPr>
        <w:spacing w:after="0" w:line="240" w:lineRule="auto"/>
        <w:ind w:firstLine="709"/>
        <w:jc w:val="center"/>
        <w:rPr>
          <w:rFonts w:ascii="Times New Roman" w:eastAsia="Times New Roman" w:hAnsi="Times New Roman"/>
          <w:sz w:val="28"/>
          <w:szCs w:val="28"/>
        </w:rPr>
      </w:pPr>
      <w:r w:rsidRPr="00D75000">
        <w:rPr>
          <w:noProof/>
          <w:lang w:eastAsia="ru-RU"/>
        </w:rPr>
        <w:drawing>
          <wp:inline distT="0" distB="0" distL="0" distR="0" wp14:anchorId="20BD1EE5" wp14:editId="28EDA3BE">
            <wp:extent cx="3228750" cy="2343150"/>
            <wp:effectExtent l="0" t="0" r="0" b="0"/>
            <wp:docPr id="13" name="Рисунок 13" descr="http://new.topru.org/wp-content/uploads/2020/05/s12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w.topru.org/wp-content/uploads/2020/05/s1200-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4904" cy="2362131"/>
                    </a:xfrm>
                    <a:prstGeom prst="rect">
                      <a:avLst/>
                    </a:prstGeom>
                    <a:noFill/>
                    <a:ln>
                      <a:noFill/>
                    </a:ln>
                  </pic:spPr>
                </pic:pic>
              </a:graphicData>
            </a:graphic>
          </wp:inline>
        </w:drawing>
      </w:r>
    </w:p>
    <w:p w14:paraId="5BF54FFD" w14:textId="77777777" w:rsidR="002F0963" w:rsidRPr="00D75000" w:rsidRDefault="002F0963" w:rsidP="002F0963">
      <w:pPr>
        <w:spacing w:after="0" w:line="240" w:lineRule="auto"/>
        <w:ind w:firstLine="709"/>
        <w:jc w:val="center"/>
        <w:rPr>
          <w:rFonts w:ascii="Times New Roman" w:eastAsia="Times New Roman" w:hAnsi="Times New Roman"/>
          <w:sz w:val="28"/>
          <w:szCs w:val="28"/>
        </w:rPr>
      </w:pPr>
    </w:p>
    <w:p w14:paraId="6D0A7FBD" w14:textId="77777777" w:rsidR="002F0963" w:rsidRPr="00D75000" w:rsidRDefault="002F0963" w:rsidP="002F0963">
      <w:pPr>
        <w:spacing w:after="0" w:line="240" w:lineRule="auto"/>
        <w:ind w:firstLine="709"/>
        <w:jc w:val="center"/>
        <w:rPr>
          <w:rFonts w:ascii="Times New Roman" w:eastAsia="Times New Roman" w:hAnsi="Times New Roman"/>
          <w:sz w:val="28"/>
          <w:szCs w:val="28"/>
        </w:rPr>
      </w:pPr>
      <w:r w:rsidRPr="00D75000">
        <w:rPr>
          <w:rFonts w:ascii="Times New Roman" w:eastAsia="Times New Roman" w:hAnsi="Times New Roman"/>
          <w:sz w:val="28"/>
          <w:szCs w:val="28"/>
        </w:rPr>
        <w:t xml:space="preserve">Рисунок 1.10 - </w:t>
      </w:r>
      <w:r w:rsidRPr="00D75000">
        <w:rPr>
          <w:rFonts w:ascii="Times New Roman" w:hAnsi="Times New Roman"/>
          <w:sz w:val="28"/>
          <w:szCs w:val="28"/>
        </w:rPr>
        <w:t>Многоразовый ускоритель "Байкал"</w:t>
      </w:r>
    </w:p>
    <w:p w14:paraId="46D365E7" w14:textId="77777777" w:rsidR="002F0963" w:rsidRPr="00D75000" w:rsidRDefault="002F0963" w:rsidP="002F0963">
      <w:pPr>
        <w:spacing w:after="0" w:line="240" w:lineRule="auto"/>
        <w:ind w:firstLine="709"/>
        <w:jc w:val="both"/>
        <w:rPr>
          <w:rFonts w:ascii="Times New Roman" w:eastAsia="Times New Roman" w:hAnsi="Times New Roman"/>
          <w:sz w:val="28"/>
          <w:szCs w:val="28"/>
        </w:rPr>
      </w:pPr>
      <w:r w:rsidRPr="00D75000">
        <w:rPr>
          <w:rFonts w:ascii="Times New Roman" w:eastAsia="Times New Roman" w:hAnsi="Times New Roman"/>
          <w:sz w:val="28"/>
          <w:szCs w:val="28"/>
        </w:rPr>
        <w:lastRenderedPageBreak/>
        <w:t xml:space="preserve">Таким образом, </w:t>
      </w:r>
      <w:r w:rsidRPr="00D75000">
        <w:rPr>
          <w:rFonts w:ascii="Times New Roman" w:hAnsi="Times New Roman"/>
          <w:sz w:val="28"/>
          <w:szCs w:val="28"/>
        </w:rPr>
        <w:t xml:space="preserve">предлагаемые схемные и проектные решения анализировались </w:t>
      </w:r>
      <w:r w:rsidRPr="00D75000">
        <w:rPr>
          <w:rFonts w:ascii="Times New Roman" w:hAnsi="Times New Roman"/>
          <w:sz w:val="28"/>
          <w:szCs w:val="28"/>
          <w:lang w:val="kk-KZ"/>
        </w:rPr>
        <w:t>может быть</w:t>
      </w:r>
      <w:r w:rsidRPr="00D75000">
        <w:rPr>
          <w:rFonts w:ascii="Times New Roman" w:hAnsi="Times New Roman"/>
          <w:sz w:val="28"/>
          <w:szCs w:val="28"/>
        </w:rPr>
        <w:t xml:space="preserve"> целевой эффективности РН, </w:t>
      </w:r>
      <w:r w:rsidRPr="00D75000">
        <w:rPr>
          <w:rFonts w:ascii="Times New Roman" w:hAnsi="Times New Roman"/>
          <w:sz w:val="28"/>
          <w:szCs w:val="28"/>
          <w:lang w:val="kk-KZ"/>
        </w:rPr>
        <w:t>а именно</w:t>
      </w:r>
      <w:r w:rsidRPr="00D75000">
        <w:rPr>
          <w:rFonts w:ascii="Times New Roman" w:hAnsi="Times New Roman"/>
          <w:sz w:val="28"/>
          <w:szCs w:val="28"/>
        </w:rPr>
        <w:t xml:space="preserve"> стоимости выполнения определённой программы пусков.</w:t>
      </w:r>
    </w:p>
    <w:p w14:paraId="36F92CA7" w14:textId="77777777" w:rsidR="002F0963" w:rsidRPr="00D75000" w:rsidRDefault="002F0963" w:rsidP="002F096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xml:space="preserve">Если раньше </w:t>
      </w:r>
      <w:r w:rsidRPr="00D75000">
        <w:rPr>
          <w:rFonts w:ascii="Times New Roman" w:hAnsi="Times New Roman" w:cs="Times New Roman"/>
          <w:sz w:val="28"/>
          <w:szCs w:val="28"/>
          <w:lang w:val="kk-KZ"/>
        </w:rPr>
        <w:t xml:space="preserve">отработанные ступени </w:t>
      </w:r>
      <w:r w:rsidRPr="00D75000">
        <w:rPr>
          <w:rFonts w:ascii="Times New Roman" w:hAnsi="Times New Roman" w:cs="Times New Roman"/>
          <w:sz w:val="28"/>
          <w:szCs w:val="28"/>
        </w:rPr>
        <w:t>являл</w:t>
      </w:r>
      <w:r w:rsidRPr="00D75000">
        <w:rPr>
          <w:rFonts w:ascii="Times New Roman" w:hAnsi="Times New Roman" w:cs="Times New Roman"/>
          <w:sz w:val="28"/>
          <w:szCs w:val="28"/>
          <w:lang w:val="kk-KZ"/>
        </w:rPr>
        <w:t>ись</w:t>
      </w:r>
      <w:r w:rsidRPr="00D75000">
        <w:rPr>
          <w:rFonts w:ascii="Times New Roman" w:hAnsi="Times New Roman" w:cs="Times New Roman"/>
          <w:sz w:val="28"/>
          <w:szCs w:val="28"/>
        </w:rPr>
        <w:t xml:space="preserve"> особо важным</w:t>
      </w:r>
      <w:r w:rsidRPr="00D75000">
        <w:rPr>
          <w:rFonts w:ascii="Times New Roman" w:hAnsi="Times New Roman" w:cs="Times New Roman"/>
          <w:sz w:val="28"/>
          <w:szCs w:val="28"/>
          <w:lang w:val="kk-KZ"/>
        </w:rPr>
        <w:t>и</w:t>
      </w:r>
      <w:r w:rsidRPr="00D75000">
        <w:rPr>
          <w:rFonts w:ascii="Times New Roman" w:hAnsi="Times New Roman" w:cs="Times New Roman"/>
          <w:sz w:val="28"/>
          <w:szCs w:val="28"/>
        </w:rPr>
        <w:t xml:space="preserve"> источник</w:t>
      </w:r>
      <w:r w:rsidRPr="00D75000">
        <w:rPr>
          <w:rFonts w:ascii="Times New Roman" w:hAnsi="Times New Roman" w:cs="Times New Roman"/>
          <w:sz w:val="28"/>
          <w:szCs w:val="28"/>
          <w:lang w:val="kk-KZ"/>
        </w:rPr>
        <w:t>а</w:t>
      </w:r>
      <w:r w:rsidRPr="00D75000">
        <w:rPr>
          <w:rFonts w:ascii="Times New Roman" w:hAnsi="Times New Roman" w:cs="Times New Roman"/>
          <w:sz w:val="28"/>
          <w:szCs w:val="28"/>
        </w:rPr>
        <w:t>м</w:t>
      </w:r>
      <w:r w:rsidRPr="00D75000">
        <w:rPr>
          <w:rFonts w:ascii="Times New Roman" w:hAnsi="Times New Roman" w:cs="Times New Roman"/>
          <w:sz w:val="28"/>
          <w:szCs w:val="28"/>
          <w:lang w:val="kk-KZ"/>
        </w:rPr>
        <w:t>и</w:t>
      </w:r>
      <w:r w:rsidRPr="00D75000">
        <w:rPr>
          <w:rFonts w:ascii="Times New Roman" w:hAnsi="Times New Roman" w:cs="Times New Roman"/>
          <w:sz w:val="28"/>
          <w:szCs w:val="28"/>
        </w:rPr>
        <w:t xml:space="preserve"> </w:t>
      </w:r>
      <w:r w:rsidRPr="00D75000">
        <w:rPr>
          <w:rFonts w:ascii="Times New Roman" w:hAnsi="Times New Roman" w:cs="Times New Roman"/>
          <w:sz w:val="28"/>
          <w:szCs w:val="28"/>
          <w:lang w:val="kk-KZ"/>
        </w:rPr>
        <w:t>негативного</w:t>
      </w:r>
      <w:r w:rsidRPr="00D75000">
        <w:rPr>
          <w:rFonts w:ascii="Times New Roman" w:hAnsi="Times New Roman" w:cs="Times New Roman"/>
          <w:sz w:val="28"/>
          <w:szCs w:val="28"/>
        </w:rPr>
        <w:t xml:space="preserve"> воздействия на окружающую среду, такие как, огромные площади разброса точек падения разрушившихся фрагментов ОС, проливы остатков КРТ, пожары, нанесения экологического ущерба окружающей среде, то возврат ОС на стартовую площадку космодрома сразу же ликвидирует эти факторы.</w:t>
      </w:r>
    </w:p>
    <w:p w14:paraId="1032E56D" w14:textId="77777777" w:rsidR="002F0963" w:rsidRPr="00D75000" w:rsidRDefault="002F0963" w:rsidP="002F0963">
      <w:pPr>
        <w:spacing w:after="0" w:line="240" w:lineRule="auto"/>
        <w:ind w:firstLine="709"/>
        <w:jc w:val="both"/>
        <w:rPr>
          <w:rFonts w:ascii="Times New Roman" w:eastAsiaTheme="minorEastAsia" w:hAnsi="Times New Roman"/>
          <w:sz w:val="28"/>
          <w:szCs w:val="28"/>
          <w:lang w:eastAsia="ru-RU"/>
        </w:rPr>
      </w:pPr>
      <w:r w:rsidRPr="00D75000">
        <w:rPr>
          <w:rFonts w:ascii="Times New Roman" w:eastAsiaTheme="minorEastAsia" w:hAnsi="Times New Roman"/>
          <w:sz w:val="28"/>
          <w:szCs w:val="28"/>
          <w:lang w:eastAsia="ru-RU"/>
        </w:rPr>
        <w:t xml:space="preserve">Значит, возвращаемый вариант ОС ликвидирует проблемы снижения негативного воздействия пусков РН в РП. Но, </w:t>
      </w:r>
      <w:proofErr w:type="spellStart"/>
      <w:r w:rsidRPr="00D75000">
        <w:rPr>
          <w:rFonts w:ascii="Times New Roman" w:eastAsiaTheme="minorEastAsia" w:hAnsi="Times New Roman"/>
          <w:sz w:val="28"/>
          <w:szCs w:val="28"/>
          <w:lang w:eastAsia="ru-RU"/>
        </w:rPr>
        <w:t>невырабатываемые</w:t>
      </w:r>
      <w:proofErr w:type="spellEnd"/>
      <w:r w:rsidRPr="00D75000">
        <w:rPr>
          <w:rFonts w:ascii="Times New Roman" w:eastAsiaTheme="minorEastAsia" w:hAnsi="Times New Roman"/>
          <w:sz w:val="28"/>
          <w:szCs w:val="28"/>
          <w:lang w:eastAsia="ru-RU"/>
        </w:rPr>
        <w:t xml:space="preserve"> остатки ГЗТ в баках ОС остаются негативным фактором, который может привести к взрывам ОС на орбитах, аварийным ситуациям при спуске на атмосферном участке траектории и при посадке.</w:t>
      </w:r>
    </w:p>
    <w:p w14:paraId="0B984983" w14:textId="77777777" w:rsidR="002F0963" w:rsidRPr="00D75000" w:rsidRDefault="002F0963" w:rsidP="002F0963">
      <w:pPr>
        <w:spacing w:after="0" w:line="240" w:lineRule="auto"/>
        <w:ind w:firstLine="709"/>
        <w:jc w:val="both"/>
        <w:rPr>
          <w:rFonts w:ascii="Times New Roman" w:eastAsiaTheme="minorEastAsia" w:hAnsi="Times New Roman"/>
          <w:sz w:val="28"/>
          <w:szCs w:val="28"/>
          <w:lang w:eastAsia="ru-RU"/>
        </w:rPr>
      </w:pPr>
      <w:r w:rsidRPr="00D75000">
        <w:rPr>
          <w:rFonts w:ascii="Times New Roman" w:eastAsiaTheme="minorEastAsia" w:hAnsi="Times New Roman"/>
          <w:sz w:val="28"/>
          <w:szCs w:val="28"/>
          <w:lang w:eastAsia="ru-RU"/>
        </w:rPr>
        <w:t>Выходом из сложившейся ситуации является разработка автономной бортовой системы спуска (АБСС) отработавшей ступени, которая позволяет в ряде случаев не только решить проблему наличия невырабатываемых остатков ГЗТ в баках, но и повысить тактико-технические характеристики РН.</w:t>
      </w:r>
    </w:p>
    <w:bookmarkEnd w:id="4"/>
    <w:p w14:paraId="330CC5C9" w14:textId="77777777" w:rsidR="006D11C1" w:rsidRPr="00D75000" w:rsidRDefault="006D11C1" w:rsidP="003E043A">
      <w:pPr>
        <w:spacing w:after="0" w:line="240" w:lineRule="auto"/>
        <w:ind w:firstLine="709"/>
        <w:jc w:val="both"/>
        <w:rPr>
          <w:rFonts w:ascii="Times New Roman" w:eastAsiaTheme="minorEastAsia" w:hAnsi="Times New Roman"/>
          <w:sz w:val="28"/>
          <w:szCs w:val="28"/>
          <w:lang w:eastAsia="ru-RU"/>
        </w:rPr>
      </w:pPr>
    </w:p>
    <w:p w14:paraId="277FAE95" w14:textId="06683337" w:rsidR="006D11C1" w:rsidRPr="00D75000" w:rsidRDefault="006D11C1" w:rsidP="003E043A">
      <w:pPr>
        <w:spacing w:after="0" w:line="240" w:lineRule="auto"/>
        <w:ind w:firstLine="709"/>
        <w:jc w:val="both"/>
        <w:rPr>
          <w:rFonts w:ascii="Times New Roman" w:eastAsiaTheme="minorEastAsia" w:hAnsi="Times New Roman"/>
          <w:sz w:val="28"/>
          <w:szCs w:val="28"/>
          <w:lang w:eastAsia="ru-RU"/>
        </w:rPr>
      </w:pPr>
      <w:r w:rsidRPr="00D75000">
        <w:rPr>
          <w:rFonts w:ascii="Times New Roman" w:eastAsiaTheme="minorEastAsia" w:hAnsi="Times New Roman"/>
          <w:sz w:val="28"/>
          <w:szCs w:val="28"/>
          <w:lang w:eastAsia="ru-RU"/>
        </w:rPr>
        <w:t>Заключение по первому разделу.</w:t>
      </w:r>
    </w:p>
    <w:p w14:paraId="375705A6" w14:textId="75A70114" w:rsidR="0072557C" w:rsidRPr="00D75000" w:rsidRDefault="006D11C1" w:rsidP="003E043A">
      <w:pPr>
        <w:spacing w:after="0" w:line="240" w:lineRule="auto"/>
        <w:ind w:firstLine="709"/>
        <w:jc w:val="both"/>
        <w:rPr>
          <w:rFonts w:ascii="Times New Roman" w:eastAsiaTheme="minorEastAsia" w:hAnsi="Times New Roman"/>
          <w:sz w:val="28"/>
          <w:szCs w:val="28"/>
          <w:lang w:eastAsia="ru-RU"/>
        </w:rPr>
      </w:pPr>
      <w:r w:rsidRPr="00D75000">
        <w:rPr>
          <w:rFonts w:ascii="Times New Roman" w:eastAsiaTheme="minorEastAsia" w:hAnsi="Times New Roman"/>
          <w:sz w:val="28"/>
          <w:szCs w:val="28"/>
          <w:lang w:eastAsia="ru-RU"/>
        </w:rPr>
        <w:t>В данном разделе п</w:t>
      </w:r>
      <w:r w:rsidR="0072557C" w:rsidRPr="00D75000">
        <w:rPr>
          <w:rFonts w:ascii="Times New Roman" w:eastAsiaTheme="minorEastAsia" w:hAnsi="Times New Roman"/>
          <w:sz w:val="28"/>
          <w:szCs w:val="28"/>
          <w:lang w:eastAsia="ru-RU"/>
        </w:rPr>
        <w:t>роведен</w:t>
      </w:r>
      <w:r w:rsidRPr="00D75000">
        <w:rPr>
          <w:rFonts w:ascii="Times New Roman" w:eastAsiaTheme="minorEastAsia" w:hAnsi="Times New Roman"/>
          <w:sz w:val="28"/>
          <w:szCs w:val="28"/>
          <w:lang w:eastAsia="ru-RU"/>
        </w:rPr>
        <w:t xml:space="preserve"> анализ </w:t>
      </w:r>
      <w:r w:rsidR="0072557C" w:rsidRPr="00D75000">
        <w:rPr>
          <w:rFonts w:ascii="Times New Roman" w:eastAsiaTheme="minorEastAsia" w:hAnsi="Times New Roman"/>
          <w:sz w:val="28"/>
          <w:szCs w:val="28"/>
          <w:lang w:eastAsia="ru-RU"/>
        </w:rPr>
        <w:t>техногенного воздействия пусков РН на окружающую среду и п</w:t>
      </w:r>
      <w:r w:rsidR="0072557C" w:rsidRPr="00D75000">
        <w:rPr>
          <w:rFonts w:ascii="Times New Roman" w:eastAsia="Times New Roman" w:hAnsi="Times New Roman"/>
          <w:sz w:val="28"/>
          <w:szCs w:val="28"/>
          <w:lang w:val="kk-KZ"/>
        </w:rPr>
        <w:t xml:space="preserve">редложений по обеспечению экологической безопасности РКН и сокращению РП. </w:t>
      </w:r>
      <w:r w:rsidR="0072557C" w:rsidRPr="00D75000">
        <w:rPr>
          <w:rFonts w:ascii="Times New Roman" w:hAnsi="Times New Roman"/>
          <w:sz w:val="28"/>
          <w:szCs w:val="28"/>
        </w:rPr>
        <w:t xml:space="preserve">В конце </w:t>
      </w:r>
      <w:r w:rsidR="008E19D8" w:rsidRPr="00D75000">
        <w:rPr>
          <w:rFonts w:ascii="Times New Roman" w:hAnsi="Times New Roman"/>
          <w:sz w:val="28"/>
          <w:szCs w:val="28"/>
        </w:rPr>
        <w:t>раздела</w:t>
      </w:r>
      <w:r w:rsidR="0072557C" w:rsidRPr="00D75000">
        <w:rPr>
          <w:rFonts w:ascii="Times New Roman" w:hAnsi="Times New Roman"/>
          <w:sz w:val="28"/>
          <w:szCs w:val="28"/>
        </w:rPr>
        <w:t xml:space="preserve"> мы представляем</w:t>
      </w:r>
      <w:r w:rsidR="008E19D8" w:rsidRPr="00D75000">
        <w:rPr>
          <w:rFonts w:ascii="Times New Roman" w:hAnsi="Times New Roman"/>
          <w:sz w:val="28"/>
          <w:szCs w:val="28"/>
        </w:rPr>
        <w:t xml:space="preserve"> свое</w:t>
      </w:r>
      <w:r w:rsidR="0072557C" w:rsidRPr="00D75000">
        <w:rPr>
          <w:rFonts w:ascii="Times New Roman" w:hAnsi="Times New Roman"/>
          <w:sz w:val="28"/>
          <w:szCs w:val="28"/>
        </w:rPr>
        <w:t xml:space="preserve"> решение этой проблемы, так называемый выработка остатков топлива и разработка автономной бортовой системы спуска.</w:t>
      </w:r>
    </w:p>
    <w:p w14:paraId="7CCBCE9A" w14:textId="77777777" w:rsidR="0072557C" w:rsidRPr="00D75000" w:rsidRDefault="0072557C" w:rsidP="003E043A">
      <w:pPr>
        <w:spacing w:after="0" w:line="240" w:lineRule="auto"/>
        <w:ind w:firstLine="709"/>
        <w:jc w:val="both"/>
        <w:rPr>
          <w:rFonts w:ascii="Times New Roman" w:eastAsiaTheme="minorEastAsia" w:hAnsi="Times New Roman"/>
          <w:sz w:val="28"/>
          <w:szCs w:val="28"/>
          <w:lang w:eastAsia="ru-RU"/>
        </w:rPr>
      </w:pPr>
    </w:p>
    <w:p w14:paraId="79430E79" w14:textId="77777777" w:rsidR="0072557C" w:rsidRPr="00D75000" w:rsidRDefault="0072557C" w:rsidP="003E043A">
      <w:pPr>
        <w:spacing w:after="0" w:line="240" w:lineRule="auto"/>
        <w:ind w:firstLine="709"/>
        <w:jc w:val="both"/>
        <w:rPr>
          <w:rFonts w:ascii="Times New Roman" w:eastAsiaTheme="minorEastAsia" w:hAnsi="Times New Roman"/>
          <w:sz w:val="28"/>
          <w:szCs w:val="28"/>
          <w:lang w:eastAsia="ru-RU"/>
        </w:rPr>
      </w:pPr>
    </w:p>
    <w:p w14:paraId="6681766E" w14:textId="31C1F790" w:rsidR="006D11C1" w:rsidRPr="00D75000" w:rsidRDefault="006D11C1" w:rsidP="003E043A">
      <w:pPr>
        <w:spacing w:after="0" w:line="240" w:lineRule="auto"/>
        <w:ind w:firstLine="709"/>
        <w:jc w:val="both"/>
        <w:rPr>
          <w:rFonts w:ascii="Times New Roman" w:eastAsiaTheme="minorEastAsia" w:hAnsi="Times New Roman"/>
          <w:sz w:val="28"/>
          <w:szCs w:val="28"/>
          <w:lang w:eastAsia="ru-RU"/>
        </w:rPr>
      </w:pPr>
      <w:r w:rsidRPr="00D75000">
        <w:rPr>
          <w:rFonts w:ascii="Times New Roman" w:eastAsiaTheme="minorEastAsia" w:hAnsi="Times New Roman"/>
          <w:sz w:val="28"/>
          <w:szCs w:val="28"/>
          <w:lang w:eastAsia="ru-RU"/>
        </w:rPr>
        <w:t xml:space="preserve"> </w:t>
      </w:r>
    </w:p>
    <w:p w14:paraId="28F3CB63" w14:textId="2A7D645B" w:rsidR="006D11C1" w:rsidRPr="00D75000" w:rsidRDefault="006D11C1" w:rsidP="0072557C">
      <w:pPr>
        <w:spacing w:after="0" w:line="240" w:lineRule="auto"/>
        <w:jc w:val="both"/>
        <w:rPr>
          <w:rFonts w:ascii="Times New Roman" w:eastAsiaTheme="minorEastAsia" w:hAnsi="Times New Roman"/>
          <w:sz w:val="28"/>
          <w:szCs w:val="28"/>
          <w:lang w:eastAsia="ru-RU"/>
        </w:rPr>
        <w:sectPr w:rsidR="006D11C1" w:rsidRPr="00D75000" w:rsidSect="00CA0096">
          <w:pgSz w:w="11906" w:h="16838"/>
          <w:pgMar w:top="1134" w:right="566" w:bottom="1134" w:left="1701" w:header="708" w:footer="708" w:gutter="0"/>
          <w:cols w:space="708"/>
          <w:docGrid w:linePitch="360"/>
        </w:sectPr>
      </w:pPr>
    </w:p>
    <w:p w14:paraId="54A8B389" w14:textId="77777777" w:rsidR="00F75E58" w:rsidRPr="00D75000" w:rsidRDefault="00F75E58" w:rsidP="00F75E58">
      <w:pPr>
        <w:pStyle w:val="a3"/>
        <w:spacing w:after="0" w:line="240" w:lineRule="auto"/>
        <w:ind w:left="0" w:firstLine="709"/>
        <w:jc w:val="both"/>
        <w:rPr>
          <w:rFonts w:ascii="Times New Roman" w:hAnsi="Times New Roman"/>
          <w:b/>
          <w:sz w:val="24"/>
          <w:szCs w:val="24"/>
        </w:rPr>
      </w:pPr>
      <w:r w:rsidRPr="00D75000">
        <w:rPr>
          <w:rFonts w:ascii="Times New Roman" w:hAnsi="Times New Roman"/>
          <w:b/>
          <w:sz w:val="24"/>
          <w:szCs w:val="24"/>
        </w:rPr>
        <w:lastRenderedPageBreak/>
        <w:t xml:space="preserve">2 РАЗРАБОТКА МЕТОДА ВЫРАБОТКИ ГАРАНТИЙНОГО ЗАПАСА ТОПЛИВА </w:t>
      </w:r>
    </w:p>
    <w:p w14:paraId="66FC659C" w14:textId="77777777" w:rsidR="00F75E58" w:rsidRPr="00D75000" w:rsidRDefault="00F75E58" w:rsidP="00F75E58">
      <w:pPr>
        <w:pStyle w:val="a3"/>
        <w:spacing w:after="0" w:line="240" w:lineRule="auto"/>
        <w:ind w:left="0" w:firstLine="709"/>
        <w:jc w:val="both"/>
        <w:rPr>
          <w:rFonts w:ascii="Times New Roman" w:hAnsi="Times New Roman"/>
          <w:b/>
          <w:sz w:val="24"/>
          <w:szCs w:val="24"/>
        </w:rPr>
      </w:pPr>
    </w:p>
    <w:p w14:paraId="7BD2FF83" w14:textId="77777777" w:rsidR="00F75E58" w:rsidRPr="00D75000" w:rsidRDefault="00F75E58" w:rsidP="00F75E58">
      <w:pPr>
        <w:pStyle w:val="a3"/>
        <w:spacing w:after="0" w:line="240" w:lineRule="auto"/>
        <w:ind w:left="0" w:firstLine="709"/>
        <w:jc w:val="both"/>
        <w:rPr>
          <w:rFonts w:ascii="Times New Roman" w:hAnsi="Times New Roman"/>
          <w:bCs/>
          <w:sz w:val="28"/>
          <w:szCs w:val="28"/>
        </w:rPr>
      </w:pPr>
      <w:r w:rsidRPr="00D75000">
        <w:rPr>
          <w:rFonts w:ascii="Times New Roman" w:hAnsi="Times New Roman"/>
          <w:bCs/>
          <w:sz w:val="28"/>
          <w:szCs w:val="28"/>
        </w:rPr>
        <w:t>Основными вопросами обеспечения экологической безопасности эксплуатации ракетно-космических комплексов являются выявление максимальной экологической напряженности, определенной воздействием высокотоксичных компонентов топлива и продуктов их сгорания на окружающую среду в РП ОС РН, мест падения аварийных РН, районах расположения испытательной базы, стартовых комплексов.</w:t>
      </w:r>
    </w:p>
    <w:p w14:paraId="68A14FBB" w14:textId="77777777" w:rsidR="00F75E58" w:rsidRPr="00D75000" w:rsidRDefault="00F75E58" w:rsidP="00F75E58">
      <w:pPr>
        <w:pStyle w:val="a4"/>
        <w:spacing w:before="0" w:beforeAutospacing="0" w:after="0" w:afterAutospacing="0"/>
        <w:ind w:firstLine="709"/>
        <w:jc w:val="both"/>
        <w:rPr>
          <w:sz w:val="28"/>
          <w:szCs w:val="28"/>
        </w:rPr>
      </w:pPr>
      <w:r w:rsidRPr="00D75000">
        <w:rPr>
          <w:sz w:val="28"/>
          <w:szCs w:val="28"/>
        </w:rPr>
        <w:t xml:space="preserve">Одна из причин такого характера производителя РН заключается в том, что его обязанность завершается успешным выводом полезной нагрузки в заданную точку активного участка траектории. Последствия, к примеру, пролив гарантийных остатков топлива на Землю, пожары, возможные разрушения различных фрагментов в РП ОС РН, разработчики не учитывают. Известно, что зона, отведенная под РП ОС РН охватывает тысячи гектаров, выведенных из хозяйственного ведения. Сокращение РП ОС РН является актуальной проблемой эксплуатации космических средств в условиях космодрома Байконур. Кардинальное решение проблемы заключается в увеличении жизненного цикла ракеты космического назначения до момента утилизации ее фрагментов. </w:t>
      </w:r>
    </w:p>
    <w:p w14:paraId="0F7C9E9D" w14:textId="7149222F" w:rsidR="00F75E58" w:rsidRPr="00D75000" w:rsidRDefault="00F75E58" w:rsidP="00F75E58">
      <w:pPr>
        <w:pStyle w:val="a4"/>
        <w:spacing w:before="0" w:beforeAutospacing="0" w:after="0" w:afterAutospacing="0"/>
        <w:ind w:firstLine="709"/>
        <w:jc w:val="both"/>
        <w:rPr>
          <w:i/>
          <w:sz w:val="28"/>
          <w:szCs w:val="28"/>
        </w:rPr>
      </w:pPr>
      <w:r w:rsidRPr="00D75000">
        <w:rPr>
          <w:sz w:val="28"/>
          <w:szCs w:val="28"/>
        </w:rPr>
        <w:t>Учитывая вышеизложенное, нами предлагается кардинально новый концептуальный подход к проблеме обеспечения экологической безопасности РН [26</w:t>
      </w:r>
      <w:r w:rsidR="005C6B7C" w:rsidRPr="00D75000">
        <w:rPr>
          <w:sz w:val="28"/>
          <w:szCs w:val="28"/>
        </w:rPr>
        <w:t>-28</w:t>
      </w:r>
      <w:r w:rsidRPr="00D75000">
        <w:rPr>
          <w:sz w:val="28"/>
          <w:szCs w:val="28"/>
        </w:rPr>
        <w:t xml:space="preserve">]. </w:t>
      </w:r>
    </w:p>
    <w:p w14:paraId="3ADDB32B" w14:textId="3D549C24" w:rsidR="00F75E58" w:rsidRPr="00D75000" w:rsidRDefault="00F75E58" w:rsidP="00F75E58">
      <w:pPr>
        <w:pStyle w:val="a4"/>
        <w:spacing w:before="0" w:beforeAutospacing="0" w:after="0" w:afterAutospacing="0"/>
        <w:ind w:firstLine="709"/>
        <w:jc w:val="both"/>
        <w:rPr>
          <w:sz w:val="28"/>
          <w:szCs w:val="28"/>
        </w:rPr>
      </w:pPr>
      <w:r w:rsidRPr="00D75000">
        <w:rPr>
          <w:sz w:val="28"/>
          <w:szCs w:val="28"/>
        </w:rPr>
        <w:t>Концепция строится на трех важных принципах, которые учитывают возможности сухопутных космодромов и требования коренного населения по обеспечению качественных условий жизни.</w:t>
      </w:r>
    </w:p>
    <w:p w14:paraId="662F530F" w14:textId="77777777" w:rsidR="00F75E58" w:rsidRPr="00D75000" w:rsidRDefault="00F75E58" w:rsidP="00F75E58">
      <w:pPr>
        <w:pStyle w:val="a4"/>
        <w:spacing w:before="0" w:beforeAutospacing="0" w:after="0" w:afterAutospacing="0"/>
        <w:ind w:firstLine="709"/>
        <w:jc w:val="both"/>
        <w:rPr>
          <w:sz w:val="28"/>
          <w:szCs w:val="28"/>
        </w:rPr>
      </w:pPr>
      <w:r w:rsidRPr="00D75000">
        <w:rPr>
          <w:sz w:val="28"/>
          <w:szCs w:val="28"/>
        </w:rPr>
        <w:t xml:space="preserve">Принцип 1. Жизненный цикл ОС не должен оканчиваться, как это реализовано на сегодняшний день в схеме функционирования практически всех РН, запускаемых с космодрома Байконур – достижением заданных параметров движения, выключение маршевого двигателя. </w:t>
      </w:r>
    </w:p>
    <w:p w14:paraId="40924981" w14:textId="77777777" w:rsidR="00F75E58" w:rsidRPr="00D75000" w:rsidRDefault="00F75E58" w:rsidP="00F75E58">
      <w:pPr>
        <w:pStyle w:val="a4"/>
        <w:spacing w:before="0" w:beforeAutospacing="0" w:after="0" w:afterAutospacing="0"/>
        <w:ind w:firstLine="709"/>
        <w:jc w:val="both"/>
        <w:rPr>
          <w:sz w:val="28"/>
          <w:szCs w:val="28"/>
        </w:rPr>
      </w:pPr>
      <w:r w:rsidRPr="00D75000">
        <w:rPr>
          <w:sz w:val="28"/>
          <w:szCs w:val="28"/>
        </w:rPr>
        <w:t>Принцип 2. На данном этапе исследования не рассматривается возврат ОС на космодром с её мягкой посадкой и последующим многократным использованием, по аналогии с первой ОС РН «Фалкон-9».</w:t>
      </w:r>
    </w:p>
    <w:p w14:paraId="471AB8A6" w14:textId="77777777" w:rsidR="00F75E58" w:rsidRPr="00D75000" w:rsidRDefault="00F75E58" w:rsidP="00F75E58">
      <w:pPr>
        <w:pStyle w:val="a3"/>
        <w:spacing w:after="0" w:line="240" w:lineRule="auto"/>
        <w:ind w:left="0" w:firstLine="709"/>
        <w:jc w:val="both"/>
        <w:rPr>
          <w:rFonts w:ascii="Times New Roman" w:hAnsi="Times New Roman"/>
          <w:sz w:val="28"/>
          <w:szCs w:val="28"/>
        </w:rPr>
      </w:pPr>
      <w:r w:rsidRPr="00D75000">
        <w:rPr>
          <w:rFonts w:ascii="Times New Roman" w:hAnsi="Times New Roman"/>
          <w:sz w:val="28"/>
          <w:szCs w:val="28"/>
        </w:rPr>
        <w:t xml:space="preserve">Принцип 3. Идеальный вариант – падение отработавшей ступени с практически с «сухими» топливными емкостями и топливными трубопроводами с наименьшим отклонением от прогнозируемой точки прицеливания ОС в районы от энергетически оптимальной точки падения ОС [3]. </w:t>
      </w:r>
    </w:p>
    <w:p w14:paraId="672A8986" w14:textId="77777777" w:rsidR="00F75E58" w:rsidRPr="00D75000" w:rsidRDefault="00F75E58" w:rsidP="00F75E58">
      <w:pPr>
        <w:pStyle w:val="a3"/>
        <w:spacing w:after="0" w:line="240" w:lineRule="auto"/>
        <w:ind w:left="0" w:firstLine="709"/>
        <w:jc w:val="both"/>
        <w:rPr>
          <w:rFonts w:ascii="Times New Roman" w:hAnsi="Times New Roman"/>
          <w:sz w:val="28"/>
          <w:szCs w:val="24"/>
        </w:rPr>
      </w:pPr>
      <w:r w:rsidRPr="00D75000">
        <w:rPr>
          <w:rFonts w:ascii="Times New Roman" w:hAnsi="Times New Roman"/>
          <w:sz w:val="28"/>
          <w:szCs w:val="24"/>
        </w:rPr>
        <w:t xml:space="preserve">В целом остатки КРТ в ОС РН включают в себя остатки рабочего запаса и гарантийного запаса топлива, остатки конструктивного </w:t>
      </w:r>
      <w:proofErr w:type="spellStart"/>
      <w:r w:rsidRPr="00D75000">
        <w:rPr>
          <w:rFonts w:ascii="Times New Roman" w:hAnsi="Times New Roman"/>
          <w:sz w:val="28"/>
          <w:szCs w:val="24"/>
        </w:rPr>
        <w:t>незабора</w:t>
      </w:r>
      <w:proofErr w:type="spellEnd"/>
      <w:r w:rsidRPr="00D75000">
        <w:rPr>
          <w:rFonts w:ascii="Times New Roman" w:hAnsi="Times New Roman"/>
          <w:sz w:val="28"/>
          <w:szCs w:val="24"/>
        </w:rPr>
        <w:t xml:space="preserve"> КРТ из баков ступеней и заливку двигателя.</w:t>
      </w:r>
    </w:p>
    <w:p w14:paraId="65EAD5FC" w14:textId="77777777" w:rsidR="00F75E58" w:rsidRPr="00D75000" w:rsidRDefault="00F75E58" w:rsidP="00F75E58">
      <w:pPr>
        <w:pStyle w:val="a3"/>
        <w:spacing w:after="0" w:line="240" w:lineRule="auto"/>
        <w:ind w:left="0" w:firstLine="709"/>
        <w:jc w:val="both"/>
        <w:rPr>
          <w:rFonts w:ascii="Times New Roman" w:hAnsi="Times New Roman"/>
          <w:sz w:val="28"/>
          <w:szCs w:val="24"/>
        </w:rPr>
      </w:pPr>
      <w:r w:rsidRPr="00D75000">
        <w:rPr>
          <w:rFonts w:ascii="Times New Roman" w:hAnsi="Times New Roman"/>
          <w:sz w:val="28"/>
          <w:szCs w:val="24"/>
        </w:rPr>
        <w:t>Возможные способы уменьшения остатков КРТ в ОС РН представлены на рисунке 2.1.</w:t>
      </w:r>
    </w:p>
    <w:p w14:paraId="7D200B7F" w14:textId="77777777" w:rsidR="00F75E58" w:rsidRPr="00D75000" w:rsidRDefault="00F75E58" w:rsidP="00F75E58">
      <w:pPr>
        <w:pStyle w:val="a3"/>
        <w:spacing w:after="0" w:line="240" w:lineRule="auto"/>
        <w:ind w:left="0"/>
        <w:jc w:val="center"/>
        <w:rPr>
          <w:rFonts w:ascii="Times New Roman" w:hAnsi="Times New Roman"/>
          <w:sz w:val="28"/>
          <w:szCs w:val="24"/>
        </w:rPr>
      </w:pPr>
      <w:r w:rsidRPr="00D75000">
        <w:rPr>
          <w:noProof/>
          <w:lang w:eastAsia="ru-RU"/>
        </w:rPr>
        <w:lastRenderedPageBreak/>
        <w:drawing>
          <wp:inline distT="0" distB="0" distL="0" distR="0" wp14:anchorId="2CC61C9C" wp14:editId="47445979">
            <wp:extent cx="6036052" cy="2987040"/>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423" t="22121" r="11107" b="22919"/>
                    <a:stretch/>
                  </pic:blipFill>
                  <pic:spPr bwMode="auto">
                    <a:xfrm>
                      <a:off x="0" y="0"/>
                      <a:ext cx="6044566" cy="2991253"/>
                    </a:xfrm>
                    <a:prstGeom prst="rect">
                      <a:avLst/>
                    </a:prstGeom>
                    <a:ln>
                      <a:noFill/>
                    </a:ln>
                    <a:extLst>
                      <a:ext uri="{53640926-AAD7-44D8-BBD7-CCE9431645EC}">
                        <a14:shadowObscured xmlns:a14="http://schemas.microsoft.com/office/drawing/2010/main"/>
                      </a:ext>
                    </a:extLst>
                  </pic:spPr>
                </pic:pic>
              </a:graphicData>
            </a:graphic>
          </wp:inline>
        </w:drawing>
      </w:r>
    </w:p>
    <w:p w14:paraId="5165F701" w14:textId="77777777" w:rsidR="00F75E58" w:rsidRPr="00D75000" w:rsidRDefault="00F75E58" w:rsidP="00F75E58">
      <w:pPr>
        <w:pStyle w:val="a3"/>
        <w:spacing w:after="0" w:line="240" w:lineRule="auto"/>
        <w:ind w:left="0" w:firstLine="709"/>
        <w:jc w:val="center"/>
        <w:rPr>
          <w:rFonts w:ascii="Times New Roman" w:hAnsi="Times New Roman"/>
          <w:sz w:val="28"/>
          <w:szCs w:val="24"/>
        </w:rPr>
      </w:pPr>
      <w:r w:rsidRPr="00D75000">
        <w:rPr>
          <w:rFonts w:ascii="Times New Roman" w:hAnsi="Times New Roman"/>
          <w:sz w:val="28"/>
          <w:szCs w:val="24"/>
        </w:rPr>
        <w:t>Рисунок 2.1 - Способы уменьшения остатков КРТ в ОС РН</w:t>
      </w:r>
    </w:p>
    <w:p w14:paraId="4FC1C28B" w14:textId="77777777" w:rsidR="00F75E58" w:rsidRPr="00D75000" w:rsidRDefault="00F75E58" w:rsidP="00F75E58">
      <w:pPr>
        <w:pStyle w:val="a3"/>
        <w:spacing w:after="0" w:line="240" w:lineRule="auto"/>
        <w:ind w:left="0" w:firstLine="709"/>
        <w:jc w:val="both"/>
        <w:rPr>
          <w:rFonts w:ascii="Times New Roman" w:hAnsi="Times New Roman"/>
          <w:sz w:val="28"/>
          <w:szCs w:val="24"/>
        </w:rPr>
      </w:pPr>
    </w:p>
    <w:p w14:paraId="57513EE3" w14:textId="37200237" w:rsidR="00F75E58" w:rsidRPr="00D75000" w:rsidRDefault="00F75E58" w:rsidP="00F75E58">
      <w:pPr>
        <w:pStyle w:val="a3"/>
        <w:spacing w:after="0" w:line="240" w:lineRule="auto"/>
        <w:ind w:left="0" w:firstLine="709"/>
        <w:jc w:val="both"/>
        <w:rPr>
          <w:rFonts w:ascii="Times New Roman" w:hAnsi="Times New Roman"/>
          <w:sz w:val="28"/>
          <w:szCs w:val="24"/>
        </w:rPr>
      </w:pPr>
      <w:r w:rsidRPr="00D75000">
        <w:rPr>
          <w:rFonts w:ascii="Times New Roman" w:hAnsi="Times New Roman"/>
          <w:sz w:val="28"/>
          <w:szCs w:val="24"/>
        </w:rPr>
        <w:t>Из рисунка 2.1 рассматривается для выработки ГЗТ установка АБСС для дальнейшего управления ОС РН на активном участке траектории [2</w:t>
      </w:r>
      <w:r w:rsidR="005C6B7C" w:rsidRPr="00D75000">
        <w:rPr>
          <w:rFonts w:ascii="Times New Roman" w:hAnsi="Times New Roman"/>
          <w:sz w:val="28"/>
          <w:szCs w:val="24"/>
        </w:rPr>
        <w:t>9</w:t>
      </w:r>
      <w:r w:rsidRPr="00D75000">
        <w:rPr>
          <w:rFonts w:ascii="Times New Roman" w:hAnsi="Times New Roman"/>
          <w:sz w:val="28"/>
          <w:szCs w:val="24"/>
        </w:rPr>
        <w:t>]. Потенциальные возможности АБСС ОС РН представлены на рисунке 2.2.</w:t>
      </w:r>
    </w:p>
    <w:p w14:paraId="62E675FC" w14:textId="77777777" w:rsidR="00F75E58" w:rsidRPr="00D75000" w:rsidRDefault="00F75E58" w:rsidP="00F75E58">
      <w:pPr>
        <w:pStyle w:val="a3"/>
        <w:spacing w:after="0" w:line="240" w:lineRule="auto"/>
        <w:ind w:left="0" w:firstLine="284"/>
        <w:jc w:val="both"/>
        <w:rPr>
          <w:rFonts w:ascii="Times New Roman" w:hAnsi="Times New Roman"/>
          <w:sz w:val="28"/>
          <w:szCs w:val="24"/>
        </w:rPr>
      </w:pPr>
    </w:p>
    <w:p w14:paraId="3E49377D" w14:textId="77777777" w:rsidR="00F75E58" w:rsidRPr="00D75000" w:rsidRDefault="00F75E58" w:rsidP="00F75E58">
      <w:pPr>
        <w:pStyle w:val="a3"/>
        <w:spacing w:after="0" w:line="240" w:lineRule="auto"/>
        <w:ind w:left="0" w:firstLine="426"/>
        <w:jc w:val="center"/>
        <w:rPr>
          <w:rFonts w:ascii="Times New Roman" w:hAnsi="Times New Roman"/>
          <w:sz w:val="28"/>
          <w:szCs w:val="24"/>
        </w:rPr>
      </w:pPr>
      <w:r w:rsidRPr="00D75000">
        <w:rPr>
          <w:noProof/>
          <w:lang w:eastAsia="ru-RU"/>
        </w:rPr>
        <w:drawing>
          <wp:inline distT="0" distB="0" distL="0" distR="0" wp14:anchorId="242957C4" wp14:editId="3EEDF22A">
            <wp:extent cx="4457700" cy="2297144"/>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304" t="24229" r="12133" b="23033"/>
                    <a:stretch/>
                  </pic:blipFill>
                  <pic:spPr bwMode="auto">
                    <a:xfrm>
                      <a:off x="0" y="0"/>
                      <a:ext cx="4480051" cy="2308662"/>
                    </a:xfrm>
                    <a:prstGeom prst="rect">
                      <a:avLst/>
                    </a:prstGeom>
                    <a:ln>
                      <a:noFill/>
                    </a:ln>
                    <a:extLst>
                      <a:ext uri="{53640926-AAD7-44D8-BBD7-CCE9431645EC}">
                        <a14:shadowObscured xmlns:a14="http://schemas.microsoft.com/office/drawing/2010/main"/>
                      </a:ext>
                    </a:extLst>
                  </pic:spPr>
                </pic:pic>
              </a:graphicData>
            </a:graphic>
          </wp:inline>
        </w:drawing>
      </w:r>
    </w:p>
    <w:p w14:paraId="19E28251" w14:textId="77777777" w:rsidR="00F75E58" w:rsidRPr="00D75000" w:rsidRDefault="00F75E58" w:rsidP="00F75E58">
      <w:pPr>
        <w:pStyle w:val="a3"/>
        <w:spacing w:after="0" w:line="240" w:lineRule="auto"/>
        <w:ind w:left="0" w:firstLine="709"/>
        <w:jc w:val="center"/>
        <w:rPr>
          <w:rFonts w:ascii="Times New Roman" w:hAnsi="Times New Roman"/>
          <w:sz w:val="28"/>
          <w:szCs w:val="24"/>
        </w:rPr>
      </w:pPr>
      <w:r w:rsidRPr="00D75000">
        <w:rPr>
          <w:rFonts w:ascii="Times New Roman" w:hAnsi="Times New Roman"/>
          <w:sz w:val="28"/>
          <w:szCs w:val="24"/>
        </w:rPr>
        <w:t>Рисунок 2.2 – Возможности использования АБСС</w:t>
      </w:r>
    </w:p>
    <w:p w14:paraId="21AE10FB" w14:textId="77777777" w:rsidR="00F75E58" w:rsidRPr="00D75000" w:rsidRDefault="00F75E58" w:rsidP="00F75E58">
      <w:pPr>
        <w:pStyle w:val="a3"/>
        <w:spacing w:after="0" w:line="240" w:lineRule="auto"/>
        <w:ind w:left="0" w:firstLine="709"/>
        <w:jc w:val="center"/>
        <w:rPr>
          <w:rFonts w:ascii="Times New Roman" w:hAnsi="Times New Roman"/>
          <w:sz w:val="28"/>
          <w:szCs w:val="24"/>
        </w:rPr>
      </w:pPr>
    </w:p>
    <w:p w14:paraId="2DCE1F76" w14:textId="77777777" w:rsidR="00F75E58" w:rsidRPr="00D75000" w:rsidRDefault="00F75E58" w:rsidP="00F75E58">
      <w:pPr>
        <w:pStyle w:val="a3"/>
        <w:spacing w:after="0" w:line="240" w:lineRule="auto"/>
        <w:ind w:left="0" w:firstLine="709"/>
        <w:jc w:val="both"/>
        <w:rPr>
          <w:rFonts w:ascii="Times New Roman" w:hAnsi="Times New Roman"/>
          <w:sz w:val="28"/>
          <w:szCs w:val="24"/>
        </w:rPr>
      </w:pPr>
      <w:r w:rsidRPr="00D75000">
        <w:rPr>
          <w:rFonts w:ascii="Times New Roman" w:hAnsi="Times New Roman"/>
          <w:sz w:val="28"/>
          <w:szCs w:val="24"/>
        </w:rPr>
        <w:t>Уникальность предлагаемого к реализации метода заключается в разработке нового метода по выработке ГЗТ путем испарения. В конце достигается нагревом в метановой среде в результате создается избыточное давления в емкостях значением 3-4 атмосфер.</w:t>
      </w:r>
    </w:p>
    <w:p w14:paraId="5799C722" w14:textId="77777777" w:rsidR="00F75E58" w:rsidRPr="00D75000" w:rsidRDefault="00F75E58" w:rsidP="00F75E58">
      <w:pPr>
        <w:pStyle w:val="a3"/>
        <w:spacing w:after="0" w:line="240" w:lineRule="auto"/>
        <w:ind w:left="0" w:firstLine="709"/>
        <w:jc w:val="both"/>
        <w:rPr>
          <w:rFonts w:ascii="Times New Roman" w:eastAsia="Verdana" w:hAnsi="Times New Roman"/>
          <w:bCs/>
          <w:kern w:val="24"/>
          <w:sz w:val="28"/>
          <w:szCs w:val="24"/>
        </w:rPr>
      </w:pPr>
      <w:r w:rsidRPr="00D75000">
        <w:rPr>
          <w:rFonts w:ascii="Times New Roman" w:eastAsia="Verdana" w:hAnsi="Times New Roman"/>
          <w:bCs/>
          <w:kern w:val="24"/>
          <w:sz w:val="28"/>
          <w:szCs w:val="24"/>
        </w:rPr>
        <w:t xml:space="preserve">Подача полученных парогазовых смесей (ПГС) из каждой топливной емкости ОС под давлением, не превышающим допустимое (до 3–4 атм.), в вспомогательные </w:t>
      </w:r>
      <w:proofErr w:type="spellStart"/>
      <w:r w:rsidRPr="00D75000">
        <w:rPr>
          <w:rFonts w:ascii="Times New Roman" w:eastAsia="Verdana" w:hAnsi="Times New Roman"/>
          <w:bCs/>
          <w:kern w:val="24"/>
          <w:sz w:val="28"/>
          <w:szCs w:val="24"/>
        </w:rPr>
        <w:t>газореактивные</w:t>
      </w:r>
      <w:proofErr w:type="spellEnd"/>
      <w:r w:rsidRPr="00D75000">
        <w:rPr>
          <w:rFonts w:ascii="Times New Roman" w:eastAsia="Verdana" w:hAnsi="Times New Roman"/>
          <w:bCs/>
          <w:kern w:val="24"/>
          <w:sz w:val="28"/>
          <w:szCs w:val="24"/>
        </w:rPr>
        <w:t xml:space="preserve"> двигатели (ГРД) стабилизации.</w:t>
      </w:r>
    </w:p>
    <w:p w14:paraId="41795851" w14:textId="77777777" w:rsidR="00F75E58" w:rsidRPr="00D75000" w:rsidRDefault="00F75E58" w:rsidP="00F75E58">
      <w:pPr>
        <w:kinsoku w:val="0"/>
        <w:overflowPunct w:val="0"/>
        <w:spacing w:after="0" w:line="240" w:lineRule="auto"/>
        <w:ind w:firstLine="709"/>
        <w:jc w:val="both"/>
        <w:textAlignment w:val="baseline"/>
        <w:rPr>
          <w:rFonts w:ascii="Times New Roman" w:eastAsia="Verdana" w:hAnsi="Times New Roman"/>
          <w:bCs/>
          <w:kern w:val="24"/>
          <w:sz w:val="28"/>
          <w:szCs w:val="24"/>
        </w:rPr>
      </w:pPr>
      <w:r w:rsidRPr="00D75000">
        <w:rPr>
          <w:rFonts w:ascii="Times New Roman" w:eastAsia="Verdana" w:hAnsi="Times New Roman"/>
          <w:bCs/>
          <w:kern w:val="24"/>
          <w:sz w:val="28"/>
          <w:szCs w:val="24"/>
        </w:rPr>
        <w:t xml:space="preserve">Процессы выработки ГЗТ в условиях невесомости вырабатываются недостаточно интенсивно (кипение). Поэтому, для повышения процессов выработки принята следующая гипотеза об применении теплоносителя (ТН) с </w:t>
      </w:r>
      <w:r w:rsidRPr="00D75000">
        <w:rPr>
          <w:rFonts w:ascii="Times New Roman" w:eastAsia="Verdana" w:hAnsi="Times New Roman"/>
          <w:bCs/>
          <w:kern w:val="24"/>
          <w:sz w:val="28"/>
          <w:szCs w:val="24"/>
        </w:rPr>
        <w:lastRenderedPageBreak/>
        <w:t>высокой скоростью натекания на поверхность и применение механического, звукового и др. видов воздействия.</w:t>
      </w:r>
    </w:p>
    <w:p w14:paraId="673DE3A8" w14:textId="77777777" w:rsidR="00F75E58" w:rsidRPr="00D75000" w:rsidRDefault="00F75E58" w:rsidP="00F75E58">
      <w:pPr>
        <w:kinsoku w:val="0"/>
        <w:overflowPunct w:val="0"/>
        <w:spacing w:after="0" w:line="240" w:lineRule="auto"/>
        <w:ind w:firstLine="709"/>
        <w:jc w:val="both"/>
        <w:textAlignment w:val="baseline"/>
        <w:rPr>
          <w:rFonts w:ascii="Times New Roman" w:eastAsia="Verdana" w:hAnsi="Times New Roman"/>
          <w:bCs/>
          <w:kern w:val="24"/>
          <w:sz w:val="28"/>
          <w:szCs w:val="24"/>
        </w:rPr>
      </w:pPr>
      <w:r w:rsidRPr="00D75000">
        <w:rPr>
          <w:rFonts w:ascii="Times New Roman" w:eastAsia="Verdana" w:hAnsi="Times New Roman"/>
          <w:bCs/>
          <w:kern w:val="24"/>
          <w:sz w:val="28"/>
          <w:szCs w:val="24"/>
        </w:rPr>
        <w:t>На рисунке 2.3 показаны варианты подачи теплоносителя в емкости отработавшей ступени и сброс продуктов испарения из баков. [3]</w:t>
      </w:r>
    </w:p>
    <w:p w14:paraId="4C5381C4" w14:textId="77777777" w:rsidR="00F75E58" w:rsidRPr="00D75000" w:rsidRDefault="00F75E58" w:rsidP="00F75E58">
      <w:pPr>
        <w:kinsoku w:val="0"/>
        <w:overflowPunct w:val="0"/>
        <w:spacing w:after="0" w:line="240" w:lineRule="auto"/>
        <w:ind w:firstLine="709"/>
        <w:jc w:val="both"/>
        <w:textAlignment w:val="baseline"/>
        <w:rPr>
          <w:rFonts w:ascii="Times New Roman" w:eastAsia="Verdana" w:hAnsi="Times New Roman"/>
          <w:bCs/>
          <w:kern w:val="24"/>
          <w:sz w:val="28"/>
          <w:szCs w:val="24"/>
        </w:rPr>
      </w:pPr>
    </w:p>
    <w:p w14:paraId="3AA61EF6" w14:textId="77777777" w:rsidR="00F75E58" w:rsidRPr="00D75000" w:rsidRDefault="00F75E58" w:rsidP="00F75E58">
      <w:pPr>
        <w:spacing w:after="0" w:line="240" w:lineRule="auto"/>
        <w:jc w:val="center"/>
        <w:rPr>
          <w:rFonts w:ascii="Times New Roman" w:hAnsi="Times New Roman"/>
          <w:noProof/>
          <w:sz w:val="24"/>
          <w:szCs w:val="24"/>
        </w:rPr>
      </w:pPr>
      <w:r w:rsidRPr="00D75000">
        <w:rPr>
          <w:rFonts w:ascii="Times New Roman" w:hAnsi="Times New Roman"/>
          <w:noProof/>
          <w:sz w:val="24"/>
          <w:szCs w:val="24"/>
          <w:lang w:eastAsia="ru-RU"/>
        </w:rPr>
        <w:drawing>
          <wp:inline distT="0" distB="0" distL="0" distR="0" wp14:anchorId="0EB410E1" wp14:editId="2CF85271">
            <wp:extent cx="6011402" cy="2471388"/>
            <wp:effectExtent l="0" t="0" r="0" b="5715"/>
            <wp:docPr id="348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Рисунок 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5489" cy="2489513"/>
                    </a:xfrm>
                    <a:prstGeom prst="rect">
                      <a:avLst/>
                    </a:prstGeom>
                    <a:noFill/>
                    <a:ln>
                      <a:noFill/>
                    </a:ln>
                  </pic:spPr>
                </pic:pic>
              </a:graphicData>
            </a:graphic>
          </wp:inline>
        </w:drawing>
      </w:r>
    </w:p>
    <w:p w14:paraId="11FE8648" w14:textId="77777777" w:rsidR="00F75E58" w:rsidRPr="00D75000" w:rsidRDefault="00F75E58" w:rsidP="00F75E58">
      <w:pPr>
        <w:kinsoku w:val="0"/>
        <w:overflowPunct w:val="0"/>
        <w:spacing w:after="0" w:line="240" w:lineRule="auto"/>
        <w:ind w:firstLine="709"/>
        <w:jc w:val="center"/>
        <w:textAlignment w:val="baseline"/>
        <w:rPr>
          <w:rFonts w:ascii="Times New Roman" w:eastAsia="Verdana" w:hAnsi="Times New Roman"/>
          <w:bCs/>
          <w:kern w:val="24"/>
          <w:sz w:val="28"/>
          <w:szCs w:val="24"/>
        </w:rPr>
      </w:pPr>
      <w:r w:rsidRPr="00D75000">
        <w:rPr>
          <w:rFonts w:ascii="Times New Roman" w:eastAsia="Verdana" w:hAnsi="Times New Roman"/>
          <w:bCs/>
          <w:kern w:val="24"/>
          <w:sz w:val="28"/>
          <w:szCs w:val="24"/>
        </w:rPr>
        <w:t>Рисунок 2.3 - Варианты подачи ТН в баки ОС и сброс продуктов испарения из баков</w:t>
      </w:r>
    </w:p>
    <w:p w14:paraId="6C72337F" w14:textId="77777777" w:rsidR="00F75E58" w:rsidRPr="00D75000" w:rsidRDefault="00F75E58" w:rsidP="00F75E58">
      <w:pPr>
        <w:kinsoku w:val="0"/>
        <w:overflowPunct w:val="0"/>
        <w:spacing w:after="0" w:line="240" w:lineRule="auto"/>
        <w:ind w:firstLine="709"/>
        <w:jc w:val="both"/>
        <w:textAlignment w:val="baseline"/>
        <w:rPr>
          <w:rFonts w:ascii="Times New Roman" w:hAnsi="Times New Roman"/>
          <w:sz w:val="28"/>
          <w:szCs w:val="24"/>
        </w:rPr>
      </w:pPr>
    </w:p>
    <w:p w14:paraId="742E89F1" w14:textId="77777777" w:rsidR="00F75E58" w:rsidRPr="00D75000" w:rsidRDefault="00F75E58" w:rsidP="00F75E58">
      <w:pPr>
        <w:kinsoku w:val="0"/>
        <w:overflowPunct w:val="0"/>
        <w:spacing w:after="0" w:line="240" w:lineRule="auto"/>
        <w:ind w:firstLine="709"/>
        <w:jc w:val="both"/>
        <w:textAlignment w:val="baseline"/>
        <w:rPr>
          <w:rFonts w:ascii="Times New Roman" w:eastAsia="Verdana" w:hAnsi="Times New Roman"/>
          <w:bCs/>
          <w:kern w:val="24"/>
          <w:sz w:val="28"/>
          <w:szCs w:val="24"/>
        </w:rPr>
      </w:pPr>
      <w:r w:rsidRPr="00D75000">
        <w:rPr>
          <w:rFonts w:ascii="Times New Roman" w:eastAsia="Verdana" w:hAnsi="Times New Roman"/>
          <w:bCs/>
          <w:kern w:val="24"/>
          <w:sz w:val="28"/>
          <w:szCs w:val="24"/>
        </w:rPr>
        <w:t>а)</w:t>
      </w:r>
      <w:r w:rsidRPr="00D75000">
        <w:rPr>
          <w:rFonts w:ascii="Times New Roman" w:eastAsia="Verdana" w:hAnsi="Times New Roman"/>
          <w:bCs/>
          <w:iCs/>
          <w:kern w:val="24"/>
          <w:sz w:val="28"/>
          <w:szCs w:val="24"/>
        </w:rPr>
        <w:t xml:space="preserve"> сброс газа наддува с помощью </w:t>
      </w:r>
      <w:r w:rsidRPr="00D75000">
        <w:rPr>
          <w:rFonts w:ascii="Times New Roman" w:eastAsia="Verdana" w:hAnsi="Times New Roman"/>
          <w:bCs/>
          <w:kern w:val="24"/>
          <w:sz w:val="28"/>
          <w:szCs w:val="24"/>
        </w:rPr>
        <w:t>ГРД: 1 – ГРД сброса газа наддува из емкости горючего 2; 4 - ГРД сброса газа наддува из емкости окислителя 3.</w:t>
      </w:r>
    </w:p>
    <w:p w14:paraId="386ED7AA" w14:textId="77777777" w:rsidR="00F75E58" w:rsidRPr="00D75000" w:rsidRDefault="00F75E58" w:rsidP="00F75E58">
      <w:pPr>
        <w:kinsoku w:val="0"/>
        <w:overflowPunct w:val="0"/>
        <w:spacing w:after="0" w:line="240" w:lineRule="auto"/>
        <w:ind w:firstLine="709"/>
        <w:jc w:val="both"/>
        <w:textAlignment w:val="baseline"/>
        <w:rPr>
          <w:rFonts w:ascii="Times New Roman" w:hAnsi="Times New Roman"/>
          <w:sz w:val="28"/>
          <w:szCs w:val="24"/>
        </w:rPr>
      </w:pPr>
      <w:r w:rsidRPr="00D75000">
        <w:rPr>
          <w:rFonts w:ascii="Times New Roman" w:eastAsia="Verdana" w:hAnsi="Times New Roman"/>
          <w:bCs/>
          <w:kern w:val="24"/>
          <w:sz w:val="28"/>
          <w:szCs w:val="24"/>
        </w:rPr>
        <w:t xml:space="preserve">б) </w:t>
      </w:r>
      <w:r w:rsidRPr="00D75000">
        <w:rPr>
          <w:rFonts w:ascii="Times New Roman" w:eastAsia="Verdana" w:hAnsi="Times New Roman"/>
          <w:bCs/>
          <w:iCs/>
          <w:kern w:val="24"/>
          <w:sz w:val="28"/>
          <w:szCs w:val="24"/>
        </w:rPr>
        <w:t>сброс продуктов испарения через ГРД:</w:t>
      </w:r>
      <w:r w:rsidRPr="00D75000">
        <w:rPr>
          <w:rFonts w:ascii="Times New Roman" w:eastAsia="Verdana" w:hAnsi="Times New Roman"/>
          <w:bCs/>
          <w:i/>
          <w:iCs/>
          <w:kern w:val="24"/>
          <w:sz w:val="28"/>
          <w:szCs w:val="24"/>
        </w:rPr>
        <w:t xml:space="preserve"> </w:t>
      </w:r>
      <w:r w:rsidRPr="00D75000">
        <w:rPr>
          <w:rFonts w:ascii="Times New Roman" w:eastAsia="Verdana" w:hAnsi="Times New Roman"/>
          <w:bCs/>
          <w:kern w:val="24"/>
          <w:sz w:val="28"/>
          <w:szCs w:val="24"/>
        </w:rPr>
        <w:t xml:space="preserve">1 – ГРД для сброса </w:t>
      </w:r>
      <w:r w:rsidRPr="00D75000">
        <w:rPr>
          <w:rFonts w:ascii="Times New Roman" w:eastAsia="Verdana" w:hAnsi="Times New Roman"/>
          <w:bCs/>
          <w:iCs/>
          <w:kern w:val="24"/>
          <w:sz w:val="28"/>
          <w:szCs w:val="24"/>
        </w:rPr>
        <w:t>продуктов испарения</w:t>
      </w:r>
      <w:r w:rsidRPr="00D75000">
        <w:rPr>
          <w:rFonts w:ascii="Times New Roman" w:eastAsia="Verdana" w:hAnsi="Times New Roman"/>
          <w:bCs/>
          <w:kern w:val="24"/>
          <w:sz w:val="28"/>
          <w:szCs w:val="24"/>
        </w:rPr>
        <w:t xml:space="preserve"> (парогазовое горючее + остатки газа наддува + ТН для горючего) из емкости 2; 4 - ГРД для сброса </w:t>
      </w:r>
      <w:r w:rsidRPr="00D75000">
        <w:rPr>
          <w:rFonts w:ascii="Times New Roman" w:eastAsia="Verdana" w:hAnsi="Times New Roman"/>
          <w:bCs/>
          <w:iCs/>
          <w:kern w:val="24"/>
          <w:sz w:val="28"/>
          <w:szCs w:val="24"/>
        </w:rPr>
        <w:t>продуктов испарения</w:t>
      </w:r>
      <w:r w:rsidRPr="00D75000">
        <w:rPr>
          <w:rFonts w:ascii="Times New Roman" w:eastAsia="Verdana" w:hAnsi="Times New Roman"/>
          <w:bCs/>
          <w:kern w:val="24"/>
          <w:sz w:val="28"/>
          <w:szCs w:val="24"/>
        </w:rPr>
        <w:t xml:space="preserve"> (парогазовый окислитель + остатки газа наддува + ТН для окислителя); 5 - система получения ТН для выработки остатков окислителя в емкости 3; 6 - система получения ТН для выработки остатков горючего в емкости 2; </w:t>
      </w:r>
    </w:p>
    <w:p w14:paraId="0F546B01" w14:textId="77777777" w:rsidR="00F75E58" w:rsidRPr="00D75000" w:rsidRDefault="00F75E58" w:rsidP="00F75E58">
      <w:pPr>
        <w:kinsoku w:val="0"/>
        <w:overflowPunct w:val="0"/>
        <w:spacing w:after="0" w:line="240" w:lineRule="auto"/>
        <w:ind w:firstLine="709"/>
        <w:jc w:val="both"/>
        <w:textAlignment w:val="baseline"/>
        <w:rPr>
          <w:rFonts w:ascii="Times New Roman" w:hAnsi="Times New Roman"/>
          <w:sz w:val="28"/>
          <w:szCs w:val="24"/>
        </w:rPr>
      </w:pPr>
      <w:r w:rsidRPr="00D75000">
        <w:rPr>
          <w:rFonts w:ascii="Times New Roman" w:eastAsia="Verdana" w:hAnsi="Times New Roman"/>
          <w:bCs/>
          <w:kern w:val="24"/>
          <w:sz w:val="28"/>
          <w:szCs w:val="24"/>
        </w:rPr>
        <w:t xml:space="preserve">в) </w:t>
      </w:r>
      <w:r w:rsidRPr="00D75000">
        <w:rPr>
          <w:rFonts w:ascii="Times New Roman" w:eastAsia="Verdana" w:hAnsi="Times New Roman"/>
          <w:bCs/>
          <w:iCs/>
          <w:kern w:val="24"/>
          <w:sz w:val="28"/>
          <w:szCs w:val="24"/>
        </w:rPr>
        <w:t>сброс продуктов ПГС через ГРД и сопло газового ракетного двигателя (</w:t>
      </w:r>
      <w:proofErr w:type="spellStart"/>
      <w:r w:rsidRPr="00D75000">
        <w:rPr>
          <w:rFonts w:ascii="Times New Roman" w:eastAsia="Verdana" w:hAnsi="Times New Roman"/>
          <w:bCs/>
          <w:iCs/>
          <w:kern w:val="24"/>
          <w:sz w:val="28"/>
          <w:szCs w:val="24"/>
        </w:rPr>
        <w:t>ГзРД</w:t>
      </w:r>
      <w:proofErr w:type="spellEnd"/>
      <w:r w:rsidRPr="00D75000">
        <w:rPr>
          <w:rFonts w:ascii="Times New Roman" w:eastAsia="Verdana" w:hAnsi="Times New Roman"/>
          <w:bCs/>
          <w:iCs/>
          <w:kern w:val="24"/>
          <w:sz w:val="28"/>
          <w:szCs w:val="24"/>
        </w:rPr>
        <w:t>):</w:t>
      </w:r>
      <w:r w:rsidRPr="00D75000">
        <w:rPr>
          <w:rFonts w:ascii="Times New Roman" w:eastAsia="Verdana" w:hAnsi="Times New Roman"/>
          <w:bCs/>
          <w:i/>
          <w:iCs/>
          <w:kern w:val="24"/>
          <w:sz w:val="28"/>
          <w:szCs w:val="24"/>
        </w:rPr>
        <w:t xml:space="preserve"> </w:t>
      </w:r>
      <w:r w:rsidRPr="00D75000">
        <w:rPr>
          <w:rFonts w:ascii="Times New Roman" w:eastAsia="Verdana" w:hAnsi="Times New Roman"/>
          <w:bCs/>
          <w:kern w:val="24"/>
          <w:sz w:val="28"/>
          <w:szCs w:val="24"/>
        </w:rPr>
        <w:t xml:space="preserve">7 - сопло </w:t>
      </w:r>
      <w:proofErr w:type="spellStart"/>
      <w:r w:rsidRPr="00D75000">
        <w:rPr>
          <w:rFonts w:ascii="Times New Roman" w:eastAsia="Verdana" w:hAnsi="Times New Roman"/>
          <w:bCs/>
          <w:kern w:val="24"/>
          <w:sz w:val="28"/>
          <w:szCs w:val="24"/>
        </w:rPr>
        <w:t>ГзРД</w:t>
      </w:r>
      <w:proofErr w:type="spellEnd"/>
      <w:r w:rsidRPr="00D75000">
        <w:rPr>
          <w:rFonts w:ascii="Times New Roman" w:eastAsia="Verdana" w:hAnsi="Times New Roman"/>
          <w:bCs/>
          <w:kern w:val="24"/>
          <w:sz w:val="28"/>
          <w:szCs w:val="24"/>
        </w:rPr>
        <w:t>;</w:t>
      </w:r>
    </w:p>
    <w:p w14:paraId="3499BB76" w14:textId="77777777" w:rsidR="00F75E58" w:rsidRPr="00D75000" w:rsidRDefault="00F75E58" w:rsidP="00F75E58">
      <w:pPr>
        <w:kinsoku w:val="0"/>
        <w:overflowPunct w:val="0"/>
        <w:spacing w:after="0" w:line="240" w:lineRule="auto"/>
        <w:ind w:firstLine="709"/>
        <w:jc w:val="both"/>
        <w:textAlignment w:val="baseline"/>
        <w:rPr>
          <w:rFonts w:ascii="Times New Roman" w:hAnsi="Times New Roman"/>
          <w:sz w:val="28"/>
          <w:szCs w:val="28"/>
        </w:rPr>
      </w:pPr>
      <w:r w:rsidRPr="00D75000">
        <w:rPr>
          <w:rFonts w:ascii="Times New Roman" w:eastAsia="Verdana" w:hAnsi="Times New Roman"/>
          <w:bCs/>
          <w:kern w:val="24"/>
          <w:sz w:val="28"/>
          <w:szCs w:val="28"/>
        </w:rPr>
        <w:t xml:space="preserve">г) </w:t>
      </w:r>
      <w:r w:rsidRPr="00D75000">
        <w:rPr>
          <w:rFonts w:ascii="Times New Roman" w:eastAsia="Verdana" w:hAnsi="Times New Roman"/>
          <w:bCs/>
          <w:iCs/>
          <w:kern w:val="24"/>
          <w:sz w:val="28"/>
          <w:szCs w:val="28"/>
        </w:rPr>
        <w:t>сброс продуктов ПГС через ГРД и сопло ЖРД:</w:t>
      </w:r>
      <w:r w:rsidRPr="00D75000">
        <w:rPr>
          <w:rFonts w:ascii="Times New Roman" w:eastAsia="Verdana" w:hAnsi="Times New Roman"/>
          <w:bCs/>
          <w:i/>
          <w:iCs/>
          <w:kern w:val="24"/>
          <w:sz w:val="28"/>
          <w:szCs w:val="28"/>
        </w:rPr>
        <w:t xml:space="preserve"> </w:t>
      </w:r>
      <w:r w:rsidRPr="00D75000">
        <w:rPr>
          <w:rFonts w:ascii="Times New Roman" w:eastAsia="Verdana" w:hAnsi="Times New Roman"/>
          <w:bCs/>
          <w:kern w:val="24"/>
          <w:sz w:val="28"/>
          <w:szCs w:val="28"/>
        </w:rPr>
        <w:t xml:space="preserve">8 - система подачи </w:t>
      </w:r>
      <w:r w:rsidRPr="00D75000">
        <w:rPr>
          <w:rFonts w:ascii="Times New Roman" w:eastAsia="Verdana" w:hAnsi="Times New Roman"/>
          <w:bCs/>
          <w:iCs/>
          <w:kern w:val="24"/>
          <w:sz w:val="28"/>
          <w:szCs w:val="28"/>
        </w:rPr>
        <w:t>продуктов испарения окислителя</w:t>
      </w:r>
      <w:r w:rsidRPr="00D75000">
        <w:rPr>
          <w:rFonts w:ascii="Times New Roman" w:eastAsia="Verdana" w:hAnsi="Times New Roman"/>
          <w:bCs/>
          <w:kern w:val="24"/>
          <w:sz w:val="28"/>
          <w:szCs w:val="28"/>
        </w:rPr>
        <w:t xml:space="preserve"> в ЖРД; 9 - система подачи </w:t>
      </w:r>
      <w:r w:rsidRPr="00D75000">
        <w:rPr>
          <w:rFonts w:ascii="Times New Roman" w:eastAsia="Verdana" w:hAnsi="Times New Roman"/>
          <w:bCs/>
          <w:iCs/>
          <w:kern w:val="24"/>
          <w:sz w:val="28"/>
          <w:szCs w:val="28"/>
        </w:rPr>
        <w:t>продуктов испарения горючего</w:t>
      </w:r>
      <w:r w:rsidRPr="00D75000">
        <w:rPr>
          <w:rFonts w:ascii="Times New Roman" w:eastAsia="Verdana" w:hAnsi="Times New Roman"/>
          <w:bCs/>
          <w:kern w:val="24"/>
          <w:sz w:val="28"/>
          <w:szCs w:val="28"/>
        </w:rPr>
        <w:t xml:space="preserve"> в ЖРД.</w:t>
      </w:r>
    </w:p>
    <w:p w14:paraId="08B97D41" w14:textId="77777777" w:rsidR="00F75E58" w:rsidRPr="00D75000" w:rsidRDefault="00F75E58" w:rsidP="00F75E58">
      <w:pPr>
        <w:pStyle w:val="Default"/>
        <w:ind w:firstLine="709"/>
        <w:jc w:val="both"/>
        <w:rPr>
          <w:color w:val="auto"/>
          <w:sz w:val="28"/>
        </w:rPr>
      </w:pPr>
      <w:r w:rsidRPr="00D75000">
        <w:rPr>
          <w:color w:val="auto"/>
          <w:sz w:val="28"/>
        </w:rPr>
        <w:t xml:space="preserve">Система выработки ГЗТ является главной составляющей АБСС, предлагаемой для полного сгорания ГЗТ в баке. Систему образуют несколько компонентов, определяющих ее массу и конструкцию: </w:t>
      </w:r>
    </w:p>
    <w:p w14:paraId="4F06E2DB" w14:textId="77777777" w:rsidR="00F75E58" w:rsidRPr="00D75000" w:rsidRDefault="00F75E58" w:rsidP="00F75E58">
      <w:pPr>
        <w:pStyle w:val="Default"/>
        <w:ind w:firstLine="709"/>
        <w:jc w:val="both"/>
        <w:rPr>
          <w:color w:val="auto"/>
          <w:sz w:val="28"/>
        </w:rPr>
      </w:pPr>
      <w:r w:rsidRPr="00D75000">
        <w:rPr>
          <w:color w:val="auto"/>
          <w:sz w:val="28"/>
        </w:rPr>
        <w:t>- топливо для реализации процесса – газогенерирующая система (ГГС);</w:t>
      </w:r>
    </w:p>
    <w:p w14:paraId="5639C6E5" w14:textId="6F9FE595" w:rsidR="00F75E58" w:rsidRPr="00D75000" w:rsidRDefault="00F75E58" w:rsidP="00F75E58">
      <w:pPr>
        <w:pStyle w:val="Default"/>
        <w:ind w:firstLine="709"/>
        <w:jc w:val="both"/>
        <w:rPr>
          <w:color w:val="auto"/>
          <w:sz w:val="28"/>
        </w:rPr>
      </w:pPr>
      <w:r w:rsidRPr="00D75000">
        <w:rPr>
          <w:color w:val="auto"/>
          <w:sz w:val="28"/>
        </w:rPr>
        <w:t>- система получения ТН (использовани</w:t>
      </w:r>
      <w:r w:rsidR="002872B1" w:rsidRPr="00D75000">
        <w:rPr>
          <w:color w:val="auto"/>
          <w:sz w:val="28"/>
        </w:rPr>
        <w:t>е</w:t>
      </w:r>
      <w:r w:rsidRPr="00D75000">
        <w:rPr>
          <w:color w:val="auto"/>
          <w:sz w:val="28"/>
        </w:rPr>
        <w:t xml:space="preserve"> ГГС) – газогенератор (ГГ); </w:t>
      </w:r>
    </w:p>
    <w:p w14:paraId="01902925" w14:textId="77777777" w:rsidR="00F75E58" w:rsidRPr="00D75000" w:rsidRDefault="00F75E58" w:rsidP="00F75E58">
      <w:pPr>
        <w:pStyle w:val="Default"/>
        <w:ind w:firstLine="709"/>
        <w:jc w:val="both"/>
        <w:rPr>
          <w:color w:val="auto"/>
          <w:sz w:val="28"/>
        </w:rPr>
      </w:pPr>
      <w:r w:rsidRPr="00D75000">
        <w:rPr>
          <w:color w:val="auto"/>
          <w:sz w:val="28"/>
        </w:rPr>
        <w:t xml:space="preserve">- система ввода ТН; </w:t>
      </w:r>
    </w:p>
    <w:p w14:paraId="12871DC7" w14:textId="77777777" w:rsidR="00F75E58" w:rsidRPr="00D75000" w:rsidRDefault="00F75E58" w:rsidP="00F75E58">
      <w:pPr>
        <w:pStyle w:val="Default"/>
        <w:ind w:firstLine="709"/>
        <w:jc w:val="both"/>
        <w:rPr>
          <w:color w:val="auto"/>
          <w:sz w:val="28"/>
        </w:rPr>
      </w:pPr>
      <w:r w:rsidRPr="00D75000">
        <w:rPr>
          <w:color w:val="auto"/>
          <w:sz w:val="28"/>
        </w:rPr>
        <w:t xml:space="preserve">- система регулирования и подачи топлива в ГГ (при применении ГГС); </w:t>
      </w:r>
    </w:p>
    <w:p w14:paraId="648E0AA6" w14:textId="77777777" w:rsidR="00F75E58" w:rsidRPr="00D75000" w:rsidRDefault="00F75E58" w:rsidP="00F75E58">
      <w:pPr>
        <w:spacing w:after="0" w:line="240" w:lineRule="auto"/>
        <w:ind w:firstLine="709"/>
        <w:jc w:val="both"/>
        <w:rPr>
          <w:rFonts w:ascii="Times New Roman" w:hAnsi="Times New Roman"/>
          <w:sz w:val="28"/>
          <w:szCs w:val="24"/>
        </w:rPr>
      </w:pPr>
      <w:r w:rsidRPr="00D75000">
        <w:rPr>
          <w:rFonts w:ascii="Times New Roman" w:hAnsi="Times New Roman"/>
          <w:sz w:val="28"/>
          <w:szCs w:val="24"/>
        </w:rPr>
        <w:t xml:space="preserve">- система регулирования и подачи ТН в емкости с остатками топлива </w:t>
      </w:r>
      <w:r w:rsidRPr="00D75000">
        <w:rPr>
          <w:rFonts w:ascii="Times New Roman" w:eastAsia="Verdana" w:hAnsi="Times New Roman"/>
          <w:bCs/>
          <w:kern w:val="24"/>
          <w:sz w:val="28"/>
          <w:szCs w:val="24"/>
        </w:rPr>
        <w:t>[3]</w:t>
      </w:r>
      <w:r w:rsidRPr="00D75000">
        <w:rPr>
          <w:rFonts w:ascii="Times New Roman" w:hAnsi="Times New Roman"/>
          <w:sz w:val="28"/>
          <w:szCs w:val="24"/>
        </w:rPr>
        <w:t>.</w:t>
      </w:r>
    </w:p>
    <w:p w14:paraId="383B5FDA" w14:textId="77777777" w:rsidR="00F75E58" w:rsidRPr="00D75000" w:rsidRDefault="00F75E58" w:rsidP="00F75E58">
      <w:pPr>
        <w:spacing w:after="0" w:line="240" w:lineRule="auto"/>
        <w:ind w:firstLine="709"/>
        <w:jc w:val="both"/>
        <w:rPr>
          <w:rFonts w:ascii="Times New Roman" w:hAnsi="Times New Roman"/>
          <w:sz w:val="28"/>
          <w:szCs w:val="24"/>
        </w:rPr>
      </w:pPr>
      <w:r w:rsidRPr="00D75000">
        <w:rPr>
          <w:rFonts w:ascii="Times New Roman" w:hAnsi="Times New Roman"/>
          <w:sz w:val="28"/>
          <w:szCs w:val="24"/>
        </w:rPr>
        <w:t>После завершения отстыковки ступени программно-временное устройство через электро-</w:t>
      </w:r>
      <w:proofErr w:type="spellStart"/>
      <w:r w:rsidRPr="00D75000">
        <w:rPr>
          <w:rFonts w:ascii="Times New Roman" w:hAnsi="Times New Roman"/>
          <w:sz w:val="28"/>
          <w:szCs w:val="24"/>
        </w:rPr>
        <w:t>пневмоклапанов</w:t>
      </w:r>
      <w:proofErr w:type="spellEnd"/>
      <w:r w:rsidRPr="00D75000">
        <w:rPr>
          <w:rFonts w:ascii="Times New Roman" w:hAnsi="Times New Roman"/>
          <w:sz w:val="28"/>
          <w:szCs w:val="24"/>
        </w:rPr>
        <w:t xml:space="preserve"> запускает процесс выработки ГЗТ (для емкости горючего в этом примере, срабатывает воспламенитель заряда твердого </w:t>
      </w:r>
      <w:r w:rsidRPr="00D75000">
        <w:rPr>
          <w:rFonts w:ascii="Times New Roman" w:hAnsi="Times New Roman"/>
          <w:sz w:val="28"/>
        </w:rPr>
        <w:lastRenderedPageBreak/>
        <w:t>газогенерирующей системы</w:t>
      </w:r>
      <w:r w:rsidRPr="00D75000">
        <w:rPr>
          <w:rFonts w:ascii="Times New Roman" w:hAnsi="Times New Roman"/>
          <w:sz w:val="28"/>
          <w:szCs w:val="24"/>
        </w:rPr>
        <w:t xml:space="preserve"> в 3, для емкости окислителя – после срабатывания клапана с помощью редуктора в бак горючего и окислителя поступает газ наддува (сжатый газ) из 13, далее с помощью мембраны 10 поступает в газогенератор, откуда, как и из газогенератор для бака горючего, полученный ТН подается через дроссели 12 и мембраны 10 в емкость с невыработанным ГЗТ. Далее образованные </w:t>
      </w:r>
      <w:proofErr w:type="spellStart"/>
      <w:r w:rsidRPr="00D75000">
        <w:rPr>
          <w:rFonts w:ascii="Times New Roman" w:hAnsi="Times New Roman"/>
          <w:sz w:val="28"/>
          <w:szCs w:val="24"/>
        </w:rPr>
        <w:t>газы</w:t>
      </w:r>
      <w:proofErr w:type="spellEnd"/>
      <w:r w:rsidRPr="00D75000">
        <w:rPr>
          <w:rFonts w:ascii="Times New Roman" w:hAnsi="Times New Roman"/>
          <w:sz w:val="28"/>
          <w:szCs w:val="24"/>
        </w:rPr>
        <w:t xml:space="preserve"> подаются в </w:t>
      </w:r>
      <w:proofErr w:type="spellStart"/>
      <w:r w:rsidRPr="00D75000">
        <w:rPr>
          <w:rFonts w:ascii="Times New Roman" w:hAnsi="Times New Roman"/>
          <w:sz w:val="28"/>
          <w:szCs w:val="24"/>
        </w:rPr>
        <w:t>газореактивтые</w:t>
      </w:r>
      <w:proofErr w:type="spellEnd"/>
      <w:r w:rsidRPr="00D75000">
        <w:rPr>
          <w:rFonts w:ascii="Times New Roman" w:hAnsi="Times New Roman"/>
          <w:sz w:val="28"/>
          <w:szCs w:val="24"/>
        </w:rPr>
        <w:t xml:space="preserve"> двигатели из каждой емкости.</w:t>
      </w:r>
    </w:p>
    <w:p w14:paraId="58D912BF" w14:textId="77777777" w:rsidR="00F75E58" w:rsidRPr="00D75000" w:rsidRDefault="00F75E58" w:rsidP="00F75E58">
      <w:pPr>
        <w:pStyle w:val="a3"/>
        <w:spacing w:after="0" w:line="240" w:lineRule="auto"/>
        <w:ind w:left="0" w:firstLine="709"/>
        <w:jc w:val="both"/>
        <w:rPr>
          <w:rFonts w:ascii="Times New Roman" w:hAnsi="Times New Roman"/>
          <w:sz w:val="28"/>
          <w:szCs w:val="24"/>
        </w:rPr>
      </w:pPr>
      <w:r w:rsidRPr="00D75000">
        <w:rPr>
          <w:rFonts w:ascii="Times New Roman" w:hAnsi="Times New Roman"/>
          <w:sz w:val="28"/>
          <w:szCs w:val="24"/>
        </w:rPr>
        <w:t>Как источник ТН рассмотрены газогенерирующие системы – композиции, состоящие из нескольких веществ, имеющих разные физические и химические свойства. Исследование свойств элементов ГГС необходимо для поиска возможности улучшения свойств ГГС, скажем, количества выделяемой в ходе выработки теплоты, уменьшении веса, остающегося в ГГ осадка от сжигания твердотопливных ГГС и т. д.</w:t>
      </w:r>
    </w:p>
    <w:p w14:paraId="1AB12073" w14:textId="77777777" w:rsidR="00F75E58" w:rsidRPr="00D75000" w:rsidRDefault="00F75E58" w:rsidP="00F75E58">
      <w:pPr>
        <w:pStyle w:val="a3"/>
        <w:spacing w:after="0" w:line="240" w:lineRule="auto"/>
        <w:ind w:left="0" w:firstLine="709"/>
        <w:jc w:val="both"/>
        <w:rPr>
          <w:rFonts w:ascii="Times New Roman" w:hAnsi="Times New Roman"/>
          <w:sz w:val="28"/>
          <w:szCs w:val="24"/>
        </w:rPr>
      </w:pPr>
    </w:p>
    <w:p w14:paraId="1836A74F" w14:textId="77777777" w:rsidR="00F75E58" w:rsidRPr="00D75000" w:rsidRDefault="00F75E58" w:rsidP="00F75E58">
      <w:pPr>
        <w:pStyle w:val="a3"/>
        <w:spacing w:after="0" w:line="240" w:lineRule="auto"/>
        <w:ind w:left="0" w:firstLine="709"/>
        <w:jc w:val="both"/>
        <w:rPr>
          <w:rFonts w:ascii="Times New Roman" w:hAnsi="Times New Roman"/>
          <w:b/>
          <w:bCs/>
          <w:sz w:val="28"/>
          <w:szCs w:val="24"/>
        </w:rPr>
      </w:pPr>
      <w:r w:rsidRPr="00D75000">
        <w:rPr>
          <w:rFonts w:ascii="Times New Roman" w:hAnsi="Times New Roman"/>
          <w:b/>
          <w:bCs/>
          <w:sz w:val="28"/>
          <w:szCs w:val="24"/>
        </w:rPr>
        <w:t xml:space="preserve">2.1 Концепция выработки гарантийного запаса топлива с целью реализации управления отработавшей ступени </w:t>
      </w:r>
    </w:p>
    <w:p w14:paraId="03BD38C7" w14:textId="77777777" w:rsidR="00F75E58" w:rsidRPr="00D75000" w:rsidRDefault="00F75E58" w:rsidP="00F75E58">
      <w:pPr>
        <w:pStyle w:val="a4"/>
        <w:spacing w:before="0" w:beforeAutospacing="0" w:after="0" w:afterAutospacing="0"/>
        <w:ind w:firstLine="708"/>
        <w:jc w:val="both"/>
        <w:rPr>
          <w:sz w:val="28"/>
        </w:rPr>
      </w:pPr>
    </w:p>
    <w:p w14:paraId="0D37CAD1" w14:textId="77777777" w:rsidR="00F75E58" w:rsidRPr="00D75000" w:rsidRDefault="00F75E58" w:rsidP="00F75E58">
      <w:pPr>
        <w:pStyle w:val="a4"/>
        <w:spacing w:before="0" w:beforeAutospacing="0" w:after="0" w:afterAutospacing="0"/>
        <w:ind w:firstLine="708"/>
        <w:jc w:val="both"/>
        <w:rPr>
          <w:bCs/>
          <w:sz w:val="28"/>
        </w:rPr>
      </w:pPr>
      <w:r w:rsidRPr="00D75000">
        <w:rPr>
          <w:sz w:val="28"/>
        </w:rPr>
        <w:t xml:space="preserve">Используемый термин «выработка», ранее проведенный в научном проекте МОН РК </w:t>
      </w:r>
      <w:r w:rsidRPr="00D75000">
        <w:rPr>
          <w:bCs/>
          <w:sz w:val="28"/>
        </w:rPr>
        <w:t>[3]</w:t>
      </w:r>
      <w:r w:rsidRPr="00D75000">
        <w:rPr>
          <w:sz w:val="28"/>
        </w:rPr>
        <w:t xml:space="preserve"> при разработке АБСС относится к области прикладных исследований, а при фундаментальных исследованиях данный термин </w:t>
      </w:r>
      <w:r w:rsidRPr="00D75000">
        <w:rPr>
          <w:bCs/>
          <w:sz w:val="28"/>
        </w:rPr>
        <w:t>соответствует термину фазового перехода, а именно, испарения, потому, что известны фундаментальные исследования фазовых переходов веществ первого и второго рода, поэтому в фундаментальных исследованиях процесс выработки нет.</w:t>
      </w:r>
    </w:p>
    <w:p w14:paraId="306C60F5" w14:textId="77777777" w:rsidR="00F75E58" w:rsidRPr="00D75000" w:rsidRDefault="00F75E58" w:rsidP="00F75E58">
      <w:pPr>
        <w:pStyle w:val="a3"/>
        <w:spacing w:after="0" w:line="240" w:lineRule="auto"/>
        <w:ind w:left="0" w:firstLine="709"/>
        <w:jc w:val="both"/>
        <w:rPr>
          <w:rFonts w:ascii="Times New Roman" w:eastAsia="Times New Roman" w:hAnsi="Times New Roman"/>
          <w:bCs/>
          <w:sz w:val="28"/>
          <w:szCs w:val="24"/>
          <w:lang w:eastAsia="ru-RU"/>
        </w:rPr>
      </w:pPr>
      <w:r w:rsidRPr="00D75000">
        <w:rPr>
          <w:rFonts w:ascii="Times New Roman" w:eastAsia="Times New Roman" w:hAnsi="Times New Roman"/>
          <w:bCs/>
          <w:sz w:val="28"/>
          <w:szCs w:val="24"/>
          <w:lang w:eastAsia="ru-RU"/>
        </w:rPr>
        <w:t>В рассматриваемом исследований процесс относится к фазовому переходу 1-го рода (испарение).</w:t>
      </w:r>
    </w:p>
    <w:p w14:paraId="48D07736" w14:textId="6FE3593C" w:rsidR="00F75E58" w:rsidRPr="00D75000" w:rsidRDefault="00F75E58" w:rsidP="00F75E58">
      <w:pPr>
        <w:pStyle w:val="a4"/>
        <w:spacing w:before="0" w:beforeAutospacing="0" w:after="0" w:afterAutospacing="0"/>
        <w:ind w:firstLine="708"/>
        <w:jc w:val="both"/>
        <w:rPr>
          <w:bCs/>
          <w:sz w:val="28"/>
        </w:rPr>
      </w:pPr>
      <w:r w:rsidRPr="00D75000">
        <w:rPr>
          <w:bCs/>
          <w:sz w:val="28"/>
        </w:rPr>
        <w:t>Учитывая тот случае, что одну из важных задач при разработке АБСС [</w:t>
      </w:r>
      <w:r w:rsidR="005C6B7C" w:rsidRPr="00D75000">
        <w:rPr>
          <w:bCs/>
          <w:sz w:val="28"/>
        </w:rPr>
        <w:t>30</w:t>
      </w:r>
      <w:r w:rsidRPr="00D75000">
        <w:rPr>
          <w:bCs/>
          <w:sz w:val="28"/>
        </w:rPr>
        <w:t>] является проблема обеспечения эффективного фазового перехода керосина из жидкого состояния в газообразное в условиях неопределенности фазового положения, невесомости, ступенчатого сброса давления, соответственно наиболее детально остановимся на основных фундаментальных понятиях фазовых переходах.</w:t>
      </w:r>
    </w:p>
    <w:p w14:paraId="007A3527" w14:textId="77777777" w:rsidR="00F75E58" w:rsidRPr="00D75000" w:rsidRDefault="00F75E58" w:rsidP="00F75E58">
      <w:pPr>
        <w:pStyle w:val="a4"/>
        <w:spacing w:before="0" w:beforeAutospacing="0" w:after="0" w:afterAutospacing="0"/>
        <w:ind w:firstLine="708"/>
        <w:jc w:val="both"/>
        <w:rPr>
          <w:bCs/>
          <w:sz w:val="28"/>
        </w:rPr>
      </w:pPr>
      <w:r w:rsidRPr="00D75000">
        <w:rPr>
          <w:bCs/>
          <w:sz w:val="28"/>
        </w:rPr>
        <w:t xml:space="preserve">В мировых научных источниках по разработке </w:t>
      </w:r>
      <w:proofErr w:type="spellStart"/>
      <w:r w:rsidRPr="00D75000">
        <w:rPr>
          <w:bCs/>
          <w:sz w:val="28"/>
        </w:rPr>
        <w:t>безгенераторных</w:t>
      </w:r>
      <w:proofErr w:type="spellEnd"/>
      <w:r w:rsidRPr="00D75000">
        <w:rPr>
          <w:bCs/>
          <w:sz w:val="28"/>
        </w:rPr>
        <w:t xml:space="preserve"> ДУ применяется «цикл фазового перехода» с целью обозначения этапа выработки (испарение) топлива в камере сгорания.</w:t>
      </w:r>
    </w:p>
    <w:p w14:paraId="6B55C72C" w14:textId="77777777" w:rsidR="00F75E58" w:rsidRPr="00D75000" w:rsidRDefault="00F75E58" w:rsidP="00F75E58">
      <w:pPr>
        <w:pStyle w:val="a4"/>
        <w:spacing w:before="0" w:beforeAutospacing="0" w:after="0" w:afterAutospacing="0"/>
        <w:ind w:firstLine="708"/>
        <w:jc w:val="both"/>
        <w:rPr>
          <w:sz w:val="28"/>
        </w:rPr>
      </w:pPr>
      <w:r w:rsidRPr="00D75000">
        <w:rPr>
          <w:bCs/>
          <w:sz w:val="28"/>
        </w:rPr>
        <w:t>Собственно говоря, фазовый переход может происходить и при изменении давления, и при постоянных температуре и давлении, однако и при изменении концентрации веществ, в рассматриваемом случае поступление в топливную емкость ТН в виде горячего газа</w:t>
      </w:r>
      <w:r w:rsidRPr="00D75000">
        <w:rPr>
          <w:sz w:val="28"/>
        </w:rPr>
        <w:t>.</w:t>
      </w:r>
    </w:p>
    <w:p w14:paraId="54C6D10E" w14:textId="77777777" w:rsidR="00F75E58" w:rsidRPr="00D75000" w:rsidRDefault="00F75E58" w:rsidP="00F75E58">
      <w:pPr>
        <w:pStyle w:val="a4"/>
        <w:spacing w:before="0" w:beforeAutospacing="0" w:after="0" w:afterAutospacing="0"/>
        <w:ind w:firstLine="709"/>
        <w:jc w:val="both"/>
        <w:rPr>
          <w:bCs/>
          <w:sz w:val="28"/>
        </w:rPr>
      </w:pPr>
      <w:r w:rsidRPr="00D75000">
        <w:rPr>
          <w:bCs/>
          <w:sz w:val="28"/>
        </w:rPr>
        <w:t xml:space="preserve">При фазовом переходе 1-го рода неравномерно изменяются самые основные, первичные экстенсивные параметры: удельный объём, количество запасённой внутренней энергии, концентрация топлив и т. п. Акцентируется: важно отметить, что неравномерное изменение данных величин при изменении </w:t>
      </w:r>
      <w:r w:rsidRPr="00D75000">
        <w:rPr>
          <w:bCs/>
          <w:sz w:val="28"/>
        </w:rPr>
        <w:lastRenderedPageBreak/>
        <w:t>температуры, давления и т. п., а не равномерное изменение во времени. Самые распространённые примеры фазовых переходов 1-го рода:</w:t>
      </w:r>
    </w:p>
    <w:p w14:paraId="6A4EE505" w14:textId="77777777" w:rsidR="00F75E58" w:rsidRPr="00D75000" w:rsidRDefault="00F75E58" w:rsidP="00F75E58">
      <w:pPr>
        <w:pStyle w:val="a4"/>
        <w:spacing w:before="0" w:beforeAutospacing="0" w:after="0" w:afterAutospacing="0"/>
        <w:ind w:firstLine="709"/>
        <w:jc w:val="both"/>
        <w:rPr>
          <w:bCs/>
          <w:sz w:val="28"/>
        </w:rPr>
      </w:pPr>
      <w:r w:rsidRPr="00D75000">
        <w:rPr>
          <w:bCs/>
          <w:sz w:val="28"/>
        </w:rPr>
        <w:t>- плавление и кристаллизация;</w:t>
      </w:r>
    </w:p>
    <w:p w14:paraId="6FB4CFF9" w14:textId="77777777" w:rsidR="00F75E58" w:rsidRPr="00D75000" w:rsidRDefault="00F75E58" w:rsidP="00F75E58">
      <w:pPr>
        <w:pStyle w:val="a4"/>
        <w:spacing w:before="0" w:beforeAutospacing="0" w:after="0" w:afterAutospacing="0"/>
        <w:ind w:firstLine="709"/>
        <w:jc w:val="both"/>
        <w:rPr>
          <w:bCs/>
          <w:sz w:val="28"/>
        </w:rPr>
      </w:pPr>
      <w:r w:rsidRPr="00D75000">
        <w:rPr>
          <w:bCs/>
          <w:sz w:val="28"/>
        </w:rPr>
        <w:t>- испарение и конденсация (исследуемый случай);</w:t>
      </w:r>
    </w:p>
    <w:p w14:paraId="069B7786" w14:textId="77777777" w:rsidR="00F75E58" w:rsidRPr="00D75000" w:rsidRDefault="00F75E58" w:rsidP="00F75E58">
      <w:pPr>
        <w:pStyle w:val="a4"/>
        <w:spacing w:before="0" w:beforeAutospacing="0" w:after="0" w:afterAutospacing="0"/>
        <w:ind w:firstLine="709"/>
        <w:jc w:val="both"/>
        <w:rPr>
          <w:bCs/>
          <w:sz w:val="28"/>
        </w:rPr>
      </w:pPr>
      <w:r w:rsidRPr="00D75000">
        <w:rPr>
          <w:bCs/>
          <w:sz w:val="28"/>
        </w:rPr>
        <w:t>- сублимация и десублимация</w:t>
      </w:r>
    </w:p>
    <w:p w14:paraId="15451118" w14:textId="77777777" w:rsidR="00F75E58" w:rsidRPr="00D75000" w:rsidRDefault="00F75E58" w:rsidP="00F75E58">
      <w:pPr>
        <w:spacing w:after="0" w:line="240" w:lineRule="auto"/>
        <w:ind w:firstLine="539"/>
        <w:jc w:val="both"/>
        <w:rPr>
          <w:rFonts w:ascii="Times New Roman" w:hAnsi="Times New Roman"/>
          <w:sz w:val="28"/>
        </w:rPr>
      </w:pPr>
      <w:r w:rsidRPr="00D75000">
        <w:rPr>
          <w:rFonts w:ascii="Times New Roman" w:hAnsi="Times New Roman"/>
          <w:sz w:val="28"/>
        </w:rPr>
        <w:t>Диаграмма процесса системы выработки представлена на рисунке 2.4.</w:t>
      </w:r>
    </w:p>
    <w:p w14:paraId="15AD8F27" w14:textId="77777777" w:rsidR="00F75E58" w:rsidRPr="00D75000" w:rsidRDefault="00F75E58" w:rsidP="00F75E58">
      <w:pPr>
        <w:spacing w:after="0" w:line="240" w:lineRule="auto"/>
        <w:ind w:firstLine="539"/>
        <w:jc w:val="both"/>
        <w:rPr>
          <w:rFonts w:ascii="Times New Roman" w:hAnsi="Times New Roman"/>
          <w:sz w:val="10"/>
        </w:rPr>
      </w:pPr>
    </w:p>
    <w:p w14:paraId="6BE8D947" w14:textId="77777777" w:rsidR="002872B1" w:rsidRPr="00D75000" w:rsidRDefault="00F75E58" w:rsidP="00F75E58">
      <w:pPr>
        <w:spacing w:after="0" w:line="240" w:lineRule="auto"/>
        <w:ind w:firstLine="426"/>
        <w:jc w:val="center"/>
        <w:rPr>
          <w:rFonts w:ascii="Times New Roman" w:hAnsi="Times New Roman"/>
          <w:sz w:val="28"/>
        </w:rPr>
      </w:pPr>
      <w:r w:rsidRPr="00D75000">
        <w:rPr>
          <w:rFonts w:ascii="Times New Roman" w:hAnsi="Times New Roman"/>
          <w:noProof/>
          <w:sz w:val="28"/>
          <w:lang w:eastAsia="ru-RU"/>
        </w:rPr>
        <w:drawing>
          <wp:inline distT="0" distB="0" distL="0" distR="0" wp14:anchorId="4D7F9690" wp14:editId="4B779282">
            <wp:extent cx="3542676" cy="187642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78328" cy="1895309"/>
                    </a:xfrm>
                    <a:prstGeom prst="rect">
                      <a:avLst/>
                    </a:prstGeom>
                  </pic:spPr>
                </pic:pic>
              </a:graphicData>
            </a:graphic>
          </wp:inline>
        </w:drawing>
      </w:r>
    </w:p>
    <w:p w14:paraId="3E597EF2" w14:textId="4970152A" w:rsidR="00F75E58" w:rsidRPr="00D75000" w:rsidRDefault="00F75E58" w:rsidP="00F75E58">
      <w:pPr>
        <w:spacing w:after="0" w:line="240" w:lineRule="auto"/>
        <w:ind w:firstLine="426"/>
        <w:jc w:val="center"/>
        <w:rPr>
          <w:rFonts w:ascii="Times New Roman" w:hAnsi="Times New Roman"/>
          <w:sz w:val="28"/>
        </w:rPr>
      </w:pPr>
      <w:r w:rsidRPr="00D75000">
        <w:rPr>
          <w:rFonts w:ascii="Times New Roman" w:hAnsi="Times New Roman"/>
          <w:sz w:val="28"/>
        </w:rPr>
        <w:t>Рисунок 2.4 Диаграмма процесса системы выработки</w:t>
      </w:r>
    </w:p>
    <w:p w14:paraId="0A67D119" w14:textId="77777777" w:rsidR="00F75E58" w:rsidRPr="00D75000" w:rsidRDefault="00F75E58" w:rsidP="00F75E58">
      <w:pPr>
        <w:spacing w:after="0"/>
        <w:ind w:firstLine="540"/>
        <w:jc w:val="both"/>
      </w:pPr>
    </w:p>
    <w:p w14:paraId="4BCD74FD" w14:textId="77777777" w:rsidR="00F75E58" w:rsidRPr="00D75000" w:rsidRDefault="00F75E58" w:rsidP="00F75E58">
      <w:pPr>
        <w:spacing w:after="0" w:line="240" w:lineRule="auto"/>
        <w:ind w:firstLine="540"/>
        <w:jc w:val="both"/>
        <w:rPr>
          <w:rFonts w:ascii="Times New Roman" w:hAnsi="Times New Roman"/>
          <w:sz w:val="28"/>
        </w:rPr>
      </w:pPr>
      <w:r w:rsidRPr="00D75000">
        <w:rPr>
          <w:rFonts w:ascii="Times New Roman" w:hAnsi="Times New Roman"/>
          <w:sz w:val="28"/>
        </w:rPr>
        <w:t>Временные интервалы процесса системы выработки:</w:t>
      </w:r>
    </w:p>
    <w:p w14:paraId="240DDDA3" w14:textId="77777777" w:rsidR="00F75E58" w:rsidRPr="00D75000" w:rsidRDefault="00F75E58" w:rsidP="00F75E58">
      <w:pPr>
        <w:spacing w:after="0" w:line="240" w:lineRule="auto"/>
        <w:ind w:firstLine="540"/>
        <w:jc w:val="both"/>
        <w:rPr>
          <w:rFonts w:ascii="Times New Roman" w:hAnsi="Times New Roman"/>
          <w:sz w:val="28"/>
        </w:rPr>
      </w:pPr>
      <w:r w:rsidRPr="00D75000">
        <w:rPr>
          <w:rFonts w:ascii="Times New Roman" w:hAnsi="Times New Roman"/>
          <w:sz w:val="28"/>
        </w:rPr>
        <w:t>Т</w:t>
      </w:r>
      <w:r w:rsidRPr="00D75000">
        <w:rPr>
          <w:rFonts w:ascii="Times New Roman" w:hAnsi="Times New Roman"/>
          <w:sz w:val="28"/>
          <w:vertAlign w:val="subscript"/>
        </w:rPr>
        <w:t>0</w:t>
      </w:r>
      <w:r w:rsidRPr="00D75000">
        <w:rPr>
          <w:rFonts w:ascii="Times New Roman" w:hAnsi="Times New Roman"/>
          <w:sz w:val="28"/>
        </w:rPr>
        <w:t xml:space="preserve"> – время выключения двигательной установки ступени;</w:t>
      </w:r>
    </w:p>
    <w:p w14:paraId="42FC73E2" w14:textId="77777777" w:rsidR="00F75E58" w:rsidRPr="00D75000" w:rsidRDefault="00F75E58" w:rsidP="00F75E58">
      <w:pPr>
        <w:spacing w:after="0" w:line="240" w:lineRule="auto"/>
        <w:ind w:firstLine="540"/>
        <w:jc w:val="both"/>
        <w:rPr>
          <w:rFonts w:ascii="Times New Roman" w:hAnsi="Times New Roman"/>
          <w:sz w:val="28"/>
        </w:rPr>
      </w:pPr>
      <w:r w:rsidRPr="00D75000">
        <w:rPr>
          <w:rFonts w:ascii="Times New Roman" w:hAnsi="Times New Roman"/>
          <w:sz w:val="28"/>
        </w:rPr>
        <w:t>Т</w:t>
      </w:r>
      <w:r w:rsidRPr="00D75000">
        <w:rPr>
          <w:rFonts w:ascii="Times New Roman" w:hAnsi="Times New Roman"/>
          <w:sz w:val="28"/>
          <w:vertAlign w:val="subscript"/>
        </w:rPr>
        <w:t>1</w:t>
      </w:r>
      <w:r w:rsidRPr="00D75000">
        <w:rPr>
          <w:rFonts w:ascii="Times New Roman" w:hAnsi="Times New Roman"/>
          <w:sz w:val="28"/>
        </w:rPr>
        <w:t xml:space="preserve"> – время начала процесса системы выработки;</w:t>
      </w:r>
    </w:p>
    <w:p w14:paraId="69F66B62" w14:textId="77777777" w:rsidR="00F75E58" w:rsidRPr="00D75000" w:rsidRDefault="00F75E58" w:rsidP="00F75E58">
      <w:pPr>
        <w:spacing w:after="0" w:line="240" w:lineRule="auto"/>
        <w:ind w:firstLine="540"/>
        <w:jc w:val="both"/>
        <w:rPr>
          <w:rFonts w:ascii="Times New Roman" w:hAnsi="Times New Roman"/>
          <w:sz w:val="28"/>
        </w:rPr>
      </w:pPr>
      <w:r w:rsidRPr="00D75000">
        <w:rPr>
          <w:rFonts w:ascii="Times New Roman" w:hAnsi="Times New Roman"/>
          <w:sz w:val="28"/>
        </w:rPr>
        <w:t>Т</w:t>
      </w:r>
      <w:r w:rsidRPr="00D75000">
        <w:rPr>
          <w:rFonts w:ascii="Times New Roman" w:hAnsi="Times New Roman"/>
          <w:sz w:val="28"/>
          <w:vertAlign w:val="subscript"/>
        </w:rPr>
        <w:t>2</w:t>
      </w:r>
      <w:r w:rsidRPr="00D75000">
        <w:rPr>
          <w:rFonts w:ascii="Times New Roman" w:hAnsi="Times New Roman"/>
          <w:sz w:val="28"/>
        </w:rPr>
        <w:t xml:space="preserve"> – включение ГРД или начало сброса выработанных ГЗТ через камеры сгорания;</w:t>
      </w:r>
    </w:p>
    <w:p w14:paraId="2D8276FA" w14:textId="77777777" w:rsidR="00F75E58" w:rsidRPr="00D75000" w:rsidRDefault="00F75E58" w:rsidP="00F75E58">
      <w:pPr>
        <w:spacing w:after="0" w:line="240" w:lineRule="auto"/>
        <w:ind w:firstLine="540"/>
        <w:jc w:val="both"/>
        <w:rPr>
          <w:rFonts w:ascii="Times New Roman" w:hAnsi="Times New Roman"/>
          <w:sz w:val="28"/>
        </w:rPr>
      </w:pPr>
      <w:r w:rsidRPr="00D75000">
        <w:rPr>
          <w:rFonts w:ascii="Times New Roman" w:hAnsi="Times New Roman"/>
          <w:sz w:val="28"/>
        </w:rPr>
        <w:t>Т</w:t>
      </w:r>
      <w:r w:rsidRPr="00D75000">
        <w:rPr>
          <w:rFonts w:ascii="Times New Roman" w:hAnsi="Times New Roman"/>
          <w:sz w:val="28"/>
          <w:vertAlign w:val="subscript"/>
        </w:rPr>
        <w:t>3</w:t>
      </w:r>
      <w:r w:rsidRPr="00D75000">
        <w:rPr>
          <w:rFonts w:ascii="Times New Roman" w:hAnsi="Times New Roman"/>
          <w:sz w:val="28"/>
        </w:rPr>
        <w:t xml:space="preserve"> – выключение ГРД;</w:t>
      </w:r>
    </w:p>
    <w:p w14:paraId="011B2FA3" w14:textId="74721E1E" w:rsidR="00F75E58" w:rsidRPr="00D75000" w:rsidRDefault="00F75E58" w:rsidP="00F75E58">
      <w:pPr>
        <w:spacing w:after="0" w:line="240" w:lineRule="auto"/>
        <w:ind w:firstLine="540"/>
        <w:jc w:val="both"/>
        <w:rPr>
          <w:rFonts w:ascii="Times New Roman" w:hAnsi="Times New Roman"/>
          <w:sz w:val="28"/>
        </w:rPr>
      </w:pPr>
      <w:r w:rsidRPr="00D75000">
        <w:rPr>
          <w:rFonts w:ascii="Times New Roman" w:hAnsi="Times New Roman"/>
          <w:sz w:val="28"/>
        </w:rPr>
        <w:t>Т</w:t>
      </w:r>
      <w:r w:rsidRPr="00D75000">
        <w:rPr>
          <w:rFonts w:ascii="Times New Roman" w:hAnsi="Times New Roman"/>
          <w:sz w:val="28"/>
          <w:vertAlign w:val="subscript"/>
        </w:rPr>
        <w:t>4</w:t>
      </w:r>
      <w:r w:rsidRPr="00D75000">
        <w:rPr>
          <w:rFonts w:ascii="Times New Roman" w:hAnsi="Times New Roman"/>
          <w:sz w:val="28"/>
        </w:rPr>
        <w:t xml:space="preserve"> – прекращение процесса системы выработки [</w:t>
      </w:r>
      <w:r w:rsidR="002872B1" w:rsidRPr="00D75000">
        <w:rPr>
          <w:rFonts w:ascii="Times New Roman" w:hAnsi="Times New Roman"/>
          <w:sz w:val="28"/>
        </w:rPr>
        <w:t>30</w:t>
      </w:r>
      <w:r w:rsidRPr="00D75000">
        <w:rPr>
          <w:rFonts w:ascii="Times New Roman" w:hAnsi="Times New Roman"/>
          <w:sz w:val="28"/>
        </w:rPr>
        <w:t>].</w:t>
      </w:r>
    </w:p>
    <w:p w14:paraId="0AFF3964" w14:textId="77777777" w:rsidR="00F75E58" w:rsidRPr="00D75000" w:rsidRDefault="00F75E58" w:rsidP="00F75E58">
      <w:pPr>
        <w:spacing w:after="0" w:line="240" w:lineRule="auto"/>
        <w:ind w:firstLine="540"/>
        <w:jc w:val="both"/>
      </w:pPr>
      <w:r w:rsidRPr="00D75000">
        <w:rPr>
          <w:rFonts w:ascii="Times New Roman" w:hAnsi="Times New Roman"/>
          <w:sz w:val="28"/>
        </w:rPr>
        <w:t>Разберем временные интервалы и уникальности по поведению остатков ГЗТ в объёме топливных емкостей ступени РКН и процесса системы выработки:</w:t>
      </w:r>
    </w:p>
    <w:p w14:paraId="7C495524" w14:textId="77777777" w:rsidR="00F75E58" w:rsidRPr="00D75000" w:rsidRDefault="00F75E58" w:rsidP="00F75E58">
      <w:pPr>
        <w:pStyle w:val="a4"/>
        <w:spacing w:before="0" w:beforeAutospacing="0" w:after="0" w:afterAutospacing="0"/>
        <w:ind w:firstLine="708"/>
        <w:jc w:val="both"/>
      </w:pPr>
      <w:r w:rsidRPr="00D75000">
        <w:rPr>
          <w:sz w:val="28"/>
        </w:rPr>
        <w:t>1) в момент времени Т</w:t>
      </w:r>
      <w:r w:rsidRPr="00D75000">
        <w:rPr>
          <w:sz w:val="28"/>
          <w:vertAlign w:val="subscript"/>
        </w:rPr>
        <w:t>0</w:t>
      </w:r>
      <w:r w:rsidRPr="00D75000">
        <w:rPr>
          <w:sz w:val="28"/>
        </w:rPr>
        <w:t xml:space="preserve"> совершается сброс тяги двигателя. Выключение может осуществляться резко или ступенчато. После работы ЖРД продольная перегрузка может составлять </w:t>
      </w:r>
      <w:proofErr w:type="spellStart"/>
      <w:r w:rsidRPr="00D75000">
        <w:rPr>
          <w:i/>
          <w:sz w:val="28"/>
          <w:lang w:val="en-US"/>
        </w:rPr>
        <w:t>n</w:t>
      </w:r>
      <w:r w:rsidRPr="00D75000">
        <w:rPr>
          <w:i/>
          <w:sz w:val="28"/>
          <w:vertAlign w:val="subscript"/>
          <w:lang w:val="en-US"/>
        </w:rPr>
        <w:t>x</w:t>
      </w:r>
      <w:proofErr w:type="spellEnd"/>
      <w:r w:rsidRPr="00D75000">
        <w:rPr>
          <w:sz w:val="28"/>
        </w:rPr>
        <w:t>=6 ÷ 12</w:t>
      </w:r>
      <w:r w:rsidRPr="00D75000">
        <w:rPr>
          <w:i/>
          <w:sz w:val="28"/>
        </w:rPr>
        <w:t>.</w:t>
      </w:r>
      <w:r w:rsidRPr="00D75000">
        <w:rPr>
          <w:sz w:val="28"/>
        </w:rPr>
        <w:t xml:space="preserve"> Под действием спада тяги двигателя и жёсткостных характеристик нижних днищ остатки ГЗТ ускоряются и двигаются к верхнему днищу, отражаясь от него они беспорядочно распределяются в объёме топливной емкости, также, за счет действия поверхностных сил, ГЗТ распределяется на внутренних элементах конструкции топливного бака. </w:t>
      </w:r>
    </w:p>
    <w:p w14:paraId="24544B0A" w14:textId="77777777" w:rsidR="00F75E58" w:rsidRPr="00D75000" w:rsidRDefault="00F75E58" w:rsidP="00F75E58">
      <w:pPr>
        <w:pStyle w:val="a4"/>
        <w:spacing w:before="0" w:beforeAutospacing="0" w:after="0" w:afterAutospacing="0"/>
        <w:ind w:firstLine="708"/>
        <w:jc w:val="both"/>
        <w:rPr>
          <w:sz w:val="28"/>
          <w:szCs w:val="28"/>
        </w:rPr>
      </w:pPr>
      <w:r w:rsidRPr="00D75000">
        <w:rPr>
          <w:sz w:val="28"/>
          <w:szCs w:val="28"/>
        </w:rPr>
        <w:t>2) в момент времени Т</w:t>
      </w:r>
      <w:r w:rsidRPr="00D75000">
        <w:rPr>
          <w:sz w:val="28"/>
          <w:szCs w:val="28"/>
          <w:vertAlign w:val="subscript"/>
        </w:rPr>
        <w:t>1</w:t>
      </w:r>
      <w:r w:rsidRPr="00D75000">
        <w:rPr>
          <w:sz w:val="28"/>
          <w:szCs w:val="28"/>
        </w:rPr>
        <w:t xml:space="preserve"> начинается процесс система выработки. Следует отметить, что, как было определено ранее, действие перегрузки благодаря спаду тяги двигателя и жёсткостных характеристик днища емкости позволяет извлечь из магистралей остатки ГЗТ до 30 % остающихся в них.</w:t>
      </w:r>
    </w:p>
    <w:p w14:paraId="50CF91BA" w14:textId="77777777" w:rsidR="00F75E58" w:rsidRPr="00D75000" w:rsidRDefault="00F75E58" w:rsidP="00F75E58">
      <w:pPr>
        <w:spacing w:after="0" w:line="240" w:lineRule="auto"/>
        <w:ind w:firstLine="708"/>
        <w:jc w:val="both"/>
        <w:rPr>
          <w:rFonts w:ascii="Times New Roman" w:hAnsi="Times New Roman"/>
          <w:sz w:val="28"/>
          <w:szCs w:val="28"/>
        </w:rPr>
      </w:pPr>
      <w:r w:rsidRPr="00D75000">
        <w:rPr>
          <w:rFonts w:ascii="Times New Roman" w:hAnsi="Times New Roman"/>
          <w:sz w:val="28"/>
          <w:szCs w:val="28"/>
        </w:rPr>
        <w:t>Возможное извлечение остатков КРТ ~ на 30% не обеспечивает необходимых требований по экологическим аспектам воздействия РКН на окружающую среду, так и условий возможно полнейшего использования энергетики, заключённой в остатках КРТ для выполнения манёвра увода.</w:t>
      </w:r>
    </w:p>
    <w:p w14:paraId="46167745" w14:textId="77777777" w:rsidR="00F75E58" w:rsidRPr="00D75000" w:rsidRDefault="00F75E58" w:rsidP="00F75E58">
      <w:pPr>
        <w:pStyle w:val="a4"/>
        <w:spacing w:before="0" w:beforeAutospacing="0" w:after="0" w:afterAutospacing="0"/>
        <w:ind w:firstLine="708"/>
        <w:jc w:val="both"/>
        <w:rPr>
          <w:sz w:val="28"/>
          <w:szCs w:val="28"/>
        </w:rPr>
      </w:pPr>
      <w:r w:rsidRPr="00D75000">
        <w:rPr>
          <w:sz w:val="28"/>
          <w:szCs w:val="28"/>
        </w:rPr>
        <w:t>Для более полной утилизации остатков топлива предполагается продувать трубопроводы либо газом, размещенным в специальных ёмкостях, либо использование газа-наддува штатного исполнения.</w:t>
      </w:r>
    </w:p>
    <w:p w14:paraId="66EA5EB7" w14:textId="77777777" w:rsidR="00F75E58" w:rsidRPr="00D75000" w:rsidRDefault="00F75E58" w:rsidP="00F75E58">
      <w:pPr>
        <w:pStyle w:val="a4"/>
        <w:spacing w:before="0" w:beforeAutospacing="0" w:after="0" w:afterAutospacing="0"/>
        <w:ind w:firstLine="708"/>
        <w:jc w:val="both"/>
        <w:rPr>
          <w:sz w:val="28"/>
          <w:szCs w:val="28"/>
        </w:rPr>
      </w:pPr>
      <w:r w:rsidRPr="00D75000">
        <w:rPr>
          <w:sz w:val="28"/>
          <w:szCs w:val="28"/>
        </w:rPr>
        <w:lastRenderedPageBreak/>
        <w:t>Продувка топливных трубопроводов коренным образом меняет действие поведения остатков топлива в условиях малой гравитации. Истекающий с определенной скоростью из трубопровода топливо достигает верхнего днища, области цилиндрической обечайки емкости, происходит неполное дробление капель, их взаимодействие. Наличие газо-жидкостных струй в емкости осложняет действие первоначального поведения остатков КРТ. В настоящее время экспериментальные исследования по этому вопросу отсутствуют. Использование, выявленных выше, подобных случаев для описания процесса выработки КРТ не представляется корректно возможным.</w:t>
      </w:r>
    </w:p>
    <w:p w14:paraId="48408BB7" w14:textId="77777777" w:rsidR="00F75E58" w:rsidRPr="00D75000" w:rsidRDefault="00F75E58" w:rsidP="00F75E58">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Таким образом, для решения этой задачи по выработки ГЗТ, целесообразно введение гипотезы о максимальном положении этих остатков для данного момента времени.</w:t>
      </w:r>
    </w:p>
    <w:p w14:paraId="6F3CC145" w14:textId="77777777" w:rsidR="00F75E58" w:rsidRPr="00D75000" w:rsidRDefault="00F75E58" w:rsidP="00F75E58">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Предполагаем, что благодаря сил поверхностного натяжения ~ 70 % ГЗТ распределены по внутреннему объему элементов конструкции топливной емкости, а ~ 30 % находятся в объеме емкости с различным диаметром (с целью расчета принимаем соответствующий диаметр от 2 до </w:t>
      </w:r>
      <w:smartTag w:uri="urn:schemas-microsoft-com:office:smarttags" w:element="metricconverter">
        <w:smartTagPr>
          <w:attr w:name="ProductID" w:val="5 мм"/>
        </w:smartTagPr>
        <w:r w:rsidRPr="00D75000">
          <w:rPr>
            <w:rFonts w:ascii="Times New Roman" w:hAnsi="Times New Roman"/>
            <w:sz w:val="28"/>
            <w:szCs w:val="28"/>
          </w:rPr>
          <w:t>5 мм</w:t>
        </w:r>
      </w:smartTag>
      <w:r w:rsidRPr="00D75000">
        <w:rPr>
          <w:rFonts w:ascii="Times New Roman" w:hAnsi="Times New Roman"/>
          <w:sz w:val="28"/>
          <w:szCs w:val="28"/>
        </w:rPr>
        <w:t>.)</w:t>
      </w:r>
    </w:p>
    <w:p w14:paraId="08CF7373" w14:textId="77777777" w:rsidR="00F75E58" w:rsidRPr="00D75000" w:rsidRDefault="00F75E58" w:rsidP="00F75E58">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Одновременно, либо с минимальным временем задержки (τ=1÷3 с) начинается запуск системы выработки. При этом, истекающий поток ТН встречается с распределёнными по объёму каплями. Также происходит испарение капель, находящихся в емкости и испарение топлива, находящегося на внутренних элементах конструкции емкости. Выход режима работы выработки из условия надежной работы ГРД составляет τ=5÷20 с</w:t>
      </w:r>
    </w:p>
    <w:p w14:paraId="198CAE2A" w14:textId="77777777" w:rsidR="00F75E58" w:rsidRPr="00D75000" w:rsidRDefault="00F75E58" w:rsidP="00F75E58">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Для этого момента времени принимаем гипотезу</w:t>
      </w:r>
      <w:r w:rsidRPr="00D75000">
        <w:rPr>
          <w:rFonts w:ascii="Times New Roman" w:hAnsi="Times New Roman"/>
          <w:b/>
          <w:i/>
          <w:sz w:val="28"/>
          <w:szCs w:val="28"/>
        </w:rPr>
        <w:t xml:space="preserve"> </w:t>
      </w:r>
      <w:r w:rsidRPr="00D75000">
        <w:rPr>
          <w:rFonts w:ascii="Times New Roman" w:hAnsi="Times New Roman"/>
          <w:sz w:val="28"/>
          <w:szCs w:val="28"/>
        </w:rPr>
        <w:t>о положении остатков топлива на момент работы ГРД.</w:t>
      </w:r>
    </w:p>
    <w:p w14:paraId="45023B41" w14:textId="56BB302A" w:rsidR="00F75E58" w:rsidRPr="00D75000" w:rsidRDefault="00F75E58" w:rsidP="00F75E58">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Предполагаем, что за время подготовки к работе ГРД испарилось до ~ 70%, имеющихся первоначально остатков топлива, находящихся в распределенном состоянии в емкости, а ~ 30 % благодаря сил поверхностного натяжения распределились по внутренней площади элементов конструкции бака.</w:t>
      </w:r>
    </w:p>
    <w:p w14:paraId="01A7F6B9" w14:textId="77777777" w:rsidR="00F75E58" w:rsidRPr="00D75000" w:rsidRDefault="00F75E58" w:rsidP="00F75E58">
      <w:pPr>
        <w:pStyle w:val="a4"/>
        <w:spacing w:before="0" w:beforeAutospacing="0" w:after="0" w:afterAutospacing="0"/>
        <w:ind w:firstLine="708"/>
        <w:jc w:val="both"/>
        <w:rPr>
          <w:sz w:val="28"/>
          <w:szCs w:val="28"/>
        </w:rPr>
      </w:pPr>
      <w:r w:rsidRPr="00D75000">
        <w:rPr>
          <w:sz w:val="28"/>
          <w:szCs w:val="28"/>
        </w:rPr>
        <w:t>В результате: за счет наличия силового набора, влияние сил поверхностного натяжения и пр. имеется вариант с практически плавным распределением остатков топлива по внутренним поверхности емкости.</w:t>
      </w:r>
    </w:p>
    <w:p w14:paraId="23B0BCF9" w14:textId="77777777" w:rsidR="00F75E58" w:rsidRPr="00D75000" w:rsidRDefault="00F75E58" w:rsidP="00F75E58">
      <w:pPr>
        <w:spacing w:after="0" w:line="240" w:lineRule="auto"/>
        <w:ind w:firstLine="709"/>
        <w:jc w:val="both"/>
        <w:rPr>
          <w:rFonts w:ascii="Times New Roman" w:hAnsi="Times New Roman"/>
          <w:sz w:val="28"/>
        </w:rPr>
      </w:pPr>
      <w:r w:rsidRPr="00D75000">
        <w:rPr>
          <w:rFonts w:ascii="Times New Roman" w:hAnsi="Times New Roman"/>
          <w:sz w:val="28"/>
        </w:rPr>
        <w:t>3. В момент времени Т</w:t>
      </w:r>
      <w:r w:rsidRPr="00D75000">
        <w:rPr>
          <w:rFonts w:ascii="Times New Roman" w:hAnsi="Times New Roman"/>
          <w:sz w:val="28"/>
          <w:vertAlign w:val="subscript"/>
        </w:rPr>
        <w:t>2</w:t>
      </w:r>
      <w:r w:rsidRPr="00D75000">
        <w:rPr>
          <w:rFonts w:ascii="Times New Roman" w:hAnsi="Times New Roman"/>
          <w:sz w:val="28"/>
        </w:rPr>
        <w:t xml:space="preserve"> начинается включение </w:t>
      </w:r>
      <w:proofErr w:type="spellStart"/>
      <w:r w:rsidRPr="00D75000">
        <w:rPr>
          <w:rFonts w:ascii="Times New Roman" w:hAnsi="Times New Roman"/>
          <w:sz w:val="28"/>
        </w:rPr>
        <w:t>газореактивного</w:t>
      </w:r>
      <w:proofErr w:type="spellEnd"/>
      <w:r w:rsidRPr="00D75000">
        <w:rPr>
          <w:rFonts w:ascii="Times New Roman" w:hAnsi="Times New Roman"/>
          <w:sz w:val="28"/>
        </w:rPr>
        <w:t xml:space="preserve"> двигателя или происходит сброс выработанных ГЗТ через </w:t>
      </w:r>
      <w:proofErr w:type="spellStart"/>
      <w:r w:rsidRPr="00D75000">
        <w:rPr>
          <w:rFonts w:ascii="Times New Roman" w:hAnsi="Times New Roman"/>
          <w:sz w:val="28"/>
        </w:rPr>
        <w:t>газореактивные</w:t>
      </w:r>
      <w:proofErr w:type="spellEnd"/>
      <w:r w:rsidRPr="00D75000">
        <w:rPr>
          <w:rFonts w:ascii="Times New Roman" w:hAnsi="Times New Roman"/>
          <w:sz w:val="28"/>
        </w:rPr>
        <w:t xml:space="preserve"> двигатели.</w:t>
      </w:r>
    </w:p>
    <w:p w14:paraId="4E4E64EA" w14:textId="77777777" w:rsidR="00F75E58" w:rsidRPr="00D75000" w:rsidRDefault="00F75E58" w:rsidP="00F75E58">
      <w:pPr>
        <w:spacing w:after="0" w:line="240" w:lineRule="auto"/>
        <w:ind w:firstLine="709"/>
        <w:jc w:val="both"/>
        <w:rPr>
          <w:rFonts w:ascii="Times New Roman" w:hAnsi="Times New Roman"/>
          <w:sz w:val="28"/>
        </w:rPr>
      </w:pPr>
      <w:r w:rsidRPr="00D75000">
        <w:rPr>
          <w:rFonts w:ascii="Times New Roman" w:hAnsi="Times New Roman"/>
          <w:sz w:val="28"/>
        </w:rPr>
        <w:t>В итоге действия реактивной силы появляется небольшая перегрузка, вычисляемая по формуле:</w:t>
      </w:r>
    </w:p>
    <w:p w14:paraId="30823CCA" w14:textId="77777777" w:rsidR="00F75E58" w:rsidRPr="00D75000" w:rsidRDefault="00F75E58" w:rsidP="00F75E58">
      <w:pPr>
        <w:spacing w:after="0" w:line="240" w:lineRule="auto"/>
        <w:ind w:firstLine="709"/>
        <w:jc w:val="right"/>
        <w:rPr>
          <w:rFonts w:ascii="Times New Roman" w:hAnsi="Times New Roman"/>
          <w:sz w:val="28"/>
        </w:rPr>
      </w:pPr>
      <w:r w:rsidRPr="00D75000">
        <w:rPr>
          <w:position w:val="-34"/>
        </w:rPr>
        <w:object w:dxaOrig="1760" w:dyaOrig="780" w14:anchorId="5C226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9pt" o:ole="">
            <v:imagedata r:id="rId31" o:title=""/>
          </v:shape>
          <o:OLEObject Type="Embed" ProgID="Equation.3" ShapeID="_x0000_i1025" DrawAspect="Content" ObjectID="_1774340258" r:id="rId32"/>
        </w:object>
      </w:r>
      <w:r w:rsidRPr="00D75000">
        <w:rPr>
          <w:rFonts w:ascii="Times New Roman" w:hAnsi="Times New Roman"/>
          <w:sz w:val="28"/>
        </w:rPr>
        <w:t xml:space="preserve">, </w:t>
      </w:r>
      <w:r w:rsidRPr="00D75000">
        <w:rPr>
          <w:rFonts w:ascii="Times New Roman" w:hAnsi="Times New Roman"/>
          <w:sz w:val="28"/>
        </w:rPr>
        <w:tab/>
      </w:r>
      <w:r w:rsidRPr="00D75000">
        <w:rPr>
          <w:rFonts w:ascii="Times New Roman" w:hAnsi="Times New Roman"/>
          <w:sz w:val="28"/>
        </w:rPr>
        <w:tab/>
      </w:r>
      <w:r w:rsidRPr="00D75000">
        <w:rPr>
          <w:rFonts w:ascii="Times New Roman" w:hAnsi="Times New Roman"/>
          <w:sz w:val="28"/>
        </w:rPr>
        <w:tab/>
      </w:r>
      <w:r w:rsidRPr="00D75000">
        <w:rPr>
          <w:rFonts w:ascii="Times New Roman" w:hAnsi="Times New Roman"/>
          <w:sz w:val="28"/>
        </w:rPr>
        <w:tab/>
      </w:r>
      <w:r w:rsidRPr="00D75000">
        <w:rPr>
          <w:rFonts w:ascii="Times New Roman" w:hAnsi="Times New Roman"/>
          <w:sz w:val="28"/>
        </w:rPr>
        <w:tab/>
        <w:t>(2.1)</w:t>
      </w:r>
    </w:p>
    <w:p w14:paraId="0F62D007" w14:textId="77777777" w:rsidR="00F75E58" w:rsidRPr="00D75000" w:rsidRDefault="00F75E58" w:rsidP="00F75E58">
      <w:pPr>
        <w:spacing w:after="0" w:line="240" w:lineRule="auto"/>
        <w:ind w:firstLine="709"/>
        <w:jc w:val="both"/>
        <w:rPr>
          <w:rFonts w:ascii="Times New Roman" w:hAnsi="Times New Roman"/>
          <w:sz w:val="28"/>
        </w:rPr>
      </w:pPr>
    </w:p>
    <w:p w14:paraId="5CD34A53" w14:textId="77777777" w:rsidR="00F75E58" w:rsidRPr="00D75000" w:rsidRDefault="00F75E58" w:rsidP="00F75E58">
      <w:pPr>
        <w:spacing w:after="0" w:line="240" w:lineRule="auto"/>
        <w:ind w:firstLine="709"/>
        <w:jc w:val="both"/>
        <w:rPr>
          <w:rFonts w:ascii="Times New Roman" w:hAnsi="Times New Roman"/>
          <w:sz w:val="28"/>
        </w:rPr>
      </w:pPr>
      <w:r w:rsidRPr="00D75000">
        <w:rPr>
          <w:rFonts w:ascii="Times New Roman" w:hAnsi="Times New Roman"/>
          <w:sz w:val="28"/>
        </w:rPr>
        <w:t xml:space="preserve">где </w:t>
      </w:r>
      <w:r w:rsidRPr="00D75000">
        <w:rPr>
          <w:rFonts w:ascii="Times New Roman" w:hAnsi="Times New Roman"/>
          <w:i/>
          <w:sz w:val="28"/>
          <w:lang w:val="en-US"/>
        </w:rPr>
        <w:t>w</w:t>
      </w:r>
      <w:proofErr w:type="spellStart"/>
      <w:r w:rsidRPr="00D75000">
        <w:rPr>
          <w:rFonts w:ascii="Times New Roman" w:hAnsi="Times New Roman"/>
          <w:i/>
          <w:sz w:val="28"/>
          <w:vertAlign w:val="subscript"/>
        </w:rPr>
        <w:t>ист</w:t>
      </w:r>
      <w:proofErr w:type="spellEnd"/>
      <w:r w:rsidRPr="00D75000">
        <w:rPr>
          <w:rFonts w:ascii="Times New Roman" w:hAnsi="Times New Roman"/>
          <w:sz w:val="28"/>
        </w:rPr>
        <w:t xml:space="preserve"> – скорость истечения продуктов выработки из утилизационных сопел или продуктов химического взаимодействия из ГРД; </w:t>
      </w:r>
    </w:p>
    <w:p w14:paraId="30D72B51" w14:textId="77777777" w:rsidR="00F75E58" w:rsidRPr="00D75000" w:rsidRDefault="00F75E58" w:rsidP="00F75E58">
      <w:pPr>
        <w:spacing w:after="0" w:line="240" w:lineRule="auto"/>
        <w:jc w:val="both"/>
        <w:rPr>
          <w:rFonts w:ascii="Times New Roman" w:hAnsi="Times New Roman"/>
          <w:sz w:val="28"/>
        </w:rPr>
      </w:pPr>
      <w:r w:rsidRPr="00D75000">
        <w:rPr>
          <w:rFonts w:ascii="Times New Roman" w:hAnsi="Times New Roman"/>
          <w:position w:val="-12"/>
          <w:sz w:val="28"/>
        </w:rPr>
        <w:object w:dxaOrig="600" w:dyaOrig="380" w14:anchorId="2F459976">
          <v:shape id="_x0000_i1026" type="#_x0000_t75" style="width:31.5pt;height:19.5pt" o:ole="">
            <v:imagedata r:id="rId33" o:title=""/>
          </v:shape>
          <o:OLEObject Type="Embed" ProgID="Equation.3" ShapeID="_x0000_i1026" DrawAspect="Content" ObjectID="_1774340259" r:id="rId34"/>
        </w:object>
      </w:r>
      <w:r w:rsidRPr="00D75000">
        <w:rPr>
          <w:rFonts w:ascii="Times New Roman" w:hAnsi="Times New Roman"/>
          <w:sz w:val="28"/>
        </w:rPr>
        <w:t xml:space="preserve"> - массовый суммарный секундный расход выработанных КРТ, подаваемых в ГРД или утилизационное сопло;</w:t>
      </w:r>
    </w:p>
    <w:p w14:paraId="49A5A21C" w14:textId="307527C7" w:rsidR="00F75E58" w:rsidRPr="00D75000" w:rsidRDefault="00F75E58" w:rsidP="00F75E58">
      <w:pPr>
        <w:spacing w:after="0" w:line="240" w:lineRule="auto"/>
        <w:jc w:val="both"/>
        <w:rPr>
          <w:rFonts w:ascii="Times New Roman" w:hAnsi="Times New Roman"/>
          <w:sz w:val="28"/>
        </w:rPr>
      </w:pPr>
      <w:proofErr w:type="spellStart"/>
      <w:r w:rsidRPr="00D75000">
        <w:rPr>
          <w:rFonts w:ascii="Times New Roman" w:hAnsi="Times New Roman"/>
          <w:i/>
          <w:sz w:val="28"/>
        </w:rPr>
        <w:t>М</w:t>
      </w:r>
      <w:r w:rsidRPr="00D75000">
        <w:rPr>
          <w:rFonts w:ascii="Times New Roman" w:hAnsi="Times New Roman"/>
          <w:i/>
          <w:sz w:val="28"/>
          <w:vertAlign w:val="subscript"/>
        </w:rPr>
        <w:t>оч</w:t>
      </w:r>
      <w:proofErr w:type="spellEnd"/>
      <w:r w:rsidRPr="00D75000">
        <w:rPr>
          <w:rFonts w:ascii="Times New Roman" w:hAnsi="Times New Roman"/>
          <w:sz w:val="28"/>
        </w:rPr>
        <w:t xml:space="preserve"> – текущая масса ОС ступени РН.</w:t>
      </w:r>
      <w:r w:rsidRPr="00D75000">
        <w:rPr>
          <w:rFonts w:ascii="Times New Roman" w:hAnsi="Times New Roman"/>
          <w:sz w:val="44"/>
        </w:rPr>
        <w:t xml:space="preserve"> </w:t>
      </w:r>
      <w:r w:rsidRPr="00D75000">
        <w:rPr>
          <w:rFonts w:ascii="Times New Roman" w:hAnsi="Times New Roman"/>
          <w:sz w:val="28"/>
        </w:rPr>
        <w:t>[</w:t>
      </w:r>
      <w:r w:rsidR="005C6B7C" w:rsidRPr="00D75000">
        <w:rPr>
          <w:rFonts w:ascii="Times New Roman" w:hAnsi="Times New Roman"/>
          <w:sz w:val="28"/>
        </w:rPr>
        <w:t>31</w:t>
      </w:r>
      <w:r w:rsidRPr="00D75000">
        <w:rPr>
          <w:rFonts w:ascii="Times New Roman" w:hAnsi="Times New Roman"/>
          <w:sz w:val="28"/>
        </w:rPr>
        <w:t>]</w:t>
      </w:r>
    </w:p>
    <w:p w14:paraId="7248E449" w14:textId="77777777" w:rsidR="00F75E58" w:rsidRPr="00D75000" w:rsidRDefault="00F75E58" w:rsidP="00F75E58">
      <w:pPr>
        <w:spacing w:after="0" w:line="240" w:lineRule="auto"/>
        <w:ind w:firstLine="709"/>
        <w:jc w:val="both"/>
        <w:rPr>
          <w:rFonts w:ascii="Times New Roman" w:hAnsi="Times New Roman"/>
          <w:sz w:val="28"/>
          <w:szCs w:val="28"/>
        </w:rPr>
      </w:pPr>
      <w:r w:rsidRPr="00D75000">
        <w:rPr>
          <w:rFonts w:ascii="Times New Roman" w:hAnsi="Times New Roman"/>
          <w:sz w:val="28"/>
          <w:szCs w:val="28"/>
        </w:rPr>
        <w:lastRenderedPageBreak/>
        <w:t>4. В момент времени Т</w:t>
      </w:r>
      <w:r w:rsidRPr="00D75000">
        <w:rPr>
          <w:rFonts w:ascii="Times New Roman" w:hAnsi="Times New Roman"/>
          <w:sz w:val="28"/>
          <w:szCs w:val="28"/>
          <w:vertAlign w:val="subscript"/>
        </w:rPr>
        <w:t>3</w:t>
      </w:r>
      <w:r w:rsidRPr="00D75000">
        <w:rPr>
          <w:rFonts w:ascii="Times New Roman" w:hAnsi="Times New Roman"/>
          <w:sz w:val="28"/>
          <w:szCs w:val="28"/>
        </w:rPr>
        <w:t xml:space="preserve"> начинается выключение </w:t>
      </w:r>
      <w:proofErr w:type="spellStart"/>
      <w:r w:rsidRPr="00D75000">
        <w:rPr>
          <w:rFonts w:ascii="Times New Roman" w:hAnsi="Times New Roman"/>
          <w:sz w:val="28"/>
        </w:rPr>
        <w:t>газореактивного</w:t>
      </w:r>
      <w:proofErr w:type="spellEnd"/>
      <w:r w:rsidRPr="00D75000">
        <w:rPr>
          <w:rFonts w:ascii="Times New Roman" w:hAnsi="Times New Roman"/>
          <w:sz w:val="28"/>
        </w:rPr>
        <w:t xml:space="preserve"> двигателя</w:t>
      </w:r>
      <w:r w:rsidRPr="00D75000">
        <w:rPr>
          <w:rFonts w:ascii="Times New Roman" w:hAnsi="Times New Roman"/>
          <w:sz w:val="28"/>
          <w:szCs w:val="28"/>
        </w:rPr>
        <w:t>. Останов работы двигателя возможен при следующих случаях:</w:t>
      </w:r>
    </w:p>
    <w:p w14:paraId="716AB5BC" w14:textId="77777777" w:rsidR="00F75E58" w:rsidRPr="00D75000" w:rsidRDefault="00F75E58" w:rsidP="00F75E58">
      <w:pPr>
        <w:spacing w:after="0" w:line="240" w:lineRule="auto"/>
        <w:ind w:firstLine="709"/>
        <w:jc w:val="both"/>
        <w:rPr>
          <w:rFonts w:ascii="Times New Roman" w:hAnsi="Times New Roman"/>
          <w:sz w:val="28"/>
          <w:szCs w:val="28"/>
        </w:rPr>
      </w:pPr>
      <w:r w:rsidRPr="00D75000">
        <w:rPr>
          <w:rFonts w:ascii="Times New Roman" w:hAnsi="Times New Roman"/>
          <w:sz w:val="28"/>
          <w:szCs w:val="28"/>
        </w:rPr>
        <w:t>- согласно диаграмме выработки из условия повторности ее включения;</w:t>
      </w:r>
    </w:p>
    <w:p w14:paraId="25CAD8D2" w14:textId="77777777" w:rsidR="00F75E58" w:rsidRPr="00D75000" w:rsidRDefault="00F75E58" w:rsidP="00F75E58">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 в случае преждевременной выработки одного из остатков топлива, если, когда сохраняются соотношений </w:t>
      </w:r>
      <w:r w:rsidRPr="00D75000">
        <w:rPr>
          <w:rFonts w:ascii="Times New Roman" w:hAnsi="Times New Roman"/>
          <w:i/>
          <w:sz w:val="28"/>
          <w:szCs w:val="28"/>
          <w:lang w:val="en-US"/>
        </w:rPr>
        <w:t>k</w:t>
      </w:r>
      <w:r w:rsidRPr="00D75000">
        <w:rPr>
          <w:rFonts w:ascii="Times New Roman" w:hAnsi="Times New Roman"/>
          <w:i/>
          <w:sz w:val="28"/>
          <w:szCs w:val="28"/>
          <w:vertAlign w:val="subscript"/>
          <w:lang w:val="en-US"/>
        </w:rPr>
        <w:t>m</w:t>
      </w:r>
      <w:r w:rsidRPr="00D75000">
        <w:rPr>
          <w:rFonts w:ascii="Times New Roman" w:hAnsi="Times New Roman"/>
          <w:sz w:val="28"/>
          <w:szCs w:val="28"/>
        </w:rPr>
        <w:t xml:space="preserve"> выработанных ГЗТ в процессе работы двигателя;</w:t>
      </w:r>
    </w:p>
    <w:p w14:paraId="71ECBCF0" w14:textId="77777777" w:rsidR="00F75E58" w:rsidRPr="00D75000" w:rsidRDefault="00F75E58" w:rsidP="00F75E58">
      <w:pPr>
        <w:spacing w:after="0" w:line="240" w:lineRule="auto"/>
        <w:ind w:firstLine="709"/>
        <w:jc w:val="both"/>
        <w:rPr>
          <w:rFonts w:ascii="Times New Roman" w:hAnsi="Times New Roman"/>
          <w:sz w:val="28"/>
          <w:szCs w:val="28"/>
        </w:rPr>
      </w:pPr>
      <w:r w:rsidRPr="00D75000">
        <w:rPr>
          <w:rFonts w:ascii="Times New Roman" w:hAnsi="Times New Roman"/>
          <w:sz w:val="28"/>
          <w:szCs w:val="28"/>
        </w:rPr>
        <w:t>- в случае «обеднения» смесей, взаимодействующих в сопле двигателя, при котором не осуществляются стабильные параметры процесса горения;</w:t>
      </w:r>
    </w:p>
    <w:p w14:paraId="22193C6C" w14:textId="77777777" w:rsidR="00F75E58" w:rsidRPr="00D75000" w:rsidRDefault="00F75E58" w:rsidP="00F75E58">
      <w:pPr>
        <w:spacing w:after="0" w:line="240" w:lineRule="auto"/>
        <w:ind w:firstLine="709"/>
        <w:jc w:val="both"/>
        <w:rPr>
          <w:rFonts w:ascii="Times New Roman" w:hAnsi="Times New Roman"/>
          <w:sz w:val="28"/>
          <w:szCs w:val="28"/>
        </w:rPr>
      </w:pPr>
      <w:r w:rsidRPr="00D75000">
        <w:rPr>
          <w:rFonts w:ascii="Times New Roman" w:hAnsi="Times New Roman"/>
          <w:sz w:val="28"/>
          <w:szCs w:val="28"/>
        </w:rPr>
        <w:t>- в случае невыполнения условий по поддержанию давления внутри топливных емкостей при работе двигателя.</w:t>
      </w:r>
    </w:p>
    <w:p w14:paraId="3D2FD12D" w14:textId="77777777" w:rsidR="00F75E58" w:rsidRPr="00D75000" w:rsidRDefault="00F75E58" w:rsidP="00F75E58">
      <w:pPr>
        <w:widowControl w:val="0"/>
        <w:spacing w:after="0" w:line="240" w:lineRule="auto"/>
        <w:ind w:firstLine="709"/>
        <w:jc w:val="both"/>
        <w:rPr>
          <w:rFonts w:ascii="Times New Roman" w:hAnsi="Times New Roman"/>
          <w:sz w:val="28"/>
        </w:rPr>
      </w:pPr>
      <w:r w:rsidRPr="00D75000">
        <w:rPr>
          <w:rFonts w:ascii="Times New Roman" w:hAnsi="Times New Roman"/>
          <w:sz w:val="28"/>
        </w:rPr>
        <w:t>Для эффективной реализации задач по осуществлению маневра увода с орбиты или изменения РП ОС необходимо произвести сброс выработанных ГЗТ через камеры сгорания. При этом работа газогенераторов системы выработки может не прекращаться.</w:t>
      </w:r>
    </w:p>
    <w:p w14:paraId="6E78924C" w14:textId="77777777" w:rsidR="00F75E58" w:rsidRPr="00D75000" w:rsidRDefault="00F75E58" w:rsidP="00F75E58">
      <w:pPr>
        <w:spacing w:after="0" w:line="240" w:lineRule="auto"/>
        <w:ind w:firstLine="709"/>
        <w:jc w:val="both"/>
        <w:rPr>
          <w:rFonts w:ascii="Times New Roman" w:hAnsi="Times New Roman"/>
          <w:sz w:val="36"/>
          <w:szCs w:val="28"/>
        </w:rPr>
      </w:pPr>
      <w:r w:rsidRPr="00D75000">
        <w:rPr>
          <w:rFonts w:ascii="Times New Roman" w:hAnsi="Times New Roman"/>
          <w:sz w:val="28"/>
        </w:rPr>
        <w:t>Нужно подчеркнуть, что при сбросе выработанных ГЗТ через сопла, при окончании работы газогенераторов, давление в емкости уменьшается, поскольку температура остатков топлива понижается непропорционально падению давления в емкости, то возможен эффект «холодного» вскипания жидких остатков топлива. Следовательно, возможна выработка жидких остатков ГЗТ до 95%, в том числе и из застойных зон.</w:t>
      </w:r>
    </w:p>
    <w:p w14:paraId="22915D7B" w14:textId="77777777" w:rsidR="00F75E58" w:rsidRPr="00D75000" w:rsidRDefault="00F75E58" w:rsidP="00F75E58">
      <w:pPr>
        <w:pStyle w:val="a4"/>
        <w:spacing w:before="0" w:beforeAutospacing="0" w:after="0" w:afterAutospacing="0"/>
        <w:ind w:firstLine="709"/>
        <w:jc w:val="both"/>
        <w:rPr>
          <w:bCs/>
          <w:sz w:val="28"/>
          <w:szCs w:val="28"/>
        </w:rPr>
      </w:pPr>
      <w:r w:rsidRPr="00D75000">
        <w:rPr>
          <w:sz w:val="28"/>
          <w:szCs w:val="28"/>
        </w:rPr>
        <w:t>5. В момент времени Т</w:t>
      </w:r>
      <w:r w:rsidRPr="00D75000">
        <w:rPr>
          <w:sz w:val="28"/>
          <w:szCs w:val="28"/>
          <w:vertAlign w:val="subscript"/>
        </w:rPr>
        <w:t>4</w:t>
      </w:r>
      <w:r w:rsidRPr="00D75000">
        <w:rPr>
          <w:sz w:val="28"/>
          <w:szCs w:val="28"/>
        </w:rPr>
        <w:t xml:space="preserve"> прекращается процесс системы выработки.</w:t>
      </w:r>
    </w:p>
    <w:p w14:paraId="3DBBF281" w14:textId="77777777" w:rsidR="00F75E58" w:rsidRPr="00D75000" w:rsidRDefault="00F75E58" w:rsidP="00F75E58">
      <w:pPr>
        <w:widowControl w:val="0"/>
        <w:spacing w:after="0" w:line="240" w:lineRule="auto"/>
        <w:ind w:firstLine="709"/>
        <w:jc w:val="both"/>
        <w:rPr>
          <w:rFonts w:ascii="Times New Roman" w:hAnsi="Times New Roman"/>
          <w:i/>
          <w:sz w:val="28"/>
        </w:rPr>
      </w:pPr>
      <w:r w:rsidRPr="00D75000">
        <w:rPr>
          <w:rFonts w:ascii="Times New Roman" w:hAnsi="Times New Roman"/>
          <w:i/>
          <w:sz w:val="28"/>
        </w:rPr>
        <w:t xml:space="preserve">Предложение по определению остатков ГЗТ в нижней части емкости </w:t>
      </w:r>
    </w:p>
    <w:p w14:paraId="6E5308E4" w14:textId="77777777" w:rsidR="00F75E58" w:rsidRPr="00D75000" w:rsidRDefault="00F75E58" w:rsidP="00F75E58">
      <w:pPr>
        <w:widowControl w:val="0"/>
        <w:spacing w:after="0" w:line="240" w:lineRule="auto"/>
        <w:ind w:firstLine="709"/>
        <w:jc w:val="both"/>
        <w:rPr>
          <w:rFonts w:ascii="Times New Roman" w:hAnsi="Times New Roman"/>
          <w:sz w:val="28"/>
        </w:rPr>
      </w:pPr>
      <w:r w:rsidRPr="00D75000">
        <w:rPr>
          <w:rFonts w:ascii="Times New Roman" w:hAnsi="Times New Roman"/>
          <w:sz w:val="28"/>
        </w:rPr>
        <w:t xml:space="preserve">Для уменьшения энергетических ресурсов на выработки ГЗТ в условиях неопределенного граничного положения жидких остатков топлива, предлагается использовать сетчатый </w:t>
      </w:r>
      <w:proofErr w:type="spellStart"/>
      <w:r w:rsidRPr="00D75000">
        <w:rPr>
          <w:rFonts w:ascii="Times New Roman" w:hAnsi="Times New Roman"/>
          <w:sz w:val="28"/>
        </w:rPr>
        <w:t>фазоразделитель</w:t>
      </w:r>
      <w:proofErr w:type="spellEnd"/>
      <w:r w:rsidRPr="00D75000">
        <w:rPr>
          <w:rFonts w:ascii="Times New Roman" w:hAnsi="Times New Roman"/>
          <w:sz w:val="28"/>
        </w:rPr>
        <w:t xml:space="preserve">. Это устройство дает возможность заключить жидкие остатки топлива в ограниченно объеме емкости и подавать ТН напрямую в этот объем. </w:t>
      </w:r>
    </w:p>
    <w:p w14:paraId="0288FE5B" w14:textId="77777777" w:rsidR="00F75E58" w:rsidRPr="00D75000" w:rsidRDefault="00F75E58" w:rsidP="00F75E58">
      <w:pPr>
        <w:autoSpaceDE w:val="0"/>
        <w:autoSpaceDN w:val="0"/>
        <w:adjustRightInd w:val="0"/>
        <w:spacing w:after="0" w:line="240" w:lineRule="auto"/>
        <w:ind w:firstLine="709"/>
        <w:jc w:val="both"/>
        <w:rPr>
          <w:rFonts w:ascii="Times New Roman" w:hAnsi="Times New Roman"/>
          <w:sz w:val="28"/>
        </w:rPr>
      </w:pPr>
      <w:r w:rsidRPr="00D75000">
        <w:rPr>
          <w:rFonts w:ascii="Times New Roman" w:hAnsi="Times New Roman"/>
          <w:sz w:val="28"/>
        </w:rPr>
        <w:t>На рисунке 2.5 показана общая схема расположения элементов системы выработки.</w:t>
      </w:r>
    </w:p>
    <w:p w14:paraId="5C928F58" w14:textId="26FA9F34" w:rsidR="00F75E58" w:rsidRPr="00D75000" w:rsidRDefault="002872B1" w:rsidP="00F75E58">
      <w:pPr>
        <w:autoSpaceDE w:val="0"/>
        <w:autoSpaceDN w:val="0"/>
        <w:adjustRightInd w:val="0"/>
        <w:spacing w:after="0" w:line="240" w:lineRule="auto"/>
        <w:ind w:firstLine="709"/>
        <w:jc w:val="both"/>
        <w:rPr>
          <w:rFonts w:ascii="Times New Roman" w:hAnsi="Times New Roman"/>
          <w:sz w:val="28"/>
        </w:rPr>
      </w:pPr>
      <w:r w:rsidRPr="00D75000">
        <w:rPr>
          <w:rFonts w:ascii="Times New Roman" w:hAnsi="Times New Roman"/>
          <w:sz w:val="28"/>
        </w:rPr>
        <w:t>В нижней части топливной емкости ограничивают объём, включающий в себя массу невыработанных ГЗТ в окрестности заборного устройства через установленные разделительные сетки, секундный массовый расход теплоносителя, подаваемого в топливную емкость через трубопроводы, разделяют на 2 части, одна часть теплоносителя подаётся в объём ограниченный разделительной сеткой, с обеспечением вихревой картины течения из условия создания наибольшей теплоотдачи и наибольшей времени пребывания теплоносителя в этом объёме, а вторая часть теплоносителя подается во вторую часть топливной емкости с обеспечением встречных потоков смеси, поступающей из емкости ограниченной разделительной сеткой, количество подаваемого теплоносителя в верхнюю часть топливной емкости определяют из условия испарения всех оставшихся капель ГЗТ к моменту времени выхода выработанных продуктов из топливной емкости.</w:t>
      </w:r>
    </w:p>
    <w:p w14:paraId="7D921C34" w14:textId="77777777" w:rsidR="00F75E58" w:rsidRPr="00D75000" w:rsidRDefault="00F75E58" w:rsidP="00F75E58">
      <w:pPr>
        <w:jc w:val="center"/>
      </w:pPr>
      <w:r w:rsidRPr="00D75000">
        <w:rPr>
          <w:noProof/>
          <w:lang w:eastAsia="ru-RU"/>
        </w:rPr>
        <w:lastRenderedPageBreak/>
        <w:drawing>
          <wp:inline distT="0" distB="0" distL="0" distR="0" wp14:anchorId="06077A89" wp14:editId="27782697">
            <wp:extent cx="3510531" cy="3028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658" t="25086" r="35743" b="23375"/>
                    <a:stretch/>
                  </pic:blipFill>
                  <pic:spPr bwMode="auto">
                    <a:xfrm>
                      <a:off x="0" y="0"/>
                      <a:ext cx="3542122" cy="3056208"/>
                    </a:xfrm>
                    <a:prstGeom prst="rect">
                      <a:avLst/>
                    </a:prstGeom>
                    <a:ln>
                      <a:noFill/>
                    </a:ln>
                    <a:extLst>
                      <a:ext uri="{53640926-AAD7-44D8-BBD7-CCE9431645EC}">
                        <a14:shadowObscured xmlns:a14="http://schemas.microsoft.com/office/drawing/2010/main"/>
                      </a:ext>
                    </a:extLst>
                  </pic:spPr>
                </pic:pic>
              </a:graphicData>
            </a:graphic>
          </wp:inline>
        </w:drawing>
      </w:r>
    </w:p>
    <w:p w14:paraId="6950E3AF" w14:textId="77777777" w:rsidR="00F75E58" w:rsidRPr="00D75000" w:rsidRDefault="00F75E58" w:rsidP="00F75E58">
      <w:pPr>
        <w:autoSpaceDE w:val="0"/>
        <w:autoSpaceDN w:val="0"/>
        <w:adjustRightInd w:val="0"/>
        <w:spacing w:after="0" w:line="240" w:lineRule="auto"/>
        <w:ind w:firstLine="709"/>
        <w:jc w:val="center"/>
        <w:rPr>
          <w:rFonts w:ascii="Times New Roman" w:hAnsi="Times New Roman"/>
          <w:i/>
          <w:sz w:val="28"/>
          <w:lang w:val="kk-KZ"/>
        </w:rPr>
      </w:pPr>
      <w:r w:rsidRPr="00D75000">
        <w:rPr>
          <w:rFonts w:ascii="Times New Roman" w:hAnsi="Times New Roman"/>
          <w:i/>
          <w:sz w:val="28"/>
        </w:rPr>
        <w:t xml:space="preserve">1 – емкость с жидкими </w:t>
      </w:r>
      <w:r w:rsidRPr="00D75000">
        <w:rPr>
          <w:rFonts w:ascii="Times New Roman" w:hAnsi="Times New Roman"/>
          <w:i/>
          <w:sz w:val="28"/>
          <w:lang w:val="kk-KZ"/>
        </w:rPr>
        <w:t>ГЗТ</w:t>
      </w:r>
      <w:r w:rsidRPr="00D75000">
        <w:rPr>
          <w:rFonts w:ascii="Times New Roman" w:hAnsi="Times New Roman"/>
          <w:i/>
          <w:sz w:val="28"/>
        </w:rPr>
        <w:t xml:space="preserve">, 2- жидкие </w:t>
      </w:r>
      <w:r w:rsidRPr="00D75000">
        <w:rPr>
          <w:rFonts w:ascii="Times New Roman" w:hAnsi="Times New Roman"/>
          <w:i/>
          <w:sz w:val="28"/>
          <w:lang w:val="kk-KZ"/>
        </w:rPr>
        <w:t>ГЗ</w:t>
      </w:r>
      <w:r w:rsidRPr="00D75000">
        <w:rPr>
          <w:rFonts w:ascii="Times New Roman" w:hAnsi="Times New Roman"/>
          <w:i/>
          <w:sz w:val="28"/>
        </w:rPr>
        <w:t xml:space="preserve">Т, 3- сетчатый </w:t>
      </w:r>
      <w:proofErr w:type="spellStart"/>
      <w:r w:rsidRPr="00D75000">
        <w:rPr>
          <w:rFonts w:ascii="Times New Roman" w:hAnsi="Times New Roman"/>
          <w:i/>
          <w:sz w:val="28"/>
        </w:rPr>
        <w:t>фазоразделитель</w:t>
      </w:r>
      <w:proofErr w:type="spellEnd"/>
      <w:r w:rsidRPr="00D75000">
        <w:rPr>
          <w:rFonts w:ascii="Times New Roman" w:hAnsi="Times New Roman"/>
          <w:i/>
          <w:sz w:val="28"/>
        </w:rPr>
        <w:t xml:space="preserve">, 4 – </w:t>
      </w:r>
      <w:r w:rsidRPr="00D75000">
        <w:rPr>
          <w:rFonts w:ascii="Times New Roman" w:hAnsi="Times New Roman"/>
          <w:i/>
          <w:sz w:val="28"/>
          <w:lang w:val="kk-KZ"/>
        </w:rPr>
        <w:t>трубопроводы</w:t>
      </w:r>
      <w:r w:rsidRPr="00D75000">
        <w:rPr>
          <w:rFonts w:ascii="Times New Roman" w:hAnsi="Times New Roman"/>
          <w:i/>
          <w:sz w:val="28"/>
        </w:rPr>
        <w:t xml:space="preserve"> подачи </w:t>
      </w:r>
      <w:r w:rsidRPr="00D75000">
        <w:rPr>
          <w:rFonts w:ascii="Times New Roman" w:hAnsi="Times New Roman"/>
          <w:i/>
          <w:sz w:val="28"/>
          <w:lang w:val="kk-KZ"/>
        </w:rPr>
        <w:t>теплоносителя</w:t>
      </w:r>
    </w:p>
    <w:p w14:paraId="5F3BA6E2" w14:textId="77777777" w:rsidR="00F75E58" w:rsidRPr="00D75000" w:rsidRDefault="00F75E58" w:rsidP="00F75E58">
      <w:pPr>
        <w:autoSpaceDE w:val="0"/>
        <w:autoSpaceDN w:val="0"/>
        <w:adjustRightInd w:val="0"/>
        <w:spacing w:after="0" w:line="240" w:lineRule="auto"/>
        <w:ind w:firstLine="709"/>
        <w:jc w:val="center"/>
        <w:rPr>
          <w:rFonts w:ascii="Times New Roman" w:hAnsi="Times New Roman"/>
          <w:sz w:val="28"/>
        </w:rPr>
      </w:pPr>
      <w:r w:rsidRPr="00D75000">
        <w:rPr>
          <w:rFonts w:ascii="Times New Roman" w:hAnsi="Times New Roman"/>
          <w:sz w:val="28"/>
        </w:rPr>
        <w:t xml:space="preserve">Рисунок 2.5 </w:t>
      </w:r>
      <w:r w:rsidRPr="00D75000">
        <w:rPr>
          <w:rFonts w:ascii="Times New Roman" w:hAnsi="Times New Roman"/>
          <w:sz w:val="28"/>
          <w:lang w:val="kk-KZ"/>
        </w:rPr>
        <w:t>–</w:t>
      </w:r>
      <w:r w:rsidRPr="00D75000">
        <w:rPr>
          <w:rFonts w:ascii="Times New Roman" w:hAnsi="Times New Roman"/>
          <w:sz w:val="28"/>
        </w:rPr>
        <w:t xml:space="preserve"> </w:t>
      </w:r>
      <w:r w:rsidRPr="00D75000">
        <w:rPr>
          <w:rFonts w:ascii="Times New Roman" w:hAnsi="Times New Roman"/>
          <w:sz w:val="28"/>
          <w:lang w:val="kk-KZ"/>
        </w:rPr>
        <w:t>Общая с</w:t>
      </w:r>
      <w:proofErr w:type="spellStart"/>
      <w:r w:rsidRPr="00D75000">
        <w:rPr>
          <w:rFonts w:ascii="Times New Roman" w:hAnsi="Times New Roman"/>
          <w:sz w:val="28"/>
        </w:rPr>
        <w:t>хема</w:t>
      </w:r>
      <w:proofErr w:type="spellEnd"/>
      <w:r w:rsidRPr="00D75000">
        <w:rPr>
          <w:rFonts w:ascii="Times New Roman" w:hAnsi="Times New Roman"/>
          <w:sz w:val="28"/>
        </w:rPr>
        <w:t xml:space="preserve"> расположения </w:t>
      </w:r>
      <w:proofErr w:type="spellStart"/>
      <w:r w:rsidRPr="00D75000">
        <w:rPr>
          <w:rFonts w:ascii="Times New Roman" w:hAnsi="Times New Roman"/>
          <w:sz w:val="28"/>
        </w:rPr>
        <w:t>внутрибаковых</w:t>
      </w:r>
      <w:proofErr w:type="spellEnd"/>
      <w:r w:rsidRPr="00D75000">
        <w:rPr>
          <w:rFonts w:ascii="Times New Roman" w:hAnsi="Times New Roman"/>
          <w:sz w:val="28"/>
        </w:rPr>
        <w:t xml:space="preserve"> устройств в емкости РКН «Союз 2.1» </w:t>
      </w:r>
    </w:p>
    <w:p w14:paraId="0E7E250A" w14:textId="77777777" w:rsidR="00F75E58" w:rsidRPr="00D75000" w:rsidRDefault="00F75E58" w:rsidP="00F75E58">
      <w:pPr>
        <w:autoSpaceDE w:val="0"/>
        <w:autoSpaceDN w:val="0"/>
        <w:adjustRightInd w:val="0"/>
        <w:spacing w:after="0"/>
        <w:ind w:firstLine="709"/>
        <w:jc w:val="both"/>
      </w:pPr>
    </w:p>
    <w:p w14:paraId="185FAA8E" w14:textId="2CC1EF00" w:rsidR="00F75E58" w:rsidRPr="00D75000" w:rsidRDefault="00F75E58" w:rsidP="00F75E58">
      <w:pPr>
        <w:pStyle w:val="a3"/>
        <w:spacing w:after="0" w:line="240" w:lineRule="auto"/>
        <w:ind w:left="0" w:firstLine="709"/>
        <w:jc w:val="both"/>
        <w:rPr>
          <w:rFonts w:ascii="Times New Roman" w:hAnsi="Times New Roman"/>
        </w:rPr>
      </w:pPr>
      <w:r w:rsidRPr="00D75000">
        <w:rPr>
          <w:rFonts w:ascii="Times New Roman" w:hAnsi="Times New Roman"/>
          <w:sz w:val="28"/>
        </w:rPr>
        <w:t>Теплоноситель в выделенные области подают через трубопроводы, при этом количество и координаты точек ввода теплоносителя, направление ввода, параметры акустических излучателей формируются из условия наименьших массовых затрат на выработку заданного количества остатков топлива при заданном давлении выработанных продуктов в емкости в течение всего процесса выработки, и, по достижению заданного давления в топливной емкости, открывают клапан на трубопроводы подачи выработанных продуктов, например, в ГРД.</w:t>
      </w:r>
    </w:p>
    <w:p w14:paraId="291ECCB9" w14:textId="77777777" w:rsidR="00F75E58" w:rsidRPr="00D75000" w:rsidRDefault="00F75E58" w:rsidP="00F75E58">
      <w:pPr>
        <w:autoSpaceDE w:val="0"/>
        <w:autoSpaceDN w:val="0"/>
        <w:adjustRightInd w:val="0"/>
        <w:spacing w:after="0" w:line="240" w:lineRule="auto"/>
        <w:ind w:firstLine="709"/>
        <w:jc w:val="both"/>
        <w:rPr>
          <w:rFonts w:ascii="Times New Roman" w:hAnsi="Times New Roman"/>
          <w:sz w:val="28"/>
        </w:rPr>
      </w:pPr>
      <w:r w:rsidRPr="00D75000">
        <w:rPr>
          <w:rFonts w:ascii="Times New Roman" w:hAnsi="Times New Roman"/>
          <w:sz w:val="28"/>
        </w:rPr>
        <w:t xml:space="preserve">Расположение сетчатого </w:t>
      </w:r>
      <w:proofErr w:type="spellStart"/>
      <w:r w:rsidRPr="00D75000">
        <w:rPr>
          <w:rFonts w:ascii="Times New Roman" w:hAnsi="Times New Roman"/>
          <w:sz w:val="28"/>
        </w:rPr>
        <w:t>фазоразделителя</w:t>
      </w:r>
      <w:proofErr w:type="spellEnd"/>
      <w:r w:rsidRPr="00D75000">
        <w:rPr>
          <w:rFonts w:ascii="Times New Roman" w:hAnsi="Times New Roman"/>
          <w:sz w:val="28"/>
        </w:rPr>
        <w:t xml:space="preserve"> определено наибольше возможным объемом жидких остатков топлива в емкостях на момент начала процесса системы выработки.</w:t>
      </w:r>
    </w:p>
    <w:p w14:paraId="1DA0A575" w14:textId="77777777" w:rsidR="00F75E58" w:rsidRPr="00D75000" w:rsidRDefault="00F75E58" w:rsidP="00F75E58">
      <w:pPr>
        <w:pStyle w:val="a3"/>
        <w:spacing w:after="0" w:line="240" w:lineRule="auto"/>
        <w:ind w:left="0" w:firstLine="709"/>
        <w:jc w:val="both"/>
        <w:rPr>
          <w:rFonts w:ascii="Times New Roman" w:hAnsi="Times New Roman"/>
          <w:sz w:val="28"/>
        </w:rPr>
      </w:pPr>
      <w:r w:rsidRPr="00D75000">
        <w:rPr>
          <w:rFonts w:ascii="Times New Roman" w:hAnsi="Times New Roman"/>
          <w:sz w:val="28"/>
        </w:rPr>
        <w:t xml:space="preserve">Такое расположение разделительной сетки определено весом невыработанных жидких остатков топлива, включающих в себя: гарантированные запасы топлива, конструктивный </w:t>
      </w:r>
      <w:proofErr w:type="spellStart"/>
      <w:r w:rsidRPr="00D75000">
        <w:rPr>
          <w:rFonts w:ascii="Times New Roman" w:hAnsi="Times New Roman"/>
          <w:sz w:val="28"/>
        </w:rPr>
        <w:t>незабор</w:t>
      </w:r>
      <w:proofErr w:type="spellEnd"/>
      <w:r w:rsidRPr="00D75000">
        <w:rPr>
          <w:rFonts w:ascii="Times New Roman" w:hAnsi="Times New Roman"/>
          <w:sz w:val="28"/>
        </w:rPr>
        <w:t xml:space="preserve"> топлива, рабочие запасы топлива, заливка двигателя РКН, что составляет величину, превышающую наименьше возможный объём остатков топлива в 3 раза, также отклонение от наибольше возможного объема остатков топлива:</w:t>
      </w:r>
    </w:p>
    <w:p w14:paraId="36F84196" w14:textId="77777777" w:rsidR="00F75E58" w:rsidRPr="00D75000" w:rsidRDefault="00F75E58" w:rsidP="00F75E58">
      <w:pPr>
        <w:pStyle w:val="a3"/>
        <w:spacing w:after="0" w:line="240" w:lineRule="auto"/>
        <w:ind w:left="0" w:firstLine="709"/>
        <w:jc w:val="both"/>
        <w:rPr>
          <w:rFonts w:ascii="Times New Roman" w:hAnsi="Times New Roman"/>
          <w:sz w:val="28"/>
        </w:rPr>
      </w:pPr>
    </w:p>
    <w:p w14:paraId="6CF8E74A" w14:textId="3887CF49" w:rsidR="00F75E58" w:rsidRPr="00D75000" w:rsidRDefault="00F75E58" w:rsidP="002872B1">
      <w:pPr>
        <w:autoSpaceDE w:val="0"/>
        <w:autoSpaceDN w:val="0"/>
        <w:adjustRightInd w:val="0"/>
        <w:spacing w:after="0" w:line="240" w:lineRule="auto"/>
        <w:ind w:firstLine="709"/>
        <w:jc w:val="right"/>
        <w:rPr>
          <w:rFonts w:ascii="Times New Roman" w:hAnsi="Times New Roman"/>
          <w:sz w:val="28"/>
        </w:rPr>
      </w:pPr>
      <w:r w:rsidRPr="00D75000">
        <w:rPr>
          <w:rFonts w:ascii="Times New Roman" w:hAnsi="Times New Roman"/>
          <w:position w:val="-12"/>
          <w:sz w:val="28"/>
        </w:rPr>
        <w:object w:dxaOrig="1560" w:dyaOrig="380" w14:anchorId="1C1D15D7">
          <v:shape id="_x0000_i1027" type="#_x0000_t75" style="width:91.5pt;height:22.5pt" o:ole="">
            <v:imagedata r:id="rId36" o:title=""/>
          </v:shape>
          <o:OLEObject Type="Embed" ProgID="Equation.3" ShapeID="_x0000_i1027" DrawAspect="Content" ObjectID="_1774340260" r:id="rId37"/>
        </w:object>
      </w:r>
      <w:r w:rsidRPr="00D75000">
        <w:rPr>
          <w:rFonts w:ascii="Times New Roman" w:hAnsi="Times New Roman"/>
          <w:sz w:val="28"/>
        </w:rPr>
        <w:t>,</w:t>
      </w:r>
      <w:r w:rsidR="002872B1" w:rsidRPr="00D75000">
        <w:rPr>
          <w:rFonts w:ascii="Times New Roman" w:hAnsi="Times New Roman"/>
          <w:sz w:val="28"/>
        </w:rPr>
        <w:tab/>
      </w:r>
      <w:r w:rsidR="002872B1" w:rsidRPr="00D75000">
        <w:rPr>
          <w:rFonts w:ascii="Times New Roman" w:hAnsi="Times New Roman"/>
          <w:sz w:val="28"/>
        </w:rPr>
        <w:tab/>
      </w:r>
      <w:r w:rsidR="002872B1" w:rsidRPr="00D75000">
        <w:rPr>
          <w:rFonts w:ascii="Times New Roman" w:hAnsi="Times New Roman"/>
          <w:sz w:val="28"/>
        </w:rPr>
        <w:tab/>
      </w:r>
      <w:r w:rsidR="002872B1" w:rsidRPr="00D75000">
        <w:rPr>
          <w:rFonts w:ascii="Times New Roman" w:hAnsi="Times New Roman"/>
          <w:sz w:val="28"/>
        </w:rPr>
        <w:tab/>
      </w:r>
      <w:r w:rsidR="002872B1" w:rsidRPr="00D75000">
        <w:rPr>
          <w:rFonts w:ascii="Times New Roman" w:hAnsi="Times New Roman"/>
          <w:sz w:val="28"/>
        </w:rPr>
        <w:tab/>
        <w:t>(2.2)</w:t>
      </w:r>
    </w:p>
    <w:p w14:paraId="23CDECE2" w14:textId="77777777" w:rsidR="00F75E58" w:rsidRPr="00D75000" w:rsidRDefault="00F75E58" w:rsidP="00F75E58">
      <w:pPr>
        <w:autoSpaceDE w:val="0"/>
        <w:autoSpaceDN w:val="0"/>
        <w:adjustRightInd w:val="0"/>
        <w:spacing w:after="0" w:line="240" w:lineRule="auto"/>
        <w:ind w:firstLine="284"/>
        <w:jc w:val="both"/>
        <w:rPr>
          <w:rFonts w:ascii="Times New Roman" w:hAnsi="Times New Roman"/>
          <w:sz w:val="28"/>
        </w:rPr>
      </w:pPr>
    </w:p>
    <w:p w14:paraId="2E055C44" w14:textId="77777777" w:rsidR="00F75E58" w:rsidRPr="00D75000" w:rsidRDefault="00F75E58" w:rsidP="00F75E58">
      <w:pPr>
        <w:autoSpaceDE w:val="0"/>
        <w:autoSpaceDN w:val="0"/>
        <w:adjustRightInd w:val="0"/>
        <w:spacing w:after="0" w:line="240" w:lineRule="auto"/>
        <w:ind w:firstLine="709"/>
        <w:jc w:val="both"/>
        <w:rPr>
          <w:rFonts w:ascii="Times New Roman" w:hAnsi="Times New Roman"/>
          <w:sz w:val="28"/>
        </w:rPr>
      </w:pPr>
      <w:r w:rsidRPr="00D75000">
        <w:rPr>
          <w:rFonts w:ascii="Times New Roman" w:hAnsi="Times New Roman"/>
          <w:sz w:val="28"/>
        </w:rPr>
        <w:t xml:space="preserve">где </w:t>
      </w:r>
      <w:r w:rsidRPr="00D75000">
        <w:rPr>
          <w:rFonts w:ascii="Times New Roman" w:hAnsi="Times New Roman"/>
          <w:position w:val="-12"/>
          <w:sz w:val="28"/>
        </w:rPr>
        <w:object w:dxaOrig="260" w:dyaOrig="360" w14:anchorId="22DBA802">
          <v:shape id="_x0000_i1028" type="#_x0000_t75" style="width:15pt;height:22.5pt" o:ole="">
            <v:imagedata r:id="rId38" o:title=""/>
          </v:shape>
          <o:OLEObject Type="Embed" ProgID="Equation.3" ShapeID="_x0000_i1028" DrawAspect="Content" ObjectID="_1774340261" r:id="rId39"/>
        </w:object>
      </w:r>
      <w:r w:rsidRPr="00D75000">
        <w:rPr>
          <w:rFonts w:ascii="Times New Roman" w:hAnsi="Times New Roman"/>
          <w:sz w:val="28"/>
        </w:rPr>
        <w:t>- объем, ограниченный сеткой, имеющий массу невыработанных остатков топлива;</w:t>
      </w:r>
    </w:p>
    <w:p w14:paraId="1EB15F18" w14:textId="77777777" w:rsidR="00F75E58" w:rsidRPr="00D75000" w:rsidRDefault="00F75E58" w:rsidP="00F75E58">
      <w:pPr>
        <w:autoSpaceDE w:val="0"/>
        <w:autoSpaceDN w:val="0"/>
        <w:adjustRightInd w:val="0"/>
        <w:spacing w:after="0" w:line="240" w:lineRule="auto"/>
        <w:jc w:val="both"/>
        <w:rPr>
          <w:rFonts w:ascii="Times New Roman" w:hAnsi="Times New Roman"/>
          <w:sz w:val="28"/>
        </w:rPr>
      </w:pPr>
      <w:r w:rsidRPr="00D75000">
        <w:rPr>
          <w:rFonts w:ascii="Times New Roman" w:hAnsi="Times New Roman"/>
          <w:position w:val="-12"/>
          <w:sz w:val="28"/>
        </w:rPr>
        <w:object w:dxaOrig="480" w:dyaOrig="380" w14:anchorId="5FC91277">
          <v:shape id="_x0000_i1029" type="#_x0000_t75" style="width:31.5pt;height:24.75pt" o:ole="">
            <v:imagedata r:id="rId40" o:title=""/>
          </v:shape>
          <o:OLEObject Type="Embed" ProgID="Equation.3" ShapeID="_x0000_i1029" DrawAspect="Content" ObjectID="_1774340262" r:id="rId41"/>
        </w:object>
      </w:r>
      <w:r w:rsidRPr="00D75000">
        <w:rPr>
          <w:rFonts w:ascii="Times New Roman" w:hAnsi="Times New Roman"/>
          <w:sz w:val="28"/>
        </w:rPr>
        <w:t>- наименьше возможный объём остатков топлива;</w:t>
      </w:r>
    </w:p>
    <w:p w14:paraId="1599CCA6" w14:textId="77777777" w:rsidR="00F75E58" w:rsidRPr="00D75000" w:rsidRDefault="00F75E58" w:rsidP="00F75E58">
      <w:pPr>
        <w:autoSpaceDE w:val="0"/>
        <w:autoSpaceDN w:val="0"/>
        <w:adjustRightInd w:val="0"/>
        <w:spacing w:after="0" w:line="240" w:lineRule="auto"/>
        <w:jc w:val="both"/>
        <w:rPr>
          <w:rFonts w:ascii="Times New Roman" w:hAnsi="Times New Roman"/>
          <w:sz w:val="28"/>
        </w:rPr>
      </w:pPr>
      <w:r w:rsidRPr="00D75000">
        <w:rPr>
          <w:rFonts w:ascii="Times New Roman" w:hAnsi="Times New Roman"/>
          <w:position w:val="-6"/>
          <w:sz w:val="28"/>
        </w:rPr>
        <w:object w:dxaOrig="240" w:dyaOrig="220" w14:anchorId="3FD652D8">
          <v:shape id="_x0000_i1030" type="#_x0000_t75" style="width:18.75pt;height:15pt" o:ole="">
            <v:imagedata r:id="rId42" o:title=""/>
          </v:shape>
          <o:OLEObject Type="Embed" ProgID="Equation.3" ShapeID="_x0000_i1030" DrawAspect="Content" ObjectID="_1774340263" r:id="rId43"/>
        </w:object>
      </w:r>
      <w:r w:rsidRPr="00D75000">
        <w:rPr>
          <w:rFonts w:ascii="Times New Roman" w:hAnsi="Times New Roman"/>
          <w:sz w:val="28"/>
        </w:rPr>
        <w:t>- среднеквадратичное отклонение от фиктивного значения остатков топлива.</w:t>
      </w:r>
    </w:p>
    <w:p w14:paraId="484CC73C" w14:textId="371727E6" w:rsidR="00F75E58" w:rsidRPr="00D75000" w:rsidRDefault="00F75E58" w:rsidP="002872B1">
      <w:pPr>
        <w:autoSpaceDE w:val="0"/>
        <w:autoSpaceDN w:val="0"/>
        <w:adjustRightInd w:val="0"/>
        <w:spacing w:after="0" w:line="240" w:lineRule="auto"/>
        <w:ind w:firstLine="709"/>
        <w:jc w:val="right"/>
        <w:rPr>
          <w:rFonts w:ascii="Times New Roman" w:hAnsi="Times New Roman"/>
          <w:sz w:val="28"/>
        </w:rPr>
      </w:pPr>
      <w:r w:rsidRPr="00D75000">
        <w:rPr>
          <w:rFonts w:ascii="Times New Roman" w:hAnsi="Times New Roman"/>
          <w:position w:val="-30"/>
          <w:sz w:val="28"/>
        </w:rPr>
        <w:object w:dxaOrig="1540" w:dyaOrig="760" w14:anchorId="1C350CBA">
          <v:shape id="_x0000_i1031" type="#_x0000_t75" style="width:76.5pt;height:37.5pt" o:ole="">
            <v:imagedata r:id="rId44" o:title=""/>
          </v:shape>
          <o:OLEObject Type="Embed" ProgID="Equation.3" ShapeID="_x0000_i1031" DrawAspect="Content" ObjectID="_1774340264" r:id="rId45"/>
        </w:object>
      </w:r>
      <w:r w:rsidR="002872B1" w:rsidRPr="00D75000">
        <w:rPr>
          <w:rFonts w:ascii="Times New Roman" w:hAnsi="Times New Roman"/>
          <w:sz w:val="28"/>
        </w:rPr>
        <w:tab/>
      </w:r>
      <w:r w:rsidR="002872B1" w:rsidRPr="00D75000">
        <w:rPr>
          <w:rFonts w:ascii="Times New Roman" w:hAnsi="Times New Roman"/>
          <w:sz w:val="28"/>
        </w:rPr>
        <w:tab/>
      </w:r>
      <w:r w:rsidR="002872B1" w:rsidRPr="00D75000">
        <w:rPr>
          <w:rFonts w:ascii="Times New Roman" w:hAnsi="Times New Roman"/>
          <w:sz w:val="28"/>
        </w:rPr>
        <w:tab/>
      </w:r>
      <w:r w:rsidR="002872B1" w:rsidRPr="00D75000">
        <w:rPr>
          <w:rFonts w:ascii="Times New Roman" w:hAnsi="Times New Roman"/>
          <w:sz w:val="28"/>
        </w:rPr>
        <w:tab/>
        <w:t xml:space="preserve">      (2.3)</w:t>
      </w:r>
    </w:p>
    <w:p w14:paraId="448414D9" w14:textId="77777777" w:rsidR="00F75E58" w:rsidRPr="00D75000" w:rsidRDefault="00F75E58" w:rsidP="00F75E58">
      <w:pPr>
        <w:autoSpaceDE w:val="0"/>
        <w:autoSpaceDN w:val="0"/>
        <w:adjustRightInd w:val="0"/>
        <w:spacing w:after="0" w:line="240" w:lineRule="auto"/>
        <w:ind w:firstLine="709"/>
        <w:jc w:val="center"/>
        <w:rPr>
          <w:rFonts w:ascii="Times New Roman" w:hAnsi="Times New Roman"/>
          <w:sz w:val="28"/>
        </w:rPr>
      </w:pPr>
      <w:r w:rsidRPr="00D75000">
        <w:rPr>
          <w:rFonts w:ascii="Times New Roman" w:hAnsi="Times New Roman"/>
          <w:position w:val="-24"/>
          <w:sz w:val="28"/>
        </w:rPr>
        <w:object w:dxaOrig="700" w:dyaOrig="620" w14:anchorId="3A35F065">
          <v:shape id="_x0000_i1032" type="#_x0000_t75" style="width:34.5pt;height:31.5pt" o:ole="">
            <v:imagedata r:id="rId46" o:title=""/>
          </v:shape>
          <o:OLEObject Type="Embed" ProgID="Equation.3" ShapeID="_x0000_i1032" DrawAspect="Content" ObjectID="_1774340265" r:id="rId47"/>
        </w:object>
      </w:r>
    </w:p>
    <w:p w14:paraId="1A20B0AF" w14:textId="77777777" w:rsidR="00F75E58" w:rsidRPr="00D75000" w:rsidRDefault="00F75E58" w:rsidP="00F75E58">
      <w:pPr>
        <w:autoSpaceDE w:val="0"/>
        <w:autoSpaceDN w:val="0"/>
        <w:adjustRightInd w:val="0"/>
        <w:spacing w:after="0" w:line="240" w:lineRule="auto"/>
        <w:ind w:firstLine="709"/>
        <w:jc w:val="both"/>
        <w:rPr>
          <w:rFonts w:ascii="Times New Roman" w:hAnsi="Times New Roman"/>
          <w:sz w:val="28"/>
        </w:rPr>
      </w:pPr>
      <w:r w:rsidRPr="00D75000">
        <w:rPr>
          <w:rFonts w:ascii="Times New Roman" w:hAnsi="Times New Roman"/>
          <w:sz w:val="28"/>
        </w:rPr>
        <w:t xml:space="preserve">где </w:t>
      </w:r>
      <w:r w:rsidRPr="00D75000">
        <w:rPr>
          <w:rFonts w:ascii="Times New Roman" w:hAnsi="Times New Roman"/>
          <w:position w:val="-6"/>
          <w:sz w:val="28"/>
        </w:rPr>
        <w:object w:dxaOrig="240" w:dyaOrig="220" w14:anchorId="42542EB4">
          <v:shape id="_x0000_i1033" type="#_x0000_t75" style="width:11.25pt;height:11.25pt" o:ole="">
            <v:imagedata r:id="rId48" o:title=""/>
          </v:shape>
          <o:OLEObject Type="Embed" ProgID="Equation.3" ShapeID="_x0000_i1033" DrawAspect="Content" ObjectID="_1774340266" r:id="rId49"/>
        </w:object>
      </w:r>
      <w:r w:rsidRPr="00D75000">
        <w:rPr>
          <w:rFonts w:ascii="Times New Roman" w:hAnsi="Times New Roman"/>
          <w:sz w:val="28"/>
        </w:rPr>
        <w:t xml:space="preserve"> - среднеквадратичное отклонение;</w:t>
      </w:r>
    </w:p>
    <w:p w14:paraId="7326F9F8" w14:textId="77777777" w:rsidR="00F75E58" w:rsidRPr="00D75000" w:rsidRDefault="00F75E58" w:rsidP="00F75E58">
      <w:pPr>
        <w:autoSpaceDE w:val="0"/>
        <w:autoSpaceDN w:val="0"/>
        <w:adjustRightInd w:val="0"/>
        <w:spacing w:after="0" w:line="240" w:lineRule="auto"/>
        <w:jc w:val="both"/>
        <w:rPr>
          <w:rFonts w:ascii="Times New Roman" w:hAnsi="Times New Roman"/>
          <w:sz w:val="28"/>
        </w:rPr>
      </w:pPr>
      <w:r w:rsidRPr="00D75000">
        <w:rPr>
          <w:rFonts w:ascii="Times New Roman" w:hAnsi="Times New Roman"/>
          <w:position w:val="-12"/>
          <w:sz w:val="28"/>
        </w:rPr>
        <w:object w:dxaOrig="320" w:dyaOrig="380" w14:anchorId="32908B54">
          <v:shape id="_x0000_i1034" type="#_x0000_t75" style="width:15pt;height:19.5pt" o:ole="">
            <v:imagedata r:id="rId50" o:title=""/>
          </v:shape>
          <o:OLEObject Type="Embed" ProgID="Equation.3" ShapeID="_x0000_i1034" DrawAspect="Content" ObjectID="_1774340267" r:id="rId51"/>
        </w:object>
      </w:r>
      <w:r w:rsidRPr="00D75000">
        <w:rPr>
          <w:rFonts w:ascii="Times New Roman" w:hAnsi="Times New Roman"/>
          <w:sz w:val="28"/>
        </w:rPr>
        <w:t>- текущее отклонение;</w:t>
      </w:r>
    </w:p>
    <w:p w14:paraId="39509B7A" w14:textId="77777777" w:rsidR="00F75E58" w:rsidRPr="00D75000" w:rsidRDefault="00F75E58" w:rsidP="00F75E58">
      <w:pPr>
        <w:autoSpaceDE w:val="0"/>
        <w:autoSpaceDN w:val="0"/>
        <w:adjustRightInd w:val="0"/>
        <w:spacing w:after="0" w:line="240" w:lineRule="auto"/>
        <w:jc w:val="both"/>
        <w:rPr>
          <w:rFonts w:ascii="Times New Roman" w:hAnsi="Times New Roman"/>
          <w:sz w:val="28"/>
        </w:rPr>
      </w:pPr>
      <w:r w:rsidRPr="00D75000">
        <w:rPr>
          <w:rFonts w:ascii="Times New Roman" w:hAnsi="Times New Roman"/>
          <w:position w:val="-4"/>
          <w:sz w:val="28"/>
        </w:rPr>
        <w:object w:dxaOrig="240" w:dyaOrig="260" w14:anchorId="6E3DEA7B">
          <v:shape id="_x0000_i1035" type="#_x0000_t75" style="width:11.25pt;height:11.25pt" o:ole="">
            <v:imagedata r:id="rId52" o:title=""/>
          </v:shape>
          <o:OLEObject Type="Embed" ProgID="Equation.3" ShapeID="_x0000_i1035" DrawAspect="Content" ObjectID="_1774340268" r:id="rId53"/>
        </w:object>
      </w:r>
      <w:r w:rsidRPr="00D75000">
        <w:rPr>
          <w:rFonts w:ascii="Times New Roman" w:hAnsi="Times New Roman"/>
          <w:sz w:val="28"/>
        </w:rPr>
        <w:t xml:space="preserve"> - частота появления данного отклонения;</w:t>
      </w:r>
    </w:p>
    <w:p w14:paraId="64695EE0" w14:textId="77777777" w:rsidR="00F75E58" w:rsidRPr="00D75000" w:rsidRDefault="00F75E58" w:rsidP="00F75E58">
      <w:pPr>
        <w:autoSpaceDE w:val="0"/>
        <w:autoSpaceDN w:val="0"/>
        <w:adjustRightInd w:val="0"/>
        <w:spacing w:after="0" w:line="240" w:lineRule="auto"/>
        <w:jc w:val="both"/>
        <w:rPr>
          <w:rFonts w:ascii="Times New Roman" w:hAnsi="Times New Roman"/>
          <w:sz w:val="28"/>
        </w:rPr>
      </w:pPr>
      <w:r w:rsidRPr="00D75000">
        <w:rPr>
          <w:rFonts w:ascii="Times New Roman" w:hAnsi="Times New Roman"/>
          <w:position w:val="-6"/>
          <w:sz w:val="28"/>
        </w:rPr>
        <w:object w:dxaOrig="260" w:dyaOrig="220" w14:anchorId="58597023">
          <v:shape id="_x0000_i1036" type="#_x0000_t75" style="width:11.25pt;height:11.25pt" o:ole="">
            <v:imagedata r:id="rId54" o:title=""/>
          </v:shape>
          <o:OLEObject Type="Embed" ProgID="Equation.3" ShapeID="_x0000_i1036" DrawAspect="Content" ObjectID="_1774340269" r:id="rId55"/>
        </w:object>
      </w:r>
      <w:r w:rsidRPr="00D75000">
        <w:rPr>
          <w:rFonts w:ascii="Times New Roman" w:hAnsi="Times New Roman"/>
          <w:sz w:val="28"/>
        </w:rPr>
        <w:t>- количество текущих значений;</w:t>
      </w:r>
    </w:p>
    <w:p w14:paraId="3969A31F" w14:textId="77777777" w:rsidR="00F75E58" w:rsidRPr="00D75000" w:rsidRDefault="00F75E58" w:rsidP="00F75E58">
      <w:pPr>
        <w:autoSpaceDE w:val="0"/>
        <w:autoSpaceDN w:val="0"/>
        <w:adjustRightInd w:val="0"/>
        <w:spacing w:after="0" w:line="240" w:lineRule="auto"/>
        <w:jc w:val="both"/>
        <w:rPr>
          <w:rFonts w:ascii="Times New Roman" w:hAnsi="Times New Roman"/>
          <w:sz w:val="28"/>
        </w:rPr>
      </w:pPr>
      <w:r w:rsidRPr="00D75000">
        <w:rPr>
          <w:rFonts w:ascii="Times New Roman" w:hAnsi="Times New Roman"/>
          <w:position w:val="-6"/>
          <w:sz w:val="28"/>
        </w:rPr>
        <w:object w:dxaOrig="200" w:dyaOrig="220" w14:anchorId="7A2FC780">
          <v:shape id="_x0000_i1037" type="#_x0000_t75" style="width:11.25pt;height:11.25pt" o:ole="">
            <v:imagedata r:id="rId56" o:title=""/>
          </v:shape>
          <o:OLEObject Type="Embed" ProgID="Equation.3" ShapeID="_x0000_i1037" DrawAspect="Content" ObjectID="_1774340270" r:id="rId57"/>
        </w:object>
      </w:r>
      <w:r w:rsidRPr="00D75000">
        <w:rPr>
          <w:rFonts w:ascii="Times New Roman" w:hAnsi="Times New Roman"/>
          <w:sz w:val="28"/>
        </w:rPr>
        <w:t>- общее количество отклонений.</w:t>
      </w:r>
    </w:p>
    <w:p w14:paraId="24A3BDBF" w14:textId="77777777" w:rsidR="00F75E58" w:rsidRPr="00D75000" w:rsidRDefault="00F75E58" w:rsidP="00F75E58">
      <w:pPr>
        <w:autoSpaceDE w:val="0"/>
        <w:autoSpaceDN w:val="0"/>
        <w:adjustRightInd w:val="0"/>
        <w:spacing w:after="0" w:line="240" w:lineRule="auto"/>
        <w:ind w:firstLine="709"/>
        <w:jc w:val="both"/>
      </w:pPr>
      <w:r w:rsidRPr="00D75000">
        <w:rPr>
          <w:rFonts w:ascii="Times New Roman" w:hAnsi="Times New Roman"/>
          <w:sz w:val="28"/>
        </w:rPr>
        <w:t xml:space="preserve">Объём ячейки сетки обуславливается физическими параметрами КРТ и ускорением, которому подвержена жидкость после отделения ступени. На рисунке 2.6 показана структура сетчатого </w:t>
      </w:r>
      <w:proofErr w:type="spellStart"/>
      <w:r w:rsidRPr="00D75000">
        <w:rPr>
          <w:rFonts w:ascii="Times New Roman" w:hAnsi="Times New Roman"/>
          <w:sz w:val="28"/>
        </w:rPr>
        <w:t>фазоразделителя</w:t>
      </w:r>
      <w:proofErr w:type="spellEnd"/>
      <w:r w:rsidRPr="00D75000">
        <w:rPr>
          <w:rFonts w:ascii="Times New Roman" w:hAnsi="Times New Roman"/>
          <w:sz w:val="28"/>
        </w:rPr>
        <w:t>.</w:t>
      </w:r>
    </w:p>
    <w:p w14:paraId="38B307ED" w14:textId="77777777" w:rsidR="00F75E58" w:rsidRPr="00D75000" w:rsidRDefault="00F75E58" w:rsidP="00F75E58">
      <w:pPr>
        <w:autoSpaceDE w:val="0"/>
        <w:autoSpaceDN w:val="0"/>
        <w:adjustRightInd w:val="0"/>
        <w:spacing w:after="0"/>
        <w:ind w:firstLine="709"/>
        <w:jc w:val="both"/>
      </w:pPr>
    </w:p>
    <w:p w14:paraId="4743EA23" w14:textId="77777777" w:rsidR="00F75E58" w:rsidRPr="00D75000" w:rsidRDefault="00F75E58" w:rsidP="00F75E58">
      <w:pPr>
        <w:autoSpaceDE w:val="0"/>
        <w:autoSpaceDN w:val="0"/>
        <w:adjustRightInd w:val="0"/>
        <w:spacing w:after="0" w:line="240" w:lineRule="auto"/>
        <w:ind w:firstLine="709"/>
        <w:jc w:val="center"/>
        <w:rPr>
          <w:rFonts w:ascii="Times New Roman" w:hAnsi="Times New Roman"/>
          <w:sz w:val="32"/>
        </w:rPr>
      </w:pPr>
      <w:r w:rsidRPr="00D75000">
        <w:rPr>
          <w:rFonts w:ascii="Times New Roman" w:hAnsi="Times New Roman"/>
          <w:noProof/>
          <w:sz w:val="32"/>
          <w:lang w:eastAsia="ru-RU"/>
        </w:rPr>
        <w:drawing>
          <wp:inline distT="0" distB="0" distL="0" distR="0" wp14:anchorId="2CDE2FEC" wp14:editId="2841D29C">
            <wp:extent cx="2748692" cy="1828800"/>
            <wp:effectExtent l="0" t="0" r="0" b="9525"/>
            <wp:docPr id="46094" name="Picture 2" descr="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4" name="Picture 2" descr="сетка"/>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8692" cy="1828800"/>
                    </a:xfrm>
                    <a:prstGeom prst="rect">
                      <a:avLst/>
                    </a:prstGeom>
                    <a:noFill/>
                    <a:ln>
                      <a:noFill/>
                    </a:ln>
                  </pic:spPr>
                </pic:pic>
              </a:graphicData>
            </a:graphic>
          </wp:inline>
        </w:drawing>
      </w:r>
    </w:p>
    <w:p w14:paraId="137A0ECB" w14:textId="77777777" w:rsidR="00F75E58" w:rsidRPr="00D75000" w:rsidRDefault="00F75E58" w:rsidP="00F75E58">
      <w:pPr>
        <w:pStyle w:val="a3"/>
        <w:spacing w:after="0" w:line="240" w:lineRule="auto"/>
        <w:ind w:left="0" w:firstLine="426"/>
        <w:jc w:val="center"/>
        <w:rPr>
          <w:rFonts w:ascii="Times New Roman" w:hAnsi="Times New Roman"/>
          <w:sz w:val="28"/>
          <w:szCs w:val="20"/>
        </w:rPr>
      </w:pPr>
    </w:p>
    <w:p w14:paraId="4C963F90" w14:textId="77777777" w:rsidR="00F75E58" w:rsidRPr="00D75000" w:rsidRDefault="00F75E58" w:rsidP="00F75E58">
      <w:pPr>
        <w:pStyle w:val="a3"/>
        <w:spacing w:after="0" w:line="240" w:lineRule="auto"/>
        <w:ind w:left="0" w:firstLine="426"/>
        <w:jc w:val="center"/>
        <w:rPr>
          <w:rFonts w:ascii="Times New Roman" w:hAnsi="Times New Roman"/>
          <w:i/>
          <w:sz w:val="28"/>
          <w:szCs w:val="20"/>
        </w:rPr>
      </w:pPr>
      <w:r w:rsidRPr="00D75000">
        <w:rPr>
          <w:rFonts w:ascii="Times New Roman" w:hAnsi="Times New Roman"/>
          <w:i/>
          <w:sz w:val="28"/>
          <w:szCs w:val="20"/>
          <w:lang w:val="en-US"/>
        </w:rPr>
        <w:t>R</w:t>
      </w:r>
      <w:r w:rsidRPr="00D75000">
        <w:rPr>
          <w:rFonts w:ascii="Times New Roman" w:hAnsi="Times New Roman"/>
          <w:i/>
          <w:sz w:val="28"/>
          <w:szCs w:val="20"/>
        </w:rPr>
        <w:t xml:space="preserve"> – радиус капиллярного отверстия</w:t>
      </w:r>
    </w:p>
    <w:p w14:paraId="3B114B88" w14:textId="0E626877" w:rsidR="00F75E58" w:rsidRPr="00D75000" w:rsidRDefault="00F75E58" w:rsidP="00F75E58">
      <w:pPr>
        <w:pStyle w:val="a3"/>
        <w:spacing w:after="0" w:line="240" w:lineRule="auto"/>
        <w:ind w:left="0" w:firstLine="426"/>
        <w:jc w:val="center"/>
        <w:rPr>
          <w:rFonts w:ascii="Times New Roman" w:hAnsi="Times New Roman"/>
          <w:sz w:val="28"/>
          <w:szCs w:val="20"/>
        </w:rPr>
      </w:pPr>
      <w:r w:rsidRPr="00D75000">
        <w:rPr>
          <w:rFonts w:ascii="Times New Roman" w:hAnsi="Times New Roman"/>
          <w:sz w:val="28"/>
          <w:szCs w:val="20"/>
        </w:rPr>
        <w:t xml:space="preserve">Рисунок 2.6 - Структура сетчатого </w:t>
      </w:r>
      <w:proofErr w:type="spellStart"/>
      <w:r w:rsidRPr="00D75000">
        <w:rPr>
          <w:rFonts w:ascii="Times New Roman" w:hAnsi="Times New Roman"/>
          <w:sz w:val="28"/>
          <w:szCs w:val="20"/>
        </w:rPr>
        <w:t>фазоразделителя</w:t>
      </w:r>
      <w:proofErr w:type="spellEnd"/>
    </w:p>
    <w:p w14:paraId="704E62C3" w14:textId="77777777" w:rsidR="002872B1" w:rsidRPr="00D75000" w:rsidRDefault="002872B1" w:rsidP="00F75E58">
      <w:pPr>
        <w:pStyle w:val="a3"/>
        <w:spacing w:after="0" w:line="240" w:lineRule="auto"/>
        <w:ind w:left="0" w:firstLine="426"/>
        <w:jc w:val="center"/>
        <w:rPr>
          <w:rFonts w:ascii="Times New Roman" w:hAnsi="Times New Roman"/>
          <w:sz w:val="28"/>
          <w:szCs w:val="20"/>
        </w:rPr>
      </w:pPr>
    </w:p>
    <w:p w14:paraId="218B808B" w14:textId="77777777" w:rsidR="00F75E58" w:rsidRPr="00D75000" w:rsidRDefault="00F75E58" w:rsidP="00F75E58">
      <w:pPr>
        <w:autoSpaceDE w:val="0"/>
        <w:autoSpaceDN w:val="0"/>
        <w:adjustRightInd w:val="0"/>
        <w:spacing w:after="0" w:line="240" w:lineRule="auto"/>
        <w:ind w:firstLine="709"/>
        <w:jc w:val="both"/>
        <w:rPr>
          <w:rFonts w:ascii="Times New Roman" w:hAnsi="Times New Roman"/>
          <w:sz w:val="28"/>
        </w:rPr>
      </w:pPr>
      <w:r w:rsidRPr="00D75000">
        <w:rPr>
          <w:rFonts w:ascii="Times New Roman" w:hAnsi="Times New Roman"/>
          <w:sz w:val="28"/>
        </w:rPr>
        <w:t>Реализация предложенного технического решения реализуется следующим образом:</w:t>
      </w:r>
    </w:p>
    <w:p w14:paraId="7FCF09B1" w14:textId="77777777" w:rsidR="00F75E58" w:rsidRPr="00D75000" w:rsidRDefault="00F75E58" w:rsidP="00F75E58">
      <w:pPr>
        <w:autoSpaceDE w:val="0"/>
        <w:autoSpaceDN w:val="0"/>
        <w:adjustRightInd w:val="0"/>
        <w:spacing w:after="0" w:line="240" w:lineRule="auto"/>
        <w:ind w:firstLine="709"/>
        <w:jc w:val="both"/>
        <w:rPr>
          <w:rFonts w:ascii="Times New Roman" w:hAnsi="Times New Roman"/>
          <w:sz w:val="28"/>
        </w:rPr>
      </w:pPr>
      <w:r w:rsidRPr="00D75000">
        <w:rPr>
          <w:rFonts w:ascii="Times New Roman" w:hAnsi="Times New Roman"/>
          <w:sz w:val="28"/>
        </w:rPr>
        <w:t>- установка разделительной сетки в нижней части емкости дает возможность сконцентрировать остатки жидких топлива в заданной области, иначе, они бы заняли неопределённое положение, скажем так, газокапельная смесь в объёме емкости, течения по стенке и ряд других граничных и фазовых состояний в объёме топливной емкости после выключения двигательной установки из-за резкого спада перегрузки до нулевых значений, упругих перемещений нижнего днища емкости из нагруженного состояния в исходное.</w:t>
      </w:r>
    </w:p>
    <w:p w14:paraId="44B3CA28" w14:textId="77777777" w:rsidR="00F75E58" w:rsidRPr="00D75000" w:rsidRDefault="00F75E58" w:rsidP="00F75E58">
      <w:pPr>
        <w:autoSpaceDE w:val="0"/>
        <w:autoSpaceDN w:val="0"/>
        <w:adjustRightInd w:val="0"/>
        <w:spacing w:after="0" w:line="240" w:lineRule="auto"/>
        <w:ind w:firstLine="709"/>
        <w:jc w:val="both"/>
        <w:rPr>
          <w:rFonts w:ascii="Times New Roman" w:hAnsi="Times New Roman"/>
          <w:sz w:val="28"/>
        </w:rPr>
      </w:pPr>
      <w:r w:rsidRPr="00D75000">
        <w:rPr>
          <w:rFonts w:ascii="Times New Roman" w:hAnsi="Times New Roman"/>
          <w:sz w:val="28"/>
        </w:rPr>
        <w:t>- в нижней части емкости, ограниченной сеткой, может обеспечить:</w:t>
      </w:r>
    </w:p>
    <w:p w14:paraId="405F27F0" w14:textId="77777777" w:rsidR="00F75E58" w:rsidRPr="00D75000" w:rsidRDefault="00F75E58" w:rsidP="00F75E58">
      <w:pPr>
        <w:autoSpaceDE w:val="0"/>
        <w:autoSpaceDN w:val="0"/>
        <w:adjustRightInd w:val="0"/>
        <w:spacing w:after="0" w:line="240" w:lineRule="auto"/>
        <w:ind w:firstLine="709"/>
        <w:jc w:val="both"/>
        <w:rPr>
          <w:rFonts w:ascii="Times New Roman" w:hAnsi="Times New Roman"/>
          <w:sz w:val="28"/>
        </w:rPr>
      </w:pPr>
      <w:r w:rsidRPr="00D75000">
        <w:rPr>
          <w:rFonts w:ascii="Times New Roman" w:hAnsi="Times New Roman"/>
          <w:sz w:val="28"/>
        </w:rPr>
        <w:t xml:space="preserve">1) условия для наибольшей теплопередачи от ТН напрямую к жидкости за счёт образования вихревого течения (увеличение коэффициентов тепло и </w:t>
      </w:r>
      <w:proofErr w:type="spellStart"/>
      <w:r w:rsidRPr="00D75000">
        <w:rPr>
          <w:rFonts w:ascii="Times New Roman" w:hAnsi="Times New Roman"/>
          <w:sz w:val="28"/>
        </w:rPr>
        <w:t>массообмена</w:t>
      </w:r>
      <w:proofErr w:type="spellEnd"/>
      <w:r w:rsidRPr="00D75000">
        <w:rPr>
          <w:rFonts w:ascii="Times New Roman" w:hAnsi="Times New Roman"/>
          <w:sz w:val="28"/>
        </w:rPr>
        <w:t>);</w:t>
      </w:r>
    </w:p>
    <w:p w14:paraId="1D8C0000" w14:textId="77777777" w:rsidR="00F75E58" w:rsidRPr="00D75000" w:rsidRDefault="00F75E58" w:rsidP="00F75E58">
      <w:pPr>
        <w:autoSpaceDE w:val="0"/>
        <w:autoSpaceDN w:val="0"/>
        <w:adjustRightInd w:val="0"/>
        <w:spacing w:after="0" w:line="240" w:lineRule="auto"/>
        <w:ind w:firstLine="709"/>
        <w:jc w:val="both"/>
        <w:rPr>
          <w:rFonts w:ascii="Times New Roman" w:hAnsi="Times New Roman"/>
          <w:sz w:val="28"/>
        </w:rPr>
      </w:pPr>
      <w:r w:rsidRPr="00D75000">
        <w:rPr>
          <w:rFonts w:ascii="Times New Roman" w:hAnsi="Times New Roman"/>
          <w:sz w:val="28"/>
        </w:rPr>
        <w:t>2) увеличить максимально время нахождения частиц теплоносителя непосредственно в контакте с жидкостью;</w:t>
      </w:r>
    </w:p>
    <w:p w14:paraId="1EE8C35D" w14:textId="77777777" w:rsidR="00F75E58" w:rsidRPr="00D75000" w:rsidRDefault="00F75E58" w:rsidP="00F75E58">
      <w:pPr>
        <w:pStyle w:val="a3"/>
        <w:spacing w:after="0" w:line="240" w:lineRule="auto"/>
        <w:ind w:left="0" w:firstLine="709"/>
        <w:jc w:val="both"/>
        <w:rPr>
          <w:rFonts w:ascii="Times New Roman" w:hAnsi="Times New Roman"/>
          <w:sz w:val="28"/>
        </w:rPr>
      </w:pPr>
      <w:r w:rsidRPr="00D75000">
        <w:rPr>
          <w:rFonts w:ascii="Times New Roman" w:hAnsi="Times New Roman"/>
          <w:sz w:val="28"/>
        </w:rPr>
        <w:t>3) значительно сократить потери тепла на нагрев конструкции путем сокращения поверхности контакт со стенками бака.</w:t>
      </w:r>
    </w:p>
    <w:p w14:paraId="629B8593" w14:textId="77777777" w:rsidR="00F75E58" w:rsidRPr="00D75000" w:rsidRDefault="00F75E58" w:rsidP="00F75E58">
      <w:pPr>
        <w:pStyle w:val="a3"/>
        <w:spacing w:after="0" w:line="240" w:lineRule="auto"/>
        <w:ind w:left="0" w:firstLine="709"/>
        <w:jc w:val="both"/>
        <w:rPr>
          <w:rFonts w:ascii="Times New Roman" w:eastAsia="Times New Roman" w:hAnsi="Times New Roman"/>
          <w:bCs/>
          <w:i/>
          <w:sz w:val="28"/>
          <w:szCs w:val="24"/>
          <w:lang w:eastAsia="ru-RU"/>
        </w:rPr>
      </w:pPr>
      <w:r w:rsidRPr="00D75000">
        <w:rPr>
          <w:rFonts w:ascii="Times New Roman" w:eastAsia="Times New Roman" w:hAnsi="Times New Roman"/>
          <w:bCs/>
          <w:i/>
          <w:sz w:val="28"/>
          <w:szCs w:val="24"/>
          <w:lang w:eastAsia="ru-RU"/>
        </w:rPr>
        <w:lastRenderedPageBreak/>
        <w:t>Принцип работы цикла с фазовым переходом</w:t>
      </w:r>
    </w:p>
    <w:p w14:paraId="03603A7D" w14:textId="77777777" w:rsidR="00F75E58" w:rsidRPr="00D75000" w:rsidRDefault="00F75E58" w:rsidP="00F75E58">
      <w:pPr>
        <w:spacing w:after="0" w:line="240" w:lineRule="auto"/>
        <w:ind w:firstLine="709"/>
        <w:jc w:val="both"/>
        <w:rPr>
          <w:rFonts w:ascii="Times New Roman" w:hAnsi="Times New Roman"/>
        </w:rPr>
      </w:pPr>
      <w:r w:rsidRPr="00D75000">
        <w:rPr>
          <w:rFonts w:ascii="Times New Roman" w:hAnsi="Times New Roman"/>
          <w:bCs/>
          <w:sz w:val="28"/>
        </w:rPr>
        <w:t>Цикл с фазовым переходом (ЦФП)</w:t>
      </w:r>
      <w:r w:rsidRPr="00D75000">
        <w:rPr>
          <w:rFonts w:ascii="Times New Roman" w:hAnsi="Times New Roman"/>
          <w:sz w:val="28"/>
        </w:rPr>
        <w:t xml:space="preserve"> —предназначен с целью увеличения эффективности топливного цикла. При схеме </w:t>
      </w:r>
      <w:r w:rsidRPr="00D75000">
        <w:rPr>
          <w:rFonts w:ascii="Times New Roman" w:hAnsi="Times New Roman"/>
          <w:iCs/>
          <w:sz w:val="28"/>
        </w:rPr>
        <w:t>ЦФП</w:t>
      </w:r>
      <w:r w:rsidRPr="00D75000">
        <w:rPr>
          <w:rFonts w:ascii="Times New Roman" w:hAnsi="Times New Roman"/>
          <w:sz w:val="28"/>
        </w:rPr>
        <w:t xml:space="preserve"> КРТ нагревается до его сжигания, как правило, используя ту часть теряемого тепла основного сопла ДУ, которое идет на обогрев стенок сопла и испытывает </w:t>
      </w:r>
      <w:hyperlink r:id="rId59" w:tooltip="Фазовый переход" w:history="1">
        <w:r w:rsidRPr="00D75000">
          <w:rPr>
            <w:rFonts w:ascii="Times New Roman" w:hAnsi="Times New Roman"/>
            <w:sz w:val="28"/>
          </w:rPr>
          <w:t>фазовый переход</w:t>
        </w:r>
      </w:hyperlink>
      <w:r w:rsidRPr="00D75000">
        <w:rPr>
          <w:rFonts w:ascii="Times New Roman" w:hAnsi="Times New Roman"/>
          <w:sz w:val="28"/>
        </w:rPr>
        <w:t xml:space="preserve"> с увеличением давления. Выработанная за счет преобразования топлива в </w:t>
      </w:r>
      <w:hyperlink r:id="rId60" w:tooltip="Газ" w:history="1">
        <w:r w:rsidRPr="00D75000">
          <w:rPr>
            <w:rFonts w:ascii="Times New Roman" w:hAnsi="Times New Roman"/>
            <w:sz w:val="28"/>
          </w:rPr>
          <w:t>газ</w:t>
        </w:r>
      </w:hyperlink>
      <w:r w:rsidRPr="00D75000">
        <w:rPr>
          <w:rFonts w:ascii="Times New Roman" w:hAnsi="Times New Roman"/>
          <w:sz w:val="28"/>
        </w:rPr>
        <w:t xml:space="preserve"> разность давления применяется с целью подачи компонентов топлива, сохранения давления в </w:t>
      </w:r>
      <w:hyperlink r:id="rId61" w:tooltip="Камера сгорания" w:history="1">
        <w:r w:rsidRPr="00D75000">
          <w:rPr>
            <w:rFonts w:ascii="Times New Roman" w:hAnsi="Times New Roman"/>
            <w:sz w:val="28"/>
          </w:rPr>
          <w:t>сопле</w:t>
        </w:r>
      </w:hyperlink>
      <w:r w:rsidRPr="00D75000">
        <w:rPr>
          <w:rFonts w:ascii="Times New Roman" w:hAnsi="Times New Roman"/>
          <w:sz w:val="28"/>
        </w:rPr>
        <w:t xml:space="preserve"> и создания </w:t>
      </w:r>
      <w:hyperlink r:id="rId62" w:tooltip="Тяга (самолёт)" w:history="1">
        <w:r w:rsidRPr="00D75000">
          <w:rPr>
            <w:rFonts w:ascii="Times New Roman" w:hAnsi="Times New Roman"/>
            <w:sz w:val="28"/>
          </w:rPr>
          <w:t>тяги</w:t>
        </w:r>
      </w:hyperlink>
      <w:r w:rsidRPr="00D75000">
        <w:rPr>
          <w:rFonts w:ascii="Times New Roman" w:hAnsi="Times New Roman"/>
          <w:sz w:val="28"/>
        </w:rPr>
        <w:t>.</w:t>
      </w:r>
    </w:p>
    <w:p w14:paraId="1DB077F9" w14:textId="77777777" w:rsidR="00F75E58" w:rsidRPr="00D75000" w:rsidRDefault="00F75E58" w:rsidP="00F75E58">
      <w:pPr>
        <w:spacing w:after="0" w:line="240" w:lineRule="auto"/>
        <w:ind w:firstLine="709"/>
        <w:jc w:val="both"/>
        <w:rPr>
          <w:rFonts w:ascii="Times New Roman" w:hAnsi="Times New Roman"/>
          <w:sz w:val="28"/>
        </w:rPr>
      </w:pPr>
      <w:r w:rsidRPr="00D75000">
        <w:rPr>
          <w:rFonts w:ascii="Times New Roman" w:hAnsi="Times New Roman"/>
          <w:sz w:val="28"/>
        </w:rPr>
        <w:t xml:space="preserve">Увеличенное давление путем перехода жидкого топлива в газ используется для турбонасосного агрегата (ТНА), которое также приводит в действие насосов горючего и окислителя, увеличивая давления горючего и окислителя при поступлении в </w:t>
      </w:r>
      <w:hyperlink r:id="rId63" w:tooltip="Камера сгорания" w:history="1">
        <w:r w:rsidRPr="00D75000">
          <w:rPr>
            <w:rFonts w:ascii="Times New Roman" w:hAnsi="Times New Roman"/>
            <w:sz w:val="28"/>
          </w:rPr>
          <w:t>сопле</w:t>
        </w:r>
      </w:hyperlink>
      <w:r w:rsidRPr="00D75000">
        <w:rPr>
          <w:rFonts w:ascii="Times New Roman" w:hAnsi="Times New Roman"/>
          <w:sz w:val="28"/>
        </w:rPr>
        <w:t xml:space="preserve">. </w:t>
      </w:r>
    </w:p>
    <w:p w14:paraId="15F74588" w14:textId="77777777" w:rsidR="00F75E58" w:rsidRPr="00D75000" w:rsidRDefault="00F75E58" w:rsidP="00F75E58">
      <w:pPr>
        <w:spacing w:after="0" w:line="240" w:lineRule="auto"/>
        <w:ind w:firstLine="709"/>
        <w:jc w:val="both"/>
        <w:rPr>
          <w:rFonts w:ascii="Times New Roman" w:hAnsi="Times New Roman"/>
          <w:sz w:val="28"/>
        </w:rPr>
      </w:pPr>
      <w:r w:rsidRPr="00D75000">
        <w:rPr>
          <w:rFonts w:ascii="Times New Roman" w:hAnsi="Times New Roman"/>
          <w:sz w:val="28"/>
        </w:rPr>
        <w:t xml:space="preserve">Некоторые ЖРД с ЦФП могут использовать </w:t>
      </w:r>
      <w:hyperlink r:id="rId64" w:tooltip="Газогенератор" w:history="1">
        <w:r w:rsidRPr="00D75000">
          <w:rPr>
            <w:rFonts w:ascii="Times New Roman" w:hAnsi="Times New Roman"/>
            <w:sz w:val="28"/>
          </w:rPr>
          <w:t>газогенератор</w:t>
        </w:r>
      </w:hyperlink>
      <w:r w:rsidRPr="00D75000">
        <w:rPr>
          <w:rFonts w:ascii="Times New Roman" w:hAnsi="Times New Roman"/>
          <w:sz w:val="28"/>
        </w:rPr>
        <w:t xml:space="preserve"> для начала работы ТНА двигателя до тех пор, пока поступление тепла из сопла ДУ и оболочки камеры сгорания не станет достаточным с целью поддержания работы двигателя.</w:t>
      </w:r>
    </w:p>
    <w:p w14:paraId="4A331D1D" w14:textId="77777777" w:rsidR="00F75E58" w:rsidRPr="00D75000" w:rsidRDefault="00F75E58" w:rsidP="00F75E58">
      <w:pPr>
        <w:spacing w:after="0" w:line="240" w:lineRule="auto"/>
        <w:ind w:firstLine="709"/>
        <w:jc w:val="both"/>
        <w:rPr>
          <w:rFonts w:ascii="Times New Roman" w:hAnsi="Times New Roman"/>
          <w:bCs/>
          <w:i/>
          <w:sz w:val="28"/>
          <w:szCs w:val="28"/>
        </w:rPr>
      </w:pPr>
      <w:r w:rsidRPr="00D75000">
        <w:rPr>
          <w:rFonts w:ascii="Times New Roman" w:hAnsi="Times New Roman"/>
          <w:bCs/>
          <w:i/>
          <w:sz w:val="28"/>
        </w:rPr>
        <w:t>Применимость</w:t>
      </w:r>
      <w:r w:rsidRPr="00D75000">
        <w:rPr>
          <w:rFonts w:ascii="Times New Roman" w:hAnsi="Times New Roman"/>
          <w:bCs/>
          <w:i/>
          <w:sz w:val="28"/>
          <w:szCs w:val="28"/>
        </w:rPr>
        <w:t xml:space="preserve">. </w:t>
      </w:r>
      <w:r w:rsidRPr="00D75000">
        <w:rPr>
          <w:rFonts w:ascii="Times New Roman" w:hAnsi="Times New Roman"/>
          <w:sz w:val="28"/>
          <w:szCs w:val="28"/>
        </w:rPr>
        <w:t xml:space="preserve">В силу необходимости ЦФП КРТ, этот вид ограничен количеством вредного тепла, выделяемого ДУ во время работы, которое в целом ограничивает мощность ДУ, применяющего эту схему в неизменном виде. </w:t>
      </w:r>
    </w:p>
    <w:p w14:paraId="25F0CFE8" w14:textId="77777777" w:rsidR="00F75E58" w:rsidRPr="00D75000" w:rsidRDefault="00F75E58" w:rsidP="00F75E58">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При использовании стандартной </w:t>
      </w:r>
      <w:hyperlink r:id="rId65" w:tooltip="Сопло Лаваля" w:history="1">
        <w:r w:rsidRPr="00D75000">
          <w:rPr>
            <w:rFonts w:ascii="Times New Roman" w:hAnsi="Times New Roman"/>
            <w:sz w:val="28"/>
            <w:szCs w:val="28"/>
          </w:rPr>
          <w:t>камеры</w:t>
        </w:r>
      </w:hyperlink>
      <w:r w:rsidRPr="00D75000">
        <w:rPr>
          <w:rFonts w:ascii="Times New Roman" w:hAnsi="Times New Roman"/>
          <w:sz w:val="28"/>
          <w:szCs w:val="28"/>
        </w:rPr>
        <w:t xml:space="preserve"> сгорания, его поверхности маловато для прогрева довольного количества КРТ, которое бы могло привести в действие ТНА, так и, топливных насосов.</w:t>
      </w:r>
    </w:p>
    <w:p w14:paraId="2264C01D" w14:textId="77777777" w:rsidR="00F75E58" w:rsidRPr="00D75000" w:rsidRDefault="00F75E58" w:rsidP="00F75E58">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Для двигателей с камеры сгорания в виде </w:t>
      </w:r>
      <w:hyperlink r:id="rId66" w:tooltip="Колокол" w:history="1">
        <w:r w:rsidRPr="00D75000">
          <w:rPr>
            <w:rFonts w:ascii="Times New Roman" w:hAnsi="Times New Roman"/>
            <w:sz w:val="28"/>
            <w:szCs w:val="28"/>
          </w:rPr>
          <w:t>колокола</w:t>
        </w:r>
      </w:hyperlink>
      <w:r w:rsidRPr="00D75000">
        <w:rPr>
          <w:rFonts w:ascii="Times New Roman" w:hAnsi="Times New Roman"/>
          <w:sz w:val="28"/>
          <w:szCs w:val="28"/>
        </w:rPr>
        <w:t xml:space="preserve">, предельная тяга, которую может обеспечить ЦФП, составляет 300 </w:t>
      </w:r>
      <w:hyperlink r:id="rId67" w:tooltip="Ньютон (единица измерения)" w:history="1">
        <w:r w:rsidRPr="00D75000">
          <w:rPr>
            <w:rFonts w:ascii="Times New Roman" w:hAnsi="Times New Roman"/>
            <w:sz w:val="28"/>
            <w:szCs w:val="28"/>
          </w:rPr>
          <w:t>кН</w:t>
        </w:r>
      </w:hyperlink>
      <w:r w:rsidRPr="00D75000">
        <w:rPr>
          <w:rFonts w:ascii="Times New Roman" w:hAnsi="Times New Roman"/>
          <w:sz w:val="28"/>
          <w:szCs w:val="28"/>
        </w:rPr>
        <w:t xml:space="preserve"> (31 тс). </w:t>
      </w:r>
    </w:p>
    <w:p w14:paraId="0E2AE14B" w14:textId="77777777" w:rsidR="00F75E58" w:rsidRPr="00D75000" w:rsidRDefault="00F75E58" w:rsidP="00F75E58">
      <w:pPr>
        <w:spacing w:after="0" w:line="240" w:lineRule="auto"/>
        <w:ind w:firstLine="709"/>
        <w:jc w:val="both"/>
        <w:rPr>
          <w:rFonts w:ascii="Times New Roman" w:hAnsi="Times New Roman"/>
          <w:sz w:val="28"/>
        </w:rPr>
      </w:pPr>
      <w:r w:rsidRPr="00D75000">
        <w:rPr>
          <w:rFonts w:ascii="Times New Roman" w:hAnsi="Times New Roman"/>
          <w:sz w:val="28"/>
          <w:szCs w:val="28"/>
        </w:rPr>
        <w:t>Более высокие степени тяги могут быть достигнуты, применяя этот</w:t>
      </w:r>
      <w:r w:rsidRPr="00D75000">
        <w:rPr>
          <w:rFonts w:ascii="Times New Roman" w:hAnsi="Times New Roman"/>
          <w:sz w:val="28"/>
        </w:rPr>
        <w:t xml:space="preserve"> цикл частично, в котором часть КРТ проходит мимо системы фазового перехода (охлаждения) с ТНА и направляется прямо к сопле. </w:t>
      </w:r>
    </w:p>
    <w:p w14:paraId="1E11BC09" w14:textId="77777777" w:rsidR="00F75E58" w:rsidRPr="00D75000" w:rsidRDefault="00F75E58" w:rsidP="00F75E58">
      <w:pPr>
        <w:spacing w:after="0" w:line="240" w:lineRule="auto"/>
        <w:ind w:firstLine="709"/>
        <w:jc w:val="both"/>
        <w:rPr>
          <w:rFonts w:ascii="Times New Roman" w:hAnsi="Times New Roman"/>
          <w:sz w:val="28"/>
        </w:rPr>
      </w:pPr>
      <w:r w:rsidRPr="00D75000">
        <w:rPr>
          <w:rFonts w:ascii="Times New Roman" w:hAnsi="Times New Roman"/>
          <w:sz w:val="28"/>
        </w:rPr>
        <w:t xml:space="preserve">Больший диапазон применения данной схемы позволяют альтернативные </w:t>
      </w:r>
      <w:hyperlink r:id="rId68" w:tooltip="Сопло клиновоздушное" w:history="1">
        <w:r w:rsidRPr="00D75000">
          <w:rPr>
            <w:rFonts w:ascii="Times New Roman" w:hAnsi="Times New Roman"/>
            <w:sz w:val="28"/>
          </w:rPr>
          <w:t>камеры сгорания конической формы</w:t>
        </w:r>
      </w:hyperlink>
      <w:r w:rsidRPr="00D75000">
        <w:rPr>
          <w:rFonts w:ascii="Times New Roman" w:hAnsi="Times New Roman"/>
          <w:sz w:val="28"/>
        </w:rPr>
        <w:t xml:space="preserve">. В этом случае выхлопная струя ДУ эффективно сжимается в более узкий поток вокруг главного </w:t>
      </w:r>
      <w:hyperlink r:id="rId69" w:tooltip="Сопло клиновоздушное" w:history="1">
        <w:r w:rsidRPr="00D75000">
          <w:rPr>
            <w:rFonts w:ascii="Times New Roman" w:hAnsi="Times New Roman"/>
            <w:sz w:val="28"/>
          </w:rPr>
          <w:t>клинообразного выступа</w:t>
        </w:r>
      </w:hyperlink>
      <w:r w:rsidRPr="00D75000">
        <w:rPr>
          <w:rFonts w:ascii="Times New Roman" w:hAnsi="Times New Roman"/>
          <w:sz w:val="28"/>
        </w:rPr>
        <w:t xml:space="preserve">, который может обеспечить наибольшее количество вредного тепла и соответственно достаточную тягу с применением ЦФП в неизменном виде. </w:t>
      </w:r>
    </w:p>
    <w:p w14:paraId="29676B2E" w14:textId="77777777" w:rsidR="00F75E58" w:rsidRPr="00D75000" w:rsidRDefault="00F75E58" w:rsidP="00F75E58">
      <w:pPr>
        <w:spacing w:after="0" w:line="240" w:lineRule="auto"/>
        <w:ind w:firstLine="708"/>
        <w:jc w:val="both"/>
        <w:rPr>
          <w:rFonts w:ascii="Times New Roman" w:hAnsi="Times New Roman"/>
          <w:sz w:val="28"/>
        </w:rPr>
      </w:pPr>
      <w:r w:rsidRPr="00D75000">
        <w:rPr>
          <w:rFonts w:ascii="Times New Roman" w:hAnsi="Times New Roman"/>
          <w:sz w:val="28"/>
        </w:rPr>
        <w:t xml:space="preserve">Кроме того, должны использоваться жидкий </w:t>
      </w:r>
      <w:hyperlink r:id="rId70" w:tooltip="LH2" w:history="1">
        <w:r w:rsidRPr="00D75000">
          <w:rPr>
            <w:rFonts w:ascii="Times New Roman" w:hAnsi="Times New Roman"/>
            <w:sz w:val="28"/>
          </w:rPr>
          <w:t>водород</w:t>
        </w:r>
      </w:hyperlink>
      <w:r w:rsidRPr="00D75000">
        <w:rPr>
          <w:rFonts w:ascii="Times New Roman" w:hAnsi="Times New Roman"/>
          <w:sz w:val="28"/>
        </w:rPr>
        <w:t>, тяжёлые углеводороды (</w:t>
      </w:r>
      <w:hyperlink r:id="rId71" w:tooltip="Пропан" w:history="1">
        <w:r w:rsidRPr="00D75000">
          <w:rPr>
            <w:rFonts w:ascii="Times New Roman" w:hAnsi="Times New Roman"/>
            <w:sz w:val="28"/>
          </w:rPr>
          <w:t>пропан</w:t>
        </w:r>
      </w:hyperlink>
      <w:r w:rsidRPr="00D75000">
        <w:rPr>
          <w:rFonts w:ascii="Times New Roman" w:hAnsi="Times New Roman"/>
          <w:sz w:val="28"/>
        </w:rPr>
        <w:t xml:space="preserve"> с температурой кипения -160</w:t>
      </w:r>
      <w:r w:rsidRPr="00D75000">
        <w:rPr>
          <w:rFonts w:ascii="Times New Roman" w:hAnsi="Times New Roman"/>
          <w:sz w:val="28"/>
          <w:vertAlign w:val="superscript"/>
        </w:rPr>
        <w:t>0</w:t>
      </w:r>
      <w:r w:rsidRPr="00D75000">
        <w:rPr>
          <w:rFonts w:ascii="Times New Roman" w:hAnsi="Times New Roman"/>
          <w:sz w:val="28"/>
        </w:rPr>
        <w:t xml:space="preserve">С или сжиженные природные </w:t>
      </w:r>
      <w:proofErr w:type="spellStart"/>
      <w:r w:rsidRPr="00D75000">
        <w:rPr>
          <w:rFonts w:ascii="Times New Roman" w:hAnsi="Times New Roman"/>
          <w:sz w:val="28"/>
        </w:rPr>
        <w:t>газы</w:t>
      </w:r>
      <w:proofErr w:type="spellEnd"/>
      <w:r w:rsidRPr="00D75000">
        <w:rPr>
          <w:rFonts w:ascii="Times New Roman" w:hAnsi="Times New Roman"/>
          <w:sz w:val="28"/>
        </w:rPr>
        <w:t xml:space="preserve"> </w:t>
      </w:r>
      <w:hyperlink r:id="rId72" w:tooltip="Метан" w:history="1">
        <w:r w:rsidRPr="00D75000">
          <w:rPr>
            <w:rFonts w:ascii="Times New Roman" w:hAnsi="Times New Roman"/>
            <w:sz w:val="28"/>
          </w:rPr>
          <w:t>метан</w:t>
        </w:r>
      </w:hyperlink>
      <w:r w:rsidRPr="00D75000">
        <w:rPr>
          <w:rFonts w:ascii="Times New Roman" w:hAnsi="Times New Roman"/>
          <w:sz w:val="28"/>
        </w:rPr>
        <w:t xml:space="preserve">), с целью которых могут дойти до </w:t>
      </w:r>
      <w:hyperlink r:id="rId73" w:tooltip="Точка кипения" w:history="1">
        <w:r w:rsidRPr="00D75000">
          <w:rPr>
            <w:rFonts w:ascii="Times New Roman" w:hAnsi="Times New Roman"/>
            <w:sz w:val="28"/>
          </w:rPr>
          <w:t>точки кипения</w:t>
        </w:r>
      </w:hyperlink>
      <w:r w:rsidRPr="00D75000">
        <w:rPr>
          <w:rFonts w:ascii="Times New Roman" w:hAnsi="Times New Roman"/>
          <w:sz w:val="28"/>
        </w:rPr>
        <w:t xml:space="preserve"> и смена </w:t>
      </w:r>
      <w:hyperlink r:id="rId74" w:tooltip="Агрегатное состояние" w:history="1">
        <w:r w:rsidRPr="00D75000">
          <w:rPr>
            <w:rFonts w:ascii="Times New Roman" w:hAnsi="Times New Roman"/>
            <w:sz w:val="28"/>
          </w:rPr>
          <w:t>жидкого состояния</w:t>
        </w:r>
      </w:hyperlink>
      <w:r w:rsidRPr="00D75000">
        <w:rPr>
          <w:rFonts w:ascii="Times New Roman" w:hAnsi="Times New Roman"/>
          <w:sz w:val="28"/>
        </w:rPr>
        <w:t xml:space="preserve"> на </w:t>
      </w:r>
      <w:hyperlink r:id="rId75" w:tooltip="Газ" w:history="1">
        <w:r w:rsidRPr="00D75000">
          <w:rPr>
            <w:rFonts w:ascii="Times New Roman" w:hAnsi="Times New Roman"/>
            <w:sz w:val="28"/>
          </w:rPr>
          <w:t>газообразное</w:t>
        </w:r>
      </w:hyperlink>
      <w:r w:rsidRPr="00D75000">
        <w:rPr>
          <w:rFonts w:ascii="Times New Roman" w:hAnsi="Times New Roman"/>
          <w:sz w:val="28"/>
        </w:rPr>
        <w:t>.</w:t>
      </w:r>
    </w:p>
    <w:p w14:paraId="7F87893E" w14:textId="77777777" w:rsidR="00F75E58" w:rsidRPr="00D75000" w:rsidRDefault="00F75E58" w:rsidP="00F75E58">
      <w:pPr>
        <w:spacing w:after="0" w:line="240" w:lineRule="auto"/>
        <w:ind w:firstLine="708"/>
        <w:jc w:val="both"/>
        <w:rPr>
          <w:rFonts w:ascii="Times New Roman" w:hAnsi="Times New Roman"/>
          <w:sz w:val="28"/>
        </w:rPr>
      </w:pPr>
      <w:r w:rsidRPr="00D75000">
        <w:rPr>
          <w:rFonts w:ascii="Times New Roman" w:hAnsi="Times New Roman"/>
          <w:sz w:val="28"/>
        </w:rPr>
        <w:t>В «</w:t>
      </w:r>
      <w:hyperlink r:id="rId76" w:tooltip="ЖРД открытого цикла" w:history="1">
        <w:r w:rsidRPr="00D75000">
          <w:rPr>
            <w:rFonts w:ascii="Times New Roman" w:hAnsi="Times New Roman"/>
            <w:sz w:val="28"/>
          </w:rPr>
          <w:t>открытом</w:t>
        </w:r>
      </w:hyperlink>
      <w:r w:rsidRPr="00D75000">
        <w:rPr>
          <w:rFonts w:ascii="Times New Roman" w:hAnsi="Times New Roman"/>
          <w:sz w:val="28"/>
        </w:rPr>
        <w:t xml:space="preserve">» («продуваемый») фазовым цикле, только часть КРТ нагревается для управления ТНА, затем сбрасывается для увеличения эффективности генератора. В этом случае увеличение мощности ТНА приводит к уменьшению эффективности ДУ (меньшему </w:t>
      </w:r>
      <w:hyperlink r:id="rId77" w:tooltip="Удельный импульс" w:history="1">
        <w:r w:rsidRPr="00D75000">
          <w:rPr>
            <w:rFonts w:ascii="Times New Roman" w:hAnsi="Times New Roman"/>
            <w:sz w:val="28"/>
          </w:rPr>
          <w:t>удельному импульсу</w:t>
        </w:r>
      </w:hyperlink>
      <w:r w:rsidRPr="00D75000">
        <w:rPr>
          <w:rFonts w:ascii="Times New Roman" w:hAnsi="Times New Roman"/>
          <w:sz w:val="28"/>
        </w:rPr>
        <w:t>).</w:t>
      </w:r>
    </w:p>
    <w:p w14:paraId="0DA8FEF2" w14:textId="77777777" w:rsidR="00F75E58" w:rsidRPr="00D75000" w:rsidRDefault="00F75E58" w:rsidP="00F75E58">
      <w:pPr>
        <w:spacing w:after="0" w:line="240" w:lineRule="auto"/>
        <w:ind w:firstLine="708"/>
        <w:jc w:val="both"/>
        <w:rPr>
          <w:rFonts w:ascii="Times New Roman" w:hAnsi="Times New Roman"/>
          <w:sz w:val="28"/>
        </w:rPr>
      </w:pPr>
      <w:r w:rsidRPr="00D75000">
        <w:rPr>
          <w:rFonts w:ascii="Times New Roman" w:hAnsi="Times New Roman"/>
          <w:sz w:val="28"/>
        </w:rPr>
        <w:t>В «</w:t>
      </w:r>
      <w:hyperlink r:id="rId78" w:tooltip="ЖРД открытого цикла" w:history="1">
        <w:r w:rsidRPr="00D75000">
          <w:rPr>
            <w:rFonts w:ascii="Times New Roman" w:hAnsi="Times New Roman"/>
            <w:sz w:val="28"/>
          </w:rPr>
          <w:t>закрытом</w:t>
        </w:r>
      </w:hyperlink>
      <w:r w:rsidRPr="00D75000">
        <w:rPr>
          <w:rFonts w:ascii="Times New Roman" w:hAnsi="Times New Roman"/>
          <w:sz w:val="28"/>
        </w:rPr>
        <w:t>» фазовым цикле применяет генераторный газ — в этом случае КРТ — в камере сгорания, который представлен  на рисунке 2.7.</w:t>
      </w:r>
    </w:p>
    <w:p w14:paraId="2749414A" w14:textId="77777777" w:rsidR="00F75E58" w:rsidRPr="00D75000" w:rsidRDefault="00F75E58" w:rsidP="00F75E58">
      <w:pPr>
        <w:spacing w:after="0" w:line="240" w:lineRule="auto"/>
        <w:ind w:firstLine="708"/>
        <w:jc w:val="both"/>
        <w:rPr>
          <w:rFonts w:ascii="Times New Roman" w:hAnsi="Times New Roman"/>
          <w:sz w:val="28"/>
        </w:rPr>
      </w:pPr>
    </w:p>
    <w:p w14:paraId="405A7046" w14:textId="77777777" w:rsidR="00F75E58" w:rsidRPr="00D75000" w:rsidRDefault="00F75E58" w:rsidP="00F75E58">
      <w:pPr>
        <w:spacing w:after="0"/>
        <w:ind w:firstLine="142"/>
        <w:jc w:val="center"/>
      </w:pPr>
      <w:r w:rsidRPr="00D75000">
        <w:rPr>
          <w:noProof/>
          <w:lang w:eastAsia="ru-RU"/>
        </w:rPr>
        <w:lastRenderedPageBreak/>
        <w:drawing>
          <wp:inline distT="0" distB="0" distL="0" distR="0" wp14:anchorId="740E6814" wp14:editId="4637F587">
            <wp:extent cx="2171700" cy="256041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5380"/>
                    <a:stretch/>
                  </pic:blipFill>
                  <pic:spPr bwMode="auto">
                    <a:xfrm>
                      <a:off x="0" y="0"/>
                      <a:ext cx="2223857" cy="2621911"/>
                    </a:xfrm>
                    <a:prstGeom prst="rect">
                      <a:avLst/>
                    </a:prstGeom>
                    <a:ln>
                      <a:noFill/>
                    </a:ln>
                    <a:extLst>
                      <a:ext uri="{53640926-AAD7-44D8-BBD7-CCE9431645EC}">
                        <a14:shadowObscured xmlns:a14="http://schemas.microsoft.com/office/drawing/2010/main"/>
                      </a:ext>
                    </a:extLst>
                  </pic:spPr>
                </pic:pic>
              </a:graphicData>
            </a:graphic>
          </wp:inline>
        </w:drawing>
      </w:r>
    </w:p>
    <w:p w14:paraId="689216B4" w14:textId="77777777" w:rsidR="00F75E58" w:rsidRPr="00D75000" w:rsidRDefault="00F75E58" w:rsidP="00F75E58">
      <w:pPr>
        <w:spacing w:after="0" w:line="240" w:lineRule="auto"/>
        <w:ind w:firstLine="709"/>
        <w:jc w:val="center"/>
        <w:rPr>
          <w:rFonts w:ascii="Times New Roman" w:hAnsi="Times New Roman"/>
          <w:sz w:val="28"/>
        </w:rPr>
      </w:pPr>
      <w:r w:rsidRPr="00D75000">
        <w:rPr>
          <w:rFonts w:ascii="Times New Roman" w:hAnsi="Times New Roman"/>
          <w:noProof/>
          <w:sz w:val="28"/>
        </w:rPr>
        <w:t>Рисунок 2.7 -</w:t>
      </w:r>
      <w:r w:rsidRPr="00D75000">
        <w:rPr>
          <w:rFonts w:ascii="Times New Roman" w:hAnsi="Times New Roman"/>
          <w:sz w:val="28"/>
        </w:rPr>
        <w:t xml:space="preserve"> Схема работы двигательной установки по схеме «газ-газ»</w:t>
      </w:r>
    </w:p>
    <w:p w14:paraId="477DD919" w14:textId="77777777" w:rsidR="00F75E58" w:rsidRPr="00D75000" w:rsidRDefault="00F75E58" w:rsidP="00F75E58">
      <w:pPr>
        <w:spacing w:after="0"/>
        <w:ind w:firstLine="708"/>
      </w:pPr>
    </w:p>
    <w:p w14:paraId="41FE6887" w14:textId="77777777" w:rsidR="00F75E58" w:rsidRPr="00D75000" w:rsidRDefault="00F75E58" w:rsidP="00F75E58">
      <w:pPr>
        <w:spacing w:after="0"/>
        <w:ind w:firstLine="709"/>
        <w:jc w:val="both"/>
        <w:rPr>
          <w:rFonts w:ascii="Times New Roman" w:hAnsi="Times New Roman"/>
          <w:sz w:val="28"/>
        </w:rPr>
      </w:pPr>
      <w:r w:rsidRPr="00D75000">
        <w:rPr>
          <w:rFonts w:ascii="Times New Roman" w:hAnsi="Times New Roman"/>
          <w:sz w:val="28"/>
        </w:rPr>
        <w:t xml:space="preserve">В данном усовершенствованном цикле вместо того, чтобы применять нагретое «генераторное» топливо в сопле, он сбрасывается, что позволяет увеличивать мощность насосов горючего и окислителя, используя в ТНА большую разницу в давлении. При этом используется малая часть КРТ. Данная схема позволяет максимизировать тягу ДУ путем уменьшения его эффективности. </w:t>
      </w:r>
    </w:p>
    <w:p w14:paraId="57FCD1B7" w14:textId="77777777" w:rsidR="00F75E58" w:rsidRPr="00D75000" w:rsidRDefault="00F75E58" w:rsidP="00F75E58">
      <w:pPr>
        <w:spacing w:after="0"/>
        <w:ind w:firstLine="709"/>
        <w:jc w:val="both"/>
        <w:rPr>
          <w:rFonts w:ascii="Times New Roman" w:hAnsi="Times New Roman"/>
          <w:sz w:val="28"/>
        </w:rPr>
      </w:pPr>
      <w:r w:rsidRPr="00D75000">
        <w:rPr>
          <w:rFonts w:ascii="Times New Roman" w:hAnsi="Times New Roman"/>
          <w:sz w:val="28"/>
        </w:rPr>
        <w:t>Рассматриваемый метод имеет множество преимуществ (рисунок 2.8) по сравнению с другими методами.</w:t>
      </w:r>
    </w:p>
    <w:p w14:paraId="19064F0C" w14:textId="77777777" w:rsidR="00F75E58" w:rsidRPr="00D75000" w:rsidRDefault="00F75E58" w:rsidP="00F75E58">
      <w:pPr>
        <w:spacing w:after="0"/>
        <w:ind w:firstLine="709"/>
        <w:jc w:val="both"/>
        <w:rPr>
          <w:rFonts w:ascii="Times New Roman" w:hAnsi="Times New Roman"/>
          <w:sz w:val="16"/>
        </w:rPr>
      </w:pPr>
    </w:p>
    <w:p w14:paraId="2213329D" w14:textId="77777777" w:rsidR="00F75E58" w:rsidRPr="00D75000" w:rsidRDefault="00F75E58" w:rsidP="00F75E58">
      <w:pPr>
        <w:spacing w:after="0"/>
        <w:jc w:val="center"/>
      </w:pPr>
      <w:r w:rsidRPr="00D75000">
        <w:rPr>
          <w:noProof/>
          <w:lang w:eastAsia="ru-RU"/>
        </w:rPr>
        <w:drawing>
          <wp:inline distT="0" distB="0" distL="0" distR="0" wp14:anchorId="264281FC" wp14:editId="479F4B3C">
            <wp:extent cx="4781550" cy="296056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5270" t="23261" r="22523" b="19270"/>
                    <a:stretch/>
                  </pic:blipFill>
                  <pic:spPr bwMode="auto">
                    <a:xfrm>
                      <a:off x="0" y="0"/>
                      <a:ext cx="4825992" cy="2988084"/>
                    </a:xfrm>
                    <a:prstGeom prst="rect">
                      <a:avLst/>
                    </a:prstGeom>
                    <a:ln>
                      <a:noFill/>
                    </a:ln>
                    <a:extLst>
                      <a:ext uri="{53640926-AAD7-44D8-BBD7-CCE9431645EC}">
                        <a14:shadowObscured xmlns:a14="http://schemas.microsoft.com/office/drawing/2010/main"/>
                      </a:ext>
                    </a:extLst>
                  </pic:spPr>
                </pic:pic>
              </a:graphicData>
            </a:graphic>
          </wp:inline>
        </w:drawing>
      </w:r>
    </w:p>
    <w:p w14:paraId="55896DCD" w14:textId="77777777" w:rsidR="00F75E58" w:rsidRPr="00D75000" w:rsidRDefault="00F75E58" w:rsidP="00F75E58">
      <w:pPr>
        <w:spacing w:after="0" w:line="240" w:lineRule="auto"/>
        <w:ind w:firstLine="284"/>
        <w:jc w:val="center"/>
        <w:rPr>
          <w:rFonts w:ascii="Times New Roman" w:hAnsi="Times New Roman"/>
          <w:sz w:val="10"/>
        </w:rPr>
      </w:pPr>
    </w:p>
    <w:p w14:paraId="1446373A" w14:textId="77777777" w:rsidR="00F75E58" w:rsidRPr="00D75000" w:rsidRDefault="00F75E58" w:rsidP="00F75E58">
      <w:pPr>
        <w:spacing w:after="0" w:line="240" w:lineRule="auto"/>
        <w:ind w:firstLine="284"/>
        <w:jc w:val="center"/>
        <w:rPr>
          <w:rFonts w:ascii="Times New Roman" w:hAnsi="Times New Roman"/>
          <w:sz w:val="28"/>
        </w:rPr>
      </w:pPr>
      <w:r w:rsidRPr="00D75000">
        <w:rPr>
          <w:rFonts w:ascii="Times New Roman" w:hAnsi="Times New Roman"/>
          <w:sz w:val="28"/>
        </w:rPr>
        <w:t>Рисунок 2.8 – Преимущество периода фазовым переходом</w:t>
      </w:r>
    </w:p>
    <w:p w14:paraId="7B5DFDA9" w14:textId="77777777" w:rsidR="00B17650" w:rsidRDefault="00B17650" w:rsidP="00F75E58">
      <w:pPr>
        <w:spacing w:after="0" w:line="240" w:lineRule="auto"/>
        <w:ind w:firstLine="709"/>
        <w:jc w:val="both"/>
        <w:rPr>
          <w:rFonts w:ascii="Times New Roman" w:hAnsi="Times New Roman"/>
          <w:sz w:val="28"/>
        </w:rPr>
      </w:pPr>
    </w:p>
    <w:p w14:paraId="6D52634D" w14:textId="45161630" w:rsidR="00F75E58" w:rsidRPr="00D75000" w:rsidRDefault="00F75E58" w:rsidP="00F75E58">
      <w:pPr>
        <w:spacing w:after="0" w:line="240" w:lineRule="auto"/>
        <w:ind w:firstLine="709"/>
        <w:jc w:val="both"/>
        <w:rPr>
          <w:rFonts w:ascii="Times New Roman" w:hAnsi="Times New Roman"/>
          <w:sz w:val="36"/>
        </w:rPr>
      </w:pPr>
      <w:r w:rsidRPr="00D75000">
        <w:rPr>
          <w:rFonts w:ascii="Times New Roman" w:hAnsi="Times New Roman"/>
          <w:sz w:val="28"/>
        </w:rPr>
        <w:t xml:space="preserve">Анализ ЖРД на основе ЦФП показал, что возможность применении только жидких криогенных ГЗТ для которых могут быть легко достигнуты </w:t>
      </w:r>
      <w:hyperlink r:id="rId81" w:tooltip="Точка кипения" w:history="1">
        <w:r w:rsidRPr="00D75000">
          <w:rPr>
            <w:rFonts w:ascii="Times New Roman" w:hAnsi="Times New Roman"/>
            <w:sz w:val="28"/>
          </w:rPr>
          <w:t>точка кипения</w:t>
        </w:r>
      </w:hyperlink>
      <w:r w:rsidRPr="00D75000">
        <w:rPr>
          <w:rFonts w:ascii="Times New Roman" w:hAnsi="Times New Roman"/>
          <w:sz w:val="28"/>
        </w:rPr>
        <w:t xml:space="preserve"> и смена </w:t>
      </w:r>
      <w:hyperlink r:id="rId82" w:tooltip="Агрегатное состояние" w:history="1">
        <w:r w:rsidRPr="00D75000">
          <w:rPr>
            <w:rFonts w:ascii="Times New Roman" w:hAnsi="Times New Roman"/>
            <w:sz w:val="28"/>
          </w:rPr>
          <w:t>жидкого состояния</w:t>
        </w:r>
      </w:hyperlink>
      <w:r w:rsidRPr="00D75000">
        <w:rPr>
          <w:rFonts w:ascii="Times New Roman" w:hAnsi="Times New Roman"/>
          <w:sz w:val="28"/>
        </w:rPr>
        <w:t xml:space="preserve"> на </w:t>
      </w:r>
      <w:hyperlink r:id="rId83" w:tooltip="Газ" w:history="1">
        <w:r w:rsidRPr="00D75000">
          <w:rPr>
            <w:rFonts w:ascii="Times New Roman" w:hAnsi="Times New Roman"/>
            <w:sz w:val="28"/>
          </w:rPr>
          <w:t>газообразное</w:t>
        </w:r>
      </w:hyperlink>
      <w:r w:rsidRPr="00D75000">
        <w:rPr>
          <w:rFonts w:ascii="Times New Roman" w:hAnsi="Times New Roman"/>
          <w:sz w:val="28"/>
        </w:rPr>
        <w:t>.</w:t>
      </w:r>
    </w:p>
    <w:p w14:paraId="0CB86468" w14:textId="77777777" w:rsidR="00F75E58" w:rsidRPr="00D75000" w:rsidRDefault="00F75E58" w:rsidP="00F75E58">
      <w:pPr>
        <w:spacing w:after="0" w:line="240" w:lineRule="auto"/>
        <w:ind w:firstLine="709"/>
        <w:jc w:val="both"/>
        <w:rPr>
          <w:rFonts w:ascii="Times New Roman" w:hAnsi="Times New Roman"/>
          <w:sz w:val="28"/>
        </w:rPr>
      </w:pPr>
      <w:r w:rsidRPr="00D75000">
        <w:rPr>
          <w:rFonts w:ascii="Times New Roman" w:hAnsi="Times New Roman"/>
          <w:sz w:val="28"/>
        </w:rPr>
        <w:lastRenderedPageBreak/>
        <w:t>Использование двигателя с циклом ЦФП для спуска отработавшей ступени РН связано с некоторыми проблемами, такими как:</w:t>
      </w:r>
    </w:p>
    <w:p w14:paraId="18F09EC2" w14:textId="77777777" w:rsidR="00F75E58" w:rsidRPr="00D75000" w:rsidRDefault="00F75E58" w:rsidP="00F75E58">
      <w:pPr>
        <w:tabs>
          <w:tab w:val="left" w:pos="993"/>
        </w:tabs>
        <w:spacing w:after="0" w:line="240" w:lineRule="auto"/>
        <w:ind w:firstLine="709"/>
        <w:jc w:val="both"/>
        <w:rPr>
          <w:rFonts w:ascii="Times New Roman" w:hAnsi="Times New Roman"/>
          <w:sz w:val="28"/>
        </w:rPr>
      </w:pPr>
      <w:r w:rsidRPr="00D75000">
        <w:rPr>
          <w:rFonts w:ascii="Times New Roman" w:hAnsi="Times New Roman"/>
          <w:sz w:val="28"/>
        </w:rPr>
        <w:t>- необходимость проведения масштабного анализа всех систем ступени на предмет возможности их функционирования после отстыковки, что связано с работоспособностью систем и использования их при повторных запусках ДУ.</w:t>
      </w:r>
    </w:p>
    <w:p w14:paraId="62073C0F" w14:textId="77777777" w:rsidR="00F75E58" w:rsidRPr="00D75000" w:rsidRDefault="00F75E58" w:rsidP="00F75E58">
      <w:pPr>
        <w:pStyle w:val="a3"/>
        <w:tabs>
          <w:tab w:val="left" w:pos="993"/>
        </w:tabs>
        <w:spacing w:after="0" w:line="240" w:lineRule="auto"/>
        <w:ind w:left="0" w:firstLine="709"/>
        <w:jc w:val="both"/>
        <w:rPr>
          <w:rFonts w:ascii="Times New Roman" w:hAnsi="Times New Roman"/>
          <w:sz w:val="28"/>
          <w:szCs w:val="24"/>
        </w:rPr>
      </w:pPr>
      <w:r w:rsidRPr="00D75000">
        <w:rPr>
          <w:rFonts w:ascii="Times New Roman" w:hAnsi="Times New Roman"/>
          <w:sz w:val="28"/>
          <w:szCs w:val="24"/>
        </w:rPr>
        <w:t>- проведение анализа состояния и количества остатков ГЗТ (системы забора топлива, жидкое состояние КРТ).</w:t>
      </w:r>
    </w:p>
    <w:p w14:paraId="4A980582" w14:textId="77777777" w:rsidR="00F75E58" w:rsidRPr="00D75000" w:rsidRDefault="00F75E58" w:rsidP="00F75E58">
      <w:pPr>
        <w:pStyle w:val="a3"/>
        <w:spacing w:after="0" w:line="240" w:lineRule="auto"/>
        <w:ind w:left="0" w:firstLine="709"/>
        <w:jc w:val="both"/>
        <w:rPr>
          <w:rFonts w:ascii="Times New Roman" w:eastAsia="Times New Roman" w:hAnsi="Times New Roman"/>
          <w:bCs/>
          <w:sz w:val="32"/>
          <w:szCs w:val="24"/>
          <w:lang w:eastAsia="ru-RU"/>
        </w:rPr>
      </w:pPr>
      <w:r w:rsidRPr="00D75000">
        <w:rPr>
          <w:rFonts w:ascii="Times New Roman" w:hAnsi="Times New Roman"/>
          <w:sz w:val="28"/>
          <w:szCs w:val="24"/>
        </w:rPr>
        <w:t>- усовершенствование ДУ, в том числе: системы охлаждения и создание двухконтурных систем подачи топлива: с ТНА в режиме центральной тяги и с системой подачи топлива в режиме малой тяги на этапах спуска верхних ступеней РКН и т.д. обусловлена с усложнением двигателя, снижением его надёжности.</w:t>
      </w:r>
    </w:p>
    <w:p w14:paraId="451821F2" w14:textId="77777777" w:rsidR="00F75E58" w:rsidRPr="00D75000" w:rsidRDefault="00F75E58" w:rsidP="00F75E58">
      <w:pPr>
        <w:pStyle w:val="a3"/>
        <w:spacing w:after="0" w:line="240" w:lineRule="auto"/>
        <w:ind w:left="0" w:firstLine="709"/>
        <w:jc w:val="both"/>
        <w:rPr>
          <w:rFonts w:ascii="Times New Roman" w:hAnsi="Times New Roman"/>
          <w:sz w:val="28"/>
          <w:szCs w:val="24"/>
        </w:rPr>
      </w:pPr>
    </w:p>
    <w:p w14:paraId="2BF8CF71" w14:textId="568C75E4" w:rsidR="00F75E58" w:rsidRPr="00D75000" w:rsidRDefault="00F75E58" w:rsidP="00F75E58">
      <w:pPr>
        <w:pStyle w:val="2"/>
        <w:spacing w:before="0" w:line="240" w:lineRule="auto"/>
        <w:ind w:firstLine="709"/>
        <w:jc w:val="both"/>
        <w:rPr>
          <w:rFonts w:ascii="Times New Roman" w:hAnsi="Times New Roman" w:cs="Times New Roman"/>
          <w:b/>
          <w:bCs/>
          <w:color w:val="auto"/>
          <w:sz w:val="28"/>
          <w:szCs w:val="28"/>
        </w:rPr>
      </w:pPr>
      <w:bookmarkStart w:id="6" w:name="_Toc22128920"/>
      <w:r w:rsidRPr="00D75000">
        <w:rPr>
          <w:rFonts w:ascii="Times New Roman" w:hAnsi="Times New Roman" w:cs="Times New Roman"/>
          <w:b/>
          <w:bCs/>
          <w:color w:val="auto"/>
          <w:sz w:val="28"/>
          <w:szCs w:val="28"/>
        </w:rPr>
        <w:t>2.</w:t>
      </w:r>
      <w:r w:rsidR="00B07D04">
        <w:rPr>
          <w:rFonts w:ascii="Times New Roman" w:hAnsi="Times New Roman" w:cs="Times New Roman"/>
          <w:b/>
          <w:bCs/>
          <w:color w:val="auto"/>
          <w:sz w:val="28"/>
          <w:szCs w:val="28"/>
        </w:rPr>
        <w:t>2</w:t>
      </w:r>
      <w:r w:rsidRPr="00D75000">
        <w:rPr>
          <w:rFonts w:ascii="Times New Roman" w:hAnsi="Times New Roman" w:cs="Times New Roman"/>
          <w:b/>
          <w:bCs/>
          <w:color w:val="auto"/>
          <w:sz w:val="28"/>
          <w:szCs w:val="28"/>
        </w:rPr>
        <w:t xml:space="preserve"> Исследование параметров процессов выработки гарантийного запаса топлива в емкостях ОС РН</w:t>
      </w:r>
      <w:bookmarkEnd w:id="6"/>
    </w:p>
    <w:p w14:paraId="033AF72D" w14:textId="77777777" w:rsidR="00F75E58" w:rsidRPr="00D75000" w:rsidRDefault="00F75E58" w:rsidP="00F75E58">
      <w:pPr>
        <w:spacing w:after="0" w:line="240" w:lineRule="auto"/>
        <w:ind w:firstLine="709"/>
        <w:jc w:val="both"/>
      </w:pPr>
    </w:p>
    <w:p w14:paraId="08291F27" w14:textId="210BE476" w:rsidR="00F75E58" w:rsidRDefault="00F75E58" w:rsidP="00F75E58">
      <w:pPr>
        <w:spacing w:after="0" w:line="240" w:lineRule="auto"/>
        <w:ind w:firstLine="709"/>
        <w:jc w:val="both"/>
        <w:rPr>
          <w:rFonts w:ascii="Times New Roman" w:hAnsi="Times New Roman"/>
          <w:sz w:val="28"/>
          <w:szCs w:val="28"/>
        </w:rPr>
      </w:pPr>
      <w:r w:rsidRPr="00D75000">
        <w:rPr>
          <w:rFonts w:ascii="Times New Roman" w:hAnsi="Times New Roman"/>
          <w:sz w:val="28"/>
          <w:szCs w:val="28"/>
        </w:rPr>
        <w:t>В работе [3</w:t>
      </w:r>
      <w:r w:rsidR="00516094" w:rsidRPr="00D75000">
        <w:rPr>
          <w:rFonts w:ascii="Times New Roman" w:hAnsi="Times New Roman"/>
          <w:sz w:val="28"/>
          <w:szCs w:val="28"/>
        </w:rPr>
        <w:t>8</w:t>
      </w:r>
      <w:r w:rsidRPr="00D75000">
        <w:rPr>
          <w:rFonts w:ascii="Times New Roman" w:hAnsi="Times New Roman"/>
          <w:sz w:val="28"/>
          <w:szCs w:val="28"/>
        </w:rPr>
        <w:t xml:space="preserve">] было предложено техническое решение, которое повышает эффективность процесса выработки остатков КРТ (кислород и керосин), </w:t>
      </w:r>
      <w:bookmarkStart w:id="7" w:name="_Hlk132287174"/>
      <w:r w:rsidRPr="00D75000">
        <w:rPr>
          <w:rFonts w:ascii="Times New Roman" w:hAnsi="Times New Roman"/>
          <w:sz w:val="28"/>
          <w:szCs w:val="28"/>
        </w:rPr>
        <w:t xml:space="preserve">используя </w:t>
      </w:r>
      <w:r w:rsidR="00286E74">
        <w:rPr>
          <w:rFonts w:ascii="Times New Roman" w:hAnsi="Times New Roman"/>
          <w:sz w:val="28"/>
          <w:szCs w:val="28"/>
        </w:rPr>
        <w:t>перекись водорода</w:t>
      </w:r>
      <w:r w:rsidRPr="00D75000">
        <w:rPr>
          <w:rFonts w:ascii="Times New Roman" w:hAnsi="Times New Roman"/>
          <w:sz w:val="28"/>
          <w:szCs w:val="28"/>
        </w:rPr>
        <w:t xml:space="preserve"> </w:t>
      </w:r>
      <w:bookmarkEnd w:id="7"/>
      <w:r w:rsidRPr="00D75000">
        <w:rPr>
          <w:rFonts w:ascii="Times New Roman" w:hAnsi="Times New Roman"/>
          <w:sz w:val="28"/>
          <w:szCs w:val="28"/>
        </w:rPr>
        <w:t>(</w:t>
      </w:r>
      <w:r w:rsidR="00286E74">
        <w:rPr>
          <w:rFonts w:ascii="Times New Roman" w:hAnsi="Times New Roman"/>
          <w:sz w:val="28"/>
          <w:szCs w:val="28"/>
        </w:rPr>
        <w:t>П</w:t>
      </w:r>
      <w:r w:rsidRPr="00D75000">
        <w:rPr>
          <w:rFonts w:ascii="Times New Roman" w:hAnsi="Times New Roman"/>
          <w:sz w:val="28"/>
          <w:szCs w:val="28"/>
        </w:rPr>
        <w:t>В) в качестве теплоносителя, подаваемую в топливные емкости, с её последующим разложением на каталитическом ГГ напрямую в емкостях. На рисунке 2.</w:t>
      </w:r>
      <w:r w:rsidR="004A54F1">
        <w:rPr>
          <w:rFonts w:ascii="Times New Roman" w:hAnsi="Times New Roman"/>
          <w:sz w:val="28"/>
          <w:szCs w:val="28"/>
        </w:rPr>
        <w:t>9</w:t>
      </w:r>
      <w:r w:rsidRPr="00D75000">
        <w:rPr>
          <w:rFonts w:ascii="Times New Roman" w:hAnsi="Times New Roman"/>
          <w:sz w:val="28"/>
          <w:szCs w:val="28"/>
        </w:rPr>
        <w:t xml:space="preserve"> показана схема размещения системы выработки на ОС с использованием </w:t>
      </w:r>
      <w:r w:rsidR="00286E74">
        <w:rPr>
          <w:rFonts w:ascii="Times New Roman" w:hAnsi="Times New Roman"/>
          <w:sz w:val="28"/>
          <w:szCs w:val="28"/>
        </w:rPr>
        <w:t>П</w:t>
      </w:r>
      <w:r w:rsidRPr="00D75000">
        <w:rPr>
          <w:rFonts w:ascii="Times New Roman" w:hAnsi="Times New Roman"/>
          <w:sz w:val="28"/>
          <w:szCs w:val="28"/>
        </w:rPr>
        <w:t>В [3</w:t>
      </w:r>
      <w:r w:rsidR="00516094" w:rsidRPr="00D75000">
        <w:rPr>
          <w:rFonts w:ascii="Times New Roman" w:hAnsi="Times New Roman"/>
          <w:sz w:val="28"/>
          <w:szCs w:val="28"/>
        </w:rPr>
        <w:t>9</w:t>
      </w:r>
      <w:r w:rsidRPr="00D75000">
        <w:rPr>
          <w:rFonts w:ascii="Times New Roman" w:hAnsi="Times New Roman"/>
          <w:sz w:val="28"/>
          <w:szCs w:val="28"/>
        </w:rPr>
        <w:t>].</w:t>
      </w:r>
    </w:p>
    <w:p w14:paraId="2C9CD3EE" w14:textId="77523B5E" w:rsidR="00F75E58" w:rsidRPr="00D75000" w:rsidRDefault="00286E74" w:rsidP="00F75E58">
      <w:pPr>
        <w:spacing w:after="0" w:line="240" w:lineRule="auto"/>
        <w:jc w:val="center"/>
        <w:rPr>
          <w:rFonts w:ascii="Times New Roman" w:hAnsi="Times New Roman"/>
          <w:sz w:val="28"/>
          <w:szCs w:val="28"/>
        </w:rPr>
      </w:pPr>
      <w:r w:rsidRPr="00993AAB">
        <w:rPr>
          <w:b/>
          <w:noProof/>
          <w:sz w:val="28"/>
          <w:szCs w:val="28"/>
          <w:lang w:eastAsia="ru-RU"/>
        </w:rPr>
        <w:drawing>
          <wp:inline distT="0" distB="0" distL="0" distR="0" wp14:anchorId="28BC8846" wp14:editId="1851AE4D">
            <wp:extent cx="3819525" cy="2052924"/>
            <wp:effectExtent l="0" t="0" r="0" b="508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79225" cy="2085011"/>
                    </a:xfrm>
                    <a:prstGeom prst="rect">
                      <a:avLst/>
                    </a:prstGeom>
                  </pic:spPr>
                </pic:pic>
              </a:graphicData>
            </a:graphic>
          </wp:inline>
        </w:drawing>
      </w:r>
    </w:p>
    <w:p w14:paraId="177B1F7E" w14:textId="77777777" w:rsidR="00F75E58" w:rsidRPr="00D75000" w:rsidRDefault="00F75E58" w:rsidP="00F75E58">
      <w:pPr>
        <w:spacing w:after="0" w:line="240" w:lineRule="auto"/>
        <w:ind w:firstLine="709"/>
        <w:jc w:val="both"/>
        <w:rPr>
          <w:rFonts w:ascii="Times New Roman" w:hAnsi="Times New Roman"/>
          <w:sz w:val="28"/>
          <w:szCs w:val="28"/>
        </w:rPr>
      </w:pPr>
    </w:p>
    <w:p w14:paraId="6973E309" w14:textId="79120D3C" w:rsidR="00F75E58" w:rsidRPr="00D75000" w:rsidRDefault="00F75E58" w:rsidP="00F75E58">
      <w:pPr>
        <w:spacing w:after="0" w:line="240" w:lineRule="auto"/>
        <w:ind w:firstLine="709"/>
        <w:jc w:val="center"/>
        <w:rPr>
          <w:rFonts w:ascii="Times New Roman" w:hAnsi="Times New Roman"/>
          <w:i/>
          <w:sz w:val="28"/>
          <w:szCs w:val="28"/>
        </w:rPr>
      </w:pPr>
      <w:r w:rsidRPr="00D75000">
        <w:rPr>
          <w:rFonts w:ascii="Times New Roman" w:hAnsi="Times New Roman"/>
          <w:i/>
          <w:sz w:val="28"/>
          <w:szCs w:val="28"/>
        </w:rPr>
        <w:t xml:space="preserve">1 – маршевый ЖРД; 2 – емкость О; 3 – емкость Г; 4 – жидкие остатки горючего в состоянии газо-капельной смеси; 5 – жидкие остатки окислителя в состоянии газо-капельной смеси; 6, 7 –управляемые клапаны на трубопроводах 16, 17 подачи </w:t>
      </w:r>
      <w:r w:rsidR="00286E74">
        <w:rPr>
          <w:rFonts w:ascii="Times New Roman" w:hAnsi="Times New Roman"/>
          <w:i/>
          <w:sz w:val="28"/>
          <w:szCs w:val="28"/>
        </w:rPr>
        <w:t>П</w:t>
      </w:r>
      <w:r w:rsidRPr="00D75000">
        <w:rPr>
          <w:rFonts w:ascii="Times New Roman" w:hAnsi="Times New Roman"/>
          <w:i/>
          <w:sz w:val="28"/>
          <w:szCs w:val="28"/>
        </w:rPr>
        <w:t xml:space="preserve">В в емкости О, Г; 8 – бак с </w:t>
      </w:r>
      <w:r w:rsidR="00286E74">
        <w:rPr>
          <w:rFonts w:ascii="Times New Roman" w:hAnsi="Times New Roman"/>
          <w:i/>
          <w:sz w:val="28"/>
          <w:szCs w:val="28"/>
        </w:rPr>
        <w:t>П</w:t>
      </w:r>
      <w:r w:rsidRPr="00D75000">
        <w:rPr>
          <w:rFonts w:ascii="Times New Roman" w:hAnsi="Times New Roman"/>
          <w:i/>
          <w:sz w:val="28"/>
          <w:szCs w:val="28"/>
        </w:rPr>
        <w:t xml:space="preserve">В с мембранной системой подачи; 9, 10 – каталитические системы разложения </w:t>
      </w:r>
      <w:r w:rsidR="00286E74">
        <w:rPr>
          <w:rFonts w:ascii="Times New Roman" w:hAnsi="Times New Roman"/>
          <w:i/>
          <w:sz w:val="28"/>
          <w:szCs w:val="28"/>
        </w:rPr>
        <w:t>П</w:t>
      </w:r>
      <w:r w:rsidRPr="00D75000">
        <w:rPr>
          <w:rFonts w:ascii="Times New Roman" w:hAnsi="Times New Roman"/>
          <w:i/>
          <w:sz w:val="28"/>
          <w:szCs w:val="28"/>
        </w:rPr>
        <w:t>В в емкостях О, Г; 11 – инжекторный насос, обеспечивающий подачу пневмогидравлической системы (ПГС) из емкости Г продуктов для их зажигания через системы электрического зажигания 18 и горения в горелке 19, последующего догорания в факеле 20 емкости Г; 12, 13 – ГРС сброса ПГС из емкостях О, Г, в дальнейшем будут применены для стабилизации ОС в канале тангажа (рыскания); 14, 15 – управляемые клапаны сброса ПГС из емкостях О, Г в ГРС стабилизации</w:t>
      </w:r>
    </w:p>
    <w:p w14:paraId="1DD9CE4D" w14:textId="08E8F59A" w:rsidR="00F75E58" w:rsidRPr="00D75000" w:rsidRDefault="00F75E58" w:rsidP="00B17650">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2.</w:t>
      </w:r>
      <w:r w:rsidR="004A54F1">
        <w:rPr>
          <w:rFonts w:ascii="Times New Roman" w:hAnsi="Times New Roman"/>
          <w:sz w:val="28"/>
          <w:szCs w:val="28"/>
        </w:rPr>
        <w:t>9</w:t>
      </w:r>
      <w:r w:rsidRPr="00D75000">
        <w:rPr>
          <w:rFonts w:ascii="Times New Roman" w:hAnsi="Times New Roman"/>
          <w:sz w:val="28"/>
          <w:szCs w:val="28"/>
        </w:rPr>
        <w:t xml:space="preserve"> – Схема размещения системы выработки на ОС</w:t>
      </w:r>
    </w:p>
    <w:p w14:paraId="47CC2761" w14:textId="77777777" w:rsidR="00F75E58" w:rsidRPr="00D75000" w:rsidRDefault="00F75E58" w:rsidP="00F75E58">
      <w:pPr>
        <w:spacing w:after="0" w:line="240" w:lineRule="auto"/>
        <w:ind w:firstLine="709"/>
        <w:jc w:val="both"/>
        <w:rPr>
          <w:rFonts w:ascii="Times New Roman" w:hAnsi="Times New Roman"/>
          <w:sz w:val="28"/>
          <w:szCs w:val="28"/>
        </w:rPr>
      </w:pPr>
    </w:p>
    <w:p w14:paraId="7E0F920C" w14:textId="583C4498" w:rsidR="00F75E58" w:rsidRPr="00D75000" w:rsidRDefault="00F75E58" w:rsidP="00F75E58">
      <w:pPr>
        <w:spacing w:after="0" w:line="240" w:lineRule="auto"/>
        <w:ind w:firstLine="709"/>
        <w:jc w:val="both"/>
        <w:rPr>
          <w:rFonts w:ascii="Times New Roman" w:hAnsi="Times New Roman"/>
          <w:sz w:val="28"/>
          <w:szCs w:val="28"/>
        </w:rPr>
      </w:pPr>
      <w:r w:rsidRPr="00D75000">
        <w:rPr>
          <w:rFonts w:ascii="Times New Roman" w:hAnsi="Times New Roman"/>
          <w:sz w:val="28"/>
          <w:szCs w:val="28"/>
        </w:rPr>
        <w:t>Система выработки работает следующим образом: после выключения ЖРД 1, в емкостях «О» 2, «Г» 3 жидкие остатки топлива 4, 5. Открываются клапаны 6, 7 для подачи ПВ из бака 8 через трубопроводы 16, 17 на каталитические системы разложения 9, 10, расположенные напрямую в емкостях и ориентированные на подачу высокотемпературных продуктов разложения ПВ в объёмы емкостей «О» и «Г», исключая нагрев стенок емкостей «О» и «Г» до предельно допустимых температур (~ 250</w:t>
      </w:r>
      <w:r w:rsidRPr="00D75000">
        <w:rPr>
          <w:rFonts w:ascii="Times New Roman" w:hAnsi="Times New Roman"/>
          <w:sz w:val="28"/>
          <w:szCs w:val="28"/>
          <w:vertAlign w:val="superscript"/>
        </w:rPr>
        <w:t>0</w:t>
      </w:r>
      <w:r w:rsidRPr="00D75000">
        <w:rPr>
          <w:rFonts w:ascii="Times New Roman" w:hAnsi="Times New Roman"/>
          <w:sz w:val="28"/>
          <w:szCs w:val="28"/>
        </w:rPr>
        <w:t>C) [</w:t>
      </w:r>
      <w:r w:rsidR="00516094" w:rsidRPr="00D75000">
        <w:rPr>
          <w:rFonts w:ascii="Times New Roman" w:hAnsi="Times New Roman"/>
          <w:sz w:val="28"/>
          <w:szCs w:val="28"/>
        </w:rPr>
        <w:t>40</w:t>
      </w:r>
      <w:r w:rsidRPr="00D75000">
        <w:rPr>
          <w:rFonts w:ascii="Times New Roman" w:hAnsi="Times New Roman"/>
          <w:sz w:val="28"/>
          <w:szCs w:val="28"/>
        </w:rPr>
        <w:t>]. Система подачи ПГС через инжекторного насоса 11 и системы электрического зажигания 18, горелки 19 в емкости «Г» предусмотрена с целью возможности воспламенения и горения паров керосина по достижению эквивалентной концентрации паров (свыше 8%) в присутствии открытого пламени [4</w:t>
      </w:r>
      <w:r w:rsidR="00516094" w:rsidRPr="00D75000">
        <w:rPr>
          <w:rFonts w:ascii="Times New Roman" w:hAnsi="Times New Roman"/>
          <w:sz w:val="28"/>
          <w:szCs w:val="28"/>
        </w:rPr>
        <w:t>1</w:t>
      </w:r>
      <w:r w:rsidRPr="00D75000">
        <w:rPr>
          <w:rFonts w:ascii="Times New Roman" w:hAnsi="Times New Roman"/>
          <w:sz w:val="28"/>
          <w:szCs w:val="28"/>
        </w:rPr>
        <w:t>].</w:t>
      </w:r>
    </w:p>
    <w:p w14:paraId="3662C016" w14:textId="77777777" w:rsidR="00F75E58" w:rsidRPr="00D75000" w:rsidRDefault="00F75E58" w:rsidP="00F75E58">
      <w:pPr>
        <w:spacing w:after="0" w:line="240" w:lineRule="auto"/>
        <w:ind w:firstLine="709"/>
        <w:jc w:val="both"/>
        <w:rPr>
          <w:rFonts w:ascii="Times New Roman" w:hAnsi="Times New Roman"/>
          <w:sz w:val="28"/>
          <w:szCs w:val="28"/>
        </w:rPr>
      </w:pPr>
      <w:r w:rsidRPr="00D75000">
        <w:rPr>
          <w:rFonts w:ascii="Times New Roman" w:hAnsi="Times New Roman"/>
          <w:sz w:val="28"/>
          <w:szCs w:val="28"/>
        </w:rPr>
        <w:t>По достижению давления в емкостях «О» и «Г», соответствующих расчётным с целью сброса ПГС, открываются регулируемые клапаны 14, 15 для сброса ПГС в ГРС 12, 13.</w:t>
      </w:r>
    </w:p>
    <w:p w14:paraId="056FCADC" w14:textId="77777777" w:rsidR="00F75E58" w:rsidRPr="00D75000" w:rsidRDefault="00F75E58" w:rsidP="00F75E58">
      <w:pPr>
        <w:spacing w:after="0" w:line="240" w:lineRule="auto"/>
        <w:jc w:val="both"/>
      </w:pPr>
      <w:r w:rsidRPr="00D75000">
        <w:rPr>
          <w:rFonts w:ascii="Times New Roman" w:hAnsi="Times New Roman"/>
          <w:sz w:val="28"/>
          <w:szCs w:val="28"/>
        </w:rPr>
        <w:t xml:space="preserve">Использование приведённого метода выработки неиспользуемых остатков ГЗТ позволит обеспечить испарение практически полностью </w:t>
      </w:r>
      <w:proofErr w:type="spellStart"/>
      <w:r w:rsidRPr="00D75000">
        <w:rPr>
          <w:rFonts w:ascii="Times New Roman" w:hAnsi="Times New Roman"/>
          <w:sz w:val="28"/>
          <w:szCs w:val="28"/>
        </w:rPr>
        <w:t>невырабатываемые</w:t>
      </w:r>
      <w:proofErr w:type="spellEnd"/>
      <w:r w:rsidRPr="00D75000">
        <w:rPr>
          <w:rFonts w:ascii="Times New Roman" w:hAnsi="Times New Roman"/>
          <w:sz w:val="28"/>
          <w:szCs w:val="28"/>
        </w:rPr>
        <w:t xml:space="preserve"> остатки ГЗТ в емкостях ОС, что обеспечит пожаровзрывобезопасность ОС за счет выработки жидких остатков ГЗТ и сброса ПГС из емкостей, создаст условия с целью повышения тактико-технических характеристик РН на основе применении выработанных энергетических ресурсов для манёвра ОС с использованием АБСС на траектории спуска в заданную точку прицеливания.</w:t>
      </w:r>
    </w:p>
    <w:p w14:paraId="753C3055" w14:textId="77777777" w:rsidR="00B07D04" w:rsidRDefault="00B07D04" w:rsidP="006D11C1">
      <w:pPr>
        <w:pStyle w:val="a3"/>
        <w:spacing w:after="0" w:line="240" w:lineRule="auto"/>
        <w:ind w:left="0" w:firstLine="709"/>
        <w:jc w:val="both"/>
        <w:rPr>
          <w:rFonts w:ascii="Times New Roman" w:hAnsi="Times New Roman"/>
          <w:sz w:val="28"/>
          <w:szCs w:val="28"/>
        </w:rPr>
      </w:pPr>
    </w:p>
    <w:p w14:paraId="114BCED4" w14:textId="77777777" w:rsidR="00B07D04" w:rsidRDefault="00B07D04" w:rsidP="006D11C1">
      <w:pPr>
        <w:pStyle w:val="a3"/>
        <w:spacing w:after="0" w:line="240" w:lineRule="auto"/>
        <w:ind w:left="0" w:firstLine="709"/>
        <w:jc w:val="both"/>
        <w:rPr>
          <w:rFonts w:ascii="Times New Roman" w:hAnsi="Times New Roman"/>
          <w:sz w:val="28"/>
          <w:szCs w:val="28"/>
        </w:rPr>
      </w:pPr>
    </w:p>
    <w:p w14:paraId="7B88E220" w14:textId="21172DFC" w:rsidR="006D11C1" w:rsidRPr="00D75000" w:rsidRDefault="005327C8" w:rsidP="006D11C1">
      <w:pPr>
        <w:pStyle w:val="a3"/>
        <w:spacing w:after="0" w:line="240" w:lineRule="auto"/>
        <w:ind w:left="0" w:firstLine="709"/>
        <w:jc w:val="both"/>
        <w:rPr>
          <w:rFonts w:ascii="Times New Roman" w:hAnsi="Times New Roman"/>
          <w:sz w:val="28"/>
          <w:szCs w:val="28"/>
        </w:rPr>
      </w:pPr>
      <w:r w:rsidRPr="00D75000">
        <w:rPr>
          <w:rFonts w:ascii="Times New Roman" w:hAnsi="Times New Roman"/>
          <w:sz w:val="28"/>
          <w:szCs w:val="28"/>
        </w:rPr>
        <w:t xml:space="preserve">Заключение по </w:t>
      </w:r>
      <w:r w:rsidR="00B660A0" w:rsidRPr="00D75000">
        <w:rPr>
          <w:rFonts w:ascii="Times New Roman" w:hAnsi="Times New Roman"/>
          <w:sz w:val="28"/>
          <w:szCs w:val="28"/>
        </w:rPr>
        <w:t>второму</w:t>
      </w:r>
      <w:r w:rsidRPr="00D75000">
        <w:rPr>
          <w:rFonts w:ascii="Times New Roman" w:hAnsi="Times New Roman"/>
          <w:sz w:val="28"/>
          <w:szCs w:val="28"/>
        </w:rPr>
        <w:t xml:space="preserve"> разделу.</w:t>
      </w:r>
    </w:p>
    <w:p w14:paraId="5AC17A39" w14:textId="76D8D321" w:rsidR="005327C8" w:rsidRPr="00D75000" w:rsidRDefault="005327C8" w:rsidP="006D11C1">
      <w:pPr>
        <w:pStyle w:val="a3"/>
        <w:spacing w:after="0" w:line="240" w:lineRule="auto"/>
        <w:ind w:left="0" w:firstLine="709"/>
        <w:jc w:val="both"/>
        <w:rPr>
          <w:rFonts w:ascii="Times New Roman" w:hAnsi="Times New Roman"/>
          <w:sz w:val="28"/>
          <w:szCs w:val="28"/>
        </w:rPr>
      </w:pPr>
      <w:r w:rsidRPr="00D75000">
        <w:rPr>
          <w:rFonts w:ascii="Times New Roman" w:hAnsi="Times New Roman"/>
          <w:sz w:val="28"/>
          <w:szCs w:val="28"/>
        </w:rPr>
        <w:t xml:space="preserve">В данном разделе рассматривается возможные варианты </w:t>
      </w:r>
      <w:r w:rsidRPr="00D75000">
        <w:rPr>
          <w:rFonts w:ascii="Times New Roman" w:eastAsia="Verdana" w:hAnsi="Times New Roman"/>
          <w:bCs/>
          <w:kern w:val="24"/>
          <w:sz w:val="28"/>
          <w:szCs w:val="24"/>
        </w:rPr>
        <w:t>подачи различных теплоносителей в баки отработавшей ступени и сброс продуктов испарения из баков.</w:t>
      </w:r>
    </w:p>
    <w:p w14:paraId="78754885" w14:textId="466C0CDA" w:rsidR="005327C8" w:rsidRPr="00D75000" w:rsidRDefault="005327C8" w:rsidP="006D11C1">
      <w:pPr>
        <w:pStyle w:val="a3"/>
        <w:spacing w:after="0" w:line="240" w:lineRule="auto"/>
        <w:ind w:left="0" w:firstLine="709"/>
        <w:jc w:val="both"/>
        <w:rPr>
          <w:rFonts w:ascii="Times New Roman" w:hAnsi="Times New Roman"/>
          <w:sz w:val="28"/>
          <w:szCs w:val="28"/>
        </w:rPr>
      </w:pPr>
    </w:p>
    <w:p w14:paraId="3A35EED2" w14:textId="4217D025" w:rsidR="005327C8" w:rsidRPr="00D75000" w:rsidRDefault="005327C8" w:rsidP="006D11C1">
      <w:pPr>
        <w:pStyle w:val="a3"/>
        <w:spacing w:after="0" w:line="240" w:lineRule="auto"/>
        <w:ind w:left="0" w:firstLine="709"/>
        <w:jc w:val="both"/>
        <w:rPr>
          <w:rFonts w:ascii="Times New Roman" w:hAnsi="Times New Roman"/>
          <w:sz w:val="28"/>
          <w:szCs w:val="28"/>
        </w:rPr>
      </w:pPr>
    </w:p>
    <w:p w14:paraId="71D0E011" w14:textId="77777777" w:rsidR="005327C8" w:rsidRPr="00D75000" w:rsidRDefault="005327C8" w:rsidP="006D11C1">
      <w:pPr>
        <w:pStyle w:val="a3"/>
        <w:spacing w:after="0" w:line="240" w:lineRule="auto"/>
        <w:ind w:left="0" w:firstLine="709"/>
        <w:jc w:val="both"/>
        <w:rPr>
          <w:rFonts w:ascii="Times New Roman" w:hAnsi="Times New Roman"/>
          <w:sz w:val="28"/>
          <w:szCs w:val="28"/>
        </w:rPr>
        <w:sectPr w:rsidR="005327C8" w:rsidRPr="00D75000" w:rsidSect="00CA0096">
          <w:pgSz w:w="11906" w:h="16838"/>
          <w:pgMar w:top="1134" w:right="566" w:bottom="1134" w:left="1701" w:header="708" w:footer="708" w:gutter="0"/>
          <w:cols w:space="708"/>
          <w:docGrid w:linePitch="360"/>
        </w:sectPr>
      </w:pPr>
    </w:p>
    <w:p w14:paraId="3701B9F6" w14:textId="77777777" w:rsidR="00F11953" w:rsidRPr="00D75000" w:rsidRDefault="00F11953" w:rsidP="00F11953">
      <w:pPr>
        <w:spacing w:after="0" w:line="240" w:lineRule="auto"/>
        <w:ind w:firstLine="709"/>
        <w:jc w:val="both"/>
        <w:rPr>
          <w:rFonts w:ascii="Times New Roman" w:hAnsi="Times New Roman"/>
          <w:b/>
          <w:color w:val="000000"/>
          <w:sz w:val="28"/>
          <w:szCs w:val="28"/>
        </w:rPr>
      </w:pPr>
      <w:r w:rsidRPr="00D75000">
        <w:rPr>
          <w:rFonts w:ascii="Times New Roman" w:hAnsi="Times New Roman"/>
          <w:b/>
          <w:color w:val="000000"/>
          <w:sz w:val="28"/>
          <w:szCs w:val="28"/>
        </w:rPr>
        <w:lastRenderedPageBreak/>
        <w:t xml:space="preserve">3 ВЫБОР КОНСТРУКТИВНО-КОМПОНОВОЧНЫХ ПАРАМЕТРОВ ДЛЯ УСОВЕРШЕНСТВОВАНИЯ РАКЕТ НОСИТЕЛЕЙ </w:t>
      </w:r>
    </w:p>
    <w:p w14:paraId="5847DFEB" w14:textId="77777777" w:rsidR="00F11953" w:rsidRPr="00D75000" w:rsidRDefault="00F11953" w:rsidP="00F11953">
      <w:pPr>
        <w:spacing w:after="0" w:line="240" w:lineRule="auto"/>
        <w:ind w:firstLine="709"/>
        <w:jc w:val="both"/>
        <w:rPr>
          <w:rFonts w:ascii="Times New Roman" w:hAnsi="Times New Roman"/>
          <w:b/>
          <w:color w:val="000000"/>
          <w:sz w:val="28"/>
          <w:szCs w:val="28"/>
        </w:rPr>
      </w:pPr>
    </w:p>
    <w:p w14:paraId="58661422" w14:textId="77777777" w:rsidR="00F11953" w:rsidRPr="00D75000" w:rsidRDefault="00F11953" w:rsidP="00F11953">
      <w:pPr>
        <w:pStyle w:val="msonormalmailrucssattributepostfix"/>
        <w:shd w:val="clear" w:color="auto" w:fill="FFFFFF"/>
        <w:spacing w:before="0" w:beforeAutospacing="0" w:after="0" w:afterAutospacing="0"/>
        <w:ind w:firstLine="709"/>
        <w:jc w:val="both"/>
        <w:rPr>
          <w:b/>
          <w:bCs/>
          <w:color w:val="000000"/>
        </w:rPr>
      </w:pPr>
      <w:r w:rsidRPr="00D75000">
        <w:rPr>
          <w:b/>
          <w:bCs/>
          <w:color w:val="000000"/>
          <w:sz w:val="28"/>
        </w:rPr>
        <w:t>3.1 Разработка рекомендации по конструктивно-компоновочным параметрам для улучшения PH</w:t>
      </w:r>
    </w:p>
    <w:p w14:paraId="5F1F4D6B"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Конструктивно-компоновочные параметры рассматривают научно-технические, схемные и проектно-конструкторские решения для улучшения ракет носителей.</w:t>
      </w:r>
    </w:p>
    <w:p w14:paraId="4EE9DF62"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Под научно-техническим решениям проблемы экологической безопасности пусков РН понимаются:</w:t>
      </w:r>
    </w:p>
    <w:p w14:paraId="7D2B8073"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наибольшее извлечение энергетического ресурса, заключённого в невырабатываемых ГЗТ в баках после выключения двигателей;</w:t>
      </w:r>
    </w:p>
    <w:p w14:paraId="08EBB16B"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сброс выработанных продуктов топлива через дренажные баки, продувка баков и топливных баков;</w:t>
      </w:r>
    </w:p>
    <w:p w14:paraId="5502103D"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использование парогазовой смеси с целью управления угловым движением отработавшей ступени, увеличения скорости движения центра масс отработавшей ступени при сжигании в сопле;</w:t>
      </w:r>
    </w:p>
    <w:p w14:paraId="4B35E11B"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xml:space="preserve">– навигация и синтез программного движения. </w:t>
      </w:r>
    </w:p>
    <w:p w14:paraId="6D09A6B1"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Под схемными решениями понимаются:</w:t>
      </w:r>
    </w:p>
    <w:p w14:paraId="264CC4FF"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схемы получения теплоносителя (жидкостные, твердотопливные) и подачи в топливные емкости;</w:t>
      </w:r>
    </w:p>
    <w:p w14:paraId="6A2E254E"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xml:space="preserve">- подачи выработанных продуктов топлива в </w:t>
      </w:r>
      <w:proofErr w:type="spellStart"/>
      <w:r w:rsidRPr="00D75000">
        <w:rPr>
          <w:rFonts w:ascii="Times New Roman" w:hAnsi="Times New Roman" w:cs="Times New Roman"/>
          <w:sz w:val="28"/>
          <w:szCs w:val="28"/>
        </w:rPr>
        <w:t>газореактивные</w:t>
      </w:r>
      <w:proofErr w:type="spellEnd"/>
      <w:r w:rsidRPr="00D75000">
        <w:rPr>
          <w:rFonts w:ascii="Times New Roman" w:hAnsi="Times New Roman" w:cs="Times New Roman"/>
          <w:sz w:val="28"/>
          <w:szCs w:val="28"/>
        </w:rPr>
        <w:t xml:space="preserve"> двигатели;</w:t>
      </w:r>
    </w:p>
    <w:p w14:paraId="075A03CC"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схемы извлечения продуктов сгорания, заключённых в невырабатываемых ГЗТ в баках;</w:t>
      </w:r>
    </w:p>
    <w:p w14:paraId="23505026"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осуществлении полученных энергетических ресурсов;</w:t>
      </w:r>
    </w:p>
    <w:p w14:paraId="5B1F8DA1"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торможения скорости отработавшей ступени за счёт разворота на углы атаки, при которых центр давления отработавшей ступени совпадает с центром масс;</w:t>
      </w:r>
    </w:p>
    <w:p w14:paraId="648952CC"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управления угловым положением отработавшей ступени при больших углах атаки (при совпадении центра давления и центра масс), включая применение аэродинамических щитков.</w:t>
      </w:r>
    </w:p>
    <w:p w14:paraId="033A38E0"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членения конструкции отработавшей ступени при спуске на топливный и двигательный отсеки.</w:t>
      </w:r>
    </w:p>
    <w:p w14:paraId="6BA497E7"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Под проектно-конструкторские решениями понимаются конструктивно-компоновочная реализация научно-технических и схемных решений, например:</w:t>
      </w:r>
    </w:p>
    <w:p w14:paraId="24647168"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конструкции системы продувки баков;</w:t>
      </w:r>
    </w:p>
    <w:p w14:paraId="3C5F7055"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виды размещения топлива с целью получения теплоносителя и т.д.</w:t>
      </w:r>
    </w:p>
    <w:p w14:paraId="346546A5" w14:textId="10A87249" w:rsidR="00F11953" w:rsidRPr="00D75000" w:rsidRDefault="00F11953" w:rsidP="00F11953">
      <w:pPr>
        <w:spacing w:after="0" w:line="240" w:lineRule="auto"/>
        <w:ind w:firstLine="709"/>
        <w:jc w:val="both"/>
        <w:rPr>
          <w:rFonts w:ascii="Times New Roman" w:hAnsi="Times New Roman"/>
          <w:sz w:val="28"/>
          <w:szCs w:val="28"/>
        </w:rPr>
      </w:pPr>
      <w:r w:rsidRPr="00D75000">
        <w:rPr>
          <w:rFonts w:ascii="Times New Roman" w:hAnsi="Times New Roman"/>
          <w:sz w:val="28"/>
          <w:szCs w:val="28"/>
        </w:rPr>
        <w:t>В зависимости от вида отработавшей ступени (спуск по баллистической траектории в районы падения) схемные и проектные решения будут различаться.</w:t>
      </w:r>
    </w:p>
    <w:p w14:paraId="2C53F2A5" w14:textId="05CA90BF"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Состав автономной бортовой системы спуска (АБСС) отработавшей ступени</w:t>
      </w:r>
      <w:r w:rsidR="009F14F1" w:rsidRPr="00D75000">
        <w:rPr>
          <w:rFonts w:ascii="Times New Roman" w:hAnsi="Times New Roman" w:cs="Times New Roman"/>
          <w:sz w:val="28"/>
          <w:szCs w:val="28"/>
        </w:rPr>
        <w:t xml:space="preserve"> </w:t>
      </w:r>
      <w:r w:rsidR="009F14F1" w:rsidRPr="00D75000">
        <w:rPr>
          <w:rFonts w:ascii="Times New Roman" w:hAnsi="Times New Roman"/>
          <w:sz w:val="28"/>
          <w:szCs w:val="28"/>
        </w:rPr>
        <w:t>[</w:t>
      </w:r>
      <w:r w:rsidR="00516094" w:rsidRPr="00D75000">
        <w:rPr>
          <w:rFonts w:ascii="Times New Roman" w:hAnsi="Times New Roman"/>
          <w:sz w:val="28"/>
          <w:szCs w:val="28"/>
        </w:rPr>
        <w:t>42</w:t>
      </w:r>
      <w:r w:rsidR="009F14F1" w:rsidRPr="00D75000">
        <w:rPr>
          <w:rFonts w:ascii="Times New Roman" w:hAnsi="Times New Roman"/>
          <w:sz w:val="28"/>
          <w:szCs w:val="28"/>
        </w:rPr>
        <w:t>]</w:t>
      </w:r>
      <w:r w:rsidRPr="00D75000">
        <w:rPr>
          <w:rFonts w:ascii="Times New Roman" w:hAnsi="Times New Roman" w:cs="Times New Roman"/>
          <w:sz w:val="28"/>
          <w:szCs w:val="28"/>
        </w:rPr>
        <w:t>.</w:t>
      </w:r>
    </w:p>
    <w:p w14:paraId="2B908174"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1) Система выработки ГЗТ в баках отработавшей ступени для:</w:t>
      </w:r>
    </w:p>
    <w:p w14:paraId="61C30CFD"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обеспечения взрывобезопасности (сжигание остатков ГЗТ в атмосфере);</w:t>
      </w:r>
    </w:p>
    <w:p w14:paraId="12D63B8D"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выполнения манёвров по переводу отработавших ступеней на другие орбиты (в случае рассмотрения на верхних ступенях);</w:t>
      </w:r>
    </w:p>
    <w:p w14:paraId="3FB74A71"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lastRenderedPageBreak/>
        <w:t>- обеспечения стабилизации и ориентации отработавшей ступени, движущаяся по баллистической траектории спуска (для сокращения количества и размеров района падения, улучшения динамических характеристик отработавшей ступени из-за отсутствия в баках ГЗТ и т.д.);</w:t>
      </w:r>
    </w:p>
    <w:p w14:paraId="75AFB00F"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2) Система реализации выработанных энергетических ресурсов (в виде жидких ГЗТ или в виде выработанных продуктов, содержащих смеси топлива с газом наддува и аналогичным теплоносителем) при решении поставленной задачи.</w:t>
      </w:r>
    </w:p>
    <w:p w14:paraId="70021593"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xml:space="preserve">3) Система управления работы АБСС, движением отработавшей ступени, включая источник электропитания и передачу телеметрической информации. </w:t>
      </w:r>
    </w:p>
    <w:p w14:paraId="1B02986C"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xml:space="preserve">В процессе разработки АБСС решать проблему о необходимости дополнительного запаса топлива с целью реализации конкретной поставленной задачи, поскольку величины ГЗТ в баках отработавшей ступени на момент выключения двигателя являются случайными. </w:t>
      </w:r>
    </w:p>
    <w:p w14:paraId="4D9E2FFD" w14:textId="77777777" w:rsidR="00F11953" w:rsidRPr="00D75000" w:rsidRDefault="00F11953" w:rsidP="00F11953">
      <w:pPr>
        <w:pStyle w:val="ab"/>
        <w:spacing w:after="0" w:line="240" w:lineRule="auto"/>
        <w:ind w:firstLine="709"/>
        <w:contextualSpacing/>
        <w:jc w:val="both"/>
        <w:rPr>
          <w:rFonts w:ascii="Times New Roman" w:hAnsi="Times New Roman" w:cs="Times New Roman"/>
          <w:sz w:val="28"/>
          <w:szCs w:val="28"/>
        </w:rPr>
      </w:pPr>
      <w:r w:rsidRPr="00D75000">
        <w:rPr>
          <w:rFonts w:ascii="Times New Roman" w:hAnsi="Times New Roman" w:cs="Times New Roman"/>
          <w:sz w:val="28"/>
          <w:szCs w:val="28"/>
        </w:rPr>
        <w:t>При разработке АБСС следует предусмотреть различные научно-технические, схемные и проектно-конструкторские решения. В качестве альтернативных вариантов предлагается рассмотреть:</w:t>
      </w:r>
    </w:p>
    <w:p w14:paraId="48A3E50F"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1) на основе использования жидких ГЗТ в малогабаритных управляющих двигателях, в частности, с привлечением перспективных и отработанных систем (включая на основе разработки заборных устройств, продувки топливных баков, сброса ГЗТ через сопла, дренажных клапанов, уменьшении ГЗТ в баках на момент выключения двигателей традиционными путями) [3];</w:t>
      </w:r>
    </w:p>
    <w:p w14:paraId="52975CB8"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xml:space="preserve">2) применение технологии выработки </w:t>
      </w:r>
      <w:proofErr w:type="spellStart"/>
      <w:r w:rsidRPr="00D75000">
        <w:rPr>
          <w:rFonts w:ascii="Times New Roman" w:hAnsi="Times New Roman" w:cs="Times New Roman"/>
          <w:sz w:val="28"/>
          <w:szCs w:val="28"/>
        </w:rPr>
        <w:t>невырабатыванных</w:t>
      </w:r>
      <w:proofErr w:type="spellEnd"/>
      <w:r w:rsidRPr="00D75000">
        <w:rPr>
          <w:rFonts w:ascii="Times New Roman" w:hAnsi="Times New Roman" w:cs="Times New Roman"/>
          <w:sz w:val="28"/>
          <w:szCs w:val="28"/>
        </w:rPr>
        <w:t xml:space="preserve"> ГЗТ в баках и магистралях отработавшей ступени.</w:t>
      </w:r>
    </w:p>
    <w:p w14:paraId="13CCEABE" w14:textId="68BC57EA"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t xml:space="preserve">На рисунке 3.1 представлены решаемые задачи АБСС </w:t>
      </w:r>
      <w:r w:rsidR="00725E07" w:rsidRPr="00D75000">
        <w:rPr>
          <w:rFonts w:ascii="Times New Roman" w:hAnsi="Times New Roman" w:cs="Times New Roman"/>
          <w:sz w:val="28"/>
          <w:szCs w:val="28"/>
        </w:rPr>
        <w:t>ОС</w:t>
      </w:r>
      <w:r w:rsidRPr="00D75000">
        <w:rPr>
          <w:rFonts w:ascii="Times New Roman" w:hAnsi="Times New Roman" w:cs="Times New Roman"/>
          <w:sz w:val="28"/>
          <w:szCs w:val="28"/>
        </w:rPr>
        <w:t>.</w:t>
      </w:r>
    </w:p>
    <w:p w14:paraId="37564414" w14:textId="77777777" w:rsidR="00F11953" w:rsidRPr="00D75000" w:rsidRDefault="00F11953" w:rsidP="00F11953">
      <w:pPr>
        <w:pStyle w:val="ab"/>
        <w:spacing w:after="0" w:line="240" w:lineRule="auto"/>
        <w:ind w:firstLine="709"/>
        <w:jc w:val="center"/>
        <w:rPr>
          <w:noProof/>
        </w:rPr>
      </w:pPr>
      <w:bookmarkStart w:id="8" w:name="_1543390537"/>
      <w:bookmarkStart w:id="9" w:name="_1542450119"/>
      <w:bookmarkStart w:id="10" w:name="_1542449968"/>
      <w:bookmarkStart w:id="11" w:name="_1542449953"/>
      <w:bookmarkStart w:id="12" w:name="_1542449933"/>
      <w:bookmarkStart w:id="13" w:name="_1542449926"/>
      <w:bookmarkStart w:id="14" w:name="_1542449905"/>
      <w:bookmarkStart w:id="15" w:name="_1542449885"/>
      <w:bookmarkStart w:id="16" w:name="_1542449079"/>
      <w:bookmarkStart w:id="17" w:name="_1536569599"/>
      <w:bookmarkEnd w:id="8"/>
      <w:bookmarkEnd w:id="9"/>
      <w:bookmarkEnd w:id="10"/>
      <w:bookmarkEnd w:id="11"/>
      <w:bookmarkEnd w:id="12"/>
      <w:bookmarkEnd w:id="13"/>
      <w:bookmarkEnd w:id="14"/>
      <w:bookmarkEnd w:id="15"/>
      <w:bookmarkEnd w:id="16"/>
      <w:bookmarkEnd w:id="17"/>
    </w:p>
    <w:p w14:paraId="037E90EE" w14:textId="77777777" w:rsidR="00F11953" w:rsidRPr="00D75000" w:rsidRDefault="00F11953" w:rsidP="00F11953">
      <w:pPr>
        <w:pStyle w:val="ab"/>
        <w:spacing w:after="0" w:line="240" w:lineRule="auto"/>
        <w:ind w:firstLine="709"/>
        <w:jc w:val="center"/>
        <w:rPr>
          <w:rFonts w:ascii="Times New Roman" w:hAnsi="Times New Roman" w:cs="Times New Roman"/>
          <w:sz w:val="28"/>
          <w:szCs w:val="28"/>
        </w:rPr>
      </w:pPr>
      <w:r w:rsidRPr="00D75000">
        <w:rPr>
          <w:noProof/>
        </w:rPr>
        <w:drawing>
          <wp:inline distT="0" distB="0" distL="0" distR="0" wp14:anchorId="5CF85E6F" wp14:editId="3F4BB126">
            <wp:extent cx="2956464" cy="353431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1684" t="25997" r="40096" b="14025"/>
                    <a:stretch/>
                  </pic:blipFill>
                  <pic:spPr bwMode="auto">
                    <a:xfrm>
                      <a:off x="0" y="0"/>
                      <a:ext cx="2969548" cy="3549960"/>
                    </a:xfrm>
                    <a:prstGeom prst="rect">
                      <a:avLst/>
                    </a:prstGeom>
                    <a:ln>
                      <a:noFill/>
                    </a:ln>
                    <a:extLst>
                      <a:ext uri="{53640926-AAD7-44D8-BBD7-CCE9431645EC}">
                        <a14:shadowObscured xmlns:a14="http://schemas.microsoft.com/office/drawing/2010/main"/>
                      </a:ext>
                    </a:extLst>
                  </pic:spPr>
                </pic:pic>
              </a:graphicData>
            </a:graphic>
          </wp:inline>
        </w:drawing>
      </w:r>
    </w:p>
    <w:p w14:paraId="298AAFE3" w14:textId="77777777" w:rsidR="00F11953" w:rsidRPr="00D75000" w:rsidRDefault="00F11953" w:rsidP="00F11953">
      <w:pPr>
        <w:pStyle w:val="ab"/>
        <w:spacing w:after="0" w:line="240" w:lineRule="auto"/>
        <w:ind w:firstLine="284"/>
        <w:jc w:val="center"/>
        <w:rPr>
          <w:rFonts w:ascii="Times New Roman" w:hAnsi="Times New Roman" w:cs="Times New Roman"/>
          <w:sz w:val="28"/>
          <w:szCs w:val="28"/>
        </w:rPr>
      </w:pPr>
      <w:r w:rsidRPr="00D75000">
        <w:rPr>
          <w:rFonts w:ascii="Times New Roman" w:hAnsi="Times New Roman" w:cs="Times New Roman"/>
          <w:sz w:val="28"/>
          <w:szCs w:val="28"/>
        </w:rPr>
        <w:t>Рисунок 3.1 – Решаемые задачи АБСС отработавшей ступени</w:t>
      </w:r>
    </w:p>
    <w:p w14:paraId="488A5E7F" w14:textId="77777777" w:rsidR="00F11953" w:rsidRPr="00D75000" w:rsidRDefault="00F11953" w:rsidP="00F11953">
      <w:pPr>
        <w:pStyle w:val="ab"/>
        <w:spacing w:after="0" w:line="240" w:lineRule="auto"/>
        <w:ind w:firstLine="709"/>
        <w:jc w:val="both"/>
        <w:rPr>
          <w:rFonts w:ascii="Times New Roman" w:hAnsi="Times New Roman" w:cs="Times New Roman"/>
          <w:sz w:val="28"/>
          <w:szCs w:val="28"/>
        </w:rPr>
      </w:pPr>
      <w:r w:rsidRPr="00D75000">
        <w:rPr>
          <w:rFonts w:ascii="Times New Roman" w:hAnsi="Times New Roman" w:cs="Times New Roman"/>
          <w:sz w:val="28"/>
          <w:szCs w:val="28"/>
        </w:rPr>
        <w:lastRenderedPageBreak/>
        <w:t>Как следует из рисунка 3.1 нужно отметить, что среди задач, возлагаемых на АБСС, возможно решение проблемы многократного снижения скорости касания поверхности Земли, что может быть научно-техническим заделом для разработки систем спасения отработавшей первой ступени на основе ракетодинамической схемы (аналог мягкой посадки первой отработавшей ступени РН «</w:t>
      </w:r>
      <w:proofErr w:type="spellStart"/>
      <w:r w:rsidRPr="00D75000">
        <w:rPr>
          <w:rFonts w:ascii="Times New Roman" w:hAnsi="Times New Roman" w:cs="Times New Roman"/>
          <w:sz w:val="28"/>
          <w:szCs w:val="28"/>
          <w:lang w:val="en-US"/>
        </w:rPr>
        <w:t>Falkon</w:t>
      </w:r>
      <w:proofErr w:type="spellEnd"/>
      <w:r w:rsidRPr="00D75000">
        <w:rPr>
          <w:rFonts w:ascii="Times New Roman" w:hAnsi="Times New Roman" w:cs="Times New Roman"/>
          <w:sz w:val="28"/>
          <w:szCs w:val="28"/>
        </w:rPr>
        <w:t>-9» [20]).</w:t>
      </w:r>
    </w:p>
    <w:p w14:paraId="7F580F77" w14:textId="77777777" w:rsidR="00F11953" w:rsidRPr="00D75000" w:rsidRDefault="00F11953" w:rsidP="00F11953">
      <w:pPr>
        <w:spacing w:after="0" w:line="240" w:lineRule="auto"/>
        <w:ind w:firstLine="709"/>
        <w:jc w:val="both"/>
        <w:rPr>
          <w:rFonts w:ascii="Times New Roman" w:eastAsiaTheme="minorEastAsia" w:hAnsi="Times New Roman"/>
          <w:sz w:val="28"/>
          <w:szCs w:val="28"/>
          <w:lang w:eastAsia="ru-RU"/>
        </w:rPr>
      </w:pPr>
      <w:r w:rsidRPr="00D75000">
        <w:rPr>
          <w:rFonts w:ascii="Times New Roman" w:eastAsiaTheme="minorEastAsia" w:hAnsi="Times New Roman"/>
          <w:sz w:val="28"/>
          <w:szCs w:val="28"/>
          <w:lang w:eastAsia="ru-RU"/>
        </w:rPr>
        <w:t xml:space="preserve">Проведенный анализ по научно-техническим, схем и проектно-конструкторских решений с целью улучшения РН показал, что более эффективным способом снижения техногенного воздействия на районы падения отработавших ступеней РКН может быть достигнуто путем управляемого спуска отработавших ступеней РН на основе ракетодинамической схемы. Отсюда следует, что в качестве рабочего тела для газодинамических двигателей предложено использовать выработанные ГЗТ. </w:t>
      </w:r>
    </w:p>
    <w:p w14:paraId="7056468F" w14:textId="77777777" w:rsidR="00F11953" w:rsidRPr="00D75000" w:rsidRDefault="00F11953" w:rsidP="00F11953">
      <w:pPr>
        <w:spacing w:after="0" w:line="240" w:lineRule="auto"/>
        <w:ind w:firstLine="709"/>
        <w:jc w:val="both"/>
        <w:rPr>
          <w:rFonts w:ascii="Times New Roman" w:hAnsi="Times New Roman"/>
          <w:color w:val="000000"/>
          <w:sz w:val="28"/>
          <w:szCs w:val="28"/>
        </w:rPr>
      </w:pPr>
    </w:p>
    <w:p w14:paraId="38DDBF61" w14:textId="77777777" w:rsidR="00F11953" w:rsidRPr="00D75000" w:rsidRDefault="00F11953" w:rsidP="00F11953">
      <w:pPr>
        <w:spacing w:after="0" w:line="240" w:lineRule="auto"/>
        <w:ind w:firstLine="709"/>
        <w:jc w:val="both"/>
        <w:rPr>
          <w:rFonts w:ascii="Times New Roman" w:hAnsi="Times New Roman"/>
          <w:b/>
          <w:bCs/>
          <w:color w:val="000000"/>
          <w:sz w:val="28"/>
          <w:szCs w:val="28"/>
        </w:rPr>
      </w:pPr>
      <w:r w:rsidRPr="00D75000">
        <w:rPr>
          <w:rFonts w:ascii="Times New Roman" w:hAnsi="Times New Roman"/>
          <w:b/>
          <w:bCs/>
          <w:color w:val="000000"/>
          <w:sz w:val="28"/>
          <w:szCs w:val="28"/>
        </w:rPr>
        <w:t xml:space="preserve">3.2 Основные задачи и схема системы выработки топлива </w:t>
      </w:r>
    </w:p>
    <w:p w14:paraId="2E03C794" w14:textId="77777777" w:rsidR="00F11953" w:rsidRPr="00D75000" w:rsidRDefault="00F11953" w:rsidP="00F11953">
      <w:pPr>
        <w:spacing w:after="0" w:line="240" w:lineRule="auto"/>
        <w:ind w:firstLine="709"/>
        <w:jc w:val="both"/>
        <w:rPr>
          <w:rFonts w:ascii="Times New Roman" w:hAnsi="Times New Roman"/>
          <w:snapToGrid w:val="0"/>
          <w:sz w:val="28"/>
          <w:szCs w:val="28"/>
        </w:rPr>
      </w:pPr>
    </w:p>
    <w:p w14:paraId="620C3C59" w14:textId="77777777" w:rsidR="00F11953" w:rsidRPr="00D75000" w:rsidRDefault="00F11953" w:rsidP="00F11953">
      <w:pPr>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xml:space="preserve">Система выработки остатков ГЗТ является составной частью автономной бортовой системы спуска, основанной на применении энергетического ресурса, заключенного в невырабатываемых жидких остатках топлива в баках, для совершения возможных дополнительных маневров, с применением </w:t>
      </w:r>
      <w:proofErr w:type="spellStart"/>
      <w:r w:rsidRPr="00D75000">
        <w:rPr>
          <w:rFonts w:ascii="Times New Roman" w:hAnsi="Times New Roman"/>
          <w:snapToGrid w:val="0"/>
          <w:sz w:val="28"/>
          <w:szCs w:val="28"/>
        </w:rPr>
        <w:t>газореактивных</w:t>
      </w:r>
      <w:proofErr w:type="spellEnd"/>
      <w:r w:rsidRPr="00D75000">
        <w:rPr>
          <w:rFonts w:ascii="Times New Roman" w:hAnsi="Times New Roman"/>
          <w:snapToGrid w:val="0"/>
          <w:sz w:val="28"/>
          <w:szCs w:val="28"/>
        </w:rPr>
        <w:t xml:space="preserve"> двигателей (ГРД).</w:t>
      </w:r>
    </w:p>
    <w:p w14:paraId="0A741C65" w14:textId="77777777" w:rsidR="00F11953" w:rsidRPr="00D75000" w:rsidRDefault="00F11953" w:rsidP="00F11953">
      <w:pPr>
        <w:widowControl w:val="0"/>
        <w:tabs>
          <w:tab w:val="left" w:pos="900"/>
        </w:tabs>
        <w:autoSpaceDE w:val="0"/>
        <w:autoSpaceDN w:val="0"/>
        <w:adjustRightInd w:val="0"/>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Возможная компоновочная схема АБСС представлена на рисунке 3.2.</w:t>
      </w:r>
    </w:p>
    <w:p w14:paraId="2371FE0C" w14:textId="77777777" w:rsidR="00F11953" w:rsidRPr="00D75000" w:rsidRDefault="00F11953" w:rsidP="00F11953">
      <w:pPr>
        <w:widowControl w:val="0"/>
        <w:tabs>
          <w:tab w:val="left" w:pos="900"/>
        </w:tabs>
        <w:spacing w:after="0" w:line="240" w:lineRule="auto"/>
        <w:jc w:val="center"/>
        <w:rPr>
          <w:rFonts w:ascii="Times New Roman" w:hAnsi="Times New Roman"/>
          <w:snapToGrid w:val="0"/>
          <w:sz w:val="28"/>
          <w:szCs w:val="28"/>
        </w:rPr>
      </w:pPr>
      <w:r w:rsidRPr="00D75000">
        <w:rPr>
          <w:rFonts w:ascii="Times New Roman" w:hAnsi="Times New Roman"/>
          <w:noProof/>
          <w:sz w:val="28"/>
          <w:szCs w:val="28"/>
          <w:lang w:eastAsia="ru-RU"/>
        </w:rPr>
        <w:drawing>
          <wp:inline distT="0" distB="0" distL="0" distR="0" wp14:anchorId="55D7DD10" wp14:editId="55489BFB">
            <wp:extent cx="2488612" cy="3827721"/>
            <wp:effectExtent l="0" t="0" r="6985" b="1905"/>
            <wp:docPr id="56334" name="Рисунок 56334" descr="Описание: C:\Users\Home\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Home\Desktop\Безымянный.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38380" cy="3904269"/>
                    </a:xfrm>
                    <a:prstGeom prst="rect">
                      <a:avLst/>
                    </a:prstGeom>
                    <a:noFill/>
                    <a:ln>
                      <a:noFill/>
                    </a:ln>
                  </pic:spPr>
                </pic:pic>
              </a:graphicData>
            </a:graphic>
          </wp:inline>
        </w:drawing>
      </w:r>
    </w:p>
    <w:p w14:paraId="672BE467" w14:textId="77777777" w:rsidR="00F11953" w:rsidRPr="00D75000" w:rsidRDefault="00F11953" w:rsidP="00F11953">
      <w:pPr>
        <w:widowControl w:val="0"/>
        <w:tabs>
          <w:tab w:val="left" w:pos="900"/>
        </w:tabs>
        <w:spacing w:after="0" w:line="240" w:lineRule="auto"/>
        <w:ind w:firstLine="709"/>
        <w:jc w:val="center"/>
        <w:rPr>
          <w:rFonts w:ascii="Times New Roman" w:hAnsi="Times New Roman"/>
          <w:i/>
          <w:snapToGrid w:val="0"/>
          <w:sz w:val="28"/>
          <w:szCs w:val="28"/>
        </w:rPr>
      </w:pPr>
      <w:r w:rsidRPr="00D75000">
        <w:rPr>
          <w:rFonts w:ascii="Times New Roman" w:hAnsi="Times New Roman"/>
          <w:i/>
          <w:sz w:val="28"/>
          <w:szCs w:val="28"/>
        </w:rPr>
        <w:t xml:space="preserve">1 – </w:t>
      </w:r>
      <w:proofErr w:type="spellStart"/>
      <w:r w:rsidRPr="00D75000">
        <w:rPr>
          <w:rFonts w:ascii="Times New Roman" w:hAnsi="Times New Roman"/>
          <w:i/>
          <w:sz w:val="28"/>
          <w:szCs w:val="28"/>
        </w:rPr>
        <w:t>шаробаллон</w:t>
      </w:r>
      <w:proofErr w:type="spellEnd"/>
      <w:r w:rsidRPr="00D75000">
        <w:rPr>
          <w:rFonts w:ascii="Times New Roman" w:hAnsi="Times New Roman"/>
          <w:i/>
          <w:sz w:val="28"/>
          <w:szCs w:val="28"/>
        </w:rPr>
        <w:t xml:space="preserve"> с окислителем; 2 – </w:t>
      </w:r>
      <w:proofErr w:type="spellStart"/>
      <w:r w:rsidRPr="00D75000">
        <w:rPr>
          <w:rFonts w:ascii="Times New Roman" w:hAnsi="Times New Roman"/>
          <w:i/>
          <w:sz w:val="28"/>
          <w:szCs w:val="28"/>
        </w:rPr>
        <w:t>шаробаллон</w:t>
      </w:r>
      <w:proofErr w:type="spellEnd"/>
      <w:r w:rsidRPr="00D75000">
        <w:rPr>
          <w:rFonts w:ascii="Times New Roman" w:hAnsi="Times New Roman"/>
          <w:i/>
          <w:sz w:val="28"/>
          <w:szCs w:val="28"/>
        </w:rPr>
        <w:t xml:space="preserve"> с горючим; 3 – жидкостной газогенератор; 4 – емкость с газом наддува; 5 – ГРД; 6 – приводы маневра камер ГРД; 7 – смесительный коллектор</w:t>
      </w:r>
    </w:p>
    <w:p w14:paraId="19E63FA7" w14:textId="77777777" w:rsidR="00F11953" w:rsidRPr="00D75000" w:rsidRDefault="00F11953" w:rsidP="00F11953">
      <w:pPr>
        <w:widowControl w:val="0"/>
        <w:tabs>
          <w:tab w:val="left" w:pos="900"/>
        </w:tabs>
        <w:spacing w:after="0" w:line="240" w:lineRule="auto"/>
        <w:ind w:firstLine="284"/>
        <w:jc w:val="center"/>
        <w:rPr>
          <w:rFonts w:ascii="Times New Roman" w:hAnsi="Times New Roman"/>
          <w:snapToGrid w:val="0"/>
          <w:sz w:val="28"/>
          <w:szCs w:val="28"/>
        </w:rPr>
      </w:pPr>
      <w:r w:rsidRPr="00D75000">
        <w:rPr>
          <w:rFonts w:ascii="Times New Roman" w:hAnsi="Times New Roman"/>
          <w:snapToGrid w:val="0"/>
          <w:sz w:val="28"/>
          <w:szCs w:val="28"/>
        </w:rPr>
        <w:t>Рисунок 3.2 – Компоновочная схема системы выработки топлива</w:t>
      </w:r>
    </w:p>
    <w:p w14:paraId="3124A34A" w14:textId="1F936E6F"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lastRenderedPageBreak/>
        <w:t xml:space="preserve">Принцип действия АБСС основан на организации выработки ГЗТ в баках отработавшей ступени РКН и выброса через ГРД выработанных продуктов в атмосферу до высот </w:t>
      </w:r>
      <w:smartTag w:uri="urn:schemas-microsoft-com:office:smarttags" w:element="metricconverter">
        <w:smartTagPr>
          <w:attr w:name="ProductID" w:val="50 км"/>
        </w:smartTagPr>
        <w:r w:rsidRPr="00D75000">
          <w:rPr>
            <w:rFonts w:ascii="Times New Roman" w:hAnsi="Times New Roman"/>
            <w:snapToGrid w:val="0"/>
            <w:sz w:val="28"/>
            <w:szCs w:val="28"/>
          </w:rPr>
          <w:t>50 км,</w:t>
        </w:r>
      </w:smartTag>
      <w:r w:rsidRPr="00D75000">
        <w:rPr>
          <w:rFonts w:ascii="Times New Roman" w:hAnsi="Times New Roman"/>
          <w:snapToGrid w:val="0"/>
          <w:sz w:val="28"/>
          <w:szCs w:val="28"/>
        </w:rPr>
        <w:t xml:space="preserve"> в то же время предполагается, что под влиянием факторов космического пространства начнется их разложение до нетоксичных элементов и допустимых концентраций [</w:t>
      </w:r>
      <w:r w:rsidR="00516094" w:rsidRPr="00D75000">
        <w:rPr>
          <w:rFonts w:ascii="Times New Roman" w:hAnsi="Times New Roman"/>
          <w:snapToGrid w:val="0"/>
          <w:sz w:val="28"/>
          <w:szCs w:val="28"/>
        </w:rPr>
        <w:t>43</w:t>
      </w:r>
      <w:r w:rsidRPr="00D75000">
        <w:rPr>
          <w:rFonts w:ascii="Times New Roman" w:hAnsi="Times New Roman"/>
          <w:snapToGrid w:val="0"/>
          <w:sz w:val="28"/>
          <w:szCs w:val="28"/>
        </w:rPr>
        <w:t>,</w:t>
      </w:r>
      <w:r w:rsidR="00516094" w:rsidRPr="00D75000">
        <w:rPr>
          <w:rFonts w:ascii="Times New Roman" w:hAnsi="Times New Roman"/>
          <w:snapToGrid w:val="0"/>
          <w:sz w:val="28"/>
          <w:szCs w:val="28"/>
        </w:rPr>
        <w:t>44</w:t>
      </w:r>
      <w:r w:rsidRPr="00D75000">
        <w:rPr>
          <w:rFonts w:ascii="Times New Roman" w:hAnsi="Times New Roman"/>
          <w:snapToGrid w:val="0"/>
          <w:sz w:val="28"/>
          <w:szCs w:val="28"/>
        </w:rPr>
        <w:t>]</w:t>
      </w:r>
    </w:p>
    <w:p w14:paraId="65991B82" w14:textId="6F0F1DF1"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В данном направлении решения проблемы снижения техногенного воздействия, согласно с рекомендациями [</w:t>
      </w:r>
      <w:r w:rsidR="00516094" w:rsidRPr="00D75000">
        <w:rPr>
          <w:rFonts w:ascii="Times New Roman" w:hAnsi="Times New Roman"/>
          <w:snapToGrid w:val="0"/>
          <w:sz w:val="28"/>
          <w:szCs w:val="28"/>
        </w:rPr>
        <w:t>45</w:t>
      </w:r>
      <w:r w:rsidRPr="00D75000">
        <w:rPr>
          <w:rFonts w:ascii="Times New Roman" w:hAnsi="Times New Roman"/>
          <w:snapToGrid w:val="0"/>
          <w:sz w:val="28"/>
          <w:szCs w:val="28"/>
        </w:rPr>
        <w:t>-</w:t>
      </w:r>
      <w:r w:rsidR="00516094" w:rsidRPr="00D75000">
        <w:rPr>
          <w:rFonts w:ascii="Times New Roman" w:hAnsi="Times New Roman"/>
          <w:snapToGrid w:val="0"/>
          <w:sz w:val="28"/>
          <w:szCs w:val="28"/>
        </w:rPr>
        <w:t>5</w:t>
      </w:r>
      <w:r w:rsidRPr="00D75000">
        <w:rPr>
          <w:rFonts w:ascii="Times New Roman" w:hAnsi="Times New Roman"/>
          <w:snapToGrid w:val="0"/>
          <w:sz w:val="28"/>
          <w:szCs w:val="28"/>
        </w:rPr>
        <w:t>4], орбитальные отработавшие ступени РКН и разгонные блоки остаются на орбитах, хотя при этом отсутствует риск их взрыва, а участки районов падения сохраняются, в то же время проливы КРТ на почвах практически отсутствуют. Данное направление решения проблемы в настоящее время частично (без выработки топлива) используется при запусках РКН на токсичных компонентах топлива «Протон-М» [</w:t>
      </w:r>
      <w:r w:rsidR="00516094" w:rsidRPr="00D75000">
        <w:rPr>
          <w:rFonts w:ascii="Times New Roman" w:hAnsi="Times New Roman"/>
          <w:snapToGrid w:val="0"/>
          <w:sz w:val="28"/>
          <w:szCs w:val="28"/>
        </w:rPr>
        <w:t>45</w:t>
      </w:r>
      <w:r w:rsidRPr="00D75000">
        <w:rPr>
          <w:rFonts w:ascii="Times New Roman" w:hAnsi="Times New Roman"/>
          <w:snapToGrid w:val="0"/>
          <w:sz w:val="28"/>
          <w:szCs w:val="28"/>
        </w:rPr>
        <w:t xml:space="preserve">, </w:t>
      </w:r>
      <w:r w:rsidR="00516094" w:rsidRPr="00D75000">
        <w:rPr>
          <w:rFonts w:ascii="Times New Roman" w:hAnsi="Times New Roman"/>
          <w:snapToGrid w:val="0"/>
          <w:sz w:val="28"/>
          <w:szCs w:val="28"/>
        </w:rPr>
        <w:t>55</w:t>
      </w:r>
      <w:r w:rsidRPr="00D75000">
        <w:rPr>
          <w:rFonts w:ascii="Times New Roman" w:hAnsi="Times New Roman"/>
          <w:snapToGrid w:val="0"/>
          <w:sz w:val="28"/>
          <w:szCs w:val="28"/>
        </w:rPr>
        <w:t>-5</w:t>
      </w:r>
      <w:r w:rsidR="00516094" w:rsidRPr="00D75000">
        <w:rPr>
          <w:rFonts w:ascii="Times New Roman" w:hAnsi="Times New Roman"/>
          <w:snapToGrid w:val="0"/>
          <w:sz w:val="28"/>
          <w:szCs w:val="28"/>
        </w:rPr>
        <w:t>9</w:t>
      </w:r>
      <w:r w:rsidRPr="00D75000">
        <w:rPr>
          <w:rFonts w:ascii="Times New Roman" w:hAnsi="Times New Roman"/>
          <w:snapToGrid w:val="0"/>
          <w:sz w:val="28"/>
          <w:szCs w:val="28"/>
        </w:rPr>
        <w:t>].</w:t>
      </w:r>
    </w:p>
    <w:p w14:paraId="3DC12AF6"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Общая схема процесса выработки ГЗТ в баках отработавшей ступени РКН и РБ показана на рисунке 3.3.</w:t>
      </w:r>
    </w:p>
    <w:p w14:paraId="3699E5F3"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p>
    <w:p w14:paraId="4917792A" w14:textId="77777777" w:rsidR="00F11953" w:rsidRPr="00D75000" w:rsidRDefault="00F11953" w:rsidP="00F11953">
      <w:pPr>
        <w:widowControl w:val="0"/>
        <w:tabs>
          <w:tab w:val="left" w:pos="900"/>
        </w:tabs>
        <w:spacing w:after="0" w:line="240" w:lineRule="auto"/>
        <w:ind w:firstLine="709"/>
        <w:jc w:val="center"/>
        <w:rPr>
          <w:rFonts w:ascii="Times New Roman" w:hAnsi="Times New Roman"/>
          <w:snapToGrid w:val="0"/>
          <w:sz w:val="28"/>
          <w:szCs w:val="28"/>
        </w:rPr>
      </w:pPr>
      <w:r w:rsidRPr="00D75000">
        <w:rPr>
          <w:noProof/>
          <w:lang w:eastAsia="ru-RU"/>
        </w:rPr>
        <w:drawing>
          <wp:inline distT="0" distB="0" distL="0" distR="0" wp14:anchorId="5D94DEF9" wp14:editId="333ADACA">
            <wp:extent cx="2846060" cy="137032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38867" t="35348" r="29962" b="37970"/>
                    <a:stretch/>
                  </pic:blipFill>
                  <pic:spPr bwMode="auto">
                    <a:xfrm>
                      <a:off x="0" y="0"/>
                      <a:ext cx="2956308" cy="1423407"/>
                    </a:xfrm>
                    <a:prstGeom prst="rect">
                      <a:avLst/>
                    </a:prstGeom>
                    <a:ln>
                      <a:noFill/>
                    </a:ln>
                    <a:extLst>
                      <a:ext uri="{53640926-AAD7-44D8-BBD7-CCE9431645EC}">
                        <a14:shadowObscured xmlns:a14="http://schemas.microsoft.com/office/drawing/2010/main"/>
                      </a:ext>
                    </a:extLst>
                  </pic:spPr>
                </pic:pic>
              </a:graphicData>
            </a:graphic>
          </wp:inline>
        </w:drawing>
      </w:r>
      <w:r w:rsidRPr="00D75000">
        <w:rPr>
          <w:rFonts w:ascii="Times New Roman" w:hAnsi="Times New Roman"/>
          <w:noProof/>
          <w:sz w:val="28"/>
          <w:szCs w:val="28"/>
          <w:lang w:eastAsia="ru-RU"/>
        </w:rPr>
        <w:t xml:space="preserve"> </w:t>
      </w:r>
    </w:p>
    <w:p w14:paraId="24900A97" w14:textId="77777777" w:rsidR="00F11953" w:rsidRPr="00D75000" w:rsidRDefault="00F11953" w:rsidP="00F11953">
      <w:pPr>
        <w:autoSpaceDE w:val="0"/>
        <w:autoSpaceDN w:val="0"/>
        <w:adjustRightInd w:val="0"/>
        <w:spacing w:after="0" w:line="240" w:lineRule="auto"/>
        <w:ind w:firstLine="709"/>
        <w:jc w:val="center"/>
        <w:rPr>
          <w:rFonts w:ascii="Times New Roman" w:hAnsi="Times New Roman"/>
          <w:i/>
          <w:sz w:val="28"/>
          <w:szCs w:val="28"/>
        </w:rPr>
      </w:pPr>
      <w:r w:rsidRPr="00D75000">
        <w:rPr>
          <w:rFonts w:ascii="Times New Roman" w:hAnsi="Times New Roman"/>
          <w:i/>
          <w:sz w:val="28"/>
          <w:szCs w:val="28"/>
        </w:rPr>
        <w:t>1 – система получения теплоносителя; 2 - топливные баки РКН; 3 – система управления работой системы выработки топлива</w:t>
      </w:r>
    </w:p>
    <w:p w14:paraId="44F2FD86" w14:textId="77777777" w:rsidR="00F11953" w:rsidRPr="00D75000" w:rsidRDefault="00F11953" w:rsidP="00F11953">
      <w:pPr>
        <w:autoSpaceDE w:val="0"/>
        <w:autoSpaceDN w:val="0"/>
        <w:adjustRightInd w:val="0"/>
        <w:spacing w:after="0" w:line="240" w:lineRule="auto"/>
        <w:ind w:firstLine="709"/>
        <w:jc w:val="center"/>
        <w:rPr>
          <w:rFonts w:ascii="Times New Roman" w:hAnsi="Times New Roman"/>
          <w:bCs/>
          <w:iCs/>
          <w:sz w:val="28"/>
          <w:szCs w:val="28"/>
        </w:rPr>
      </w:pPr>
      <w:r w:rsidRPr="00D75000">
        <w:rPr>
          <w:rFonts w:ascii="Times New Roman" w:hAnsi="Times New Roman"/>
          <w:bCs/>
          <w:iCs/>
          <w:sz w:val="28"/>
          <w:szCs w:val="28"/>
        </w:rPr>
        <w:t xml:space="preserve">Рисунок 3.3 - Схема процесса выработки ГЗТ </w:t>
      </w:r>
    </w:p>
    <w:p w14:paraId="38F4E023" w14:textId="77777777" w:rsidR="00F11953" w:rsidRPr="00D75000" w:rsidRDefault="00F11953" w:rsidP="00F11953">
      <w:pPr>
        <w:autoSpaceDE w:val="0"/>
        <w:autoSpaceDN w:val="0"/>
        <w:adjustRightInd w:val="0"/>
        <w:spacing w:after="0" w:line="240" w:lineRule="auto"/>
        <w:ind w:firstLine="709"/>
        <w:jc w:val="center"/>
        <w:rPr>
          <w:rFonts w:ascii="Times New Roman" w:hAnsi="Times New Roman"/>
          <w:sz w:val="28"/>
          <w:szCs w:val="28"/>
        </w:rPr>
      </w:pPr>
    </w:p>
    <w:p w14:paraId="25476C1E"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Основным элементом в АБСС, требующим дополнительного исследования, является система выработки ГЗТ, которая должна обеспечивать решение следующих задач:</w:t>
      </w:r>
    </w:p>
    <w:p w14:paraId="400B86BA"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1. Получение теплоносителя (горячего газа) с определенными параметрами:</w:t>
      </w:r>
    </w:p>
    <w:p w14:paraId="153C6085"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температура;</w:t>
      </w:r>
    </w:p>
    <w:p w14:paraId="484F84B7"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массовый-секундный расход;</w:t>
      </w:r>
    </w:p>
    <w:p w14:paraId="2DA33560"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химический состав;</w:t>
      </w:r>
    </w:p>
    <w:p w14:paraId="694375FF"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частота и звуковое давление, генерируемые акустическим излучателем.</w:t>
      </w:r>
    </w:p>
    <w:p w14:paraId="5C129479"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2. Подача в баки</w:t>
      </w:r>
    </w:p>
    <w:p w14:paraId="4FD6C1D2"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Выработанные продукты, получаемые на выходе из топливного резервуара, включают в свой состав:</w:t>
      </w:r>
    </w:p>
    <w:p w14:paraId="7CD66349"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теплоноситель;</w:t>
      </w:r>
    </w:p>
    <w:p w14:paraId="47ABEB18"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газ наддува;</w:t>
      </w:r>
    </w:p>
    <w:p w14:paraId="2966D010"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испарившийся КРТ.</w:t>
      </w:r>
    </w:p>
    <w:p w14:paraId="6848AF35"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Решение первой задачи. Основная часть получаемых выработанных продуктов приходится на теплоноситель (ТН), вырабатываемый газогенератором, поскольку химический состав ТН необходимо обеспечивать максимальный удельный импульс.</w:t>
      </w:r>
    </w:p>
    <w:p w14:paraId="47766356" w14:textId="7403AAEF"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lastRenderedPageBreak/>
        <w:t>Существующие газогенераторы, работающие на жидких и твердых топливах [</w:t>
      </w:r>
      <w:r w:rsidR="00516094" w:rsidRPr="00D75000">
        <w:rPr>
          <w:rFonts w:ascii="Times New Roman" w:hAnsi="Times New Roman"/>
          <w:snapToGrid w:val="0"/>
          <w:sz w:val="28"/>
          <w:szCs w:val="28"/>
        </w:rPr>
        <w:t>60</w:t>
      </w:r>
      <w:r w:rsidRPr="00D75000">
        <w:rPr>
          <w:rFonts w:ascii="Times New Roman" w:hAnsi="Times New Roman"/>
          <w:snapToGrid w:val="0"/>
          <w:sz w:val="28"/>
          <w:szCs w:val="28"/>
        </w:rPr>
        <w:t>-</w:t>
      </w:r>
      <w:r w:rsidR="00516094" w:rsidRPr="00D75000">
        <w:rPr>
          <w:rFonts w:ascii="Times New Roman" w:hAnsi="Times New Roman"/>
          <w:snapToGrid w:val="0"/>
          <w:sz w:val="28"/>
          <w:szCs w:val="28"/>
        </w:rPr>
        <w:t>62</w:t>
      </w:r>
      <w:r w:rsidRPr="00D75000">
        <w:rPr>
          <w:rFonts w:ascii="Times New Roman" w:hAnsi="Times New Roman"/>
          <w:snapToGrid w:val="0"/>
          <w:sz w:val="28"/>
          <w:szCs w:val="28"/>
        </w:rPr>
        <w:t>] предназначены для решения различных задач, таких как:</w:t>
      </w:r>
    </w:p>
    <w:p w14:paraId="23CDC757" w14:textId="1F198E79" w:rsidR="00F11953" w:rsidRPr="00D75000" w:rsidRDefault="00F11953" w:rsidP="00F11953">
      <w:pPr>
        <w:widowControl w:val="0"/>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раскрутка лопаток турбонасосного агрегата жидкостных ракетных двигателей (ЖРД), где необходима максимальная кинетическая энергия ГГ и максимально пониженная температура газа, к примеру, газ для раскрутки турбонасосного агрегата, получаемый в ЖРД с циклом фазового перехода. Газ для раскрутки турбонасосного агрегата получают, пропуская жидкий водород через контур охлаждения камеры ЖРД [</w:t>
      </w:r>
      <w:r w:rsidR="00516094" w:rsidRPr="00D75000">
        <w:rPr>
          <w:rFonts w:ascii="Times New Roman" w:hAnsi="Times New Roman"/>
          <w:snapToGrid w:val="0"/>
          <w:sz w:val="28"/>
          <w:szCs w:val="28"/>
        </w:rPr>
        <w:t>57</w:t>
      </w:r>
      <w:r w:rsidRPr="00D75000">
        <w:rPr>
          <w:rFonts w:ascii="Times New Roman" w:hAnsi="Times New Roman"/>
          <w:snapToGrid w:val="0"/>
          <w:sz w:val="28"/>
          <w:szCs w:val="28"/>
        </w:rPr>
        <w:t>]:</w:t>
      </w:r>
    </w:p>
    <w:p w14:paraId="28651A11"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p>
    <w:p w14:paraId="49A5C043" w14:textId="2B05DF4B" w:rsidR="00F11953" w:rsidRPr="00D75000" w:rsidRDefault="00F11953" w:rsidP="00F11953">
      <w:pPr>
        <w:widowControl w:val="0"/>
        <w:spacing w:after="0" w:line="240" w:lineRule="auto"/>
        <w:ind w:left="3539" w:firstLine="709"/>
        <w:jc w:val="both"/>
        <w:rPr>
          <w:rFonts w:ascii="Times New Roman" w:hAnsi="Times New Roman"/>
          <w:snapToGrid w:val="0"/>
          <w:sz w:val="28"/>
          <w:szCs w:val="28"/>
        </w:rPr>
      </w:pPr>
      <w:r w:rsidRPr="00D75000">
        <w:rPr>
          <w:rFonts w:ascii="Times New Roman" w:hAnsi="Times New Roman"/>
          <w:snapToGrid w:val="0"/>
          <w:position w:val="-24"/>
          <w:sz w:val="28"/>
          <w:szCs w:val="28"/>
        </w:rPr>
        <w:object w:dxaOrig="1260" w:dyaOrig="660" w14:anchorId="0BBF3721">
          <v:shape id="_x0000_i1038" type="#_x0000_t75" style="width:63pt;height:33pt" o:ole="">
            <v:imagedata r:id="rId88" o:title=""/>
          </v:shape>
          <o:OLEObject Type="Embed" ProgID="Equation.3" ShapeID="_x0000_i1038" DrawAspect="Content" ObjectID="_1774340271" r:id="rId89"/>
        </w:object>
      </w:r>
      <w:r w:rsidRPr="00D75000">
        <w:rPr>
          <w:rFonts w:ascii="Times New Roman" w:hAnsi="Times New Roman"/>
          <w:snapToGrid w:val="0"/>
          <w:sz w:val="28"/>
          <w:szCs w:val="28"/>
        </w:rPr>
        <w:tab/>
      </w:r>
      <w:r w:rsidRPr="00D75000">
        <w:rPr>
          <w:rFonts w:ascii="Times New Roman" w:hAnsi="Times New Roman"/>
          <w:snapToGrid w:val="0"/>
          <w:sz w:val="28"/>
          <w:szCs w:val="28"/>
        </w:rPr>
        <w:tab/>
      </w:r>
      <w:r w:rsidRPr="00D75000">
        <w:rPr>
          <w:rFonts w:ascii="Times New Roman" w:hAnsi="Times New Roman"/>
          <w:snapToGrid w:val="0"/>
          <w:sz w:val="28"/>
          <w:szCs w:val="28"/>
        </w:rPr>
        <w:tab/>
      </w:r>
      <w:r w:rsidRPr="00D75000">
        <w:rPr>
          <w:rFonts w:ascii="Times New Roman" w:hAnsi="Times New Roman"/>
          <w:snapToGrid w:val="0"/>
          <w:sz w:val="28"/>
          <w:szCs w:val="28"/>
        </w:rPr>
        <w:tab/>
      </w:r>
      <w:r w:rsidRPr="00D75000">
        <w:rPr>
          <w:rFonts w:ascii="Times New Roman" w:hAnsi="Times New Roman"/>
          <w:snapToGrid w:val="0"/>
          <w:sz w:val="28"/>
          <w:szCs w:val="28"/>
        </w:rPr>
        <w:tab/>
        <w:t xml:space="preserve">    </w:t>
      </w:r>
      <w:r w:rsidR="00725E07" w:rsidRPr="00D75000">
        <w:rPr>
          <w:rFonts w:ascii="Times New Roman" w:hAnsi="Times New Roman"/>
          <w:snapToGrid w:val="0"/>
          <w:sz w:val="28"/>
          <w:szCs w:val="28"/>
        </w:rPr>
        <w:t xml:space="preserve">    </w:t>
      </w:r>
      <w:r w:rsidRPr="00D75000">
        <w:rPr>
          <w:rFonts w:ascii="Times New Roman" w:hAnsi="Times New Roman"/>
          <w:snapToGrid w:val="0"/>
          <w:sz w:val="28"/>
          <w:szCs w:val="28"/>
        </w:rPr>
        <w:t>(3.1)</w:t>
      </w:r>
    </w:p>
    <w:p w14:paraId="76CDAC1E"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p>
    <w:p w14:paraId="4B50FCAD"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наддув баков отработавшей ступени РКН, где необходима максимальная потенциальная энергия ГГ, при этом работа тратиться на изменение внутренней энергии газа:</w:t>
      </w:r>
    </w:p>
    <w:p w14:paraId="7CFA4366"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p>
    <w:p w14:paraId="27F895FE" w14:textId="618E2B86" w:rsidR="00F11953" w:rsidRPr="00D75000" w:rsidRDefault="00F11953" w:rsidP="00F11953">
      <w:pPr>
        <w:widowControl w:val="0"/>
        <w:spacing w:after="0" w:line="240" w:lineRule="auto"/>
        <w:ind w:left="2831" w:firstLine="709"/>
        <w:rPr>
          <w:rFonts w:ascii="Times New Roman" w:hAnsi="Times New Roman"/>
          <w:snapToGrid w:val="0"/>
          <w:sz w:val="28"/>
          <w:szCs w:val="28"/>
        </w:rPr>
      </w:pPr>
      <w:r w:rsidRPr="00D75000">
        <w:rPr>
          <w:rFonts w:ascii="Times New Roman" w:hAnsi="Times New Roman"/>
          <w:snapToGrid w:val="0"/>
          <w:position w:val="-24"/>
          <w:sz w:val="28"/>
          <w:szCs w:val="28"/>
        </w:rPr>
        <w:object w:dxaOrig="1960" w:dyaOrig="620" w14:anchorId="41B2B166">
          <v:shape id="_x0000_i1039" type="#_x0000_t75" style="width:98.25pt;height:30.75pt" o:ole="">
            <v:imagedata r:id="rId90" o:title=""/>
          </v:shape>
          <o:OLEObject Type="Embed" ProgID="Equation.3" ShapeID="_x0000_i1039" DrawAspect="Content" ObjectID="_1774340272" r:id="rId91"/>
        </w:object>
      </w:r>
      <w:r w:rsidRPr="00D75000">
        <w:rPr>
          <w:rFonts w:ascii="Times New Roman" w:hAnsi="Times New Roman"/>
          <w:snapToGrid w:val="0"/>
          <w:sz w:val="28"/>
          <w:szCs w:val="28"/>
        </w:rPr>
        <w:t>,</w:t>
      </w:r>
      <w:r w:rsidRPr="00D75000">
        <w:rPr>
          <w:rFonts w:ascii="Times New Roman" w:hAnsi="Times New Roman"/>
          <w:snapToGrid w:val="0"/>
          <w:sz w:val="28"/>
          <w:szCs w:val="28"/>
        </w:rPr>
        <w:tab/>
      </w:r>
      <w:r w:rsidRPr="00D75000">
        <w:rPr>
          <w:rFonts w:ascii="Times New Roman" w:hAnsi="Times New Roman"/>
          <w:snapToGrid w:val="0"/>
          <w:sz w:val="28"/>
          <w:szCs w:val="28"/>
        </w:rPr>
        <w:tab/>
      </w:r>
      <w:r w:rsidRPr="00D75000">
        <w:rPr>
          <w:rFonts w:ascii="Times New Roman" w:hAnsi="Times New Roman"/>
          <w:snapToGrid w:val="0"/>
          <w:sz w:val="28"/>
          <w:szCs w:val="28"/>
        </w:rPr>
        <w:tab/>
      </w:r>
      <w:r w:rsidRPr="00D75000">
        <w:rPr>
          <w:rFonts w:ascii="Times New Roman" w:hAnsi="Times New Roman"/>
          <w:snapToGrid w:val="0"/>
          <w:sz w:val="28"/>
          <w:szCs w:val="28"/>
        </w:rPr>
        <w:tab/>
      </w:r>
      <w:r w:rsidRPr="00D75000">
        <w:rPr>
          <w:rFonts w:ascii="Times New Roman" w:hAnsi="Times New Roman"/>
          <w:snapToGrid w:val="0"/>
          <w:sz w:val="28"/>
          <w:szCs w:val="28"/>
        </w:rPr>
        <w:tab/>
        <w:t xml:space="preserve">    </w:t>
      </w:r>
      <w:r w:rsidR="00725E07" w:rsidRPr="00D75000">
        <w:rPr>
          <w:rFonts w:ascii="Times New Roman" w:hAnsi="Times New Roman"/>
          <w:snapToGrid w:val="0"/>
          <w:sz w:val="28"/>
          <w:szCs w:val="28"/>
        </w:rPr>
        <w:t xml:space="preserve"> </w:t>
      </w:r>
      <w:proofErr w:type="gramStart"/>
      <w:r w:rsidR="00725E07" w:rsidRPr="00D75000">
        <w:rPr>
          <w:rFonts w:ascii="Times New Roman" w:hAnsi="Times New Roman"/>
          <w:snapToGrid w:val="0"/>
          <w:sz w:val="28"/>
          <w:szCs w:val="28"/>
        </w:rPr>
        <w:t xml:space="preserve">   </w:t>
      </w:r>
      <w:r w:rsidRPr="00D75000">
        <w:rPr>
          <w:rFonts w:ascii="Times New Roman" w:hAnsi="Times New Roman"/>
          <w:snapToGrid w:val="0"/>
          <w:sz w:val="28"/>
          <w:szCs w:val="28"/>
        </w:rPr>
        <w:t>(</w:t>
      </w:r>
      <w:proofErr w:type="gramEnd"/>
      <w:r w:rsidRPr="00D75000">
        <w:rPr>
          <w:rFonts w:ascii="Times New Roman" w:hAnsi="Times New Roman"/>
          <w:snapToGrid w:val="0"/>
          <w:sz w:val="28"/>
          <w:szCs w:val="28"/>
        </w:rPr>
        <w:t>3.2)</w:t>
      </w:r>
    </w:p>
    <w:p w14:paraId="069F0785"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p>
    <w:p w14:paraId="1DF02F6B" w14:textId="77777777" w:rsidR="00F11953" w:rsidRPr="00D75000" w:rsidRDefault="00F11953" w:rsidP="00F11953">
      <w:pPr>
        <w:widowControl w:val="0"/>
        <w:spacing w:after="0" w:line="240" w:lineRule="auto"/>
        <w:jc w:val="both"/>
        <w:rPr>
          <w:rFonts w:ascii="Times New Roman" w:hAnsi="Times New Roman"/>
          <w:snapToGrid w:val="0"/>
          <w:sz w:val="28"/>
          <w:szCs w:val="28"/>
        </w:rPr>
      </w:pPr>
      <w:r w:rsidRPr="00D75000">
        <w:rPr>
          <w:rFonts w:ascii="Times New Roman" w:hAnsi="Times New Roman"/>
          <w:snapToGrid w:val="0"/>
          <w:sz w:val="28"/>
          <w:szCs w:val="28"/>
        </w:rPr>
        <w:t>при этом потребность в тепловой энергии и химическом составе газов отсутствует.</w:t>
      </w:r>
    </w:p>
    <w:p w14:paraId="2257D4E5"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В задачах выработки топлива необходимы огромные запасы тепловой энергии, заключенной в потоке ТН, что устанавливает требования к повышению теплоёмкости генерирующего газа и химического состава газа.</w:t>
      </w:r>
    </w:p>
    <w:p w14:paraId="1E8F1170"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p>
    <w:p w14:paraId="719CAAA9" w14:textId="6CB5CBBB" w:rsidR="00F11953" w:rsidRPr="00D75000" w:rsidRDefault="00F11953" w:rsidP="00F11953">
      <w:pPr>
        <w:widowControl w:val="0"/>
        <w:spacing w:after="0" w:line="240" w:lineRule="auto"/>
        <w:ind w:left="4247" w:firstLine="1"/>
        <w:jc w:val="both"/>
        <w:rPr>
          <w:rFonts w:ascii="Times New Roman" w:hAnsi="Times New Roman"/>
          <w:snapToGrid w:val="0"/>
          <w:sz w:val="28"/>
          <w:szCs w:val="28"/>
        </w:rPr>
      </w:pPr>
      <w:r w:rsidRPr="00D75000">
        <w:rPr>
          <w:rFonts w:ascii="Times New Roman" w:hAnsi="Times New Roman"/>
          <w:snapToGrid w:val="0"/>
          <w:position w:val="-10"/>
          <w:sz w:val="28"/>
          <w:szCs w:val="28"/>
        </w:rPr>
        <w:object w:dxaOrig="1280" w:dyaOrig="360" w14:anchorId="7F4C752C">
          <v:shape id="_x0000_i1040" type="#_x0000_t75" style="width:64.5pt;height:17.25pt" o:ole="">
            <v:imagedata r:id="rId92" o:title=""/>
          </v:shape>
          <o:OLEObject Type="Embed" ProgID="Equation.3" ShapeID="_x0000_i1040" DrawAspect="Content" ObjectID="_1774340273" r:id="rId93"/>
        </w:object>
      </w:r>
      <w:r w:rsidRPr="00D75000">
        <w:rPr>
          <w:rFonts w:ascii="Times New Roman" w:hAnsi="Times New Roman"/>
          <w:snapToGrid w:val="0"/>
          <w:sz w:val="28"/>
          <w:szCs w:val="28"/>
        </w:rPr>
        <w:tab/>
      </w:r>
      <w:r w:rsidRPr="00D75000">
        <w:rPr>
          <w:rFonts w:ascii="Times New Roman" w:hAnsi="Times New Roman"/>
          <w:snapToGrid w:val="0"/>
          <w:sz w:val="28"/>
          <w:szCs w:val="28"/>
        </w:rPr>
        <w:tab/>
      </w:r>
      <w:r w:rsidRPr="00D75000">
        <w:rPr>
          <w:rFonts w:ascii="Times New Roman" w:hAnsi="Times New Roman"/>
          <w:snapToGrid w:val="0"/>
          <w:sz w:val="28"/>
          <w:szCs w:val="28"/>
        </w:rPr>
        <w:tab/>
      </w:r>
      <w:r w:rsidRPr="00D75000">
        <w:rPr>
          <w:rFonts w:ascii="Times New Roman" w:hAnsi="Times New Roman"/>
          <w:snapToGrid w:val="0"/>
          <w:sz w:val="28"/>
          <w:szCs w:val="28"/>
        </w:rPr>
        <w:tab/>
      </w:r>
      <w:r w:rsidRPr="00D75000">
        <w:rPr>
          <w:rFonts w:ascii="Times New Roman" w:hAnsi="Times New Roman"/>
          <w:snapToGrid w:val="0"/>
          <w:sz w:val="28"/>
          <w:szCs w:val="28"/>
        </w:rPr>
        <w:tab/>
        <w:t xml:space="preserve">    </w:t>
      </w:r>
      <w:r w:rsidR="00725E07" w:rsidRPr="00D75000">
        <w:rPr>
          <w:rFonts w:ascii="Times New Roman" w:hAnsi="Times New Roman"/>
          <w:snapToGrid w:val="0"/>
          <w:sz w:val="28"/>
          <w:szCs w:val="28"/>
        </w:rPr>
        <w:t xml:space="preserve">    </w:t>
      </w:r>
      <w:r w:rsidRPr="00D75000">
        <w:rPr>
          <w:rFonts w:ascii="Times New Roman" w:hAnsi="Times New Roman"/>
          <w:snapToGrid w:val="0"/>
          <w:sz w:val="28"/>
          <w:szCs w:val="28"/>
        </w:rPr>
        <w:t>(3.3)</w:t>
      </w:r>
    </w:p>
    <w:p w14:paraId="224BFF58" w14:textId="77777777" w:rsidR="00F11953" w:rsidRPr="00D75000" w:rsidRDefault="00F11953" w:rsidP="00F11953">
      <w:pPr>
        <w:spacing w:after="0" w:line="240" w:lineRule="auto"/>
        <w:ind w:firstLine="709"/>
        <w:jc w:val="both"/>
        <w:rPr>
          <w:rFonts w:ascii="Times New Roman" w:hAnsi="Times New Roman"/>
          <w:bCs/>
          <w:sz w:val="28"/>
          <w:szCs w:val="28"/>
        </w:rPr>
      </w:pPr>
    </w:p>
    <w:p w14:paraId="588FA6D0" w14:textId="77777777" w:rsidR="00F11953" w:rsidRPr="00D75000" w:rsidRDefault="00F11953" w:rsidP="00F11953">
      <w:pPr>
        <w:spacing w:after="0" w:line="240" w:lineRule="auto"/>
        <w:ind w:firstLine="709"/>
        <w:jc w:val="both"/>
        <w:rPr>
          <w:rFonts w:ascii="Times New Roman" w:hAnsi="Times New Roman"/>
          <w:sz w:val="28"/>
          <w:szCs w:val="28"/>
        </w:rPr>
      </w:pPr>
      <w:r w:rsidRPr="00D75000">
        <w:rPr>
          <w:rFonts w:ascii="Times New Roman" w:hAnsi="Times New Roman"/>
          <w:bCs/>
          <w:sz w:val="28"/>
          <w:szCs w:val="28"/>
        </w:rPr>
        <w:t>На рисунках 3.4, 3.5 представлены пневмогидравлические схемы системы выработки ГЗТ с использованием однокомпонентного и двухкомпонентного ГГ.</w:t>
      </w:r>
    </w:p>
    <w:p w14:paraId="19FF5D38" w14:textId="77777777" w:rsidR="00F11953" w:rsidRPr="00D75000" w:rsidRDefault="00F11953" w:rsidP="00F11953">
      <w:pPr>
        <w:widowControl w:val="0"/>
        <w:spacing w:after="0" w:line="240" w:lineRule="auto"/>
        <w:ind w:firstLine="709"/>
        <w:jc w:val="center"/>
        <w:rPr>
          <w:rFonts w:ascii="Times New Roman" w:hAnsi="Times New Roman"/>
          <w:snapToGrid w:val="0"/>
          <w:sz w:val="28"/>
          <w:szCs w:val="28"/>
        </w:rPr>
      </w:pPr>
      <w:r w:rsidRPr="00D75000">
        <w:rPr>
          <w:rFonts w:ascii="Times New Roman" w:hAnsi="Times New Roman"/>
          <w:noProof/>
          <w:sz w:val="28"/>
          <w:szCs w:val="28"/>
          <w:lang w:eastAsia="ru-RU"/>
        </w:rPr>
        <w:drawing>
          <wp:inline distT="0" distB="0" distL="0" distR="0" wp14:anchorId="73E8332C" wp14:editId="2E001D3D">
            <wp:extent cx="3381375" cy="1495425"/>
            <wp:effectExtent l="0" t="0" r="0" b="0"/>
            <wp:docPr id="56336" name="Рисунок 5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8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81375" cy="1495425"/>
                    </a:xfrm>
                    <a:prstGeom prst="rect">
                      <a:avLst/>
                    </a:prstGeom>
                    <a:noFill/>
                    <a:ln>
                      <a:noFill/>
                    </a:ln>
                  </pic:spPr>
                </pic:pic>
              </a:graphicData>
            </a:graphic>
          </wp:inline>
        </w:drawing>
      </w:r>
    </w:p>
    <w:p w14:paraId="74A7F725" w14:textId="77777777" w:rsidR="00F11953" w:rsidRPr="00D75000" w:rsidRDefault="00F11953" w:rsidP="00F11953">
      <w:pPr>
        <w:spacing w:after="0" w:line="240" w:lineRule="auto"/>
        <w:ind w:firstLine="709"/>
        <w:jc w:val="center"/>
        <w:rPr>
          <w:rFonts w:ascii="Times New Roman" w:hAnsi="Times New Roman"/>
          <w:i/>
          <w:snapToGrid w:val="0"/>
          <w:sz w:val="28"/>
          <w:szCs w:val="28"/>
        </w:rPr>
      </w:pPr>
      <w:r w:rsidRPr="00D75000">
        <w:rPr>
          <w:rFonts w:ascii="Times New Roman" w:hAnsi="Times New Roman"/>
          <w:i/>
          <w:snapToGrid w:val="0"/>
          <w:sz w:val="28"/>
          <w:szCs w:val="28"/>
        </w:rPr>
        <w:t xml:space="preserve">1 – </w:t>
      </w:r>
      <w:proofErr w:type="spellStart"/>
      <w:r w:rsidRPr="00D75000">
        <w:rPr>
          <w:rFonts w:ascii="Times New Roman" w:hAnsi="Times New Roman"/>
          <w:i/>
          <w:snapToGrid w:val="0"/>
          <w:sz w:val="28"/>
          <w:szCs w:val="28"/>
        </w:rPr>
        <w:t>шаробаллон</w:t>
      </w:r>
      <w:proofErr w:type="spellEnd"/>
      <w:r w:rsidRPr="00D75000">
        <w:rPr>
          <w:rFonts w:ascii="Times New Roman" w:hAnsi="Times New Roman"/>
          <w:i/>
          <w:snapToGrid w:val="0"/>
          <w:sz w:val="28"/>
          <w:szCs w:val="28"/>
        </w:rPr>
        <w:t xml:space="preserve"> с газом высокого давления; 2 – клапан; 3 – редуктор давления; 4 – </w:t>
      </w:r>
      <w:proofErr w:type="spellStart"/>
      <w:r w:rsidRPr="00D75000">
        <w:rPr>
          <w:rFonts w:ascii="Times New Roman" w:hAnsi="Times New Roman"/>
          <w:i/>
          <w:snapToGrid w:val="0"/>
          <w:sz w:val="28"/>
          <w:szCs w:val="28"/>
        </w:rPr>
        <w:t>шаробаллон</w:t>
      </w:r>
      <w:proofErr w:type="spellEnd"/>
      <w:r w:rsidRPr="00D75000">
        <w:rPr>
          <w:rFonts w:ascii="Times New Roman" w:hAnsi="Times New Roman"/>
          <w:i/>
          <w:snapToGrid w:val="0"/>
          <w:sz w:val="28"/>
          <w:szCs w:val="28"/>
        </w:rPr>
        <w:t xml:space="preserve"> с горючим для ГГ; 5 – </w:t>
      </w:r>
      <w:proofErr w:type="spellStart"/>
      <w:r w:rsidRPr="00D75000">
        <w:rPr>
          <w:rFonts w:ascii="Times New Roman" w:hAnsi="Times New Roman"/>
          <w:i/>
          <w:snapToGrid w:val="0"/>
          <w:sz w:val="28"/>
          <w:szCs w:val="28"/>
        </w:rPr>
        <w:t>шаробаллон</w:t>
      </w:r>
      <w:proofErr w:type="spellEnd"/>
      <w:r w:rsidRPr="00D75000">
        <w:rPr>
          <w:rFonts w:ascii="Times New Roman" w:hAnsi="Times New Roman"/>
          <w:i/>
          <w:snapToGrid w:val="0"/>
          <w:sz w:val="28"/>
          <w:szCs w:val="28"/>
        </w:rPr>
        <w:t xml:space="preserve"> с окислителем для ГГ; 6 – дроссели; 7 – мембраны; 8– двухкомпонентный газогенератор; 9 – газоструйный излучатель </w:t>
      </w:r>
    </w:p>
    <w:p w14:paraId="6AC1436B" w14:textId="77777777" w:rsidR="00F11953" w:rsidRPr="00D75000" w:rsidRDefault="00F11953" w:rsidP="00F11953">
      <w:pPr>
        <w:spacing w:after="0" w:line="240" w:lineRule="auto"/>
        <w:ind w:firstLine="709"/>
        <w:jc w:val="center"/>
        <w:rPr>
          <w:rFonts w:ascii="Times New Roman" w:hAnsi="Times New Roman"/>
          <w:snapToGrid w:val="0"/>
          <w:sz w:val="28"/>
          <w:szCs w:val="28"/>
        </w:rPr>
      </w:pPr>
      <w:r w:rsidRPr="00D75000">
        <w:rPr>
          <w:rFonts w:ascii="Times New Roman" w:hAnsi="Times New Roman"/>
          <w:snapToGrid w:val="0"/>
          <w:sz w:val="28"/>
          <w:szCs w:val="28"/>
        </w:rPr>
        <w:t>Рисунок 3.4 – П</w:t>
      </w:r>
      <w:r w:rsidRPr="00D75000">
        <w:rPr>
          <w:rFonts w:ascii="Times New Roman" w:hAnsi="Times New Roman"/>
          <w:bCs/>
          <w:sz w:val="28"/>
          <w:szCs w:val="28"/>
        </w:rPr>
        <w:t>невмогидравлическая</w:t>
      </w:r>
      <w:r w:rsidRPr="00D75000">
        <w:rPr>
          <w:rFonts w:ascii="Times New Roman" w:hAnsi="Times New Roman"/>
          <w:snapToGrid w:val="0"/>
          <w:sz w:val="28"/>
          <w:szCs w:val="28"/>
        </w:rPr>
        <w:t xml:space="preserve"> схема системы получения теплоносителя для выработки ГЗТ</w:t>
      </w:r>
    </w:p>
    <w:p w14:paraId="13445F2D" w14:textId="77777777" w:rsidR="00F11953" w:rsidRPr="00D75000" w:rsidRDefault="00F11953" w:rsidP="00F11953">
      <w:pPr>
        <w:spacing w:after="0" w:line="240" w:lineRule="auto"/>
        <w:ind w:firstLine="709"/>
        <w:jc w:val="both"/>
        <w:rPr>
          <w:rFonts w:ascii="Times New Roman" w:hAnsi="Times New Roman"/>
          <w:sz w:val="28"/>
          <w:szCs w:val="28"/>
        </w:rPr>
      </w:pPr>
    </w:p>
    <w:p w14:paraId="41040C20" w14:textId="77777777" w:rsidR="00F11953" w:rsidRPr="00D75000" w:rsidRDefault="00F11953" w:rsidP="00F11953">
      <w:pPr>
        <w:spacing w:after="0" w:line="240" w:lineRule="auto"/>
        <w:ind w:firstLine="709"/>
        <w:jc w:val="both"/>
        <w:rPr>
          <w:rFonts w:ascii="Times New Roman" w:hAnsi="Times New Roman"/>
          <w:sz w:val="28"/>
          <w:szCs w:val="28"/>
        </w:rPr>
      </w:pPr>
      <w:r w:rsidRPr="00D75000">
        <w:rPr>
          <w:rFonts w:ascii="Times New Roman" w:hAnsi="Times New Roman"/>
          <w:sz w:val="28"/>
          <w:szCs w:val="28"/>
        </w:rPr>
        <w:lastRenderedPageBreak/>
        <w:t>Газ высокого давления, находящий в баллоне 1, поступает через клапан 2 в газовый редуктор 3, там, где его давление снижается до требуемого значения. Дальше газ поступает в выжимные ёмкости 4,5, откуда горючее вытесняется и по трубопроводам поступает через дроссели 6 в камеру ГГ 8, разрывая установленную на трубопроводе мембрану 7. Поступившее в ГГ горючее воспламеняется и полученный ТН поступает через газоструйный излучатель 9 в бак с остатками КРТ.</w:t>
      </w:r>
    </w:p>
    <w:p w14:paraId="53520C1A" w14:textId="77777777" w:rsidR="00F11953" w:rsidRPr="00D75000" w:rsidRDefault="00F11953" w:rsidP="00F11953">
      <w:pPr>
        <w:spacing w:after="0" w:line="240" w:lineRule="auto"/>
        <w:ind w:firstLine="709"/>
        <w:jc w:val="both"/>
        <w:rPr>
          <w:rFonts w:ascii="Times New Roman" w:hAnsi="Times New Roman"/>
          <w:sz w:val="28"/>
          <w:szCs w:val="28"/>
        </w:rPr>
      </w:pPr>
      <w:r w:rsidRPr="00D75000">
        <w:rPr>
          <w:rFonts w:ascii="Times New Roman" w:hAnsi="Times New Roman"/>
          <w:sz w:val="28"/>
          <w:szCs w:val="28"/>
        </w:rPr>
        <w:t>Принципиальная схема системы получения ТН для выработки ГЗТ, показанная на рисунке 3.4, схожа с системой выработки ГЗТ, показанной на рисунок 3.5. Различие лишь в используемом газогенераторе и параметрах получаемого ТН (массовый секундный расход и химический состав).</w:t>
      </w:r>
    </w:p>
    <w:p w14:paraId="0DA7318B" w14:textId="77777777" w:rsidR="00F11953" w:rsidRPr="00D75000" w:rsidRDefault="00F11953" w:rsidP="00F11953">
      <w:pPr>
        <w:spacing w:after="0" w:line="240" w:lineRule="auto"/>
        <w:ind w:firstLine="709"/>
        <w:jc w:val="both"/>
        <w:rPr>
          <w:rFonts w:ascii="Times New Roman" w:hAnsi="Times New Roman"/>
          <w:sz w:val="28"/>
          <w:szCs w:val="28"/>
        </w:rPr>
      </w:pPr>
    </w:p>
    <w:p w14:paraId="62244AC8" w14:textId="77777777" w:rsidR="00F11953" w:rsidRPr="00D75000" w:rsidRDefault="00F11953" w:rsidP="00F11953">
      <w:pPr>
        <w:widowControl w:val="0"/>
        <w:spacing w:after="0" w:line="240" w:lineRule="auto"/>
        <w:ind w:firstLine="709"/>
        <w:jc w:val="center"/>
        <w:rPr>
          <w:rFonts w:ascii="Times New Roman" w:hAnsi="Times New Roman"/>
          <w:snapToGrid w:val="0"/>
          <w:sz w:val="28"/>
          <w:szCs w:val="28"/>
        </w:rPr>
      </w:pPr>
      <w:r w:rsidRPr="00D75000">
        <w:rPr>
          <w:rFonts w:ascii="Times New Roman" w:hAnsi="Times New Roman"/>
          <w:noProof/>
          <w:sz w:val="28"/>
          <w:szCs w:val="28"/>
          <w:lang w:eastAsia="ru-RU"/>
        </w:rPr>
        <w:drawing>
          <wp:inline distT="0" distB="0" distL="0" distR="0" wp14:anchorId="556E898C" wp14:editId="0C9F9847">
            <wp:extent cx="3562350" cy="1066800"/>
            <wp:effectExtent l="0" t="0" r="0" b="0"/>
            <wp:docPr id="56337" name="Рисунок 56337" descr="Описание: Описание: схема газификаци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85" descr="Описание: Описание: схема газификации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62350" cy="1066800"/>
                    </a:xfrm>
                    <a:prstGeom prst="rect">
                      <a:avLst/>
                    </a:prstGeom>
                    <a:noFill/>
                    <a:ln>
                      <a:noFill/>
                    </a:ln>
                  </pic:spPr>
                </pic:pic>
              </a:graphicData>
            </a:graphic>
          </wp:inline>
        </w:drawing>
      </w:r>
    </w:p>
    <w:p w14:paraId="2555B7B8" w14:textId="77777777" w:rsidR="00F11953" w:rsidRPr="00D75000" w:rsidRDefault="00F11953" w:rsidP="00F11953">
      <w:pPr>
        <w:spacing w:after="0" w:line="240" w:lineRule="auto"/>
        <w:ind w:firstLine="709"/>
        <w:jc w:val="both"/>
        <w:rPr>
          <w:rFonts w:ascii="Times New Roman" w:hAnsi="Times New Roman"/>
          <w:snapToGrid w:val="0"/>
          <w:sz w:val="28"/>
          <w:szCs w:val="28"/>
        </w:rPr>
      </w:pPr>
    </w:p>
    <w:p w14:paraId="6475D83F" w14:textId="77777777" w:rsidR="00F11953" w:rsidRPr="00D75000" w:rsidRDefault="00F11953" w:rsidP="00F11953">
      <w:pPr>
        <w:spacing w:after="0" w:line="240" w:lineRule="auto"/>
        <w:ind w:firstLine="709"/>
        <w:jc w:val="center"/>
        <w:rPr>
          <w:rFonts w:ascii="Times New Roman" w:hAnsi="Times New Roman"/>
          <w:i/>
          <w:snapToGrid w:val="0"/>
          <w:sz w:val="28"/>
          <w:szCs w:val="28"/>
        </w:rPr>
      </w:pPr>
      <w:r w:rsidRPr="00D75000">
        <w:rPr>
          <w:rFonts w:ascii="Times New Roman" w:hAnsi="Times New Roman"/>
          <w:i/>
          <w:snapToGrid w:val="0"/>
          <w:sz w:val="28"/>
          <w:szCs w:val="28"/>
        </w:rPr>
        <w:t xml:space="preserve">1 – </w:t>
      </w:r>
      <w:proofErr w:type="spellStart"/>
      <w:r w:rsidRPr="00D75000">
        <w:rPr>
          <w:rFonts w:ascii="Times New Roman" w:hAnsi="Times New Roman"/>
          <w:i/>
          <w:snapToGrid w:val="0"/>
          <w:sz w:val="28"/>
          <w:szCs w:val="28"/>
        </w:rPr>
        <w:t>шаробаллон</w:t>
      </w:r>
      <w:proofErr w:type="spellEnd"/>
      <w:r w:rsidRPr="00D75000">
        <w:rPr>
          <w:rFonts w:ascii="Times New Roman" w:hAnsi="Times New Roman"/>
          <w:i/>
          <w:snapToGrid w:val="0"/>
          <w:sz w:val="28"/>
          <w:szCs w:val="28"/>
        </w:rPr>
        <w:t xml:space="preserve"> с газом высокого давления; 2 – клапан; 3 – редуктор давления; 4 – </w:t>
      </w:r>
      <w:proofErr w:type="spellStart"/>
      <w:r w:rsidRPr="00D75000">
        <w:rPr>
          <w:rFonts w:ascii="Times New Roman" w:hAnsi="Times New Roman"/>
          <w:i/>
          <w:snapToGrid w:val="0"/>
          <w:sz w:val="28"/>
          <w:szCs w:val="28"/>
        </w:rPr>
        <w:t>шаробаллоны</w:t>
      </w:r>
      <w:proofErr w:type="spellEnd"/>
      <w:r w:rsidRPr="00D75000">
        <w:rPr>
          <w:rFonts w:ascii="Times New Roman" w:hAnsi="Times New Roman"/>
          <w:i/>
          <w:snapToGrid w:val="0"/>
          <w:sz w:val="28"/>
          <w:szCs w:val="28"/>
        </w:rPr>
        <w:t xml:space="preserve"> с топливом для ГГ (выжимные ёмкости);5 – дроссель; 6 – мембрана; 7– однокомпонентный газогенератор; 8 – газоструйный излучатель</w:t>
      </w:r>
    </w:p>
    <w:p w14:paraId="17F5D0E4" w14:textId="77777777" w:rsidR="00F11953" w:rsidRPr="00D75000" w:rsidRDefault="00F11953" w:rsidP="00F11953">
      <w:pPr>
        <w:spacing w:after="0" w:line="240" w:lineRule="auto"/>
        <w:ind w:firstLine="709"/>
        <w:jc w:val="center"/>
        <w:rPr>
          <w:rFonts w:ascii="Times New Roman" w:hAnsi="Times New Roman"/>
          <w:snapToGrid w:val="0"/>
          <w:sz w:val="28"/>
          <w:szCs w:val="28"/>
        </w:rPr>
      </w:pPr>
      <w:r w:rsidRPr="00D75000">
        <w:rPr>
          <w:rFonts w:ascii="Times New Roman" w:hAnsi="Times New Roman"/>
          <w:snapToGrid w:val="0"/>
          <w:sz w:val="28"/>
          <w:szCs w:val="28"/>
        </w:rPr>
        <w:t>Рисунок 3.5 – Элементарная схема системы получения теплоносителя для газификации остатков КРТ</w:t>
      </w:r>
    </w:p>
    <w:p w14:paraId="4C5B72CD"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p>
    <w:p w14:paraId="6B4FF03F"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xml:space="preserve">В схемах, показанных на рисунках 3.4, 3.5 количество </w:t>
      </w:r>
      <w:proofErr w:type="spellStart"/>
      <w:r w:rsidRPr="00D75000">
        <w:rPr>
          <w:rFonts w:ascii="Times New Roman" w:hAnsi="Times New Roman"/>
          <w:snapToGrid w:val="0"/>
          <w:sz w:val="28"/>
          <w:szCs w:val="28"/>
        </w:rPr>
        <w:t>шаробаллонов</w:t>
      </w:r>
      <w:proofErr w:type="spellEnd"/>
      <w:r w:rsidRPr="00D75000">
        <w:rPr>
          <w:rFonts w:ascii="Times New Roman" w:hAnsi="Times New Roman"/>
          <w:snapToGrid w:val="0"/>
          <w:sz w:val="28"/>
          <w:szCs w:val="28"/>
        </w:rPr>
        <w:t xml:space="preserve"> для размещения газа высокого давления 1 штук для обеих вариантов, а количество </w:t>
      </w:r>
      <w:proofErr w:type="spellStart"/>
      <w:r w:rsidRPr="00D75000">
        <w:rPr>
          <w:rFonts w:ascii="Times New Roman" w:hAnsi="Times New Roman"/>
          <w:snapToGrid w:val="0"/>
          <w:sz w:val="28"/>
          <w:szCs w:val="28"/>
        </w:rPr>
        <w:t>шаробаллонов</w:t>
      </w:r>
      <w:proofErr w:type="spellEnd"/>
      <w:r w:rsidRPr="00D75000">
        <w:rPr>
          <w:rFonts w:ascii="Times New Roman" w:hAnsi="Times New Roman"/>
          <w:snapToGrid w:val="0"/>
          <w:sz w:val="28"/>
          <w:szCs w:val="28"/>
        </w:rPr>
        <w:t xml:space="preserve"> под топливо для ГГ будет устанавливаться величиной невыработанных остатков ГЗТ в баках.</w:t>
      </w:r>
    </w:p>
    <w:p w14:paraId="74C08F8E" w14:textId="77777777" w:rsidR="00F11953" w:rsidRPr="00D75000" w:rsidRDefault="00F11953" w:rsidP="00F11953">
      <w:pPr>
        <w:spacing w:after="0" w:line="240" w:lineRule="auto"/>
        <w:ind w:firstLine="709"/>
        <w:jc w:val="both"/>
        <w:rPr>
          <w:rFonts w:ascii="Times New Roman" w:hAnsi="Times New Roman"/>
          <w:b/>
          <w:color w:val="000000"/>
          <w:sz w:val="28"/>
          <w:szCs w:val="28"/>
        </w:rPr>
      </w:pPr>
    </w:p>
    <w:p w14:paraId="1A501F5E" w14:textId="77777777" w:rsidR="00F11953" w:rsidRPr="00D75000" w:rsidRDefault="00F11953" w:rsidP="00F11953">
      <w:pPr>
        <w:spacing w:after="0" w:line="240" w:lineRule="auto"/>
        <w:ind w:firstLine="709"/>
        <w:jc w:val="both"/>
        <w:rPr>
          <w:rFonts w:ascii="Times New Roman" w:hAnsi="Times New Roman"/>
          <w:b/>
          <w:bCs/>
          <w:color w:val="000000"/>
          <w:sz w:val="28"/>
          <w:szCs w:val="28"/>
        </w:rPr>
      </w:pPr>
      <w:r w:rsidRPr="00D75000">
        <w:rPr>
          <w:rFonts w:ascii="Times New Roman" w:hAnsi="Times New Roman"/>
          <w:b/>
          <w:bCs/>
          <w:color w:val="000000"/>
          <w:sz w:val="28"/>
          <w:szCs w:val="28"/>
        </w:rPr>
        <w:t>3.3 Состав системы выработки и основные критерии выбора конструктивно-компоновочных параметров</w:t>
      </w:r>
    </w:p>
    <w:p w14:paraId="0ED01877"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p>
    <w:p w14:paraId="6047535D" w14:textId="77777777" w:rsidR="00F11953" w:rsidRPr="00D75000" w:rsidRDefault="00F11953" w:rsidP="00F11953">
      <w:pPr>
        <w:widowControl w:val="0"/>
        <w:tabs>
          <w:tab w:val="left" w:pos="900"/>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В состав системы выработки входят следующие элементы (рисунок 3.6):</w:t>
      </w:r>
    </w:p>
    <w:p w14:paraId="2B55F13A" w14:textId="77777777" w:rsidR="00F11953" w:rsidRPr="00D75000" w:rsidRDefault="00F11953" w:rsidP="00F11953">
      <w:pPr>
        <w:spacing w:after="0" w:line="240" w:lineRule="auto"/>
        <w:ind w:firstLine="709"/>
        <w:jc w:val="both"/>
        <w:rPr>
          <w:rFonts w:ascii="Times New Roman" w:hAnsi="Times New Roman"/>
          <w:sz w:val="28"/>
          <w:szCs w:val="28"/>
        </w:rPr>
      </w:pPr>
      <w:r w:rsidRPr="00D75000">
        <w:rPr>
          <w:rFonts w:ascii="Times New Roman" w:hAnsi="Times New Roman"/>
          <w:sz w:val="28"/>
          <w:szCs w:val="28"/>
        </w:rPr>
        <w:t>- систему получения теплоносителя на основе газогенераторов (ЖГГ, ТГГ),</w:t>
      </w:r>
    </w:p>
    <w:p w14:paraId="1B13FAC4" w14:textId="77777777" w:rsidR="00F11953" w:rsidRPr="00D75000" w:rsidRDefault="00F11953" w:rsidP="00F11953">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 запасы сжатого газа в шар-баллонах, </w:t>
      </w:r>
    </w:p>
    <w:p w14:paraId="6887E99F" w14:textId="77777777" w:rsidR="00F11953" w:rsidRPr="00D75000" w:rsidRDefault="00F11953" w:rsidP="00F11953">
      <w:pPr>
        <w:spacing w:after="0" w:line="240" w:lineRule="auto"/>
        <w:ind w:firstLine="709"/>
        <w:jc w:val="both"/>
        <w:rPr>
          <w:rFonts w:ascii="Times New Roman" w:hAnsi="Times New Roman"/>
          <w:sz w:val="28"/>
          <w:szCs w:val="28"/>
        </w:rPr>
      </w:pPr>
      <w:r w:rsidRPr="00D75000">
        <w:rPr>
          <w:rFonts w:ascii="Times New Roman" w:hAnsi="Times New Roman"/>
          <w:sz w:val="28"/>
          <w:szCs w:val="28"/>
        </w:rPr>
        <w:t>- топливо для ЖГГ в шар-баллонах с выжимной системой или ТГГ,</w:t>
      </w:r>
    </w:p>
    <w:p w14:paraId="411A7059" w14:textId="77777777" w:rsidR="00F11953" w:rsidRPr="00D75000" w:rsidRDefault="00F11953" w:rsidP="00F11953">
      <w:pPr>
        <w:spacing w:after="0" w:line="240" w:lineRule="auto"/>
        <w:ind w:firstLine="709"/>
        <w:jc w:val="both"/>
        <w:rPr>
          <w:rFonts w:ascii="Times New Roman" w:hAnsi="Times New Roman"/>
          <w:sz w:val="28"/>
          <w:szCs w:val="28"/>
        </w:rPr>
      </w:pPr>
      <w:r w:rsidRPr="00D75000">
        <w:rPr>
          <w:rFonts w:ascii="Times New Roman" w:hAnsi="Times New Roman"/>
          <w:sz w:val="28"/>
          <w:szCs w:val="28"/>
        </w:rPr>
        <w:t>- систему ввода ТН,</w:t>
      </w:r>
    </w:p>
    <w:p w14:paraId="2E54DC47" w14:textId="77777777" w:rsidR="00F11953" w:rsidRPr="00D75000" w:rsidRDefault="00F11953" w:rsidP="00F11953">
      <w:pPr>
        <w:spacing w:after="0" w:line="240" w:lineRule="auto"/>
        <w:ind w:firstLine="709"/>
        <w:jc w:val="both"/>
        <w:rPr>
          <w:rFonts w:ascii="Times New Roman" w:hAnsi="Times New Roman"/>
          <w:sz w:val="28"/>
          <w:szCs w:val="28"/>
        </w:rPr>
      </w:pPr>
      <w:r w:rsidRPr="00D75000">
        <w:rPr>
          <w:rFonts w:ascii="Times New Roman" w:hAnsi="Times New Roman"/>
          <w:sz w:val="28"/>
          <w:szCs w:val="28"/>
        </w:rPr>
        <w:t>- систему регулирования и подачи топлива в ГГ.</w:t>
      </w:r>
    </w:p>
    <w:p w14:paraId="08935063" w14:textId="77777777" w:rsidR="00F11953" w:rsidRPr="00D75000" w:rsidRDefault="00F11953" w:rsidP="00F11953">
      <w:pPr>
        <w:spacing w:after="0" w:line="240" w:lineRule="auto"/>
        <w:ind w:firstLine="709"/>
        <w:jc w:val="both"/>
        <w:rPr>
          <w:rFonts w:ascii="Times New Roman" w:hAnsi="Times New Roman"/>
          <w:sz w:val="28"/>
          <w:szCs w:val="28"/>
        </w:rPr>
      </w:pPr>
    </w:p>
    <w:p w14:paraId="167F891C" w14:textId="77777777" w:rsidR="00F11953" w:rsidRPr="00D75000" w:rsidRDefault="00F11953" w:rsidP="00F11953">
      <w:pPr>
        <w:spacing w:after="0" w:line="240" w:lineRule="auto"/>
        <w:ind w:firstLine="426"/>
        <w:jc w:val="center"/>
        <w:rPr>
          <w:rFonts w:ascii="Times New Roman" w:hAnsi="Times New Roman"/>
          <w:sz w:val="28"/>
          <w:szCs w:val="28"/>
        </w:rPr>
      </w:pPr>
      <w:r w:rsidRPr="00D75000">
        <w:rPr>
          <w:noProof/>
          <w:lang w:eastAsia="ru-RU"/>
        </w:rPr>
        <w:lastRenderedPageBreak/>
        <w:drawing>
          <wp:inline distT="0" distB="0" distL="0" distR="0" wp14:anchorId="61A19C28" wp14:editId="0FF0857F">
            <wp:extent cx="4702096" cy="200955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33994" t="22805" r="20084" b="42304"/>
                    <a:stretch/>
                  </pic:blipFill>
                  <pic:spPr bwMode="auto">
                    <a:xfrm>
                      <a:off x="0" y="0"/>
                      <a:ext cx="4765538" cy="2036668"/>
                    </a:xfrm>
                    <a:prstGeom prst="rect">
                      <a:avLst/>
                    </a:prstGeom>
                    <a:ln>
                      <a:noFill/>
                    </a:ln>
                    <a:extLst>
                      <a:ext uri="{53640926-AAD7-44D8-BBD7-CCE9431645EC}">
                        <a14:shadowObscured xmlns:a14="http://schemas.microsoft.com/office/drawing/2010/main"/>
                      </a:ext>
                    </a:extLst>
                  </pic:spPr>
                </pic:pic>
              </a:graphicData>
            </a:graphic>
          </wp:inline>
        </w:drawing>
      </w:r>
    </w:p>
    <w:p w14:paraId="35BBB1EB" w14:textId="77777777" w:rsidR="00F11953" w:rsidRPr="00D75000" w:rsidRDefault="00F11953" w:rsidP="00F11953">
      <w:pPr>
        <w:spacing w:after="0" w:line="240" w:lineRule="auto"/>
        <w:jc w:val="center"/>
        <w:rPr>
          <w:rFonts w:ascii="Times New Roman" w:hAnsi="Times New Roman"/>
          <w:sz w:val="28"/>
          <w:szCs w:val="28"/>
        </w:rPr>
      </w:pPr>
    </w:p>
    <w:p w14:paraId="7CA5476E" w14:textId="77777777" w:rsidR="00F11953" w:rsidRPr="00D75000" w:rsidRDefault="00F11953" w:rsidP="00F11953">
      <w:pPr>
        <w:shd w:val="clear" w:color="auto" w:fill="FFFFFF"/>
        <w:tabs>
          <w:tab w:val="left" w:pos="0"/>
          <w:tab w:val="left" w:pos="993"/>
        </w:tabs>
        <w:overflowPunct w:val="0"/>
        <w:autoSpaceDE w:val="0"/>
        <w:autoSpaceDN w:val="0"/>
        <w:adjustRightInd w:val="0"/>
        <w:spacing w:after="0" w:line="240" w:lineRule="auto"/>
        <w:ind w:firstLine="709"/>
        <w:contextualSpacing/>
        <w:jc w:val="center"/>
        <w:textAlignment w:val="baseline"/>
        <w:rPr>
          <w:rFonts w:ascii="Times New Roman" w:hAnsi="Times New Roman"/>
          <w:noProof/>
          <w:sz w:val="28"/>
          <w:szCs w:val="28"/>
        </w:rPr>
      </w:pPr>
      <w:r w:rsidRPr="00D75000">
        <w:rPr>
          <w:rFonts w:ascii="Times New Roman" w:hAnsi="Times New Roman"/>
          <w:noProof/>
          <w:sz w:val="28"/>
          <w:szCs w:val="28"/>
        </w:rPr>
        <w:t>Рисунке 3.6 - Обощённый состав системы выработки ГЗТ</w:t>
      </w:r>
    </w:p>
    <w:p w14:paraId="6BB2369A" w14:textId="77777777" w:rsidR="00F11953" w:rsidRPr="00D75000" w:rsidRDefault="00F11953" w:rsidP="00F11953">
      <w:pPr>
        <w:widowControl w:val="0"/>
        <w:spacing w:after="0" w:line="240" w:lineRule="auto"/>
        <w:ind w:firstLine="709"/>
        <w:jc w:val="both"/>
        <w:rPr>
          <w:rFonts w:ascii="Times New Roman" w:hAnsi="Times New Roman"/>
          <w:sz w:val="28"/>
          <w:szCs w:val="28"/>
        </w:rPr>
      </w:pPr>
    </w:p>
    <w:p w14:paraId="2EE5A4A9"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1) Ёмкости с окислителем и горючим. Предназначены для хранения и дальнейшей мембранной подачей топлива в ГГ для того, чтобы получения ТН для выработки ГЗТ, например, керосин, жидкий кислород (О</w:t>
      </w:r>
      <w:r w:rsidRPr="00D75000">
        <w:rPr>
          <w:rFonts w:ascii="Times New Roman" w:hAnsi="Times New Roman"/>
          <w:sz w:val="28"/>
          <w:szCs w:val="28"/>
          <w:vertAlign w:val="subscript"/>
        </w:rPr>
        <w:t>2</w:t>
      </w:r>
      <w:r w:rsidRPr="00D75000">
        <w:rPr>
          <w:rFonts w:ascii="Times New Roman" w:hAnsi="Times New Roman"/>
          <w:sz w:val="28"/>
          <w:szCs w:val="28"/>
        </w:rPr>
        <w:t>), жидкий водород (</w:t>
      </w:r>
      <w:r w:rsidRPr="00D75000">
        <w:rPr>
          <w:rFonts w:ascii="Times New Roman" w:hAnsi="Times New Roman"/>
          <w:sz w:val="28"/>
          <w:szCs w:val="28"/>
          <w:lang w:val="en-US"/>
        </w:rPr>
        <w:t>H</w:t>
      </w:r>
      <w:r w:rsidRPr="00D75000">
        <w:rPr>
          <w:rFonts w:ascii="Times New Roman" w:hAnsi="Times New Roman"/>
          <w:sz w:val="28"/>
          <w:szCs w:val="28"/>
          <w:vertAlign w:val="subscript"/>
        </w:rPr>
        <w:t>2</w:t>
      </w:r>
      <w:r w:rsidRPr="00D75000">
        <w:rPr>
          <w:rFonts w:ascii="Times New Roman" w:hAnsi="Times New Roman"/>
          <w:sz w:val="28"/>
          <w:szCs w:val="28"/>
        </w:rPr>
        <w:t xml:space="preserve">), несимметричный диметилгидразин (НДМГ) и азотный </w:t>
      </w:r>
      <w:proofErr w:type="spellStart"/>
      <w:r w:rsidRPr="00D75000">
        <w:rPr>
          <w:rFonts w:ascii="Times New Roman" w:hAnsi="Times New Roman"/>
          <w:sz w:val="28"/>
          <w:szCs w:val="28"/>
        </w:rPr>
        <w:t>тетраксид</w:t>
      </w:r>
      <w:proofErr w:type="spellEnd"/>
      <w:r w:rsidRPr="00D75000">
        <w:rPr>
          <w:rFonts w:ascii="Times New Roman" w:hAnsi="Times New Roman"/>
          <w:sz w:val="28"/>
          <w:szCs w:val="28"/>
        </w:rPr>
        <w:t xml:space="preserve"> (АТ).</w:t>
      </w:r>
    </w:p>
    <w:p w14:paraId="3AEAC4D5"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Использование конкретного типа топлива для работы ГГ определяется схемным решением по организации работы системы выработки ГЗТ и возможностями наземной инфраструктуры стартовых комплексов и самого РКН.</w:t>
      </w:r>
    </w:p>
    <w:p w14:paraId="5B8DE642"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В таблице 3.1 приведены возможные топливные пары для работы ГГ.</w:t>
      </w:r>
    </w:p>
    <w:p w14:paraId="6DC76BBC" w14:textId="77777777" w:rsidR="00F11953" w:rsidRPr="00D75000" w:rsidRDefault="00F11953" w:rsidP="00F11953">
      <w:pPr>
        <w:widowControl w:val="0"/>
        <w:spacing w:after="0" w:line="240" w:lineRule="auto"/>
        <w:ind w:firstLine="709"/>
        <w:jc w:val="both"/>
        <w:rPr>
          <w:rFonts w:ascii="Times New Roman" w:hAnsi="Times New Roman"/>
          <w:sz w:val="28"/>
          <w:szCs w:val="28"/>
        </w:rPr>
      </w:pPr>
    </w:p>
    <w:p w14:paraId="167CEB82" w14:textId="77777777" w:rsidR="00F11953" w:rsidRPr="00D75000" w:rsidRDefault="00F11953" w:rsidP="00F11953">
      <w:pPr>
        <w:widowControl w:val="0"/>
        <w:spacing w:after="0" w:line="240" w:lineRule="auto"/>
        <w:jc w:val="both"/>
        <w:rPr>
          <w:rFonts w:ascii="Times New Roman" w:hAnsi="Times New Roman"/>
          <w:sz w:val="28"/>
          <w:szCs w:val="28"/>
        </w:rPr>
      </w:pPr>
      <w:r w:rsidRPr="00D75000">
        <w:rPr>
          <w:rFonts w:ascii="Times New Roman" w:hAnsi="Times New Roman"/>
          <w:sz w:val="28"/>
          <w:szCs w:val="28"/>
        </w:rPr>
        <w:t>Таблица 3.1 – Топливные пары для ГГ</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2521"/>
        <w:gridCol w:w="2977"/>
      </w:tblGrid>
      <w:tr w:rsidR="00F11953" w:rsidRPr="00D75000" w14:paraId="6DC3F7B6" w14:textId="77777777" w:rsidTr="00E82FE9">
        <w:trPr>
          <w:jc w:val="center"/>
        </w:trPr>
        <w:tc>
          <w:tcPr>
            <w:tcW w:w="3853" w:type="dxa"/>
            <w:shd w:val="clear" w:color="auto" w:fill="auto"/>
            <w:vAlign w:val="center"/>
          </w:tcPr>
          <w:p w14:paraId="51639665"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Вид топлива для выработки</w:t>
            </w:r>
          </w:p>
        </w:tc>
        <w:tc>
          <w:tcPr>
            <w:tcW w:w="2521" w:type="dxa"/>
            <w:shd w:val="clear" w:color="auto" w:fill="auto"/>
            <w:vAlign w:val="center"/>
          </w:tcPr>
          <w:p w14:paraId="748D750F"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Используемый ГГ</w:t>
            </w:r>
          </w:p>
        </w:tc>
        <w:tc>
          <w:tcPr>
            <w:tcW w:w="2977" w:type="dxa"/>
            <w:shd w:val="clear" w:color="auto" w:fill="auto"/>
            <w:vAlign w:val="center"/>
          </w:tcPr>
          <w:p w14:paraId="71D0AE84"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Топлива для ГГ</w:t>
            </w:r>
          </w:p>
        </w:tc>
      </w:tr>
      <w:tr w:rsidR="00F11953" w:rsidRPr="00D75000" w14:paraId="692345B6" w14:textId="77777777" w:rsidTr="00E82FE9">
        <w:trPr>
          <w:jc w:val="center"/>
        </w:trPr>
        <w:tc>
          <w:tcPr>
            <w:tcW w:w="3853" w:type="dxa"/>
            <w:vMerge w:val="restart"/>
            <w:shd w:val="clear" w:color="auto" w:fill="auto"/>
            <w:vAlign w:val="center"/>
          </w:tcPr>
          <w:p w14:paraId="1202E167"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НДМГ + АТ</w:t>
            </w:r>
          </w:p>
        </w:tc>
        <w:tc>
          <w:tcPr>
            <w:tcW w:w="2521" w:type="dxa"/>
            <w:shd w:val="clear" w:color="auto" w:fill="auto"/>
            <w:vAlign w:val="center"/>
          </w:tcPr>
          <w:p w14:paraId="138DEFA2"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Жидкостной ГГ</w:t>
            </w:r>
          </w:p>
        </w:tc>
        <w:tc>
          <w:tcPr>
            <w:tcW w:w="2977" w:type="dxa"/>
            <w:shd w:val="clear" w:color="auto" w:fill="auto"/>
            <w:vAlign w:val="center"/>
          </w:tcPr>
          <w:p w14:paraId="472ECAB4"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АТ*+НДМГ</w:t>
            </w:r>
          </w:p>
        </w:tc>
      </w:tr>
      <w:tr w:rsidR="00F11953" w:rsidRPr="00D75000" w14:paraId="1F96960D" w14:textId="77777777" w:rsidTr="00E82FE9">
        <w:trPr>
          <w:jc w:val="center"/>
        </w:trPr>
        <w:tc>
          <w:tcPr>
            <w:tcW w:w="3853" w:type="dxa"/>
            <w:vMerge/>
            <w:shd w:val="clear" w:color="auto" w:fill="auto"/>
            <w:vAlign w:val="center"/>
          </w:tcPr>
          <w:p w14:paraId="09364DA8" w14:textId="77777777" w:rsidR="00F11953" w:rsidRPr="00D75000" w:rsidRDefault="00F11953" w:rsidP="00E82FE9">
            <w:pPr>
              <w:widowControl w:val="0"/>
              <w:spacing w:after="0" w:line="240" w:lineRule="auto"/>
              <w:jc w:val="both"/>
              <w:rPr>
                <w:rFonts w:ascii="Times New Roman" w:hAnsi="Times New Roman"/>
                <w:sz w:val="28"/>
                <w:szCs w:val="28"/>
              </w:rPr>
            </w:pPr>
          </w:p>
        </w:tc>
        <w:tc>
          <w:tcPr>
            <w:tcW w:w="2521" w:type="dxa"/>
            <w:shd w:val="clear" w:color="auto" w:fill="auto"/>
            <w:vAlign w:val="center"/>
          </w:tcPr>
          <w:p w14:paraId="034DE726"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Жидкостной ГГ</w:t>
            </w:r>
          </w:p>
        </w:tc>
        <w:tc>
          <w:tcPr>
            <w:tcW w:w="2977" w:type="dxa"/>
            <w:shd w:val="clear" w:color="auto" w:fill="auto"/>
            <w:vAlign w:val="center"/>
          </w:tcPr>
          <w:p w14:paraId="5EA94A5C"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АТ+НДМГ*</w:t>
            </w:r>
          </w:p>
        </w:tc>
      </w:tr>
      <w:tr w:rsidR="00F11953" w:rsidRPr="00D75000" w14:paraId="4CF5B04D" w14:textId="77777777" w:rsidTr="00E82FE9">
        <w:trPr>
          <w:jc w:val="center"/>
        </w:trPr>
        <w:tc>
          <w:tcPr>
            <w:tcW w:w="3853" w:type="dxa"/>
            <w:vMerge w:val="restart"/>
            <w:shd w:val="clear" w:color="auto" w:fill="auto"/>
            <w:vAlign w:val="center"/>
          </w:tcPr>
          <w:p w14:paraId="6F07270B"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Керосин + О</w:t>
            </w:r>
            <w:r w:rsidRPr="00D75000">
              <w:rPr>
                <w:rFonts w:ascii="Times New Roman" w:hAnsi="Times New Roman"/>
                <w:sz w:val="28"/>
                <w:szCs w:val="28"/>
                <w:vertAlign w:val="subscript"/>
              </w:rPr>
              <w:t>2</w:t>
            </w:r>
          </w:p>
        </w:tc>
        <w:tc>
          <w:tcPr>
            <w:tcW w:w="2521" w:type="dxa"/>
            <w:shd w:val="clear" w:color="auto" w:fill="auto"/>
            <w:vAlign w:val="center"/>
          </w:tcPr>
          <w:p w14:paraId="0071C54A"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Жидкостной ГГ</w:t>
            </w:r>
          </w:p>
        </w:tc>
        <w:tc>
          <w:tcPr>
            <w:tcW w:w="2977" w:type="dxa"/>
            <w:shd w:val="clear" w:color="auto" w:fill="auto"/>
            <w:vAlign w:val="center"/>
          </w:tcPr>
          <w:p w14:paraId="27AA57C4" w14:textId="77777777" w:rsidR="00F11953" w:rsidRPr="00D75000" w:rsidRDefault="00F11953" w:rsidP="00E82FE9">
            <w:pPr>
              <w:widowControl w:val="0"/>
              <w:spacing w:after="0" w:line="240" w:lineRule="auto"/>
              <w:jc w:val="center"/>
              <w:rPr>
                <w:rFonts w:ascii="Times New Roman" w:hAnsi="Times New Roman"/>
                <w:sz w:val="28"/>
                <w:szCs w:val="28"/>
                <w:vertAlign w:val="subscript"/>
              </w:rPr>
            </w:pPr>
            <w:r w:rsidRPr="00D75000">
              <w:rPr>
                <w:rFonts w:ascii="Times New Roman" w:hAnsi="Times New Roman"/>
                <w:sz w:val="28"/>
                <w:szCs w:val="28"/>
              </w:rPr>
              <w:t>Керосин+О</w:t>
            </w:r>
            <w:r w:rsidRPr="00D75000">
              <w:rPr>
                <w:rFonts w:ascii="Times New Roman" w:hAnsi="Times New Roman"/>
                <w:sz w:val="28"/>
                <w:szCs w:val="28"/>
                <w:vertAlign w:val="subscript"/>
              </w:rPr>
              <w:t>2</w:t>
            </w:r>
          </w:p>
        </w:tc>
      </w:tr>
      <w:tr w:rsidR="00F11953" w:rsidRPr="00D75000" w14:paraId="03EAD9BE" w14:textId="77777777" w:rsidTr="00E82FE9">
        <w:trPr>
          <w:jc w:val="center"/>
        </w:trPr>
        <w:tc>
          <w:tcPr>
            <w:tcW w:w="3853" w:type="dxa"/>
            <w:vMerge/>
            <w:shd w:val="clear" w:color="auto" w:fill="auto"/>
            <w:vAlign w:val="center"/>
          </w:tcPr>
          <w:p w14:paraId="087964DD" w14:textId="77777777" w:rsidR="00F11953" w:rsidRPr="00D75000" w:rsidRDefault="00F11953" w:rsidP="00E82FE9">
            <w:pPr>
              <w:widowControl w:val="0"/>
              <w:spacing w:after="0" w:line="240" w:lineRule="auto"/>
              <w:jc w:val="both"/>
              <w:rPr>
                <w:rFonts w:ascii="Times New Roman" w:hAnsi="Times New Roman"/>
                <w:sz w:val="28"/>
                <w:szCs w:val="28"/>
              </w:rPr>
            </w:pPr>
          </w:p>
        </w:tc>
        <w:tc>
          <w:tcPr>
            <w:tcW w:w="2521" w:type="dxa"/>
            <w:shd w:val="clear" w:color="auto" w:fill="auto"/>
            <w:vAlign w:val="center"/>
          </w:tcPr>
          <w:p w14:paraId="341F16DA"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Жидкостной ГГ</w:t>
            </w:r>
          </w:p>
        </w:tc>
        <w:tc>
          <w:tcPr>
            <w:tcW w:w="2977" w:type="dxa"/>
            <w:shd w:val="clear" w:color="auto" w:fill="auto"/>
            <w:vAlign w:val="center"/>
          </w:tcPr>
          <w:p w14:paraId="27BC7540"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lang w:val="en-US"/>
              </w:rPr>
              <w:t>H</w:t>
            </w:r>
            <w:r w:rsidRPr="00D75000">
              <w:rPr>
                <w:rFonts w:ascii="Times New Roman" w:hAnsi="Times New Roman"/>
                <w:sz w:val="28"/>
                <w:szCs w:val="28"/>
                <w:vertAlign w:val="subscript"/>
                <w:lang w:val="en-US"/>
              </w:rPr>
              <w:t>2</w:t>
            </w:r>
            <w:r w:rsidRPr="00D75000">
              <w:rPr>
                <w:rFonts w:ascii="Times New Roman" w:hAnsi="Times New Roman"/>
                <w:sz w:val="28"/>
                <w:szCs w:val="28"/>
                <w:lang w:val="en-US"/>
              </w:rPr>
              <w:t>O</w:t>
            </w:r>
            <w:r w:rsidRPr="00D75000">
              <w:rPr>
                <w:rFonts w:ascii="Times New Roman" w:hAnsi="Times New Roman"/>
                <w:sz w:val="28"/>
                <w:szCs w:val="28"/>
                <w:vertAlign w:val="subscript"/>
                <w:lang w:val="en-US"/>
              </w:rPr>
              <w:t>2</w:t>
            </w:r>
          </w:p>
        </w:tc>
      </w:tr>
      <w:tr w:rsidR="00F11953" w:rsidRPr="00D75000" w14:paraId="66B9C9A0" w14:textId="77777777" w:rsidTr="00E82FE9">
        <w:trPr>
          <w:jc w:val="center"/>
        </w:trPr>
        <w:tc>
          <w:tcPr>
            <w:tcW w:w="3853" w:type="dxa"/>
            <w:vMerge w:val="restart"/>
            <w:shd w:val="clear" w:color="auto" w:fill="auto"/>
            <w:vAlign w:val="center"/>
          </w:tcPr>
          <w:p w14:paraId="63AFF80E"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lang w:val="en-US"/>
              </w:rPr>
              <w:t>H</w:t>
            </w:r>
            <w:r w:rsidRPr="00D75000">
              <w:rPr>
                <w:rFonts w:ascii="Times New Roman" w:hAnsi="Times New Roman"/>
                <w:sz w:val="28"/>
                <w:szCs w:val="28"/>
                <w:vertAlign w:val="subscript"/>
                <w:lang w:val="en-US"/>
              </w:rPr>
              <w:t>2</w:t>
            </w:r>
            <w:r w:rsidRPr="00D75000">
              <w:rPr>
                <w:rFonts w:ascii="Times New Roman" w:hAnsi="Times New Roman"/>
                <w:sz w:val="28"/>
                <w:szCs w:val="28"/>
                <w:vertAlign w:val="subscript"/>
              </w:rPr>
              <w:t xml:space="preserve"> </w:t>
            </w:r>
            <w:r w:rsidRPr="00D75000">
              <w:rPr>
                <w:rFonts w:ascii="Times New Roman" w:hAnsi="Times New Roman"/>
                <w:sz w:val="28"/>
                <w:szCs w:val="28"/>
                <w:lang w:val="en-US"/>
              </w:rPr>
              <w:t>+</w:t>
            </w:r>
            <w:r w:rsidRPr="00D75000">
              <w:rPr>
                <w:rFonts w:ascii="Times New Roman" w:hAnsi="Times New Roman"/>
                <w:sz w:val="28"/>
                <w:szCs w:val="28"/>
              </w:rPr>
              <w:t xml:space="preserve"> </w:t>
            </w:r>
            <w:r w:rsidRPr="00D75000">
              <w:rPr>
                <w:rFonts w:ascii="Times New Roman" w:hAnsi="Times New Roman"/>
                <w:sz w:val="28"/>
                <w:szCs w:val="28"/>
                <w:lang w:val="en-US"/>
              </w:rPr>
              <w:t>O</w:t>
            </w:r>
            <w:r w:rsidRPr="00D75000">
              <w:rPr>
                <w:rFonts w:ascii="Times New Roman" w:hAnsi="Times New Roman"/>
                <w:sz w:val="28"/>
                <w:szCs w:val="28"/>
                <w:vertAlign w:val="subscript"/>
                <w:lang w:val="en-US"/>
              </w:rPr>
              <w:t>2</w:t>
            </w:r>
          </w:p>
        </w:tc>
        <w:tc>
          <w:tcPr>
            <w:tcW w:w="2521" w:type="dxa"/>
            <w:shd w:val="clear" w:color="auto" w:fill="auto"/>
            <w:vAlign w:val="center"/>
          </w:tcPr>
          <w:p w14:paraId="70CC2D77"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ПГГ</w:t>
            </w:r>
          </w:p>
        </w:tc>
        <w:tc>
          <w:tcPr>
            <w:tcW w:w="2977" w:type="dxa"/>
            <w:shd w:val="clear" w:color="auto" w:fill="auto"/>
            <w:vAlign w:val="center"/>
          </w:tcPr>
          <w:p w14:paraId="63F91C26"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Пороховой заряд</w:t>
            </w:r>
          </w:p>
        </w:tc>
      </w:tr>
      <w:tr w:rsidR="00F11953" w:rsidRPr="00D75000" w14:paraId="2CC0936E" w14:textId="77777777" w:rsidTr="00E82FE9">
        <w:trPr>
          <w:jc w:val="center"/>
        </w:trPr>
        <w:tc>
          <w:tcPr>
            <w:tcW w:w="3853" w:type="dxa"/>
            <w:vMerge/>
            <w:shd w:val="clear" w:color="auto" w:fill="auto"/>
            <w:vAlign w:val="center"/>
          </w:tcPr>
          <w:p w14:paraId="0078E794" w14:textId="77777777" w:rsidR="00F11953" w:rsidRPr="00D75000" w:rsidRDefault="00F11953" w:rsidP="00E82FE9">
            <w:pPr>
              <w:widowControl w:val="0"/>
              <w:spacing w:after="0" w:line="240" w:lineRule="auto"/>
              <w:jc w:val="both"/>
              <w:rPr>
                <w:rFonts w:ascii="Times New Roman" w:hAnsi="Times New Roman"/>
                <w:sz w:val="28"/>
                <w:szCs w:val="28"/>
              </w:rPr>
            </w:pPr>
          </w:p>
        </w:tc>
        <w:tc>
          <w:tcPr>
            <w:tcW w:w="2521" w:type="dxa"/>
            <w:shd w:val="clear" w:color="auto" w:fill="auto"/>
            <w:vAlign w:val="center"/>
          </w:tcPr>
          <w:p w14:paraId="3958D42F"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ЖГГ, ПГГ</w:t>
            </w:r>
          </w:p>
        </w:tc>
        <w:tc>
          <w:tcPr>
            <w:tcW w:w="2977" w:type="dxa"/>
            <w:shd w:val="clear" w:color="auto" w:fill="auto"/>
            <w:vAlign w:val="center"/>
          </w:tcPr>
          <w:p w14:paraId="1FD0EA7D" w14:textId="77777777" w:rsidR="00F11953" w:rsidRPr="00D75000" w:rsidRDefault="00F11953" w:rsidP="00E82FE9">
            <w:pPr>
              <w:widowControl w:val="0"/>
              <w:spacing w:after="0" w:line="240" w:lineRule="auto"/>
              <w:jc w:val="center"/>
              <w:rPr>
                <w:rFonts w:ascii="Times New Roman" w:hAnsi="Times New Roman"/>
                <w:sz w:val="28"/>
                <w:szCs w:val="28"/>
                <w:vertAlign w:val="subscript"/>
                <w:lang w:val="en-US"/>
              </w:rPr>
            </w:pPr>
            <w:r w:rsidRPr="00D75000">
              <w:rPr>
                <w:rFonts w:ascii="Times New Roman" w:hAnsi="Times New Roman"/>
                <w:sz w:val="28"/>
                <w:szCs w:val="28"/>
                <w:lang w:val="en-US"/>
              </w:rPr>
              <w:t>H</w:t>
            </w:r>
            <w:r w:rsidRPr="00D75000">
              <w:rPr>
                <w:rFonts w:ascii="Times New Roman" w:hAnsi="Times New Roman"/>
                <w:sz w:val="28"/>
                <w:szCs w:val="28"/>
                <w:vertAlign w:val="subscript"/>
                <w:lang w:val="en-US"/>
              </w:rPr>
              <w:t>2</w:t>
            </w:r>
            <w:r w:rsidRPr="00D75000">
              <w:rPr>
                <w:rFonts w:ascii="Times New Roman" w:hAnsi="Times New Roman"/>
                <w:sz w:val="28"/>
                <w:szCs w:val="28"/>
                <w:lang w:val="en-US"/>
              </w:rPr>
              <w:t>O</w:t>
            </w:r>
            <w:r w:rsidRPr="00D75000">
              <w:rPr>
                <w:rFonts w:ascii="Times New Roman" w:hAnsi="Times New Roman"/>
                <w:sz w:val="28"/>
                <w:szCs w:val="28"/>
                <w:vertAlign w:val="subscript"/>
                <w:lang w:val="en-US"/>
              </w:rPr>
              <w:t>2</w:t>
            </w:r>
          </w:p>
        </w:tc>
      </w:tr>
    </w:tbl>
    <w:p w14:paraId="72E4AA84" w14:textId="77777777" w:rsidR="00F11953" w:rsidRPr="00D75000" w:rsidRDefault="00F11953" w:rsidP="00F11953">
      <w:pPr>
        <w:widowControl w:val="0"/>
        <w:spacing w:after="0" w:line="240" w:lineRule="auto"/>
        <w:ind w:firstLine="709"/>
        <w:jc w:val="both"/>
        <w:rPr>
          <w:rFonts w:ascii="Times New Roman" w:hAnsi="Times New Roman"/>
          <w:sz w:val="28"/>
          <w:szCs w:val="28"/>
        </w:rPr>
      </w:pPr>
    </w:p>
    <w:p w14:paraId="496E75B3"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r w:rsidRPr="00D75000">
        <w:rPr>
          <w:rFonts w:ascii="Times New Roman" w:hAnsi="Times New Roman"/>
          <w:sz w:val="28"/>
          <w:szCs w:val="28"/>
        </w:rPr>
        <w:t>Д</w:t>
      </w:r>
      <w:r w:rsidRPr="00D75000">
        <w:rPr>
          <w:rFonts w:ascii="Times New Roman" w:hAnsi="Times New Roman"/>
          <w:snapToGrid w:val="0"/>
          <w:sz w:val="28"/>
          <w:szCs w:val="28"/>
        </w:rPr>
        <w:t>ля работы жидкостного ГГ рекомендуется использовать штатные компоненты ракетного топлива, например, на основе керосина+О</w:t>
      </w:r>
      <w:r w:rsidRPr="00D75000">
        <w:rPr>
          <w:rFonts w:ascii="Times New Roman" w:hAnsi="Times New Roman"/>
          <w:snapToGrid w:val="0"/>
          <w:sz w:val="28"/>
          <w:szCs w:val="28"/>
          <w:vertAlign w:val="subscript"/>
        </w:rPr>
        <w:t>2</w:t>
      </w:r>
      <w:r w:rsidRPr="00D75000">
        <w:rPr>
          <w:rFonts w:ascii="Times New Roman" w:hAnsi="Times New Roman"/>
          <w:snapToGrid w:val="0"/>
          <w:sz w:val="28"/>
          <w:szCs w:val="28"/>
        </w:rPr>
        <w:t>, АТ+НДМГ.</w:t>
      </w:r>
    </w:p>
    <w:p w14:paraId="2DA635A9"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По причине самовоспламенения топливной пары НДМГ+АТ, подача продуктов сгорания проходит с избытком того топлива, который газифицируется топливо (в таблице 3.1 топливо, подаваемый с избытком имеет символ *).</w:t>
      </w:r>
    </w:p>
    <w:p w14:paraId="5C6561DE"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2) Ёмкости со сжатым газом. Предназначены для хранения сжатого газа для того, чтобы использовать в качестве рабочего тела системы наддува топливных баков ГГ.</w:t>
      </w:r>
    </w:p>
    <w:p w14:paraId="38687ACF"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3) ГГ для получения ТН. Одним из ключевых элементов системы выработки является ГГ, требуемый для получения ТН с конкретными параметрами: температура, расход, химический состав.</w:t>
      </w:r>
    </w:p>
    <w:p w14:paraId="1B3C2607"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Газобаллонная система с подогревом газа.</w:t>
      </w:r>
    </w:p>
    <w:p w14:paraId="6D8B9150"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Учитывая значительную стадию процесса выработки (</w:t>
      </w:r>
      <w:r w:rsidRPr="00D75000">
        <w:rPr>
          <w:rFonts w:ascii="Times New Roman" w:hAnsi="Times New Roman"/>
          <w:i/>
          <w:snapToGrid w:val="0"/>
          <w:sz w:val="28"/>
          <w:szCs w:val="28"/>
        </w:rPr>
        <w:t>τ=150÷1000 с.</w:t>
      </w:r>
      <w:r w:rsidRPr="00D75000">
        <w:rPr>
          <w:rFonts w:ascii="Times New Roman" w:hAnsi="Times New Roman"/>
          <w:snapToGrid w:val="0"/>
          <w:sz w:val="28"/>
          <w:szCs w:val="28"/>
        </w:rPr>
        <w:t xml:space="preserve">), </w:t>
      </w:r>
      <w:r w:rsidRPr="00D75000">
        <w:rPr>
          <w:rFonts w:ascii="Times New Roman" w:hAnsi="Times New Roman"/>
          <w:snapToGrid w:val="0"/>
          <w:sz w:val="28"/>
          <w:szCs w:val="28"/>
        </w:rPr>
        <w:lastRenderedPageBreak/>
        <w:t>большие массовые секундные затраты теплоносителя, подающегося в топливные баки отработавшей ступени РКН (</w:t>
      </w:r>
      <w:r w:rsidRPr="00D75000">
        <w:rPr>
          <w:rFonts w:ascii="Times New Roman" w:hAnsi="Times New Roman"/>
          <w:snapToGrid w:val="0"/>
          <w:position w:val="-8"/>
          <w:sz w:val="28"/>
          <w:szCs w:val="28"/>
        </w:rPr>
        <w:object w:dxaOrig="2020" w:dyaOrig="320" w14:anchorId="33381CB6">
          <v:shape id="_x0000_i1041" type="#_x0000_t75" style="width:102pt;height:15pt" o:ole="">
            <v:imagedata r:id="rId97" o:title=""/>
          </v:shape>
          <o:OLEObject Type="Embed" ProgID="Equation.3" ShapeID="_x0000_i1041" DrawAspect="Content" ObjectID="_1774340274" r:id="rId98"/>
        </w:object>
      </w:r>
      <w:r w:rsidRPr="00D75000">
        <w:rPr>
          <w:rFonts w:ascii="Times New Roman" w:hAnsi="Times New Roman"/>
          <w:snapToGrid w:val="0"/>
          <w:sz w:val="28"/>
          <w:szCs w:val="28"/>
        </w:rPr>
        <w:t>) и требования по обеспечению высокой температуры ТН (</w:t>
      </w:r>
      <w:r w:rsidRPr="00D75000">
        <w:rPr>
          <w:rFonts w:ascii="Times New Roman" w:hAnsi="Times New Roman"/>
          <w:i/>
          <w:snapToGrid w:val="0"/>
          <w:sz w:val="28"/>
          <w:szCs w:val="28"/>
        </w:rPr>
        <w:t>Т=900÷1500</w:t>
      </w:r>
      <w:r w:rsidRPr="00D75000">
        <w:rPr>
          <w:rFonts w:ascii="Times New Roman" w:hAnsi="Times New Roman"/>
          <w:i/>
          <w:snapToGrid w:val="0"/>
          <w:sz w:val="28"/>
          <w:szCs w:val="28"/>
          <w:vertAlign w:val="superscript"/>
        </w:rPr>
        <w:t>0</w:t>
      </w:r>
      <w:r w:rsidRPr="00D75000">
        <w:rPr>
          <w:rFonts w:ascii="Times New Roman" w:hAnsi="Times New Roman"/>
          <w:i/>
          <w:snapToGrid w:val="0"/>
          <w:sz w:val="28"/>
          <w:szCs w:val="28"/>
        </w:rPr>
        <w:t>К</w:t>
      </w:r>
      <w:r w:rsidRPr="00D75000">
        <w:rPr>
          <w:rFonts w:ascii="Times New Roman" w:hAnsi="Times New Roman"/>
          <w:snapToGrid w:val="0"/>
          <w:sz w:val="28"/>
          <w:szCs w:val="28"/>
        </w:rPr>
        <w:t>), то применение данного типа затруднено из-за повышенных габаритно-массовых характеристик и сложности по обеспечению заданных параметров ТН в широком диапазоне регулирования.</w:t>
      </w:r>
    </w:p>
    <w:p w14:paraId="1E52A1CD"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 xml:space="preserve">Твердотопливные ГГ. </w:t>
      </w:r>
    </w:p>
    <w:p w14:paraId="6315F323" w14:textId="77777777" w:rsidR="00F11953" w:rsidRPr="00D75000" w:rsidRDefault="00F11953" w:rsidP="00F11953">
      <w:pPr>
        <w:widowControl w:val="0"/>
        <w:spacing w:after="0" w:line="240" w:lineRule="auto"/>
        <w:ind w:firstLine="709"/>
        <w:jc w:val="both"/>
        <w:rPr>
          <w:rFonts w:ascii="Times New Roman" w:hAnsi="Times New Roman"/>
          <w:sz w:val="28"/>
          <w:szCs w:val="24"/>
        </w:rPr>
      </w:pPr>
      <w:r w:rsidRPr="00D75000">
        <w:rPr>
          <w:rFonts w:ascii="Times New Roman" w:hAnsi="Times New Roman"/>
          <w:sz w:val="28"/>
          <w:szCs w:val="24"/>
        </w:rPr>
        <w:t>Являются наиболее плотным источником рабочего газа, у которых температура продуктов сгорания примерно 1370÷1470</w:t>
      </w:r>
      <w:r w:rsidRPr="00D75000">
        <w:rPr>
          <w:rFonts w:ascii="Times New Roman" w:hAnsi="Times New Roman"/>
          <w:sz w:val="28"/>
          <w:szCs w:val="24"/>
          <w:vertAlign w:val="superscript"/>
        </w:rPr>
        <w:t>0</w:t>
      </w:r>
      <w:r w:rsidRPr="00D75000">
        <w:rPr>
          <w:rFonts w:ascii="Times New Roman" w:hAnsi="Times New Roman"/>
          <w:sz w:val="28"/>
          <w:szCs w:val="24"/>
        </w:rPr>
        <w:t>К.</w:t>
      </w:r>
    </w:p>
    <w:p w14:paraId="5C1D725C" w14:textId="77777777" w:rsidR="00F11953" w:rsidRPr="00D75000" w:rsidRDefault="00F11953" w:rsidP="00F11953">
      <w:pPr>
        <w:widowControl w:val="0"/>
        <w:spacing w:after="0" w:line="240" w:lineRule="auto"/>
        <w:ind w:firstLine="709"/>
        <w:jc w:val="both"/>
        <w:rPr>
          <w:rFonts w:ascii="Times New Roman" w:hAnsi="Times New Roman"/>
          <w:sz w:val="28"/>
          <w:szCs w:val="24"/>
        </w:rPr>
      </w:pPr>
      <w:r w:rsidRPr="00D75000">
        <w:rPr>
          <w:rFonts w:ascii="Times New Roman" w:hAnsi="Times New Roman"/>
          <w:sz w:val="28"/>
          <w:szCs w:val="24"/>
        </w:rPr>
        <w:t xml:space="preserve">В течение многих лет для этих целей применялись топлива двух видов - двухосновные с большим недостатком окислителя (жидкие </w:t>
      </w:r>
      <w:proofErr w:type="spellStart"/>
      <w:r w:rsidRPr="00D75000">
        <w:rPr>
          <w:rFonts w:ascii="Times New Roman" w:hAnsi="Times New Roman"/>
          <w:sz w:val="28"/>
          <w:szCs w:val="24"/>
        </w:rPr>
        <w:t>нитроэфиры</w:t>
      </w:r>
      <w:proofErr w:type="spellEnd"/>
      <w:r w:rsidRPr="00D75000">
        <w:rPr>
          <w:rFonts w:ascii="Times New Roman" w:hAnsi="Times New Roman"/>
          <w:sz w:val="28"/>
          <w:szCs w:val="24"/>
        </w:rPr>
        <w:t xml:space="preserve">) и смесевые топлива на основе нитрата аммония. Жидкие </w:t>
      </w:r>
      <w:proofErr w:type="spellStart"/>
      <w:r w:rsidRPr="00D75000">
        <w:rPr>
          <w:rFonts w:ascii="Times New Roman" w:hAnsi="Times New Roman"/>
          <w:sz w:val="28"/>
          <w:szCs w:val="24"/>
        </w:rPr>
        <w:t>нитроэфиры</w:t>
      </w:r>
      <w:proofErr w:type="spellEnd"/>
      <w:r w:rsidRPr="00D75000">
        <w:rPr>
          <w:rFonts w:ascii="Times New Roman" w:hAnsi="Times New Roman"/>
          <w:sz w:val="28"/>
          <w:szCs w:val="24"/>
        </w:rPr>
        <w:t xml:space="preserve"> могут проникать к границам заряда, понижая его прочность. </w:t>
      </w:r>
    </w:p>
    <w:p w14:paraId="70B91BCB" w14:textId="77777777" w:rsidR="00F11953" w:rsidRPr="00D75000" w:rsidRDefault="00F11953" w:rsidP="00F11953">
      <w:pPr>
        <w:widowControl w:val="0"/>
        <w:spacing w:after="0" w:line="240" w:lineRule="auto"/>
        <w:ind w:firstLine="709"/>
        <w:jc w:val="both"/>
        <w:rPr>
          <w:rFonts w:ascii="Times New Roman" w:hAnsi="Times New Roman"/>
          <w:sz w:val="28"/>
          <w:szCs w:val="24"/>
        </w:rPr>
      </w:pPr>
      <w:r w:rsidRPr="00D75000">
        <w:rPr>
          <w:rFonts w:ascii="Times New Roman" w:hAnsi="Times New Roman"/>
          <w:sz w:val="28"/>
          <w:szCs w:val="24"/>
        </w:rPr>
        <w:t>Продукты сгорания этих топлив обладают чрезмерно высокую температуру или содержат в большом количестве твердые частицы углерода, что неприемлемы для последующего использования продуктов выработки в ГРД (возможное засорение форсунок).</w:t>
      </w:r>
    </w:p>
    <w:p w14:paraId="086C3BED" w14:textId="77777777" w:rsidR="00F11953" w:rsidRPr="00D75000" w:rsidRDefault="00F11953" w:rsidP="00F11953">
      <w:pPr>
        <w:widowControl w:val="0"/>
        <w:spacing w:after="0" w:line="240" w:lineRule="auto"/>
        <w:ind w:firstLine="709"/>
        <w:jc w:val="both"/>
        <w:rPr>
          <w:rFonts w:ascii="Times New Roman" w:hAnsi="Times New Roman"/>
          <w:sz w:val="28"/>
          <w:szCs w:val="24"/>
        </w:rPr>
      </w:pPr>
      <w:r w:rsidRPr="00D75000">
        <w:rPr>
          <w:rFonts w:ascii="Times New Roman" w:hAnsi="Times New Roman"/>
          <w:sz w:val="28"/>
          <w:szCs w:val="24"/>
        </w:rPr>
        <w:t>С другой стороны, составы на основе нитрата аммония обладают относительно низкую плотность, гигроскопичны и относительно плохо воспламеняются.</w:t>
      </w:r>
    </w:p>
    <w:p w14:paraId="3B43AC45"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Особенностью порохов является низкий кислородный баланс продуктов сгорания, что определяет, возможность догорания в емкости окислителя, ведущее к увеличению температуры.</w:t>
      </w:r>
    </w:p>
    <w:p w14:paraId="2E349D3F"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Схема выработки гарантийного запаса топлива, основанная на использовании твердотопливных ГГ показана на рисунке 3.7.</w:t>
      </w:r>
    </w:p>
    <w:p w14:paraId="33814CFC"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4"/>
        </w:rPr>
      </w:pPr>
    </w:p>
    <w:p w14:paraId="027323E3" w14:textId="77777777" w:rsidR="00F11953" w:rsidRPr="00D75000" w:rsidRDefault="00F11953" w:rsidP="00F11953">
      <w:pPr>
        <w:widowControl w:val="0"/>
        <w:spacing w:after="0" w:line="240" w:lineRule="auto"/>
        <w:jc w:val="center"/>
        <w:rPr>
          <w:rFonts w:ascii="Times New Roman" w:hAnsi="Times New Roman"/>
          <w:snapToGrid w:val="0"/>
          <w:sz w:val="28"/>
          <w:szCs w:val="24"/>
        </w:rPr>
      </w:pPr>
      <w:r w:rsidRPr="00D75000">
        <w:rPr>
          <w:rFonts w:ascii="Times New Roman" w:hAnsi="Times New Roman"/>
          <w:noProof/>
          <w:sz w:val="28"/>
          <w:szCs w:val="24"/>
          <w:lang w:eastAsia="ru-RU"/>
        </w:rPr>
        <w:drawing>
          <wp:inline distT="0" distB="0" distL="0" distR="0" wp14:anchorId="193E203F" wp14:editId="68B31774">
            <wp:extent cx="2428875" cy="1904758"/>
            <wp:effectExtent l="0" t="0" r="0" b="63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9" cstate="print"/>
                    <a:srcRect l="42803" t="44376" r="36096" b="26207"/>
                    <a:stretch>
                      <a:fillRect/>
                    </a:stretch>
                  </pic:blipFill>
                  <pic:spPr bwMode="auto">
                    <a:xfrm>
                      <a:off x="0" y="0"/>
                      <a:ext cx="2452168" cy="1923025"/>
                    </a:xfrm>
                    <a:prstGeom prst="rect">
                      <a:avLst/>
                    </a:prstGeom>
                    <a:noFill/>
                    <a:ln w="9525">
                      <a:noFill/>
                      <a:miter lim="800000"/>
                      <a:headEnd/>
                      <a:tailEnd/>
                    </a:ln>
                  </pic:spPr>
                </pic:pic>
              </a:graphicData>
            </a:graphic>
          </wp:inline>
        </w:drawing>
      </w:r>
    </w:p>
    <w:p w14:paraId="163461C2" w14:textId="77777777" w:rsidR="00F11953" w:rsidRPr="00D75000" w:rsidRDefault="00F11953" w:rsidP="00F11953">
      <w:pPr>
        <w:widowControl w:val="0"/>
        <w:spacing w:after="0" w:line="240" w:lineRule="auto"/>
        <w:jc w:val="center"/>
        <w:rPr>
          <w:rFonts w:ascii="Times New Roman" w:hAnsi="Times New Roman"/>
          <w:snapToGrid w:val="0"/>
          <w:sz w:val="28"/>
          <w:szCs w:val="24"/>
        </w:rPr>
      </w:pPr>
    </w:p>
    <w:p w14:paraId="7296FBFC" w14:textId="77777777" w:rsidR="00F11953" w:rsidRPr="00D75000" w:rsidRDefault="00F11953" w:rsidP="00F11953">
      <w:pPr>
        <w:widowControl w:val="0"/>
        <w:spacing w:after="0" w:line="240" w:lineRule="auto"/>
        <w:ind w:firstLine="709"/>
        <w:jc w:val="center"/>
        <w:rPr>
          <w:rFonts w:ascii="Times New Roman" w:hAnsi="Times New Roman"/>
          <w:snapToGrid w:val="0"/>
          <w:sz w:val="28"/>
          <w:szCs w:val="24"/>
        </w:rPr>
      </w:pPr>
      <w:r w:rsidRPr="00D75000">
        <w:rPr>
          <w:rFonts w:ascii="Times New Roman" w:hAnsi="Times New Roman"/>
          <w:snapToGrid w:val="0"/>
          <w:sz w:val="28"/>
          <w:szCs w:val="24"/>
        </w:rPr>
        <w:t>Рисунок 3.7 – Схема выработки гарантийного запаса топлива с использованием твердотопливных ГГ</w:t>
      </w:r>
    </w:p>
    <w:p w14:paraId="254DDF58" w14:textId="77777777" w:rsidR="00F11953" w:rsidRPr="00D75000" w:rsidRDefault="00F11953" w:rsidP="00F1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napToGrid w:val="0"/>
          <w:sz w:val="28"/>
          <w:szCs w:val="24"/>
        </w:rPr>
      </w:pPr>
    </w:p>
    <w:p w14:paraId="377E02EB" w14:textId="77777777" w:rsidR="00F11953" w:rsidRPr="00D75000" w:rsidRDefault="00F11953" w:rsidP="00F1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С другой стороны, использование твердотопливных ГГ позволяет формировать предварительный заданный состав ТН, при этом достигается следующее:</w:t>
      </w:r>
    </w:p>
    <w:p w14:paraId="7842C3F0" w14:textId="77777777" w:rsidR="00F11953" w:rsidRPr="00D75000" w:rsidRDefault="00F11953" w:rsidP="00F1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 исключаются элементы жидкостного ГГ (баки для топлива с мембранами, сжатого газа, аналогичные магистрали и автоматика);</w:t>
      </w:r>
    </w:p>
    <w:p w14:paraId="3463D4D6" w14:textId="77777777" w:rsidR="00F11953" w:rsidRPr="00D75000" w:rsidRDefault="00F11953" w:rsidP="00F1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lastRenderedPageBreak/>
        <w:t xml:space="preserve">- упрощается запуск РКН при подготовке к старту (нет заправочных станций, этапа заправки); </w:t>
      </w:r>
    </w:p>
    <w:p w14:paraId="74E8D8F3" w14:textId="77777777" w:rsidR="00F11953" w:rsidRPr="00D75000" w:rsidRDefault="00F11953" w:rsidP="00F1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 при приготовлении твердотопливных ГГС для каждого топлива имеется вероятность включения в состав заданных компонентов, например, в составе ТН для емкости горючего, помимо обеспечения создания избытка топлива, возможно включение металлического алюминия или элемента, выбранного из состава гидрид, содержащих соединений лёгких металлов, чтобы повысить энергетику.</w:t>
      </w:r>
    </w:p>
    <w:p w14:paraId="23D7DFDC" w14:textId="77777777" w:rsidR="00F11953" w:rsidRPr="00D75000" w:rsidRDefault="00F11953" w:rsidP="00F11953">
      <w:pPr>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Из соображений надежности и безопасности необходимо использовать для жидкого окислителя твердотопливных ГГС с избытком кислорода, чтобы в смеси отсутствовало горючих газов (водорода, CO), а для жидкого горючего твердотопливных ГГС с недостатком кислорода, чтобы в смеси отсутствовало газов-окислителей (кислород, оксиды азота). Данное возможно просто совершить, взяв на основу обыкновенную композицию высоко импульсного смесевого твёрдого ракетного топлива, но составив ее так, чтобы одна часть имела больше окислителя, а другая – больше горючего.</w:t>
      </w:r>
    </w:p>
    <w:p w14:paraId="2BB3BEE2" w14:textId="77777777" w:rsidR="00F11953" w:rsidRPr="00D75000" w:rsidRDefault="00F11953" w:rsidP="00F11953">
      <w:pPr>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Помимо этого, твердотопливный ГГС иметь надежность к перегрузкам, вибрациям, обладать производственно-технологическую базу и т.д.</w:t>
      </w:r>
    </w:p>
    <w:p w14:paraId="29AEB447" w14:textId="77777777" w:rsidR="00F11953" w:rsidRPr="00D75000" w:rsidRDefault="00F11953" w:rsidP="00F119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Количество твердотопливных ГСС определяется из требования получения заданного количества теплоты для выработки гарантийного запаса топлива в баках путём подачи туда ТН (с учётом термических издержек в нагревание бака) с последующей реализацией получившейся смеси через ГРД.</w:t>
      </w:r>
    </w:p>
    <w:p w14:paraId="2E46C8E8"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 xml:space="preserve">Применение существующего на ступени РКН газогенератора для раскрутки ТНА затруднено, поскольку процесс выработки гарантийного запаса топлива проходит после выключения основной двигательной установки ступени. </w:t>
      </w:r>
    </w:p>
    <w:p w14:paraId="6C964033"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Однокомпонентные жидкостные газогенераторы.</w:t>
      </w:r>
    </w:p>
    <w:p w14:paraId="5B29CF26" w14:textId="7C40280C" w:rsidR="00F11953" w:rsidRPr="00D75000" w:rsidRDefault="00F11953" w:rsidP="00725E07">
      <w:pPr>
        <w:pStyle w:val="a3"/>
        <w:widowControl w:val="0"/>
        <w:numPr>
          <w:ilvl w:val="0"/>
          <w:numId w:val="15"/>
        </w:numPr>
        <w:spacing w:after="0" w:line="240" w:lineRule="auto"/>
        <w:jc w:val="both"/>
        <w:rPr>
          <w:rFonts w:ascii="Times New Roman" w:hAnsi="Times New Roman"/>
          <w:iCs/>
          <w:snapToGrid w:val="0"/>
          <w:sz w:val="28"/>
          <w:szCs w:val="24"/>
        </w:rPr>
      </w:pPr>
      <w:r w:rsidRPr="00D75000">
        <w:rPr>
          <w:rFonts w:ascii="Times New Roman" w:hAnsi="Times New Roman"/>
          <w:iCs/>
          <w:snapToGrid w:val="0"/>
          <w:sz w:val="28"/>
          <w:szCs w:val="24"/>
        </w:rPr>
        <w:t>Жидкостной ГГ на основе перекиси водорода (рисунок 3.8).</w:t>
      </w:r>
    </w:p>
    <w:p w14:paraId="0A4B0D0B" w14:textId="77777777" w:rsidR="00725E07" w:rsidRPr="00D75000" w:rsidRDefault="00725E07" w:rsidP="00725E07">
      <w:pPr>
        <w:pStyle w:val="a3"/>
        <w:widowControl w:val="0"/>
        <w:spacing w:after="0" w:line="240" w:lineRule="auto"/>
        <w:ind w:left="1069"/>
        <w:jc w:val="both"/>
        <w:rPr>
          <w:rFonts w:ascii="Times New Roman" w:hAnsi="Times New Roman"/>
          <w:iCs/>
          <w:snapToGrid w:val="0"/>
          <w:sz w:val="28"/>
          <w:szCs w:val="24"/>
        </w:rPr>
      </w:pPr>
    </w:p>
    <w:p w14:paraId="6DFCD0EC" w14:textId="77777777" w:rsidR="00F11953" w:rsidRPr="00D75000" w:rsidRDefault="00F11953" w:rsidP="00F11953">
      <w:pPr>
        <w:widowControl w:val="0"/>
        <w:spacing w:after="0" w:line="240" w:lineRule="auto"/>
        <w:jc w:val="center"/>
        <w:rPr>
          <w:rFonts w:ascii="Times New Roman" w:hAnsi="Times New Roman"/>
          <w:snapToGrid w:val="0"/>
          <w:sz w:val="28"/>
          <w:szCs w:val="24"/>
        </w:rPr>
      </w:pPr>
      <w:r w:rsidRPr="00D75000">
        <w:rPr>
          <w:rFonts w:ascii="Times New Roman" w:hAnsi="Times New Roman"/>
          <w:noProof/>
          <w:sz w:val="28"/>
          <w:szCs w:val="24"/>
          <w:lang w:eastAsia="ru-RU"/>
        </w:rPr>
        <w:drawing>
          <wp:inline distT="0" distB="0" distL="0" distR="0" wp14:anchorId="4D0FBC7F" wp14:editId="2904BBB2">
            <wp:extent cx="3012228" cy="2762250"/>
            <wp:effectExtent l="0" t="0" r="0" b="0"/>
            <wp:docPr id="56343" name="Рисунок 56340" descr="Описание: C:\Users\Home\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Home\Desktop\Безымянный.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50147" cy="2797022"/>
                    </a:xfrm>
                    <a:prstGeom prst="rect">
                      <a:avLst/>
                    </a:prstGeom>
                    <a:noFill/>
                    <a:ln>
                      <a:noFill/>
                    </a:ln>
                  </pic:spPr>
                </pic:pic>
              </a:graphicData>
            </a:graphic>
          </wp:inline>
        </w:drawing>
      </w:r>
    </w:p>
    <w:p w14:paraId="16E7F210" w14:textId="77777777" w:rsidR="00F11953" w:rsidRPr="00D75000" w:rsidRDefault="00F11953" w:rsidP="00F11953">
      <w:pPr>
        <w:widowControl w:val="0"/>
        <w:spacing w:after="0" w:line="240" w:lineRule="auto"/>
        <w:ind w:firstLine="709"/>
        <w:jc w:val="center"/>
        <w:rPr>
          <w:rFonts w:ascii="Times New Roman" w:hAnsi="Times New Roman"/>
          <w:snapToGrid w:val="0"/>
          <w:sz w:val="28"/>
          <w:szCs w:val="24"/>
        </w:rPr>
      </w:pPr>
      <w:r w:rsidRPr="00D75000">
        <w:rPr>
          <w:rFonts w:ascii="Times New Roman" w:hAnsi="Times New Roman"/>
          <w:snapToGrid w:val="0"/>
          <w:sz w:val="28"/>
          <w:szCs w:val="24"/>
        </w:rPr>
        <w:t xml:space="preserve">Рисунок 3.8 - Изменение теоретической температуры Т и удельной работоспособности, RT </w:t>
      </w:r>
      <w:proofErr w:type="spellStart"/>
      <w:r w:rsidRPr="00D75000">
        <w:rPr>
          <w:rFonts w:ascii="Times New Roman" w:hAnsi="Times New Roman"/>
          <w:snapToGrid w:val="0"/>
          <w:sz w:val="28"/>
          <w:szCs w:val="24"/>
        </w:rPr>
        <w:t>парогаза</w:t>
      </w:r>
      <w:proofErr w:type="spellEnd"/>
      <w:r w:rsidRPr="00D75000">
        <w:rPr>
          <w:rFonts w:ascii="Times New Roman" w:hAnsi="Times New Roman"/>
          <w:snapToGrid w:val="0"/>
          <w:sz w:val="28"/>
          <w:szCs w:val="24"/>
        </w:rPr>
        <w:t xml:space="preserve"> в зависимости от концентрации перекиси водорода при применении твердого катализатора</w:t>
      </w:r>
    </w:p>
    <w:p w14:paraId="73CF0E09"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lastRenderedPageBreak/>
        <w:t xml:space="preserve">Для разложения перекиси водорода </w:t>
      </w:r>
      <w:r w:rsidRPr="00D75000">
        <w:rPr>
          <w:rFonts w:ascii="Times New Roman" w:hAnsi="Times New Roman"/>
          <w:snapToGrid w:val="0"/>
          <w:position w:val="-12"/>
          <w:sz w:val="28"/>
          <w:szCs w:val="24"/>
        </w:rPr>
        <w:object w:dxaOrig="660" w:dyaOrig="380" w14:anchorId="0AB2322F">
          <v:shape id="_x0000_i1042" type="#_x0000_t75" style="width:31.5pt;height:18.75pt" o:ole="" fillcolor="window">
            <v:imagedata r:id="rId101" o:title=""/>
          </v:shape>
          <o:OLEObject Type="Embed" ProgID="Equation.DSMT4" ShapeID="_x0000_i1042" DrawAspect="Content" ObjectID="_1774340275" r:id="rId102"/>
        </w:object>
      </w:r>
      <w:r w:rsidRPr="00D75000">
        <w:rPr>
          <w:rFonts w:ascii="Times New Roman" w:hAnsi="Times New Roman"/>
          <w:snapToGrid w:val="0"/>
          <w:sz w:val="28"/>
          <w:szCs w:val="24"/>
        </w:rPr>
        <w:t xml:space="preserve"> используют жидкие катализаторы (водные растворы перманганатов калия и натрия) и разнообразные виды твердых катализаторов. В роли, как твердого катализатора применяются зерна тот или иной пористые вещества, в порах, которого осаждено катализирующий элемент перманганат калия и др., или катализирующие сетки из серебряной проволоки. На рисунке 3.8 представлено изменение теоретической температуры Т и удельной работоспособности RT </w:t>
      </w:r>
      <w:proofErr w:type="spellStart"/>
      <w:r w:rsidRPr="00D75000">
        <w:rPr>
          <w:rFonts w:ascii="Times New Roman" w:hAnsi="Times New Roman"/>
          <w:snapToGrid w:val="0"/>
          <w:sz w:val="28"/>
          <w:szCs w:val="24"/>
        </w:rPr>
        <w:t>парогаза</w:t>
      </w:r>
      <w:proofErr w:type="spellEnd"/>
      <w:r w:rsidRPr="00D75000">
        <w:rPr>
          <w:rFonts w:ascii="Times New Roman" w:hAnsi="Times New Roman"/>
          <w:snapToGrid w:val="0"/>
          <w:sz w:val="28"/>
          <w:szCs w:val="24"/>
        </w:rPr>
        <w:t xml:space="preserve"> в зависимости от концентрации перекиси водорода при применении твердого катализатора.</w:t>
      </w:r>
    </w:p>
    <w:p w14:paraId="695A7038"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Использование этого вида связано со определенными запасами катализатора.</w:t>
      </w:r>
    </w:p>
    <w:p w14:paraId="4D900569"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4"/>
        </w:rPr>
      </w:pPr>
      <w:r w:rsidRPr="00D75000">
        <w:rPr>
          <w:rFonts w:ascii="Times New Roman" w:hAnsi="Times New Roman"/>
          <w:iCs/>
          <w:snapToGrid w:val="0"/>
          <w:sz w:val="28"/>
          <w:szCs w:val="24"/>
        </w:rPr>
        <w:t>2) Жидкостной ГГ на основе гидразина и его производных.</w:t>
      </w:r>
    </w:p>
    <w:p w14:paraId="292C6AA8" w14:textId="1A79224A" w:rsidR="00F11953" w:rsidRPr="00D75000" w:rsidRDefault="00F11953" w:rsidP="00F11953">
      <w:pPr>
        <w:widowControl w:val="0"/>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 xml:space="preserve">Особенность хода каталитического разложения гидразина достаточно сложный и зависит от геометрического вида и размеров камеры сгорания, природы и свойств катализатора, времени сгорания и других факторов. В качестве катализатора сгорания гидразина широко используется катализатор, складывающий из </w:t>
      </w:r>
      <w:proofErr w:type="spellStart"/>
      <w:r w:rsidRPr="00D75000">
        <w:rPr>
          <w:rFonts w:ascii="Times New Roman" w:hAnsi="Times New Roman"/>
          <w:snapToGrid w:val="0"/>
          <w:sz w:val="28"/>
          <w:szCs w:val="24"/>
        </w:rPr>
        <w:t>таблетизированной</w:t>
      </w:r>
      <w:proofErr w:type="spellEnd"/>
      <w:r w:rsidRPr="00D75000">
        <w:rPr>
          <w:rFonts w:ascii="Times New Roman" w:hAnsi="Times New Roman"/>
          <w:snapToGrid w:val="0"/>
          <w:sz w:val="28"/>
          <w:szCs w:val="24"/>
        </w:rPr>
        <w:t xml:space="preserve"> окиси алюминия</w:t>
      </w:r>
      <w:r w:rsidRPr="00D75000">
        <w:rPr>
          <w:rFonts w:ascii="Times New Roman" w:hAnsi="Times New Roman"/>
          <w:snapToGrid w:val="0"/>
          <w:position w:val="-12"/>
          <w:sz w:val="28"/>
          <w:szCs w:val="24"/>
        </w:rPr>
        <w:object w:dxaOrig="700" w:dyaOrig="380" w14:anchorId="713BF429">
          <v:shape id="_x0000_i1043" type="#_x0000_t75" style="width:33.75pt;height:18.75pt" o:ole="" fillcolor="window">
            <v:imagedata r:id="rId103" o:title=""/>
          </v:shape>
          <o:OLEObject Type="Embed" ProgID="Equation.DSMT4" ShapeID="_x0000_i1043" DrawAspect="Content" ObjectID="_1774340276" r:id="rId104"/>
        </w:object>
      </w:r>
      <w:r w:rsidRPr="00D75000">
        <w:rPr>
          <w:rFonts w:ascii="Times New Roman" w:hAnsi="Times New Roman"/>
          <w:snapToGrid w:val="0"/>
          <w:sz w:val="28"/>
          <w:szCs w:val="24"/>
        </w:rPr>
        <w:t xml:space="preserve"> с большой площадью поверхности, пропитанной иридием (33 % иридия и 67 % окиси алюминия), и величиной элементов 0,8 – </w:t>
      </w:r>
      <w:smartTag w:uri="urn:schemas-microsoft-com:office:smarttags" w:element="metricconverter">
        <w:smartTagPr>
          <w:attr w:name="ProductID" w:val="1,2 мм"/>
        </w:smartTagPr>
        <w:r w:rsidRPr="00D75000">
          <w:rPr>
            <w:rFonts w:ascii="Times New Roman" w:hAnsi="Times New Roman"/>
            <w:snapToGrid w:val="0"/>
            <w:sz w:val="28"/>
            <w:szCs w:val="24"/>
          </w:rPr>
          <w:t>1,2 мм</w:t>
        </w:r>
      </w:smartTag>
      <w:r w:rsidRPr="00D75000">
        <w:rPr>
          <w:rFonts w:ascii="Times New Roman" w:hAnsi="Times New Roman"/>
          <w:snapToGrid w:val="0"/>
          <w:sz w:val="28"/>
          <w:szCs w:val="24"/>
        </w:rPr>
        <w:t>. Кроме того, используют катализаторы на основе железа, никеля и кобальта, осажденных на подложку из окиси алюминия. Для времени пребывания продуктов сгорания в газогенераторе 0,005-0,01 со характеристики рабочего тела описываются следующими значениями [</w:t>
      </w:r>
      <w:r w:rsidR="00516094" w:rsidRPr="00D75000">
        <w:rPr>
          <w:rFonts w:ascii="Times New Roman" w:hAnsi="Times New Roman"/>
          <w:snapToGrid w:val="0"/>
          <w:sz w:val="28"/>
          <w:szCs w:val="24"/>
        </w:rPr>
        <w:t>45</w:t>
      </w:r>
      <w:r w:rsidRPr="00D75000">
        <w:rPr>
          <w:rFonts w:ascii="Times New Roman" w:hAnsi="Times New Roman"/>
          <w:snapToGrid w:val="0"/>
          <w:sz w:val="28"/>
          <w:szCs w:val="24"/>
        </w:rPr>
        <w:t>,</w:t>
      </w:r>
      <w:r w:rsidR="00516094" w:rsidRPr="00D75000">
        <w:rPr>
          <w:rFonts w:ascii="Times New Roman" w:hAnsi="Times New Roman"/>
          <w:snapToGrid w:val="0"/>
          <w:sz w:val="28"/>
          <w:szCs w:val="24"/>
        </w:rPr>
        <w:t>62</w:t>
      </w:r>
      <w:r w:rsidRPr="00D75000">
        <w:rPr>
          <w:rFonts w:ascii="Times New Roman" w:hAnsi="Times New Roman"/>
          <w:snapToGrid w:val="0"/>
          <w:sz w:val="28"/>
          <w:szCs w:val="24"/>
        </w:rPr>
        <w:t xml:space="preserve">]: </w:t>
      </w:r>
    </w:p>
    <w:p w14:paraId="28047CE2"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4"/>
        </w:rPr>
      </w:pPr>
    </w:p>
    <w:p w14:paraId="4F37B960" w14:textId="77777777" w:rsidR="00F11953" w:rsidRPr="00D75000" w:rsidRDefault="00F11953" w:rsidP="00F11953">
      <w:pPr>
        <w:widowControl w:val="0"/>
        <w:spacing w:after="0" w:line="240" w:lineRule="auto"/>
        <w:ind w:firstLine="709"/>
        <w:jc w:val="center"/>
        <w:rPr>
          <w:rFonts w:ascii="Times New Roman" w:hAnsi="Times New Roman"/>
          <w:snapToGrid w:val="0"/>
          <w:sz w:val="28"/>
          <w:szCs w:val="24"/>
        </w:rPr>
      </w:pPr>
      <w:r w:rsidRPr="00D75000">
        <w:rPr>
          <w:rFonts w:ascii="Times New Roman" w:hAnsi="Times New Roman"/>
          <w:snapToGrid w:val="0"/>
          <w:position w:val="-32"/>
          <w:sz w:val="28"/>
          <w:szCs w:val="24"/>
        </w:rPr>
        <w:object w:dxaOrig="4620" w:dyaOrig="760" w14:anchorId="2412C6DA">
          <v:shape id="_x0000_i1044" type="#_x0000_t75" style="width:222.75pt;height:38.25pt" o:ole="" fillcolor="window">
            <v:imagedata r:id="rId105" o:title=""/>
          </v:shape>
          <o:OLEObject Type="Embed" ProgID="Equation.DSMT4" ShapeID="_x0000_i1044" DrawAspect="Content" ObjectID="_1774340277" r:id="rId106"/>
        </w:object>
      </w:r>
      <w:r w:rsidRPr="00D75000">
        <w:rPr>
          <w:rFonts w:ascii="Times New Roman" w:hAnsi="Times New Roman"/>
          <w:snapToGrid w:val="0"/>
          <w:sz w:val="28"/>
          <w:szCs w:val="24"/>
        </w:rPr>
        <w:t>.</w:t>
      </w:r>
    </w:p>
    <w:p w14:paraId="27CF7876" w14:textId="77777777" w:rsidR="00F11953" w:rsidRPr="00D75000" w:rsidRDefault="00F11953" w:rsidP="00F11953">
      <w:pPr>
        <w:widowControl w:val="0"/>
        <w:spacing w:after="0" w:line="240" w:lineRule="auto"/>
        <w:ind w:firstLine="709"/>
        <w:jc w:val="both"/>
        <w:rPr>
          <w:rFonts w:ascii="Times New Roman" w:hAnsi="Times New Roman"/>
          <w:iCs/>
          <w:snapToGrid w:val="0"/>
          <w:sz w:val="28"/>
          <w:szCs w:val="24"/>
        </w:rPr>
      </w:pPr>
      <w:r w:rsidRPr="00D75000">
        <w:rPr>
          <w:rFonts w:ascii="Times New Roman" w:hAnsi="Times New Roman"/>
          <w:iCs/>
          <w:snapToGrid w:val="0"/>
          <w:sz w:val="28"/>
          <w:szCs w:val="24"/>
        </w:rPr>
        <w:t>3) Жидкостной ГГ на основе НДМГ.</w:t>
      </w:r>
    </w:p>
    <w:p w14:paraId="5D4CFF83"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 xml:space="preserve">Для осуществления процесса сгорания НДМГ используют как </w:t>
      </w:r>
      <w:proofErr w:type="spellStart"/>
      <w:r w:rsidRPr="00D75000">
        <w:rPr>
          <w:rFonts w:ascii="Times New Roman" w:hAnsi="Times New Roman"/>
          <w:snapToGrid w:val="0"/>
          <w:sz w:val="28"/>
          <w:szCs w:val="24"/>
        </w:rPr>
        <w:t>прапвило</w:t>
      </w:r>
      <w:proofErr w:type="spellEnd"/>
      <w:r w:rsidRPr="00D75000">
        <w:rPr>
          <w:rFonts w:ascii="Times New Roman" w:hAnsi="Times New Roman"/>
          <w:snapToGrid w:val="0"/>
          <w:sz w:val="28"/>
          <w:szCs w:val="24"/>
        </w:rPr>
        <w:t xml:space="preserve"> следующие виды газогенераторов:</w:t>
      </w:r>
    </w:p>
    <w:p w14:paraId="6DF32AB7" w14:textId="77777777" w:rsidR="00F11953" w:rsidRPr="00D75000" w:rsidRDefault="00F11953" w:rsidP="00F11953">
      <w:pPr>
        <w:widowControl w:val="0"/>
        <w:tabs>
          <w:tab w:val="num" w:pos="942"/>
        </w:tabs>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 с подачей всего НДМГ посредством форсуночной головки;</w:t>
      </w:r>
    </w:p>
    <w:p w14:paraId="24BA9E6D" w14:textId="77777777" w:rsidR="00F11953" w:rsidRPr="00D75000" w:rsidRDefault="00F11953" w:rsidP="00F11953">
      <w:pPr>
        <w:widowControl w:val="0"/>
        <w:tabs>
          <w:tab w:val="num" w:pos="942"/>
        </w:tabs>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 с заполнением камеры ГГ тем или иным материалом, например, графитом, медью и т.д.;</w:t>
      </w:r>
    </w:p>
    <w:p w14:paraId="265C7D76" w14:textId="77777777" w:rsidR="00F11953" w:rsidRPr="00D75000" w:rsidRDefault="00F11953" w:rsidP="00F11953">
      <w:pPr>
        <w:widowControl w:val="0"/>
        <w:tabs>
          <w:tab w:val="num" w:pos="924"/>
        </w:tabs>
        <w:spacing w:after="0" w:line="240" w:lineRule="auto"/>
        <w:ind w:firstLine="709"/>
        <w:jc w:val="both"/>
        <w:rPr>
          <w:rFonts w:ascii="Times New Roman" w:hAnsi="Times New Roman"/>
          <w:snapToGrid w:val="0"/>
          <w:sz w:val="28"/>
          <w:szCs w:val="24"/>
        </w:rPr>
      </w:pPr>
      <w:r w:rsidRPr="00D75000">
        <w:rPr>
          <w:rFonts w:ascii="Times New Roman" w:hAnsi="Times New Roman"/>
          <w:snapToGrid w:val="0"/>
          <w:sz w:val="28"/>
          <w:szCs w:val="24"/>
        </w:rPr>
        <w:t>- с организацией противотока между жидким НДМГ, проходящим по трубкам с одной стороны, и горячими продуктами его сгорания, с другой стороны.</w:t>
      </w:r>
    </w:p>
    <w:p w14:paraId="4545E4BE" w14:textId="77777777" w:rsidR="00F11953" w:rsidRPr="00D75000" w:rsidRDefault="00F11953" w:rsidP="00F11953">
      <w:pPr>
        <w:widowControl w:val="0"/>
        <w:spacing w:after="0" w:line="240" w:lineRule="auto"/>
        <w:ind w:firstLine="709"/>
        <w:jc w:val="both"/>
        <w:rPr>
          <w:rFonts w:ascii="Times New Roman" w:hAnsi="Times New Roman"/>
          <w:sz w:val="28"/>
          <w:szCs w:val="24"/>
        </w:rPr>
      </w:pPr>
      <w:r w:rsidRPr="00D75000">
        <w:rPr>
          <w:rFonts w:ascii="Times New Roman" w:hAnsi="Times New Roman"/>
          <w:sz w:val="28"/>
          <w:szCs w:val="24"/>
        </w:rPr>
        <w:t>Для ГГ 1-ого вида свойственно термическое сгорание НДМГ, а в двух других видах может иметь место термокаталитический процесс.</w:t>
      </w:r>
    </w:p>
    <w:p w14:paraId="256534CD" w14:textId="77777777" w:rsidR="00F11953" w:rsidRPr="00D75000" w:rsidRDefault="00F11953" w:rsidP="00F11953">
      <w:pPr>
        <w:widowControl w:val="0"/>
        <w:spacing w:after="0" w:line="240" w:lineRule="auto"/>
        <w:ind w:firstLine="709"/>
        <w:jc w:val="both"/>
        <w:rPr>
          <w:rFonts w:ascii="Times New Roman" w:hAnsi="Times New Roman"/>
          <w:sz w:val="28"/>
          <w:szCs w:val="24"/>
        </w:rPr>
      </w:pPr>
      <w:r w:rsidRPr="00D75000">
        <w:rPr>
          <w:rFonts w:ascii="Times New Roman" w:hAnsi="Times New Roman"/>
          <w:sz w:val="28"/>
          <w:szCs w:val="24"/>
        </w:rPr>
        <w:t>Для приближенных проектных расчетов ГГ рекомендуются следующие средние значения параметров:</w:t>
      </w:r>
    </w:p>
    <w:p w14:paraId="36A765E7" w14:textId="77777777" w:rsidR="00F11953" w:rsidRPr="00D75000" w:rsidRDefault="00F11953" w:rsidP="00F11953">
      <w:pPr>
        <w:widowControl w:val="0"/>
        <w:spacing w:after="0" w:line="240" w:lineRule="auto"/>
        <w:ind w:firstLine="709"/>
        <w:jc w:val="both"/>
        <w:rPr>
          <w:rFonts w:ascii="Times New Roman" w:hAnsi="Times New Roman"/>
          <w:sz w:val="28"/>
          <w:szCs w:val="24"/>
        </w:rPr>
      </w:pPr>
    </w:p>
    <w:p w14:paraId="4EFD290E" w14:textId="77777777" w:rsidR="00F11953" w:rsidRPr="00D75000" w:rsidRDefault="00F11953" w:rsidP="00F11953">
      <w:pPr>
        <w:widowControl w:val="0"/>
        <w:spacing w:after="0" w:line="240" w:lineRule="auto"/>
        <w:ind w:firstLine="709"/>
        <w:jc w:val="center"/>
        <w:rPr>
          <w:rFonts w:ascii="Times New Roman" w:hAnsi="Times New Roman"/>
          <w:sz w:val="28"/>
          <w:szCs w:val="24"/>
        </w:rPr>
      </w:pPr>
      <w:r w:rsidRPr="00D75000">
        <w:rPr>
          <w:rFonts w:ascii="Times New Roman" w:hAnsi="Times New Roman"/>
          <w:position w:val="-32"/>
          <w:sz w:val="28"/>
          <w:szCs w:val="24"/>
        </w:rPr>
        <w:object w:dxaOrig="4360" w:dyaOrig="760" w14:anchorId="7F6359B4">
          <v:shape id="_x0000_i1045" type="#_x0000_t75" style="width:217.5pt;height:40.5pt" o:ole="" fillcolor="window">
            <v:imagedata r:id="rId107" o:title=""/>
          </v:shape>
          <o:OLEObject Type="Embed" ProgID="Equation.DSMT4" ShapeID="_x0000_i1045" DrawAspect="Content" ObjectID="_1774340278" r:id="rId108"/>
        </w:object>
      </w:r>
      <w:r w:rsidRPr="00D75000">
        <w:rPr>
          <w:rFonts w:ascii="Times New Roman" w:hAnsi="Times New Roman"/>
          <w:sz w:val="28"/>
          <w:szCs w:val="24"/>
        </w:rPr>
        <w:t>.</w:t>
      </w:r>
    </w:p>
    <w:p w14:paraId="611CEBA1" w14:textId="77777777" w:rsidR="00F11953" w:rsidRPr="00D75000" w:rsidRDefault="00F11953" w:rsidP="00F11953">
      <w:pPr>
        <w:widowControl w:val="0"/>
        <w:spacing w:after="0" w:line="240" w:lineRule="auto"/>
        <w:ind w:firstLine="709"/>
        <w:jc w:val="center"/>
        <w:rPr>
          <w:rFonts w:ascii="Times New Roman" w:hAnsi="Times New Roman"/>
          <w:sz w:val="28"/>
          <w:szCs w:val="24"/>
        </w:rPr>
      </w:pPr>
    </w:p>
    <w:p w14:paraId="2D886EC2" w14:textId="77777777" w:rsidR="00F11953" w:rsidRPr="00D75000" w:rsidRDefault="00F11953" w:rsidP="00F11953">
      <w:pPr>
        <w:widowControl w:val="0"/>
        <w:spacing w:after="0" w:line="240" w:lineRule="auto"/>
        <w:ind w:firstLine="709"/>
        <w:jc w:val="both"/>
        <w:rPr>
          <w:rFonts w:ascii="Times New Roman" w:hAnsi="Times New Roman"/>
          <w:sz w:val="28"/>
          <w:szCs w:val="24"/>
        </w:rPr>
      </w:pPr>
      <w:r w:rsidRPr="00D75000">
        <w:rPr>
          <w:rFonts w:ascii="Times New Roman" w:hAnsi="Times New Roman"/>
          <w:sz w:val="28"/>
          <w:szCs w:val="24"/>
        </w:rPr>
        <w:t xml:space="preserve">Использование этих видов на основе НДМГ и гидразина дает возможность </w:t>
      </w:r>
      <w:r w:rsidRPr="00D75000">
        <w:rPr>
          <w:rFonts w:ascii="Times New Roman" w:hAnsi="Times New Roman"/>
          <w:sz w:val="28"/>
          <w:szCs w:val="24"/>
        </w:rPr>
        <w:lastRenderedPageBreak/>
        <w:t>их рассматривать в качестве приборов для генерации газа при проведении процесса выработки гарантийного запаса топлива.</w:t>
      </w:r>
    </w:p>
    <w:p w14:paraId="660DD833"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Двухкомпонентные жидкостной ГГ.</w:t>
      </w:r>
    </w:p>
    <w:p w14:paraId="3C2C008F" w14:textId="64611CC5"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Использование данных типов более рационально по причине широты регулирования параметров ГГ. Как компоненты топлива для работы этих жидкостных ГГ можно применять штатные топлива, скажем так, на основе НДМГ + азотной кислоты. Данная топливная пара имеет постоянные физико-химические показатели в широком температурном спектре эксплуатации, более дешевый, компактность в размещении. [</w:t>
      </w:r>
      <w:r w:rsidR="00516094" w:rsidRPr="00D75000">
        <w:rPr>
          <w:rFonts w:ascii="Times New Roman" w:hAnsi="Times New Roman"/>
          <w:sz w:val="28"/>
          <w:szCs w:val="28"/>
        </w:rPr>
        <w:t>63</w:t>
      </w:r>
      <w:r w:rsidRPr="00D75000">
        <w:rPr>
          <w:rFonts w:ascii="Times New Roman" w:hAnsi="Times New Roman"/>
          <w:sz w:val="28"/>
          <w:szCs w:val="28"/>
        </w:rPr>
        <w:t>]</w:t>
      </w:r>
    </w:p>
    <w:p w14:paraId="7F1E343A"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Выбор вида газогенератора зависит от типа гарантийного запаса топлива и параметров процесса выработки.</w:t>
      </w:r>
    </w:p>
    <w:p w14:paraId="44C6A3CF"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Эффективность процесса выработки ГЗТ в емкости обуславливается работоспособностью ГГ, точнее комплексом </w:t>
      </w:r>
      <w:r w:rsidRPr="00D75000">
        <w:rPr>
          <w:rFonts w:ascii="Times New Roman" w:hAnsi="Times New Roman"/>
          <w:sz w:val="28"/>
          <w:szCs w:val="28"/>
          <w:lang w:val="en-US"/>
        </w:rPr>
        <w:t>RT</w:t>
      </w:r>
      <w:r w:rsidRPr="00D75000">
        <w:rPr>
          <w:rFonts w:ascii="Times New Roman" w:hAnsi="Times New Roman"/>
          <w:sz w:val="28"/>
          <w:szCs w:val="28"/>
        </w:rPr>
        <w:t xml:space="preserve">. На рисунке 3.8 показан график, определяющий изменение температуры горения энергетических ресурсов ГГ при разных значениях коэффициента избытка окислителя. Как пример показаны топливные пары: НДМГ+АТ, </w:t>
      </w:r>
      <w:proofErr w:type="spellStart"/>
      <w:r w:rsidRPr="00D75000">
        <w:rPr>
          <w:rFonts w:ascii="Times New Roman" w:hAnsi="Times New Roman"/>
          <w:sz w:val="28"/>
          <w:szCs w:val="28"/>
        </w:rPr>
        <w:t>керосин+АК</w:t>
      </w:r>
      <w:proofErr w:type="spellEnd"/>
      <w:r w:rsidRPr="00D75000">
        <w:rPr>
          <w:rFonts w:ascii="Times New Roman" w:hAnsi="Times New Roman"/>
          <w:sz w:val="28"/>
          <w:szCs w:val="28"/>
        </w:rPr>
        <w:t>, керосин+О</w:t>
      </w:r>
      <w:r w:rsidRPr="00D75000">
        <w:rPr>
          <w:rFonts w:ascii="Times New Roman" w:hAnsi="Times New Roman"/>
          <w:sz w:val="28"/>
          <w:szCs w:val="28"/>
          <w:vertAlign w:val="subscript"/>
        </w:rPr>
        <w:t>2</w:t>
      </w:r>
      <w:r w:rsidRPr="00D75000">
        <w:rPr>
          <w:rFonts w:ascii="Times New Roman" w:hAnsi="Times New Roman"/>
          <w:sz w:val="28"/>
          <w:szCs w:val="28"/>
        </w:rPr>
        <w:t>.</w:t>
      </w:r>
    </w:p>
    <w:p w14:paraId="13871717"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Как видно из рисунка 3.9 наибольший комплекс </w:t>
      </w:r>
      <w:r w:rsidRPr="00D75000">
        <w:rPr>
          <w:rFonts w:ascii="Times New Roman" w:hAnsi="Times New Roman"/>
          <w:sz w:val="28"/>
          <w:szCs w:val="28"/>
          <w:lang w:val="en-US"/>
        </w:rPr>
        <w:t>RT</w:t>
      </w:r>
      <w:r w:rsidRPr="00D75000">
        <w:rPr>
          <w:rFonts w:ascii="Times New Roman" w:hAnsi="Times New Roman"/>
          <w:sz w:val="28"/>
          <w:szCs w:val="28"/>
        </w:rPr>
        <w:t xml:space="preserve"> наблюдается при коэффициенте избытка окислителя </w:t>
      </w:r>
      <w:r w:rsidRPr="00D75000">
        <w:rPr>
          <w:rFonts w:ascii="Times New Roman" w:hAnsi="Times New Roman"/>
          <w:sz w:val="28"/>
          <w:szCs w:val="28"/>
          <w:lang w:val="en-US"/>
        </w:rPr>
        <w:t>k</w:t>
      </w:r>
      <w:r w:rsidRPr="00D75000">
        <w:rPr>
          <w:rFonts w:ascii="Times New Roman" w:hAnsi="Times New Roman"/>
          <w:sz w:val="28"/>
          <w:szCs w:val="28"/>
          <w:vertAlign w:val="subscript"/>
          <w:lang w:val="en-US"/>
        </w:rPr>
        <w:t>m</w:t>
      </w:r>
      <w:r w:rsidRPr="00D75000">
        <w:rPr>
          <w:rFonts w:ascii="Times New Roman" w:hAnsi="Times New Roman"/>
          <w:sz w:val="28"/>
          <w:szCs w:val="28"/>
        </w:rPr>
        <w:t>≈0,7÷1,5.</w:t>
      </w:r>
    </w:p>
    <w:p w14:paraId="408D8D7F" w14:textId="77777777" w:rsidR="00F11953" w:rsidRPr="00D75000" w:rsidRDefault="00F11953" w:rsidP="00F11953">
      <w:pPr>
        <w:widowControl w:val="0"/>
        <w:spacing w:after="0" w:line="240" w:lineRule="auto"/>
        <w:ind w:firstLine="709"/>
        <w:jc w:val="both"/>
        <w:rPr>
          <w:rFonts w:ascii="Times New Roman" w:hAnsi="Times New Roman"/>
          <w:sz w:val="28"/>
          <w:szCs w:val="28"/>
        </w:rPr>
      </w:pPr>
    </w:p>
    <w:p w14:paraId="117A0733" w14:textId="77777777" w:rsidR="00F11953" w:rsidRPr="00D75000" w:rsidRDefault="00F11953" w:rsidP="00F11953">
      <w:pPr>
        <w:widowControl w:val="0"/>
        <w:spacing w:after="0" w:line="240" w:lineRule="auto"/>
        <w:ind w:firstLine="284"/>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15CF106D" wp14:editId="43B5D1E1">
            <wp:extent cx="3598765" cy="2699074"/>
            <wp:effectExtent l="0" t="0" r="1905" b="6350"/>
            <wp:docPr id="56341" name="Рисунок 56341" descr="Описание: C:\Users\Home\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46" descr="Описание: C:\Users\Home\Desktop\Безымянный.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17582" cy="2713187"/>
                    </a:xfrm>
                    <a:prstGeom prst="rect">
                      <a:avLst/>
                    </a:prstGeom>
                    <a:noFill/>
                    <a:ln>
                      <a:noFill/>
                    </a:ln>
                  </pic:spPr>
                </pic:pic>
              </a:graphicData>
            </a:graphic>
          </wp:inline>
        </w:drawing>
      </w:r>
    </w:p>
    <w:p w14:paraId="1172DCA3" w14:textId="77777777" w:rsidR="00F11953" w:rsidRPr="00D75000" w:rsidRDefault="00F11953" w:rsidP="00F11953">
      <w:pPr>
        <w:widowControl w:val="0"/>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3.9 – График изменения температуры горения продуктов ГГ при разных коэффициентах избытка окислителя</w:t>
      </w:r>
    </w:p>
    <w:p w14:paraId="7E871A06" w14:textId="77777777" w:rsidR="00F11953" w:rsidRPr="00D75000" w:rsidRDefault="00F11953" w:rsidP="00F11953">
      <w:pPr>
        <w:widowControl w:val="0"/>
        <w:spacing w:after="0" w:line="240" w:lineRule="auto"/>
        <w:ind w:firstLine="709"/>
        <w:jc w:val="both"/>
        <w:rPr>
          <w:rFonts w:ascii="Times New Roman" w:hAnsi="Times New Roman"/>
          <w:sz w:val="28"/>
          <w:szCs w:val="28"/>
        </w:rPr>
      </w:pPr>
    </w:p>
    <w:p w14:paraId="1FFE5CF4" w14:textId="6F00D9FA"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Все же, область допустимых температурных параметров системы выработки не позволяет применять нейтральный генераторный газ. Следовательно, наиболее рационально использовать генераторный газ с избытком окислителя </w:t>
      </w:r>
      <w:r w:rsidRPr="00D75000">
        <w:rPr>
          <w:rFonts w:ascii="Times New Roman" w:hAnsi="Times New Roman"/>
          <w:sz w:val="28"/>
          <w:szCs w:val="28"/>
          <w:lang w:val="en-US"/>
        </w:rPr>
        <w:t>k</w:t>
      </w:r>
      <w:r w:rsidRPr="00D75000">
        <w:rPr>
          <w:rFonts w:ascii="Times New Roman" w:hAnsi="Times New Roman"/>
          <w:sz w:val="28"/>
          <w:szCs w:val="28"/>
          <w:vertAlign w:val="subscript"/>
          <w:lang w:val="en-US"/>
        </w:rPr>
        <w:t>m</w:t>
      </w:r>
      <w:r w:rsidRPr="00D75000">
        <w:rPr>
          <w:rFonts w:ascii="Times New Roman" w:hAnsi="Times New Roman"/>
          <w:sz w:val="28"/>
          <w:szCs w:val="28"/>
        </w:rPr>
        <w:t xml:space="preserve">≈0,1÷0,6 и </w:t>
      </w:r>
      <w:r w:rsidRPr="00D75000">
        <w:rPr>
          <w:rFonts w:ascii="Times New Roman" w:hAnsi="Times New Roman"/>
          <w:sz w:val="28"/>
          <w:szCs w:val="28"/>
          <w:lang w:val="en-US"/>
        </w:rPr>
        <w:t>k</w:t>
      </w:r>
      <w:r w:rsidRPr="00D75000">
        <w:rPr>
          <w:rFonts w:ascii="Times New Roman" w:hAnsi="Times New Roman"/>
          <w:sz w:val="28"/>
          <w:szCs w:val="28"/>
          <w:vertAlign w:val="subscript"/>
          <w:lang w:val="en-US"/>
        </w:rPr>
        <w:t>m</w:t>
      </w:r>
      <w:r w:rsidRPr="00D75000">
        <w:rPr>
          <w:rFonts w:ascii="Times New Roman" w:hAnsi="Times New Roman"/>
          <w:sz w:val="28"/>
          <w:szCs w:val="28"/>
        </w:rPr>
        <w:t xml:space="preserve">≈10÷14 аналогично для восстановительного и окислительного ГГ. Температурный диапазон ограничен параметром </w:t>
      </w:r>
      <w:r w:rsidRPr="00D75000">
        <w:rPr>
          <w:rFonts w:ascii="Times New Roman" w:hAnsi="Times New Roman"/>
          <w:position w:val="-12"/>
          <w:sz w:val="28"/>
          <w:szCs w:val="28"/>
        </w:rPr>
        <w:object w:dxaOrig="1740" w:dyaOrig="440" w14:anchorId="21755DA8">
          <v:shape id="_x0000_i1046" type="#_x0000_t75" style="width:87pt;height:22.5pt" o:ole="">
            <v:imagedata r:id="rId110" o:title=""/>
          </v:shape>
          <o:OLEObject Type="Embed" ProgID="Equation.3" ShapeID="_x0000_i1046" DrawAspect="Content" ObjectID="_1774340279" r:id="rId111"/>
        </w:object>
      </w:r>
      <w:r w:rsidRPr="00D75000">
        <w:rPr>
          <w:rFonts w:ascii="Times New Roman" w:hAnsi="Times New Roman"/>
          <w:sz w:val="28"/>
          <w:szCs w:val="28"/>
        </w:rPr>
        <w:t>, в соответствии с температурно-прочностным свойствам, используемых материалов для работы системы выработки [</w:t>
      </w:r>
      <w:r w:rsidR="00516094" w:rsidRPr="00D75000">
        <w:rPr>
          <w:rFonts w:ascii="Times New Roman" w:hAnsi="Times New Roman"/>
          <w:sz w:val="28"/>
          <w:szCs w:val="28"/>
        </w:rPr>
        <w:t>64</w:t>
      </w:r>
      <w:r w:rsidRPr="00D75000">
        <w:rPr>
          <w:rFonts w:ascii="Times New Roman" w:hAnsi="Times New Roman"/>
          <w:sz w:val="28"/>
          <w:szCs w:val="28"/>
        </w:rPr>
        <w:t>].</w:t>
      </w:r>
    </w:p>
    <w:p w14:paraId="7C40D162"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Согласно теоретико-экспериментальных данных в таблицах 3.2, 3.3 представлены состав продуктов сгорания на основе топливной пары НДМГ+АТ.</w:t>
      </w:r>
    </w:p>
    <w:p w14:paraId="6526A208" w14:textId="77777777" w:rsidR="00F11953" w:rsidRPr="00D75000" w:rsidRDefault="00F11953" w:rsidP="00F11953">
      <w:pPr>
        <w:widowControl w:val="0"/>
        <w:spacing w:after="0" w:line="240" w:lineRule="auto"/>
        <w:jc w:val="both"/>
        <w:rPr>
          <w:rFonts w:ascii="Times New Roman" w:hAnsi="Times New Roman"/>
          <w:sz w:val="28"/>
          <w:szCs w:val="28"/>
        </w:rPr>
      </w:pPr>
      <w:r w:rsidRPr="00D75000">
        <w:rPr>
          <w:rFonts w:ascii="Times New Roman" w:hAnsi="Times New Roman"/>
          <w:sz w:val="28"/>
          <w:szCs w:val="28"/>
        </w:rPr>
        <w:lastRenderedPageBreak/>
        <w:t>Таблица 3.2 - Экспериментальные данные состава продуктов сгорания</w:t>
      </w:r>
    </w:p>
    <w:tbl>
      <w:tblPr>
        <w:tblpPr w:leftFromText="180" w:rightFromText="180" w:vertAnchor="text" w:horzAnchor="margin" w:tblpXSpec="center" w:tblpY="137"/>
        <w:tblW w:w="46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636"/>
        <w:gridCol w:w="575"/>
        <w:gridCol w:w="573"/>
        <w:gridCol w:w="575"/>
        <w:gridCol w:w="573"/>
        <w:gridCol w:w="572"/>
        <w:gridCol w:w="572"/>
        <w:gridCol w:w="572"/>
        <w:gridCol w:w="572"/>
        <w:gridCol w:w="570"/>
        <w:gridCol w:w="716"/>
        <w:gridCol w:w="714"/>
        <w:gridCol w:w="570"/>
        <w:gridCol w:w="563"/>
      </w:tblGrid>
      <w:tr w:rsidR="00F11953" w:rsidRPr="00D75000" w14:paraId="1E94518A" w14:textId="77777777" w:rsidTr="00E82FE9">
        <w:trPr>
          <w:trHeight w:val="499"/>
        </w:trPr>
        <w:tc>
          <w:tcPr>
            <w:tcW w:w="354" w:type="pct"/>
            <w:vMerge w:val="restart"/>
            <w:vAlign w:val="center"/>
          </w:tcPr>
          <w:p w14:paraId="1622F5F5" w14:textId="77777777" w:rsidR="00F11953" w:rsidRPr="00D75000" w:rsidRDefault="00F11953" w:rsidP="00E82FE9">
            <w:pPr>
              <w:widowControl w:val="0"/>
              <w:spacing w:after="0" w:line="240" w:lineRule="auto"/>
              <w:jc w:val="both"/>
              <w:rPr>
                <w:rFonts w:ascii="Times New Roman" w:hAnsi="Times New Roman"/>
                <w:sz w:val="28"/>
                <w:szCs w:val="28"/>
                <w:vertAlign w:val="subscript"/>
                <w:lang w:val="en-US"/>
              </w:rPr>
            </w:pPr>
            <w:r w:rsidRPr="00D75000">
              <w:rPr>
                <w:rFonts w:ascii="Times New Roman" w:hAnsi="Times New Roman"/>
                <w:sz w:val="28"/>
                <w:szCs w:val="28"/>
                <w:lang w:val="en-US"/>
              </w:rPr>
              <w:t>k</w:t>
            </w:r>
            <w:r w:rsidRPr="00D75000">
              <w:rPr>
                <w:rFonts w:ascii="Times New Roman" w:hAnsi="Times New Roman"/>
                <w:sz w:val="28"/>
                <w:szCs w:val="28"/>
                <w:vertAlign w:val="subscript"/>
                <w:lang w:val="en-US"/>
              </w:rPr>
              <w:t>m</w:t>
            </w:r>
          </w:p>
        </w:tc>
        <w:tc>
          <w:tcPr>
            <w:tcW w:w="354" w:type="pct"/>
            <w:vAlign w:val="center"/>
          </w:tcPr>
          <w:p w14:paraId="564284CE" w14:textId="77777777" w:rsidR="00F11953" w:rsidRPr="00D75000" w:rsidRDefault="00F11953" w:rsidP="00E82FE9">
            <w:pPr>
              <w:widowControl w:val="0"/>
              <w:spacing w:after="0" w:line="240" w:lineRule="auto"/>
              <w:jc w:val="both"/>
              <w:rPr>
                <w:rFonts w:ascii="Times New Roman" w:hAnsi="Times New Roman"/>
                <w:sz w:val="28"/>
                <w:szCs w:val="28"/>
                <w:lang w:val="en-US"/>
              </w:rPr>
            </w:pPr>
            <w:r w:rsidRPr="00D75000">
              <w:rPr>
                <w:rFonts w:ascii="Times New Roman" w:hAnsi="Times New Roman"/>
                <w:sz w:val="28"/>
                <w:szCs w:val="28"/>
                <w:lang w:val="en-US"/>
              </w:rPr>
              <w:t>R</w:t>
            </w:r>
          </w:p>
        </w:tc>
        <w:tc>
          <w:tcPr>
            <w:tcW w:w="320" w:type="pct"/>
            <w:vAlign w:val="center"/>
          </w:tcPr>
          <w:p w14:paraId="50EDB3A5" w14:textId="77777777" w:rsidR="00F11953" w:rsidRPr="00D75000" w:rsidRDefault="00F11953" w:rsidP="00E82FE9">
            <w:pPr>
              <w:widowControl w:val="0"/>
              <w:spacing w:after="0" w:line="240" w:lineRule="auto"/>
              <w:jc w:val="both"/>
              <w:rPr>
                <w:rFonts w:ascii="Times New Roman" w:hAnsi="Times New Roman"/>
                <w:sz w:val="28"/>
                <w:szCs w:val="28"/>
                <w:lang w:val="en-US"/>
              </w:rPr>
            </w:pPr>
            <w:r w:rsidRPr="00D75000">
              <w:rPr>
                <w:rFonts w:ascii="Times New Roman" w:hAnsi="Times New Roman"/>
                <w:sz w:val="28"/>
                <w:szCs w:val="28"/>
                <w:lang w:val="en-US"/>
              </w:rPr>
              <w:t>T</w:t>
            </w:r>
          </w:p>
        </w:tc>
        <w:tc>
          <w:tcPr>
            <w:tcW w:w="3971" w:type="pct"/>
            <w:gridSpan w:val="12"/>
            <w:vAlign w:val="center"/>
          </w:tcPr>
          <w:p w14:paraId="4A118E7E"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Весовой состав, %</w:t>
            </w:r>
          </w:p>
        </w:tc>
      </w:tr>
      <w:tr w:rsidR="00F11953" w:rsidRPr="00D75000" w14:paraId="6FEFB46E" w14:textId="77777777" w:rsidTr="00E82FE9">
        <w:trPr>
          <w:trHeight w:val="1134"/>
        </w:trPr>
        <w:tc>
          <w:tcPr>
            <w:tcW w:w="354" w:type="pct"/>
            <w:vMerge/>
            <w:vAlign w:val="center"/>
          </w:tcPr>
          <w:p w14:paraId="3B08E5D6" w14:textId="77777777" w:rsidR="00F11953" w:rsidRPr="00D75000" w:rsidRDefault="00F11953" w:rsidP="00E82FE9">
            <w:pPr>
              <w:widowControl w:val="0"/>
              <w:spacing w:after="0" w:line="240" w:lineRule="auto"/>
              <w:jc w:val="both"/>
              <w:rPr>
                <w:rFonts w:ascii="Times New Roman" w:hAnsi="Times New Roman"/>
                <w:sz w:val="28"/>
                <w:szCs w:val="28"/>
              </w:rPr>
            </w:pPr>
          </w:p>
        </w:tc>
        <w:tc>
          <w:tcPr>
            <w:tcW w:w="354" w:type="pct"/>
            <w:vAlign w:val="center"/>
          </w:tcPr>
          <w:p w14:paraId="5F662040"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Дж/</w:t>
            </w:r>
            <w:proofErr w:type="spellStart"/>
            <w:r w:rsidRPr="00D75000">
              <w:rPr>
                <w:rFonts w:ascii="Times New Roman" w:hAnsi="Times New Roman"/>
                <w:sz w:val="28"/>
                <w:szCs w:val="28"/>
              </w:rPr>
              <w:t>кгК</w:t>
            </w:r>
            <w:proofErr w:type="spellEnd"/>
          </w:p>
        </w:tc>
        <w:tc>
          <w:tcPr>
            <w:tcW w:w="320" w:type="pct"/>
            <w:vAlign w:val="center"/>
          </w:tcPr>
          <w:p w14:paraId="6BF02B76"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vertAlign w:val="superscript"/>
              </w:rPr>
              <w:t>0</w:t>
            </w:r>
            <w:r w:rsidRPr="00D75000">
              <w:rPr>
                <w:rFonts w:ascii="Times New Roman" w:hAnsi="Times New Roman"/>
                <w:sz w:val="28"/>
                <w:szCs w:val="28"/>
              </w:rPr>
              <w:t>К</w:t>
            </w:r>
          </w:p>
        </w:tc>
        <w:tc>
          <w:tcPr>
            <w:tcW w:w="319" w:type="pct"/>
            <w:textDirection w:val="btLr"/>
            <w:vAlign w:val="center"/>
          </w:tcPr>
          <w:p w14:paraId="77C04380" w14:textId="77777777" w:rsidR="00F11953" w:rsidRPr="00D75000" w:rsidRDefault="00F11953" w:rsidP="00E82FE9">
            <w:pPr>
              <w:widowControl w:val="0"/>
              <w:spacing w:after="0" w:line="240" w:lineRule="auto"/>
              <w:jc w:val="center"/>
              <w:rPr>
                <w:rFonts w:ascii="Times New Roman" w:hAnsi="Times New Roman"/>
                <w:sz w:val="28"/>
                <w:szCs w:val="28"/>
                <w:vertAlign w:val="subscript"/>
              </w:rPr>
            </w:pPr>
            <w:r w:rsidRPr="00D75000">
              <w:rPr>
                <w:rFonts w:ascii="Times New Roman" w:hAnsi="Times New Roman"/>
                <w:sz w:val="28"/>
                <w:szCs w:val="28"/>
              </w:rPr>
              <w:t>СО</w:t>
            </w:r>
            <w:r w:rsidRPr="00D75000">
              <w:rPr>
                <w:rFonts w:ascii="Times New Roman" w:hAnsi="Times New Roman"/>
                <w:sz w:val="28"/>
                <w:szCs w:val="28"/>
                <w:vertAlign w:val="subscript"/>
              </w:rPr>
              <w:t>2</w:t>
            </w:r>
          </w:p>
        </w:tc>
        <w:tc>
          <w:tcPr>
            <w:tcW w:w="320" w:type="pct"/>
            <w:textDirection w:val="btLr"/>
            <w:vAlign w:val="center"/>
          </w:tcPr>
          <w:p w14:paraId="25EA8C99"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СО</w:t>
            </w:r>
          </w:p>
        </w:tc>
        <w:tc>
          <w:tcPr>
            <w:tcW w:w="319" w:type="pct"/>
            <w:textDirection w:val="btLr"/>
            <w:vAlign w:val="center"/>
          </w:tcPr>
          <w:p w14:paraId="3220903E"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Н</w:t>
            </w:r>
            <w:r w:rsidRPr="00D75000">
              <w:rPr>
                <w:rFonts w:ascii="Times New Roman" w:hAnsi="Times New Roman"/>
                <w:sz w:val="28"/>
                <w:szCs w:val="28"/>
                <w:vertAlign w:val="subscript"/>
              </w:rPr>
              <w:t>2</w:t>
            </w:r>
            <w:r w:rsidRPr="00D75000">
              <w:rPr>
                <w:rFonts w:ascii="Times New Roman" w:hAnsi="Times New Roman"/>
                <w:sz w:val="28"/>
                <w:szCs w:val="28"/>
              </w:rPr>
              <w:t>О</w:t>
            </w:r>
          </w:p>
        </w:tc>
        <w:tc>
          <w:tcPr>
            <w:tcW w:w="318" w:type="pct"/>
            <w:textDirection w:val="btLr"/>
            <w:vAlign w:val="center"/>
          </w:tcPr>
          <w:p w14:paraId="264A5904" w14:textId="77777777" w:rsidR="00F11953" w:rsidRPr="00D75000" w:rsidRDefault="00F11953" w:rsidP="00E82FE9">
            <w:pPr>
              <w:widowControl w:val="0"/>
              <w:spacing w:after="0" w:line="240" w:lineRule="auto"/>
              <w:jc w:val="center"/>
              <w:rPr>
                <w:rFonts w:ascii="Times New Roman" w:hAnsi="Times New Roman"/>
                <w:sz w:val="28"/>
                <w:szCs w:val="28"/>
                <w:vertAlign w:val="subscript"/>
              </w:rPr>
            </w:pPr>
            <w:r w:rsidRPr="00D75000">
              <w:rPr>
                <w:rFonts w:ascii="Times New Roman" w:hAnsi="Times New Roman"/>
                <w:sz w:val="28"/>
                <w:szCs w:val="28"/>
              </w:rPr>
              <w:t>СН</w:t>
            </w:r>
            <w:r w:rsidRPr="00D75000">
              <w:rPr>
                <w:rFonts w:ascii="Times New Roman" w:hAnsi="Times New Roman"/>
                <w:sz w:val="28"/>
                <w:szCs w:val="28"/>
                <w:vertAlign w:val="subscript"/>
              </w:rPr>
              <w:t>4</w:t>
            </w:r>
          </w:p>
        </w:tc>
        <w:tc>
          <w:tcPr>
            <w:tcW w:w="318" w:type="pct"/>
            <w:textDirection w:val="btLr"/>
            <w:vAlign w:val="center"/>
          </w:tcPr>
          <w:p w14:paraId="0D45B4AA" w14:textId="77777777" w:rsidR="00F11953" w:rsidRPr="00D75000" w:rsidRDefault="00F11953" w:rsidP="00E82FE9">
            <w:pPr>
              <w:widowControl w:val="0"/>
              <w:spacing w:after="0" w:line="240" w:lineRule="auto"/>
              <w:jc w:val="center"/>
              <w:rPr>
                <w:rFonts w:ascii="Times New Roman" w:hAnsi="Times New Roman"/>
                <w:sz w:val="28"/>
                <w:szCs w:val="28"/>
                <w:vertAlign w:val="subscript"/>
                <w:lang w:val="en-US"/>
              </w:rPr>
            </w:pPr>
            <w:r w:rsidRPr="00D75000">
              <w:rPr>
                <w:rFonts w:ascii="Times New Roman" w:hAnsi="Times New Roman"/>
                <w:sz w:val="28"/>
                <w:szCs w:val="28"/>
              </w:rPr>
              <w:t>С</w:t>
            </w:r>
            <w:r w:rsidRPr="00D75000">
              <w:rPr>
                <w:rFonts w:ascii="Times New Roman" w:hAnsi="Times New Roman"/>
                <w:sz w:val="28"/>
                <w:szCs w:val="28"/>
                <w:vertAlign w:val="subscript"/>
              </w:rPr>
              <w:t>2</w:t>
            </w:r>
            <w:r w:rsidRPr="00D75000">
              <w:rPr>
                <w:rFonts w:ascii="Times New Roman" w:hAnsi="Times New Roman"/>
                <w:sz w:val="28"/>
                <w:szCs w:val="28"/>
                <w:lang w:val="en-US"/>
              </w:rPr>
              <w:t>H</w:t>
            </w:r>
            <w:r w:rsidRPr="00D75000">
              <w:rPr>
                <w:rFonts w:ascii="Times New Roman" w:hAnsi="Times New Roman"/>
                <w:sz w:val="28"/>
                <w:szCs w:val="28"/>
                <w:vertAlign w:val="subscript"/>
                <w:lang w:val="en-US"/>
              </w:rPr>
              <w:t>4</w:t>
            </w:r>
          </w:p>
        </w:tc>
        <w:tc>
          <w:tcPr>
            <w:tcW w:w="318" w:type="pct"/>
            <w:textDirection w:val="btLr"/>
            <w:vAlign w:val="center"/>
          </w:tcPr>
          <w:p w14:paraId="463098CD" w14:textId="77777777" w:rsidR="00F11953" w:rsidRPr="00D75000" w:rsidRDefault="00F11953" w:rsidP="00E82FE9">
            <w:pPr>
              <w:widowControl w:val="0"/>
              <w:spacing w:after="0" w:line="240" w:lineRule="auto"/>
              <w:jc w:val="center"/>
              <w:rPr>
                <w:rFonts w:ascii="Times New Roman" w:hAnsi="Times New Roman"/>
                <w:sz w:val="28"/>
                <w:szCs w:val="28"/>
                <w:vertAlign w:val="subscript"/>
                <w:lang w:val="en-US"/>
              </w:rPr>
            </w:pPr>
            <w:r w:rsidRPr="00D75000">
              <w:rPr>
                <w:rFonts w:ascii="Times New Roman" w:hAnsi="Times New Roman"/>
                <w:sz w:val="28"/>
                <w:szCs w:val="28"/>
              </w:rPr>
              <w:t>Н</w:t>
            </w:r>
            <w:r w:rsidRPr="00D75000">
              <w:rPr>
                <w:rFonts w:ascii="Times New Roman" w:hAnsi="Times New Roman"/>
                <w:sz w:val="28"/>
                <w:szCs w:val="28"/>
                <w:vertAlign w:val="subscript"/>
              </w:rPr>
              <w:t>2</w:t>
            </w:r>
          </w:p>
        </w:tc>
        <w:tc>
          <w:tcPr>
            <w:tcW w:w="318" w:type="pct"/>
            <w:textDirection w:val="btLr"/>
            <w:vAlign w:val="center"/>
          </w:tcPr>
          <w:p w14:paraId="5162CF68" w14:textId="77777777" w:rsidR="00F11953" w:rsidRPr="00D75000" w:rsidRDefault="00F11953" w:rsidP="00E82FE9">
            <w:pPr>
              <w:widowControl w:val="0"/>
              <w:spacing w:after="0" w:line="240" w:lineRule="auto"/>
              <w:jc w:val="center"/>
              <w:rPr>
                <w:rFonts w:ascii="Times New Roman" w:hAnsi="Times New Roman"/>
                <w:sz w:val="28"/>
                <w:szCs w:val="28"/>
                <w:vertAlign w:val="subscript"/>
                <w:lang w:val="en-US"/>
              </w:rPr>
            </w:pPr>
            <w:r w:rsidRPr="00D75000">
              <w:rPr>
                <w:rFonts w:ascii="Times New Roman" w:hAnsi="Times New Roman"/>
                <w:sz w:val="28"/>
                <w:szCs w:val="28"/>
                <w:lang w:val="en-US"/>
              </w:rPr>
              <w:t>N</w:t>
            </w:r>
            <w:r w:rsidRPr="00D75000">
              <w:rPr>
                <w:rFonts w:ascii="Times New Roman" w:hAnsi="Times New Roman"/>
                <w:sz w:val="28"/>
                <w:szCs w:val="28"/>
                <w:vertAlign w:val="subscript"/>
                <w:lang w:val="en-US"/>
              </w:rPr>
              <w:t>2</w:t>
            </w:r>
          </w:p>
        </w:tc>
        <w:tc>
          <w:tcPr>
            <w:tcW w:w="317" w:type="pct"/>
            <w:textDirection w:val="btLr"/>
            <w:vAlign w:val="center"/>
          </w:tcPr>
          <w:p w14:paraId="56BBA7F0" w14:textId="77777777" w:rsidR="00F11953" w:rsidRPr="00D75000" w:rsidRDefault="00F11953" w:rsidP="00E82FE9">
            <w:pPr>
              <w:widowControl w:val="0"/>
              <w:spacing w:after="0" w:line="240" w:lineRule="auto"/>
              <w:jc w:val="center"/>
              <w:rPr>
                <w:rFonts w:ascii="Times New Roman" w:hAnsi="Times New Roman"/>
                <w:sz w:val="28"/>
                <w:szCs w:val="28"/>
                <w:lang w:val="en-US"/>
              </w:rPr>
            </w:pPr>
            <w:r w:rsidRPr="00D75000">
              <w:rPr>
                <w:rFonts w:ascii="Times New Roman" w:hAnsi="Times New Roman"/>
                <w:sz w:val="28"/>
                <w:szCs w:val="28"/>
                <w:lang w:val="en-US"/>
              </w:rPr>
              <w:t>NH</w:t>
            </w:r>
            <w:r w:rsidRPr="00D75000">
              <w:rPr>
                <w:rFonts w:ascii="Times New Roman" w:hAnsi="Times New Roman"/>
                <w:sz w:val="28"/>
                <w:szCs w:val="28"/>
                <w:vertAlign w:val="subscript"/>
                <w:lang w:val="en-US"/>
              </w:rPr>
              <w:t>3</w:t>
            </w:r>
          </w:p>
        </w:tc>
        <w:tc>
          <w:tcPr>
            <w:tcW w:w="398" w:type="pct"/>
            <w:textDirection w:val="btLr"/>
            <w:vAlign w:val="center"/>
          </w:tcPr>
          <w:p w14:paraId="78269640" w14:textId="77777777" w:rsidR="00F11953" w:rsidRPr="00D75000" w:rsidRDefault="00F11953" w:rsidP="00E82FE9">
            <w:pPr>
              <w:widowControl w:val="0"/>
              <w:spacing w:after="0" w:line="240" w:lineRule="auto"/>
              <w:jc w:val="center"/>
              <w:rPr>
                <w:rFonts w:ascii="Times New Roman" w:hAnsi="Times New Roman"/>
                <w:sz w:val="28"/>
                <w:szCs w:val="28"/>
                <w:vertAlign w:val="subscript"/>
                <w:lang w:val="en-US"/>
              </w:rPr>
            </w:pPr>
            <w:r w:rsidRPr="00D75000">
              <w:rPr>
                <w:rFonts w:ascii="Times New Roman" w:hAnsi="Times New Roman"/>
                <w:sz w:val="28"/>
                <w:szCs w:val="28"/>
                <w:lang w:val="en-US"/>
              </w:rPr>
              <w:t>HCN</w:t>
            </w:r>
          </w:p>
        </w:tc>
        <w:tc>
          <w:tcPr>
            <w:tcW w:w="397" w:type="pct"/>
            <w:textDirection w:val="btLr"/>
            <w:vAlign w:val="center"/>
          </w:tcPr>
          <w:p w14:paraId="7B5EFCF3" w14:textId="77777777" w:rsidR="00F11953" w:rsidRPr="00D75000" w:rsidRDefault="00F11953" w:rsidP="00E82FE9">
            <w:pPr>
              <w:widowControl w:val="0"/>
              <w:spacing w:after="0" w:line="240" w:lineRule="auto"/>
              <w:jc w:val="center"/>
              <w:rPr>
                <w:rFonts w:ascii="Times New Roman" w:hAnsi="Times New Roman"/>
                <w:sz w:val="28"/>
                <w:szCs w:val="28"/>
                <w:vertAlign w:val="subscript"/>
                <w:lang w:val="en-US"/>
              </w:rPr>
            </w:pPr>
            <w:r w:rsidRPr="00D75000">
              <w:rPr>
                <w:rFonts w:ascii="Times New Roman" w:hAnsi="Times New Roman"/>
                <w:sz w:val="28"/>
                <w:szCs w:val="28"/>
                <w:lang w:val="en-US"/>
              </w:rPr>
              <w:t>C</w:t>
            </w:r>
            <w:r w:rsidRPr="00D75000">
              <w:rPr>
                <w:rFonts w:ascii="Times New Roman" w:hAnsi="Times New Roman"/>
                <w:sz w:val="28"/>
                <w:szCs w:val="28"/>
                <w:vertAlign w:val="subscript"/>
                <w:lang w:val="en-US"/>
              </w:rPr>
              <w:t>2</w:t>
            </w:r>
            <w:r w:rsidRPr="00D75000">
              <w:rPr>
                <w:rFonts w:ascii="Times New Roman" w:hAnsi="Times New Roman"/>
                <w:sz w:val="28"/>
                <w:szCs w:val="28"/>
                <w:lang w:val="en-US"/>
              </w:rPr>
              <w:t>H</w:t>
            </w:r>
            <w:r w:rsidRPr="00D75000">
              <w:rPr>
                <w:rFonts w:ascii="Times New Roman" w:hAnsi="Times New Roman"/>
                <w:sz w:val="28"/>
                <w:szCs w:val="28"/>
                <w:vertAlign w:val="subscript"/>
                <w:lang w:val="en-US"/>
              </w:rPr>
              <w:t>8</w:t>
            </w:r>
            <w:r w:rsidRPr="00D75000">
              <w:rPr>
                <w:rFonts w:ascii="Times New Roman" w:hAnsi="Times New Roman"/>
                <w:sz w:val="28"/>
                <w:szCs w:val="28"/>
                <w:lang w:val="en-US"/>
              </w:rPr>
              <w:t>N</w:t>
            </w:r>
            <w:r w:rsidRPr="00D75000">
              <w:rPr>
                <w:rFonts w:ascii="Times New Roman" w:hAnsi="Times New Roman"/>
                <w:sz w:val="28"/>
                <w:szCs w:val="28"/>
                <w:vertAlign w:val="subscript"/>
                <w:lang w:val="en-US"/>
              </w:rPr>
              <w:t>2</w:t>
            </w:r>
          </w:p>
        </w:tc>
        <w:tc>
          <w:tcPr>
            <w:tcW w:w="317" w:type="pct"/>
            <w:textDirection w:val="btLr"/>
            <w:vAlign w:val="center"/>
          </w:tcPr>
          <w:p w14:paraId="061ADF1B" w14:textId="77777777" w:rsidR="00F11953" w:rsidRPr="00D75000" w:rsidRDefault="00F11953" w:rsidP="00E82FE9">
            <w:pPr>
              <w:widowControl w:val="0"/>
              <w:spacing w:after="0" w:line="240" w:lineRule="auto"/>
              <w:jc w:val="center"/>
              <w:rPr>
                <w:rFonts w:ascii="Times New Roman" w:hAnsi="Times New Roman"/>
                <w:sz w:val="28"/>
                <w:szCs w:val="28"/>
                <w:vertAlign w:val="subscript"/>
              </w:rPr>
            </w:pPr>
            <w:r w:rsidRPr="00D75000">
              <w:rPr>
                <w:rFonts w:ascii="Times New Roman" w:hAnsi="Times New Roman"/>
                <w:sz w:val="28"/>
                <w:szCs w:val="28"/>
                <w:lang w:val="en-US"/>
              </w:rPr>
              <w:t>CH</w:t>
            </w:r>
            <w:r w:rsidRPr="00D75000">
              <w:rPr>
                <w:rFonts w:ascii="Times New Roman" w:hAnsi="Times New Roman"/>
                <w:sz w:val="28"/>
                <w:szCs w:val="28"/>
                <w:vertAlign w:val="subscript"/>
                <w:lang w:val="en-US"/>
              </w:rPr>
              <w:t>3</w:t>
            </w:r>
            <w:r w:rsidRPr="00D75000">
              <w:rPr>
                <w:rFonts w:ascii="Times New Roman" w:hAnsi="Times New Roman"/>
                <w:sz w:val="28"/>
                <w:szCs w:val="28"/>
                <w:lang w:val="en-US"/>
              </w:rPr>
              <w:t>NH</w:t>
            </w:r>
            <w:r w:rsidRPr="00D75000">
              <w:rPr>
                <w:rFonts w:ascii="Times New Roman" w:hAnsi="Times New Roman"/>
                <w:sz w:val="28"/>
                <w:szCs w:val="28"/>
                <w:vertAlign w:val="subscript"/>
                <w:lang w:val="en-US"/>
              </w:rPr>
              <w:t>3</w:t>
            </w:r>
          </w:p>
        </w:tc>
        <w:tc>
          <w:tcPr>
            <w:tcW w:w="313" w:type="pct"/>
            <w:textDirection w:val="btLr"/>
            <w:vAlign w:val="center"/>
          </w:tcPr>
          <w:p w14:paraId="4FEDC6C8" w14:textId="77777777" w:rsidR="00F11953" w:rsidRPr="00D75000" w:rsidRDefault="00F11953" w:rsidP="00E82FE9">
            <w:pPr>
              <w:widowControl w:val="0"/>
              <w:spacing w:after="0" w:line="240" w:lineRule="auto"/>
              <w:jc w:val="center"/>
              <w:rPr>
                <w:rFonts w:ascii="Times New Roman" w:hAnsi="Times New Roman"/>
                <w:sz w:val="28"/>
                <w:szCs w:val="28"/>
                <w:vertAlign w:val="subscript"/>
              </w:rPr>
            </w:pPr>
            <w:r w:rsidRPr="00D75000">
              <w:rPr>
                <w:rFonts w:ascii="Times New Roman" w:hAnsi="Times New Roman"/>
                <w:sz w:val="28"/>
                <w:szCs w:val="28"/>
                <w:lang w:val="en-US"/>
              </w:rPr>
              <w:t>C</w:t>
            </w:r>
            <w:proofErr w:type="spellStart"/>
            <w:r w:rsidRPr="00D75000">
              <w:rPr>
                <w:rFonts w:ascii="Times New Roman" w:hAnsi="Times New Roman"/>
                <w:sz w:val="28"/>
                <w:szCs w:val="28"/>
                <w:vertAlign w:val="subscript"/>
              </w:rPr>
              <w:t>тв</w:t>
            </w:r>
            <w:proofErr w:type="spellEnd"/>
          </w:p>
        </w:tc>
      </w:tr>
      <w:tr w:rsidR="00F11953" w:rsidRPr="00D75000" w14:paraId="0D633997" w14:textId="77777777" w:rsidTr="00E82FE9">
        <w:trPr>
          <w:cantSplit/>
          <w:trHeight w:val="881"/>
        </w:trPr>
        <w:tc>
          <w:tcPr>
            <w:tcW w:w="354" w:type="pct"/>
            <w:textDirection w:val="btLr"/>
            <w:vAlign w:val="center"/>
          </w:tcPr>
          <w:p w14:paraId="59E9CEA1"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0</w:t>
            </w:r>
          </w:p>
        </w:tc>
        <w:tc>
          <w:tcPr>
            <w:tcW w:w="354" w:type="pct"/>
            <w:textDirection w:val="btLr"/>
            <w:vAlign w:val="center"/>
          </w:tcPr>
          <w:p w14:paraId="79A8DB43"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286</w:t>
            </w:r>
          </w:p>
        </w:tc>
        <w:tc>
          <w:tcPr>
            <w:tcW w:w="320" w:type="pct"/>
            <w:textDirection w:val="btLr"/>
            <w:vAlign w:val="center"/>
          </w:tcPr>
          <w:p w14:paraId="5DF0A54E"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890</w:t>
            </w:r>
          </w:p>
        </w:tc>
        <w:tc>
          <w:tcPr>
            <w:tcW w:w="319" w:type="pct"/>
            <w:textDirection w:val="btLr"/>
            <w:vAlign w:val="center"/>
          </w:tcPr>
          <w:p w14:paraId="740286DC"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0</w:t>
            </w:r>
          </w:p>
        </w:tc>
        <w:tc>
          <w:tcPr>
            <w:tcW w:w="320" w:type="pct"/>
            <w:textDirection w:val="btLr"/>
            <w:vAlign w:val="center"/>
          </w:tcPr>
          <w:p w14:paraId="1FFCAAD9"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0,34</w:t>
            </w:r>
          </w:p>
        </w:tc>
        <w:tc>
          <w:tcPr>
            <w:tcW w:w="319" w:type="pct"/>
            <w:textDirection w:val="btLr"/>
            <w:vAlign w:val="center"/>
          </w:tcPr>
          <w:p w14:paraId="3B33034D"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w:t>
            </w:r>
          </w:p>
        </w:tc>
        <w:tc>
          <w:tcPr>
            <w:tcW w:w="318" w:type="pct"/>
            <w:textDirection w:val="btLr"/>
            <w:vAlign w:val="center"/>
          </w:tcPr>
          <w:p w14:paraId="2F126ADA"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38,4</w:t>
            </w:r>
          </w:p>
        </w:tc>
        <w:tc>
          <w:tcPr>
            <w:tcW w:w="318" w:type="pct"/>
            <w:textDirection w:val="btLr"/>
            <w:vAlign w:val="center"/>
          </w:tcPr>
          <w:p w14:paraId="709A0AC7"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1,35</w:t>
            </w:r>
          </w:p>
        </w:tc>
        <w:tc>
          <w:tcPr>
            <w:tcW w:w="318" w:type="pct"/>
            <w:textDirection w:val="btLr"/>
            <w:vAlign w:val="center"/>
          </w:tcPr>
          <w:p w14:paraId="609C6F79"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1,5</w:t>
            </w:r>
          </w:p>
        </w:tc>
        <w:tc>
          <w:tcPr>
            <w:tcW w:w="318" w:type="pct"/>
            <w:textDirection w:val="btLr"/>
            <w:vAlign w:val="center"/>
          </w:tcPr>
          <w:p w14:paraId="6C6D6679"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29,5</w:t>
            </w:r>
          </w:p>
        </w:tc>
        <w:tc>
          <w:tcPr>
            <w:tcW w:w="317" w:type="pct"/>
            <w:textDirection w:val="btLr"/>
            <w:vAlign w:val="center"/>
          </w:tcPr>
          <w:p w14:paraId="3C0110EA"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6,94</w:t>
            </w:r>
          </w:p>
        </w:tc>
        <w:tc>
          <w:tcPr>
            <w:tcW w:w="398" w:type="pct"/>
            <w:textDirection w:val="btLr"/>
            <w:vAlign w:val="center"/>
          </w:tcPr>
          <w:p w14:paraId="0FF2BCA6"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6,93</w:t>
            </w:r>
          </w:p>
        </w:tc>
        <w:tc>
          <w:tcPr>
            <w:tcW w:w="397" w:type="pct"/>
            <w:textDirection w:val="btLr"/>
            <w:vAlign w:val="center"/>
          </w:tcPr>
          <w:p w14:paraId="6E3BE566"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6,29</w:t>
            </w:r>
          </w:p>
        </w:tc>
        <w:tc>
          <w:tcPr>
            <w:tcW w:w="317" w:type="pct"/>
            <w:textDirection w:val="btLr"/>
            <w:vAlign w:val="center"/>
          </w:tcPr>
          <w:p w14:paraId="0ADC63A2"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lang w:val="en-US"/>
              </w:rPr>
              <w:t>1</w:t>
            </w:r>
            <w:r w:rsidRPr="00D75000">
              <w:rPr>
                <w:rFonts w:ascii="Times New Roman" w:hAnsi="Times New Roman"/>
                <w:sz w:val="28"/>
                <w:szCs w:val="28"/>
              </w:rPr>
              <w:t>,17</w:t>
            </w:r>
          </w:p>
        </w:tc>
        <w:tc>
          <w:tcPr>
            <w:tcW w:w="313" w:type="pct"/>
            <w:textDirection w:val="btLr"/>
            <w:vAlign w:val="center"/>
          </w:tcPr>
          <w:p w14:paraId="43E6EEC8"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5,55</w:t>
            </w:r>
          </w:p>
        </w:tc>
      </w:tr>
      <w:tr w:rsidR="00F11953" w:rsidRPr="00D75000" w14:paraId="0985EE48" w14:textId="77777777" w:rsidTr="00E82FE9">
        <w:trPr>
          <w:cantSplit/>
          <w:trHeight w:val="850"/>
        </w:trPr>
        <w:tc>
          <w:tcPr>
            <w:tcW w:w="354" w:type="pct"/>
            <w:textDirection w:val="btLr"/>
            <w:vAlign w:val="center"/>
          </w:tcPr>
          <w:p w14:paraId="32A4FB8C"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0,15</w:t>
            </w:r>
          </w:p>
        </w:tc>
        <w:tc>
          <w:tcPr>
            <w:tcW w:w="354" w:type="pct"/>
            <w:textDirection w:val="btLr"/>
            <w:vAlign w:val="center"/>
          </w:tcPr>
          <w:p w14:paraId="7E52EB58"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283</w:t>
            </w:r>
          </w:p>
        </w:tc>
        <w:tc>
          <w:tcPr>
            <w:tcW w:w="320" w:type="pct"/>
            <w:textDirection w:val="btLr"/>
            <w:vAlign w:val="center"/>
          </w:tcPr>
          <w:p w14:paraId="4E1B85BB"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1030</w:t>
            </w:r>
          </w:p>
        </w:tc>
        <w:tc>
          <w:tcPr>
            <w:tcW w:w="319" w:type="pct"/>
            <w:textDirection w:val="btLr"/>
            <w:vAlign w:val="center"/>
          </w:tcPr>
          <w:p w14:paraId="10E62D08"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0,47</w:t>
            </w:r>
          </w:p>
        </w:tc>
        <w:tc>
          <w:tcPr>
            <w:tcW w:w="320" w:type="pct"/>
            <w:textDirection w:val="btLr"/>
            <w:vAlign w:val="center"/>
          </w:tcPr>
          <w:p w14:paraId="695A3411"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9,65</w:t>
            </w:r>
          </w:p>
        </w:tc>
        <w:tc>
          <w:tcPr>
            <w:tcW w:w="319" w:type="pct"/>
            <w:textDirection w:val="btLr"/>
            <w:vAlign w:val="center"/>
          </w:tcPr>
          <w:p w14:paraId="448C57CD"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2,89</w:t>
            </w:r>
          </w:p>
        </w:tc>
        <w:tc>
          <w:tcPr>
            <w:tcW w:w="318" w:type="pct"/>
            <w:textDirection w:val="btLr"/>
            <w:vAlign w:val="center"/>
          </w:tcPr>
          <w:p w14:paraId="57113554"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28,4</w:t>
            </w:r>
          </w:p>
        </w:tc>
        <w:tc>
          <w:tcPr>
            <w:tcW w:w="318" w:type="pct"/>
            <w:textDirection w:val="btLr"/>
            <w:vAlign w:val="center"/>
          </w:tcPr>
          <w:p w14:paraId="4A37B9E5"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1,3</w:t>
            </w:r>
          </w:p>
        </w:tc>
        <w:tc>
          <w:tcPr>
            <w:tcW w:w="318" w:type="pct"/>
            <w:textDirection w:val="btLr"/>
            <w:vAlign w:val="center"/>
          </w:tcPr>
          <w:p w14:paraId="56E372FC"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2,23</w:t>
            </w:r>
          </w:p>
        </w:tc>
        <w:tc>
          <w:tcPr>
            <w:tcW w:w="318" w:type="pct"/>
            <w:textDirection w:val="btLr"/>
            <w:vAlign w:val="center"/>
          </w:tcPr>
          <w:p w14:paraId="6EBF23DB"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37,5</w:t>
            </w:r>
          </w:p>
        </w:tc>
        <w:tc>
          <w:tcPr>
            <w:tcW w:w="317" w:type="pct"/>
            <w:textDirection w:val="btLr"/>
            <w:vAlign w:val="center"/>
          </w:tcPr>
          <w:p w14:paraId="35CF817E"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10</w:t>
            </w:r>
          </w:p>
        </w:tc>
        <w:tc>
          <w:tcPr>
            <w:tcW w:w="398" w:type="pct"/>
            <w:textDirection w:val="btLr"/>
            <w:vAlign w:val="center"/>
          </w:tcPr>
          <w:p w14:paraId="74A79F34"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w:t>
            </w:r>
          </w:p>
        </w:tc>
        <w:tc>
          <w:tcPr>
            <w:tcW w:w="397" w:type="pct"/>
            <w:textDirection w:val="btLr"/>
            <w:vAlign w:val="center"/>
          </w:tcPr>
          <w:p w14:paraId="5D938553"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w:t>
            </w:r>
          </w:p>
        </w:tc>
        <w:tc>
          <w:tcPr>
            <w:tcW w:w="317" w:type="pct"/>
            <w:textDirection w:val="btLr"/>
            <w:vAlign w:val="center"/>
          </w:tcPr>
          <w:p w14:paraId="7F6EAFAB"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2,66</w:t>
            </w:r>
          </w:p>
        </w:tc>
        <w:tc>
          <w:tcPr>
            <w:tcW w:w="313" w:type="pct"/>
            <w:textDirection w:val="btLr"/>
            <w:vAlign w:val="center"/>
          </w:tcPr>
          <w:p w14:paraId="54563040"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4,77</w:t>
            </w:r>
          </w:p>
        </w:tc>
      </w:tr>
      <w:tr w:rsidR="00F11953" w:rsidRPr="00D75000" w14:paraId="71478D3E" w14:textId="77777777" w:rsidTr="00E82FE9">
        <w:trPr>
          <w:cantSplit/>
          <w:trHeight w:val="849"/>
        </w:trPr>
        <w:tc>
          <w:tcPr>
            <w:tcW w:w="354" w:type="pct"/>
            <w:textDirection w:val="btLr"/>
            <w:vAlign w:val="center"/>
          </w:tcPr>
          <w:p w14:paraId="7212EA43"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0,21</w:t>
            </w:r>
          </w:p>
        </w:tc>
        <w:tc>
          <w:tcPr>
            <w:tcW w:w="354" w:type="pct"/>
            <w:textDirection w:val="btLr"/>
            <w:vAlign w:val="center"/>
          </w:tcPr>
          <w:p w14:paraId="5AB20FB0"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282</w:t>
            </w:r>
          </w:p>
        </w:tc>
        <w:tc>
          <w:tcPr>
            <w:tcW w:w="320" w:type="pct"/>
            <w:textDirection w:val="btLr"/>
            <w:vAlign w:val="center"/>
          </w:tcPr>
          <w:p w14:paraId="7C10BCCF"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1120</w:t>
            </w:r>
          </w:p>
        </w:tc>
        <w:tc>
          <w:tcPr>
            <w:tcW w:w="319" w:type="pct"/>
            <w:textDirection w:val="btLr"/>
            <w:vAlign w:val="center"/>
          </w:tcPr>
          <w:p w14:paraId="2928444A"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1,08</w:t>
            </w:r>
          </w:p>
        </w:tc>
        <w:tc>
          <w:tcPr>
            <w:tcW w:w="320" w:type="pct"/>
            <w:textDirection w:val="btLr"/>
            <w:vAlign w:val="center"/>
          </w:tcPr>
          <w:p w14:paraId="08D0A4BA"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15,3</w:t>
            </w:r>
          </w:p>
        </w:tc>
        <w:tc>
          <w:tcPr>
            <w:tcW w:w="319" w:type="pct"/>
            <w:textDirection w:val="btLr"/>
            <w:vAlign w:val="center"/>
          </w:tcPr>
          <w:p w14:paraId="474C1EE1"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3,67</w:t>
            </w:r>
          </w:p>
        </w:tc>
        <w:tc>
          <w:tcPr>
            <w:tcW w:w="318" w:type="pct"/>
            <w:textDirection w:val="btLr"/>
            <w:vAlign w:val="center"/>
          </w:tcPr>
          <w:p w14:paraId="4E497721"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24,4</w:t>
            </w:r>
          </w:p>
        </w:tc>
        <w:tc>
          <w:tcPr>
            <w:tcW w:w="318" w:type="pct"/>
            <w:textDirection w:val="btLr"/>
            <w:vAlign w:val="center"/>
          </w:tcPr>
          <w:p w14:paraId="736BFB36"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1</w:t>
            </w:r>
          </w:p>
        </w:tc>
        <w:tc>
          <w:tcPr>
            <w:tcW w:w="318" w:type="pct"/>
            <w:textDirection w:val="btLr"/>
            <w:vAlign w:val="center"/>
          </w:tcPr>
          <w:p w14:paraId="109138BC"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3</w:t>
            </w:r>
          </w:p>
        </w:tc>
        <w:tc>
          <w:tcPr>
            <w:tcW w:w="318" w:type="pct"/>
            <w:textDirection w:val="btLr"/>
            <w:vAlign w:val="center"/>
          </w:tcPr>
          <w:p w14:paraId="2E3A505A"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33,7</w:t>
            </w:r>
          </w:p>
        </w:tc>
        <w:tc>
          <w:tcPr>
            <w:tcW w:w="317" w:type="pct"/>
            <w:textDirection w:val="btLr"/>
            <w:vAlign w:val="center"/>
          </w:tcPr>
          <w:p w14:paraId="0E294E30"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8,95</w:t>
            </w:r>
          </w:p>
        </w:tc>
        <w:tc>
          <w:tcPr>
            <w:tcW w:w="398" w:type="pct"/>
            <w:textDirection w:val="btLr"/>
            <w:vAlign w:val="center"/>
          </w:tcPr>
          <w:p w14:paraId="61A93178"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w:t>
            </w:r>
          </w:p>
        </w:tc>
        <w:tc>
          <w:tcPr>
            <w:tcW w:w="397" w:type="pct"/>
            <w:textDirection w:val="btLr"/>
            <w:vAlign w:val="center"/>
          </w:tcPr>
          <w:p w14:paraId="32DBC4FA"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2,21</w:t>
            </w:r>
          </w:p>
        </w:tc>
        <w:tc>
          <w:tcPr>
            <w:tcW w:w="317" w:type="pct"/>
            <w:textDirection w:val="btLr"/>
            <w:vAlign w:val="center"/>
          </w:tcPr>
          <w:p w14:paraId="34207261"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2,9</w:t>
            </w:r>
          </w:p>
        </w:tc>
        <w:tc>
          <w:tcPr>
            <w:tcW w:w="313" w:type="pct"/>
            <w:textDirection w:val="btLr"/>
            <w:vAlign w:val="center"/>
          </w:tcPr>
          <w:p w14:paraId="5BD0B89F"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3,85</w:t>
            </w:r>
          </w:p>
        </w:tc>
      </w:tr>
    </w:tbl>
    <w:p w14:paraId="6102696D" w14:textId="77777777" w:rsidR="00F11953" w:rsidRPr="00D75000" w:rsidRDefault="00F11953" w:rsidP="00F11953">
      <w:pPr>
        <w:widowControl w:val="0"/>
        <w:spacing w:after="0" w:line="240" w:lineRule="auto"/>
        <w:ind w:firstLine="709"/>
        <w:jc w:val="both"/>
        <w:rPr>
          <w:rFonts w:ascii="Times New Roman" w:hAnsi="Times New Roman"/>
          <w:sz w:val="28"/>
          <w:szCs w:val="28"/>
        </w:rPr>
      </w:pPr>
    </w:p>
    <w:p w14:paraId="349355A3"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Как следует из приведенных сведений, весовое содержание СО</w:t>
      </w:r>
      <w:r w:rsidRPr="00D75000">
        <w:rPr>
          <w:rFonts w:ascii="Times New Roman" w:hAnsi="Times New Roman"/>
          <w:sz w:val="28"/>
          <w:szCs w:val="28"/>
          <w:vertAlign w:val="subscript"/>
        </w:rPr>
        <w:t>2</w:t>
      </w:r>
      <w:r w:rsidRPr="00D75000">
        <w:rPr>
          <w:rFonts w:ascii="Times New Roman" w:hAnsi="Times New Roman"/>
          <w:sz w:val="28"/>
          <w:szCs w:val="28"/>
        </w:rPr>
        <w:t xml:space="preserve"> и Н</w:t>
      </w:r>
      <w:r w:rsidRPr="00D75000">
        <w:rPr>
          <w:rFonts w:ascii="Times New Roman" w:hAnsi="Times New Roman"/>
          <w:sz w:val="28"/>
          <w:szCs w:val="28"/>
          <w:vertAlign w:val="subscript"/>
        </w:rPr>
        <w:t>2</w:t>
      </w:r>
      <w:r w:rsidRPr="00D75000">
        <w:rPr>
          <w:rFonts w:ascii="Times New Roman" w:hAnsi="Times New Roman"/>
          <w:sz w:val="28"/>
          <w:szCs w:val="28"/>
        </w:rPr>
        <w:t xml:space="preserve">О для жидкостных ГГ с избытком окислителя </w:t>
      </w:r>
      <w:r w:rsidRPr="00D75000">
        <w:rPr>
          <w:rFonts w:ascii="Times New Roman" w:hAnsi="Times New Roman"/>
          <w:sz w:val="28"/>
          <w:szCs w:val="28"/>
          <w:lang w:val="en-US"/>
        </w:rPr>
        <w:t>k</w:t>
      </w:r>
      <w:r w:rsidRPr="00D75000">
        <w:rPr>
          <w:rFonts w:ascii="Times New Roman" w:hAnsi="Times New Roman"/>
          <w:sz w:val="28"/>
          <w:szCs w:val="28"/>
          <w:vertAlign w:val="subscript"/>
          <w:lang w:val="en-US"/>
        </w:rPr>
        <w:t>m</w:t>
      </w:r>
      <w:r w:rsidRPr="00D75000">
        <w:rPr>
          <w:rFonts w:ascii="Times New Roman" w:hAnsi="Times New Roman"/>
          <w:sz w:val="28"/>
          <w:szCs w:val="28"/>
        </w:rPr>
        <w:t xml:space="preserve">≈0,1÷0,6 составляет менее 10%, для жидкостных ГГ с избытком окислителя </w:t>
      </w:r>
      <w:r w:rsidRPr="00D75000">
        <w:rPr>
          <w:rFonts w:ascii="Times New Roman" w:hAnsi="Times New Roman"/>
          <w:sz w:val="28"/>
          <w:szCs w:val="28"/>
          <w:lang w:val="en-US"/>
        </w:rPr>
        <w:t>k</w:t>
      </w:r>
      <w:r w:rsidRPr="00D75000">
        <w:rPr>
          <w:rFonts w:ascii="Times New Roman" w:hAnsi="Times New Roman"/>
          <w:sz w:val="28"/>
          <w:szCs w:val="28"/>
          <w:vertAlign w:val="subscript"/>
          <w:lang w:val="en-US"/>
        </w:rPr>
        <w:t>m</w:t>
      </w:r>
      <w:r w:rsidRPr="00D75000">
        <w:rPr>
          <w:rFonts w:ascii="Times New Roman" w:hAnsi="Times New Roman"/>
          <w:sz w:val="28"/>
          <w:szCs w:val="28"/>
        </w:rPr>
        <w:t>≈10÷14 составляет 15÷18%, что нужно для расчета лучистой составляющей при теплообмене.</w:t>
      </w:r>
    </w:p>
    <w:p w14:paraId="13491C4B" w14:textId="77777777" w:rsidR="00F11953" w:rsidRPr="00D75000" w:rsidRDefault="00F11953" w:rsidP="00F11953">
      <w:pPr>
        <w:widowControl w:val="0"/>
        <w:spacing w:after="0" w:line="240" w:lineRule="auto"/>
        <w:ind w:firstLine="709"/>
        <w:jc w:val="both"/>
        <w:rPr>
          <w:rFonts w:ascii="Times New Roman" w:hAnsi="Times New Roman"/>
          <w:sz w:val="28"/>
          <w:szCs w:val="28"/>
        </w:rPr>
      </w:pPr>
    </w:p>
    <w:p w14:paraId="76CF270F" w14:textId="77777777" w:rsidR="00F11953" w:rsidRPr="00D75000" w:rsidRDefault="00F11953" w:rsidP="00F11953">
      <w:pPr>
        <w:widowControl w:val="0"/>
        <w:spacing w:after="0" w:line="240" w:lineRule="auto"/>
        <w:jc w:val="both"/>
        <w:rPr>
          <w:rFonts w:ascii="Times New Roman" w:hAnsi="Times New Roman"/>
          <w:sz w:val="28"/>
          <w:szCs w:val="28"/>
        </w:rPr>
      </w:pPr>
      <w:r w:rsidRPr="00D75000">
        <w:rPr>
          <w:rFonts w:ascii="Times New Roman" w:hAnsi="Times New Roman"/>
          <w:sz w:val="28"/>
          <w:szCs w:val="28"/>
        </w:rPr>
        <w:t>Таблица 3.3 - Данные термодинамического расчета состава продуктов сгорания</w:t>
      </w:r>
    </w:p>
    <w:tbl>
      <w:tblPr>
        <w:tblpPr w:leftFromText="180" w:rightFromText="180" w:vertAnchor="text" w:horzAnchor="margin" w:tblpXSpec="center"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116"/>
        <w:gridCol w:w="821"/>
        <w:gridCol w:w="901"/>
        <w:gridCol w:w="1130"/>
        <w:gridCol w:w="986"/>
        <w:gridCol w:w="987"/>
        <w:gridCol w:w="846"/>
        <w:gridCol w:w="846"/>
      </w:tblGrid>
      <w:tr w:rsidR="00F11953" w:rsidRPr="00D75000" w14:paraId="7A0F795C" w14:textId="77777777" w:rsidTr="00E82FE9">
        <w:trPr>
          <w:trHeight w:val="484"/>
        </w:trPr>
        <w:tc>
          <w:tcPr>
            <w:tcW w:w="665" w:type="dxa"/>
            <w:vMerge w:val="restart"/>
            <w:vAlign w:val="center"/>
          </w:tcPr>
          <w:p w14:paraId="041A6509" w14:textId="77777777" w:rsidR="00F11953" w:rsidRPr="00D75000" w:rsidRDefault="00F11953" w:rsidP="00E82FE9">
            <w:pPr>
              <w:widowControl w:val="0"/>
              <w:spacing w:after="0" w:line="240" w:lineRule="auto"/>
              <w:jc w:val="both"/>
              <w:rPr>
                <w:rFonts w:ascii="Times New Roman" w:hAnsi="Times New Roman"/>
                <w:sz w:val="28"/>
                <w:szCs w:val="28"/>
                <w:vertAlign w:val="subscript"/>
              </w:rPr>
            </w:pPr>
            <w:r w:rsidRPr="00D75000">
              <w:rPr>
                <w:rFonts w:ascii="Times New Roman" w:hAnsi="Times New Roman"/>
                <w:sz w:val="28"/>
                <w:szCs w:val="28"/>
                <w:lang w:val="en-US"/>
              </w:rPr>
              <w:t>k</w:t>
            </w:r>
            <w:r w:rsidRPr="00D75000">
              <w:rPr>
                <w:rFonts w:ascii="Times New Roman" w:hAnsi="Times New Roman"/>
                <w:sz w:val="28"/>
                <w:szCs w:val="28"/>
                <w:vertAlign w:val="subscript"/>
                <w:lang w:val="en-US"/>
              </w:rPr>
              <w:t>m</w:t>
            </w:r>
          </w:p>
        </w:tc>
        <w:tc>
          <w:tcPr>
            <w:tcW w:w="0" w:type="auto"/>
            <w:vAlign w:val="center"/>
          </w:tcPr>
          <w:p w14:paraId="03A2C40B"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lang w:val="en-US"/>
              </w:rPr>
              <w:t>R</w:t>
            </w:r>
          </w:p>
        </w:tc>
        <w:tc>
          <w:tcPr>
            <w:tcW w:w="821" w:type="dxa"/>
            <w:vAlign w:val="center"/>
          </w:tcPr>
          <w:p w14:paraId="16478F33"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lang w:val="en-US"/>
              </w:rPr>
              <w:t>T</w:t>
            </w:r>
          </w:p>
        </w:tc>
        <w:tc>
          <w:tcPr>
            <w:tcW w:w="5528" w:type="dxa"/>
            <w:gridSpan w:val="6"/>
            <w:vAlign w:val="center"/>
          </w:tcPr>
          <w:p w14:paraId="524D49A7"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Состав продуктов сгорания в парциальных давлениях</w:t>
            </w:r>
          </w:p>
        </w:tc>
      </w:tr>
      <w:tr w:rsidR="00F11953" w:rsidRPr="00D75000" w14:paraId="28921EE0" w14:textId="77777777" w:rsidTr="00E82FE9">
        <w:trPr>
          <w:cantSplit/>
          <w:trHeight w:val="763"/>
        </w:trPr>
        <w:tc>
          <w:tcPr>
            <w:tcW w:w="665" w:type="dxa"/>
            <w:vMerge/>
            <w:vAlign w:val="center"/>
          </w:tcPr>
          <w:p w14:paraId="3EAFBBA1" w14:textId="77777777" w:rsidR="00F11953" w:rsidRPr="00D75000" w:rsidRDefault="00F11953" w:rsidP="00E82FE9">
            <w:pPr>
              <w:widowControl w:val="0"/>
              <w:spacing w:after="0" w:line="240" w:lineRule="auto"/>
              <w:jc w:val="both"/>
              <w:rPr>
                <w:rFonts w:ascii="Times New Roman" w:hAnsi="Times New Roman"/>
                <w:sz w:val="28"/>
                <w:szCs w:val="28"/>
              </w:rPr>
            </w:pPr>
          </w:p>
        </w:tc>
        <w:tc>
          <w:tcPr>
            <w:tcW w:w="0" w:type="auto"/>
            <w:vAlign w:val="center"/>
          </w:tcPr>
          <w:p w14:paraId="76BDD70B"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rPr>
              <w:t>Дж/</w:t>
            </w:r>
            <w:proofErr w:type="spellStart"/>
            <w:r w:rsidRPr="00D75000">
              <w:rPr>
                <w:rFonts w:ascii="Times New Roman" w:hAnsi="Times New Roman"/>
                <w:sz w:val="28"/>
                <w:szCs w:val="28"/>
              </w:rPr>
              <w:t>кгК</w:t>
            </w:r>
            <w:proofErr w:type="spellEnd"/>
          </w:p>
        </w:tc>
        <w:tc>
          <w:tcPr>
            <w:tcW w:w="821" w:type="dxa"/>
            <w:vAlign w:val="center"/>
          </w:tcPr>
          <w:p w14:paraId="6BEFACBE"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vertAlign w:val="superscript"/>
              </w:rPr>
              <w:t>0</w:t>
            </w:r>
            <w:r w:rsidRPr="00D75000">
              <w:rPr>
                <w:rFonts w:ascii="Times New Roman" w:hAnsi="Times New Roman"/>
                <w:sz w:val="28"/>
                <w:szCs w:val="28"/>
              </w:rPr>
              <w:t>К</w:t>
            </w:r>
          </w:p>
        </w:tc>
        <w:tc>
          <w:tcPr>
            <w:tcW w:w="901" w:type="dxa"/>
            <w:vAlign w:val="center"/>
          </w:tcPr>
          <w:p w14:paraId="64C2D6A7" w14:textId="77777777" w:rsidR="00F11953" w:rsidRPr="00D75000" w:rsidRDefault="00F11953" w:rsidP="00E82FE9">
            <w:pPr>
              <w:widowControl w:val="0"/>
              <w:spacing w:after="0" w:line="240" w:lineRule="auto"/>
              <w:jc w:val="center"/>
              <w:rPr>
                <w:rFonts w:ascii="Times New Roman" w:hAnsi="Times New Roman"/>
                <w:sz w:val="28"/>
                <w:szCs w:val="28"/>
                <w:vertAlign w:val="subscript"/>
              </w:rPr>
            </w:pPr>
            <w:r w:rsidRPr="00D75000">
              <w:rPr>
                <w:rFonts w:ascii="Times New Roman" w:hAnsi="Times New Roman"/>
                <w:sz w:val="28"/>
                <w:szCs w:val="28"/>
              </w:rPr>
              <w:t>СО</w:t>
            </w:r>
            <w:r w:rsidRPr="00D75000">
              <w:rPr>
                <w:rFonts w:ascii="Times New Roman" w:hAnsi="Times New Roman"/>
                <w:sz w:val="28"/>
                <w:szCs w:val="28"/>
                <w:vertAlign w:val="subscript"/>
              </w:rPr>
              <w:t>2</w:t>
            </w:r>
          </w:p>
        </w:tc>
        <w:tc>
          <w:tcPr>
            <w:tcW w:w="1130" w:type="dxa"/>
            <w:vAlign w:val="center"/>
          </w:tcPr>
          <w:p w14:paraId="21B1B896" w14:textId="77777777" w:rsidR="00F11953" w:rsidRPr="00D75000" w:rsidRDefault="00F11953" w:rsidP="00E82FE9">
            <w:pPr>
              <w:widowControl w:val="0"/>
              <w:spacing w:after="0" w:line="240" w:lineRule="auto"/>
              <w:jc w:val="center"/>
              <w:rPr>
                <w:rFonts w:ascii="Times New Roman" w:hAnsi="Times New Roman"/>
                <w:sz w:val="28"/>
                <w:szCs w:val="28"/>
                <w:vertAlign w:val="subscript"/>
              </w:rPr>
            </w:pPr>
            <w:r w:rsidRPr="00D75000">
              <w:rPr>
                <w:rFonts w:ascii="Times New Roman" w:hAnsi="Times New Roman"/>
                <w:sz w:val="28"/>
                <w:szCs w:val="28"/>
                <w:lang w:val="en-US"/>
              </w:rPr>
              <w:t>N</w:t>
            </w:r>
            <w:r w:rsidRPr="00D75000">
              <w:rPr>
                <w:rFonts w:ascii="Times New Roman" w:hAnsi="Times New Roman"/>
                <w:sz w:val="28"/>
                <w:szCs w:val="28"/>
                <w:vertAlign w:val="subscript"/>
              </w:rPr>
              <w:t>2</w:t>
            </w:r>
          </w:p>
        </w:tc>
        <w:tc>
          <w:tcPr>
            <w:tcW w:w="986" w:type="dxa"/>
            <w:vAlign w:val="center"/>
          </w:tcPr>
          <w:p w14:paraId="3A0305E5"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lang w:val="en-US"/>
              </w:rPr>
              <w:t>H</w:t>
            </w:r>
            <w:r w:rsidRPr="00D75000">
              <w:rPr>
                <w:rFonts w:ascii="Times New Roman" w:hAnsi="Times New Roman"/>
                <w:sz w:val="28"/>
                <w:szCs w:val="28"/>
                <w:vertAlign w:val="subscript"/>
              </w:rPr>
              <w:t>2</w:t>
            </w:r>
            <w:r w:rsidRPr="00D75000">
              <w:rPr>
                <w:rFonts w:ascii="Times New Roman" w:hAnsi="Times New Roman"/>
                <w:sz w:val="28"/>
                <w:szCs w:val="28"/>
                <w:lang w:val="en-US"/>
              </w:rPr>
              <w:t>O</w:t>
            </w:r>
          </w:p>
        </w:tc>
        <w:tc>
          <w:tcPr>
            <w:tcW w:w="987" w:type="dxa"/>
            <w:vAlign w:val="center"/>
          </w:tcPr>
          <w:p w14:paraId="2105ECE6" w14:textId="77777777" w:rsidR="00F11953" w:rsidRPr="00D75000" w:rsidRDefault="00F11953" w:rsidP="00E82FE9">
            <w:pPr>
              <w:widowControl w:val="0"/>
              <w:spacing w:after="0" w:line="240" w:lineRule="auto"/>
              <w:jc w:val="center"/>
              <w:rPr>
                <w:rFonts w:ascii="Times New Roman" w:hAnsi="Times New Roman"/>
                <w:sz w:val="28"/>
                <w:szCs w:val="28"/>
                <w:vertAlign w:val="subscript"/>
              </w:rPr>
            </w:pPr>
            <w:r w:rsidRPr="00D75000">
              <w:rPr>
                <w:rFonts w:ascii="Times New Roman" w:hAnsi="Times New Roman"/>
                <w:sz w:val="28"/>
                <w:szCs w:val="28"/>
                <w:lang w:val="en-US"/>
              </w:rPr>
              <w:t>O</w:t>
            </w:r>
            <w:r w:rsidRPr="00D75000">
              <w:rPr>
                <w:rFonts w:ascii="Times New Roman" w:hAnsi="Times New Roman"/>
                <w:sz w:val="28"/>
                <w:szCs w:val="28"/>
                <w:vertAlign w:val="subscript"/>
              </w:rPr>
              <w:t>2</w:t>
            </w:r>
          </w:p>
        </w:tc>
        <w:tc>
          <w:tcPr>
            <w:tcW w:w="0" w:type="auto"/>
            <w:vAlign w:val="center"/>
          </w:tcPr>
          <w:p w14:paraId="7B5DEAB3" w14:textId="77777777" w:rsidR="00F11953" w:rsidRPr="00D75000" w:rsidRDefault="00F11953" w:rsidP="00E82FE9">
            <w:pPr>
              <w:widowControl w:val="0"/>
              <w:spacing w:after="0" w:line="240" w:lineRule="auto"/>
              <w:jc w:val="center"/>
              <w:rPr>
                <w:rFonts w:ascii="Times New Roman" w:hAnsi="Times New Roman"/>
                <w:sz w:val="28"/>
                <w:szCs w:val="28"/>
                <w:vertAlign w:val="subscript"/>
              </w:rPr>
            </w:pPr>
            <w:r w:rsidRPr="00D75000">
              <w:rPr>
                <w:rFonts w:ascii="Times New Roman" w:hAnsi="Times New Roman"/>
                <w:sz w:val="28"/>
                <w:szCs w:val="28"/>
                <w:lang w:val="en-US"/>
              </w:rPr>
              <w:t>NO</w:t>
            </w:r>
            <w:r w:rsidRPr="00D75000">
              <w:rPr>
                <w:rFonts w:ascii="Times New Roman" w:hAnsi="Times New Roman"/>
                <w:sz w:val="28"/>
                <w:szCs w:val="28"/>
                <w:vertAlign w:val="subscript"/>
              </w:rPr>
              <w:t>2</w:t>
            </w:r>
          </w:p>
        </w:tc>
        <w:tc>
          <w:tcPr>
            <w:tcW w:w="0" w:type="auto"/>
            <w:vAlign w:val="center"/>
          </w:tcPr>
          <w:p w14:paraId="5D01C93D" w14:textId="77777777" w:rsidR="00F11953" w:rsidRPr="00D75000" w:rsidRDefault="00F11953" w:rsidP="00E82FE9">
            <w:pPr>
              <w:widowControl w:val="0"/>
              <w:spacing w:after="0" w:line="240" w:lineRule="auto"/>
              <w:jc w:val="center"/>
              <w:rPr>
                <w:rFonts w:ascii="Times New Roman" w:hAnsi="Times New Roman"/>
                <w:sz w:val="28"/>
                <w:szCs w:val="28"/>
              </w:rPr>
            </w:pPr>
            <w:r w:rsidRPr="00D75000">
              <w:rPr>
                <w:rFonts w:ascii="Times New Roman" w:hAnsi="Times New Roman"/>
                <w:sz w:val="28"/>
                <w:szCs w:val="28"/>
                <w:lang w:val="en-US"/>
              </w:rPr>
              <w:t>NO</w:t>
            </w:r>
          </w:p>
        </w:tc>
      </w:tr>
      <w:tr w:rsidR="00F11953" w:rsidRPr="00D75000" w14:paraId="18FF0E0E" w14:textId="77777777" w:rsidTr="00E82FE9">
        <w:tc>
          <w:tcPr>
            <w:tcW w:w="665" w:type="dxa"/>
            <w:vAlign w:val="center"/>
          </w:tcPr>
          <w:p w14:paraId="08B73891"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10</w:t>
            </w:r>
          </w:p>
        </w:tc>
        <w:tc>
          <w:tcPr>
            <w:tcW w:w="0" w:type="auto"/>
            <w:vAlign w:val="center"/>
          </w:tcPr>
          <w:p w14:paraId="7801C733"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270,4</w:t>
            </w:r>
          </w:p>
        </w:tc>
        <w:tc>
          <w:tcPr>
            <w:tcW w:w="821" w:type="dxa"/>
            <w:vAlign w:val="center"/>
          </w:tcPr>
          <w:p w14:paraId="7743D607"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1683</w:t>
            </w:r>
          </w:p>
        </w:tc>
        <w:tc>
          <w:tcPr>
            <w:tcW w:w="901" w:type="dxa"/>
            <w:vAlign w:val="center"/>
          </w:tcPr>
          <w:p w14:paraId="0076B6F8"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5,86</w:t>
            </w:r>
          </w:p>
        </w:tc>
        <w:tc>
          <w:tcPr>
            <w:tcW w:w="1130" w:type="dxa"/>
            <w:vAlign w:val="center"/>
          </w:tcPr>
          <w:p w14:paraId="6555F546"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11,49</w:t>
            </w:r>
          </w:p>
        </w:tc>
        <w:tc>
          <w:tcPr>
            <w:tcW w:w="986" w:type="dxa"/>
            <w:vAlign w:val="center"/>
          </w:tcPr>
          <w:p w14:paraId="2DAF6C94"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11,72</w:t>
            </w:r>
          </w:p>
        </w:tc>
        <w:tc>
          <w:tcPr>
            <w:tcW w:w="987" w:type="dxa"/>
            <w:vAlign w:val="center"/>
          </w:tcPr>
          <w:p w14:paraId="3DE52928"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12,74</w:t>
            </w:r>
          </w:p>
        </w:tc>
        <w:tc>
          <w:tcPr>
            <w:tcW w:w="0" w:type="auto"/>
            <w:vAlign w:val="center"/>
          </w:tcPr>
          <w:p w14:paraId="1B68B0A3"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6,49</w:t>
            </w:r>
          </w:p>
        </w:tc>
        <w:tc>
          <w:tcPr>
            <w:tcW w:w="0" w:type="auto"/>
            <w:vAlign w:val="center"/>
          </w:tcPr>
          <w:p w14:paraId="1A4D0D2C"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14,69</w:t>
            </w:r>
          </w:p>
        </w:tc>
      </w:tr>
      <w:tr w:rsidR="00F11953" w:rsidRPr="00D75000" w14:paraId="13EB3F1D" w14:textId="77777777" w:rsidTr="00E82FE9">
        <w:tc>
          <w:tcPr>
            <w:tcW w:w="665" w:type="dxa"/>
            <w:vAlign w:val="center"/>
          </w:tcPr>
          <w:p w14:paraId="0BCAE3FD"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12</w:t>
            </w:r>
          </w:p>
        </w:tc>
        <w:tc>
          <w:tcPr>
            <w:tcW w:w="0" w:type="auto"/>
            <w:vAlign w:val="center"/>
          </w:tcPr>
          <w:p w14:paraId="01991D88"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266,7</w:t>
            </w:r>
          </w:p>
        </w:tc>
        <w:tc>
          <w:tcPr>
            <w:tcW w:w="821" w:type="dxa"/>
            <w:vAlign w:val="center"/>
          </w:tcPr>
          <w:p w14:paraId="6A0E9BDB"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1354</w:t>
            </w:r>
          </w:p>
        </w:tc>
        <w:tc>
          <w:tcPr>
            <w:tcW w:w="901" w:type="dxa"/>
            <w:vAlign w:val="center"/>
          </w:tcPr>
          <w:p w14:paraId="4D7E1C44"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5,15</w:t>
            </w:r>
          </w:p>
        </w:tc>
        <w:tc>
          <w:tcPr>
            <w:tcW w:w="1130" w:type="dxa"/>
            <w:vAlign w:val="center"/>
          </w:tcPr>
          <w:p w14:paraId="7A0F3DBB"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10,09</w:t>
            </w:r>
          </w:p>
        </w:tc>
        <w:tc>
          <w:tcPr>
            <w:tcW w:w="986" w:type="dxa"/>
            <w:vAlign w:val="center"/>
          </w:tcPr>
          <w:p w14:paraId="35C037C1"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10,30</w:t>
            </w:r>
          </w:p>
        </w:tc>
        <w:tc>
          <w:tcPr>
            <w:tcW w:w="987" w:type="dxa"/>
            <w:vAlign w:val="center"/>
          </w:tcPr>
          <w:p w14:paraId="2A27B4AA"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12,12</w:t>
            </w:r>
          </w:p>
        </w:tc>
        <w:tc>
          <w:tcPr>
            <w:tcW w:w="0" w:type="auto"/>
            <w:vAlign w:val="center"/>
          </w:tcPr>
          <w:p w14:paraId="504AB785"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10,58</w:t>
            </w:r>
          </w:p>
        </w:tc>
        <w:tc>
          <w:tcPr>
            <w:tcW w:w="0" w:type="auto"/>
            <w:vAlign w:val="center"/>
          </w:tcPr>
          <w:p w14:paraId="5D6F5A62"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14,76</w:t>
            </w:r>
          </w:p>
        </w:tc>
      </w:tr>
      <w:tr w:rsidR="00F11953" w:rsidRPr="00D75000" w14:paraId="4C8C41C2" w14:textId="77777777" w:rsidTr="00E82FE9">
        <w:tc>
          <w:tcPr>
            <w:tcW w:w="665" w:type="dxa"/>
            <w:vAlign w:val="center"/>
          </w:tcPr>
          <w:p w14:paraId="42E10963"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14</w:t>
            </w:r>
          </w:p>
        </w:tc>
        <w:tc>
          <w:tcPr>
            <w:tcW w:w="0" w:type="auto"/>
            <w:vAlign w:val="center"/>
          </w:tcPr>
          <w:p w14:paraId="4E31EA3D"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250,8</w:t>
            </w:r>
          </w:p>
        </w:tc>
        <w:tc>
          <w:tcPr>
            <w:tcW w:w="821" w:type="dxa"/>
            <w:vAlign w:val="center"/>
          </w:tcPr>
          <w:p w14:paraId="6BF406BE"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1146</w:t>
            </w:r>
          </w:p>
        </w:tc>
        <w:tc>
          <w:tcPr>
            <w:tcW w:w="901" w:type="dxa"/>
            <w:vAlign w:val="center"/>
          </w:tcPr>
          <w:p w14:paraId="0BB38609"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4,63</w:t>
            </w:r>
          </w:p>
        </w:tc>
        <w:tc>
          <w:tcPr>
            <w:tcW w:w="1130" w:type="dxa"/>
            <w:vAlign w:val="center"/>
          </w:tcPr>
          <w:p w14:paraId="0129C70A"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9,08</w:t>
            </w:r>
          </w:p>
        </w:tc>
        <w:tc>
          <w:tcPr>
            <w:tcW w:w="986" w:type="dxa"/>
            <w:vAlign w:val="center"/>
          </w:tcPr>
          <w:p w14:paraId="3AC56DDA"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9,26</w:t>
            </w:r>
          </w:p>
        </w:tc>
        <w:tc>
          <w:tcPr>
            <w:tcW w:w="987" w:type="dxa"/>
            <w:vAlign w:val="center"/>
          </w:tcPr>
          <w:p w14:paraId="431405E9"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11,17</w:t>
            </w:r>
          </w:p>
        </w:tc>
        <w:tc>
          <w:tcPr>
            <w:tcW w:w="0" w:type="auto"/>
            <w:vAlign w:val="center"/>
          </w:tcPr>
          <w:p w14:paraId="7233860C"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15,0</w:t>
            </w:r>
          </w:p>
        </w:tc>
        <w:tc>
          <w:tcPr>
            <w:tcW w:w="0" w:type="auto"/>
            <w:vAlign w:val="center"/>
          </w:tcPr>
          <w:p w14:paraId="3DAA625C" w14:textId="77777777" w:rsidR="00F11953" w:rsidRPr="00D75000" w:rsidRDefault="00F11953" w:rsidP="00E82FE9">
            <w:pPr>
              <w:widowControl w:val="0"/>
              <w:spacing w:after="0" w:line="240" w:lineRule="auto"/>
              <w:jc w:val="both"/>
              <w:rPr>
                <w:rFonts w:ascii="Times New Roman" w:hAnsi="Times New Roman"/>
                <w:sz w:val="28"/>
                <w:szCs w:val="28"/>
              </w:rPr>
            </w:pPr>
            <w:r w:rsidRPr="00D75000">
              <w:rPr>
                <w:rFonts w:ascii="Times New Roman" w:hAnsi="Times New Roman"/>
                <w:sz w:val="28"/>
                <w:szCs w:val="28"/>
              </w:rPr>
              <w:t>13,83</w:t>
            </w:r>
          </w:p>
        </w:tc>
      </w:tr>
    </w:tbl>
    <w:p w14:paraId="3BC37D41" w14:textId="77777777" w:rsidR="00F11953" w:rsidRPr="00D75000" w:rsidRDefault="00F11953" w:rsidP="00F11953">
      <w:pPr>
        <w:widowControl w:val="0"/>
        <w:spacing w:after="0" w:line="240" w:lineRule="auto"/>
        <w:ind w:firstLine="709"/>
        <w:jc w:val="both"/>
        <w:rPr>
          <w:rFonts w:ascii="Times New Roman" w:hAnsi="Times New Roman"/>
          <w:sz w:val="28"/>
          <w:szCs w:val="28"/>
        </w:rPr>
      </w:pPr>
    </w:p>
    <w:p w14:paraId="55A8EEEB" w14:textId="77777777" w:rsidR="00F11953" w:rsidRPr="00D75000" w:rsidRDefault="00F11953" w:rsidP="00F11953">
      <w:pPr>
        <w:widowControl w:val="0"/>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xml:space="preserve">Проведенный анализ имеющих ГГ показал вероятность их применения в задачах выработки ГЗТ в баках отработавшей ступени РКН, но данное станет никак не приемлемо, поскольку теплоёмкость и химический состав получаемого генераторного газа никак не отвечает условиям, предъявляемым к нему. Таким образом необходимо создание топлива для ГГ, вырабатывающего ТН, энергии, которого будет хватать для выработки всех ГЗТ, а получаемый на выходе из емкости газ вероятно будет применять в качестве самостоятельного ракетного топлива для </w:t>
      </w:r>
      <w:proofErr w:type="spellStart"/>
      <w:r w:rsidRPr="00D75000">
        <w:rPr>
          <w:rFonts w:ascii="Times New Roman" w:hAnsi="Times New Roman"/>
          <w:snapToGrid w:val="0"/>
          <w:sz w:val="28"/>
          <w:szCs w:val="28"/>
        </w:rPr>
        <w:t>газореактивных</w:t>
      </w:r>
      <w:proofErr w:type="spellEnd"/>
      <w:r w:rsidRPr="00D75000">
        <w:rPr>
          <w:rFonts w:ascii="Times New Roman" w:hAnsi="Times New Roman"/>
          <w:snapToGrid w:val="0"/>
          <w:sz w:val="28"/>
          <w:szCs w:val="28"/>
        </w:rPr>
        <w:t xml:space="preserve"> двигателей, при этом состав топлива для ГГ должен гарантировать заданную скорость и закон горения генераторного газа в ГРД.</w:t>
      </w:r>
    </w:p>
    <w:p w14:paraId="4CE29213"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4) Устройство ввода ТН в баки горючего и окислителя.</w:t>
      </w:r>
    </w:p>
    <w:p w14:paraId="2B0AC18A" w14:textId="77777777" w:rsidR="00F11953" w:rsidRPr="00D75000" w:rsidRDefault="00F11953" w:rsidP="00F11953">
      <w:pPr>
        <w:widowControl w:val="0"/>
        <w:tabs>
          <w:tab w:val="left" w:pos="709"/>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xml:space="preserve">Система ввода ТН </w:t>
      </w:r>
      <w:r w:rsidRPr="00D75000">
        <w:rPr>
          <w:rFonts w:ascii="Times New Roman" w:hAnsi="Times New Roman"/>
          <w:sz w:val="28"/>
          <w:szCs w:val="28"/>
        </w:rPr>
        <w:t xml:space="preserve">в емкости горючего и окислителя </w:t>
      </w:r>
      <w:r w:rsidRPr="00D75000">
        <w:rPr>
          <w:rFonts w:ascii="Times New Roman" w:hAnsi="Times New Roman"/>
          <w:snapToGrid w:val="0"/>
          <w:sz w:val="28"/>
          <w:szCs w:val="28"/>
        </w:rPr>
        <w:t xml:space="preserve">оказывает значительное влияние на формирование скоростных полей, таким образом, и на интенсивность теплообмена газа с граничными поверхностями (стенками емкостей и поверхностью раздела). </w:t>
      </w:r>
    </w:p>
    <w:p w14:paraId="56AF8E6B" w14:textId="3C93CA35" w:rsidR="00F11953" w:rsidRPr="00D75000" w:rsidRDefault="00F11953" w:rsidP="00F11953">
      <w:pPr>
        <w:widowControl w:val="0"/>
        <w:tabs>
          <w:tab w:val="left" w:pos="709"/>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lastRenderedPageBreak/>
        <w:t>Для усиления процесса теплообмена предлагается применять дополнительное УЗ-воздействие, с использованием штуцера ввода ТН в топливные баки отработавшей ступени РКН, снабженные газоструйным излучателем. Более преимущественным видом газоструйного излучателя считается генератор Гартмана, работающего на сверхкритическом перепаде давления и сокращающий время выработки ГЗТ на 15% [</w:t>
      </w:r>
      <w:r w:rsidR="00516094" w:rsidRPr="00D75000">
        <w:rPr>
          <w:rFonts w:ascii="Times New Roman" w:hAnsi="Times New Roman"/>
          <w:snapToGrid w:val="0"/>
          <w:sz w:val="28"/>
          <w:szCs w:val="28"/>
        </w:rPr>
        <w:t>65</w:t>
      </w:r>
      <w:r w:rsidRPr="00D75000">
        <w:rPr>
          <w:rFonts w:ascii="Times New Roman" w:hAnsi="Times New Roman"/>
          <w:snapToGrid w:val="0"/>
          <w:sz w:val="28"/>
          <w:szCs w:val="28"/>
        </w:rPr>
        <w:t>-</w:t>
      </w:r>
      <w:r w:rsidR="00516094" w:rsidRPr="00D75000">
        <w:rPr>
          <w:rFonts w:ascii="Times New Roman" w:hAnsi="Times New Roman"/>
          <w:snapToGrid w:val="0"/>
          <w:sz w:val="28"/>
          <w:szCs w:val="28"/>
        </w:rPr>
        <w:t>67</w:t>
      </w:r>
      <w:r w:rsidRPr="00D75000">
        <w:rPr>
          <w:rFonts w:ascii="Times New Roman" w:hAnsi="Times New Roman"/>
          <w:snapToGrid w:val="0"/>
          <w:sz w:val="28"/>
          <w:szCs w:val="28"/>
        </w:rPr>
        <w:t>].</w:t>
      </w:r>
    </w:p>
    <w:p w14:paraId="27F77D0F" w14:textId="77777777" w:rsidR="00F11953" w:rsidRPr="00D75000" w:rsidRDefault="00F11953" w:rsidP="00F11953">
      <w:pPr>
        <w:widowControl w:val="0"/>
        <w:tabs>
          <w:tab w:val="left" w:pos="709"/>
        </w:tabs>
        <w:spacing w:after="0" w:line="240" w:lineRule="auto"/>
        <w:ind w:firstLine="709"/>
        <w:jc w:val="both"/>
        <w:rPr>
          <w:rFonts w:ascii="Times New Roman" w:hAnsi="Times New Roman"/>
          <w:snapToGrid w:val="0"/>
          <w:sz w:val="28"/>
          <w:szCs w:val="28"/>
        </w:rPr>
      </w:pPr>
      <w:r w:rsidRPr="00D75000">
        <w:rPr>
          <w:rFonts w:ascii="Times New Roman" w:hAnsi="Times New Roman"/>
          <w:snapToGrid w:val="0"/>
          <w:sz w:val="28"/>
          <w:szCs w:val="28"/>
        </w:rPr>
        <w:t xml:space="preserve">5) </w:t>
      </w:r>
      <w:r w:rsidRPr="00D75000">
        <w:rPr>
          <w:rFonts w:ascii="Times New Roman" w:hAnsi="Times New Roman"/>
          <w:sz w:val="28"/>
          <w:szCs w:val="28"/>
        </w:rPr>
        <w:t>Система регулирования подачи компонентов топлива в ГГ.</w:t>
      </w:r>
    </w:p>
    <w:p w14:paraId="5C856849"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На рисунке 3.10 показана пневмоэлектрическая схема системы регулирования подачи компонентов топлива в ГГ с применением ультразвукового (УЗ) генератора.</w:t>
      </w:r>
    </w:p>
    <w:p w14:paraId="04FEAF6F" w14:textId="77777777" w:rsidR="00F11953" w:rsidRPr="00D75000" w:rsidRDefault="00F11953" w:rsidP="00F11953">
      <w:pPr>
        <w:widowControl w:val="0"/>
        <w:spacing w:after="0" w:line="240" w:lineRule="auto"/>
        <w:ind w:firstLine="284"/>
        <w:jc w:val="center"/>
        <w:rPr>
          <w:rFonts w:ascii="Times New Roman" w:hAnsi="Times New Roman"/>
          <w:noProof/>
          <w:sz w:val="28"/>
          <w:szCs w:val="28"/>
        </w:rPr>
      </w:pPr>
      <w:r w:rsidRPr="00D75000">
        <w:rPr>
          <w:rFonts w:ascii="Times New Roman" w:hAnsi="Times New Roman"/>
          <w:noProof/>
          <w:sz w:val="28"/>
          <w:szCs w:val="28"/>
          <w:lang w:eastAsia="ru-RU"/>
        </w:rPr>
        <w:drawing>
          <wp:inline distT="0" distB="0" distL="0" distR="0" wp14:anchorId="31418BFE" wp14:editId="3AA44E4A">
            <wp:extent cx="2573079" cy="2022223"/>
            <wp:effectExtent l="0" t="0" r="0" b="0"/>
            <wp:docPr id="56342" name="Рисунок 5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88558" cy="2034388"/>
                    </a:xfrm>
                    <a:prstGeom prst="rect">
                      <a:avLst/>
                    </a:prstGeom>
                    <a:noFill/>
                    <a:ln>
                      <a:noFill/>
                    </a:ln>
                  </pic:spPr>
                </pic:pic>
              </a:graphicData>
            </a:graphic>
          </wp:inline>
        </w:drawing>
      </w:r>
    </w:p>
    <w:p w14:paraId="399CF2EA" w14:textId="77777777" w:rsidR="00F11953" w:rsidRPr="00D75000" w:rsidRDefault="00F11953" w:rsidP="00F11953">
      <w:pPr>
        <w:widowControl w:val="0"/>
        <w:spacing w:after="0" w:line="240" w:lineRule="auto"/>
        <w:ind w:firstLine="709"/>
        <w:jc w:val="center"/>
        <w:rPr>
          <w:rFonts w:ascii="Times New Roman" w:hAnsi="Times New Roman"/>
          <w:i/>
          <w:sz w:val="28"/>
          <w:szCs w:val="28"/>
        </w:rPr>
      </w:pPr>
      <w:r w:rsidRPr="00D75000">
        <w:rPr>
          <w:rFonts w:ascii="Times New Roman" w:hAnsi="Times New Roman"/>
          <w:i/>
          <w:sz w:val="28"/>
          <w:szCs w:val="28"/>
        </w:rPr>
        <w:t xml:space="preserve">Р – редуктор, ЭПК – </w:t>
      </w:r>
      <w:proofErr w:type="spellStart"/>
      <w:r w:rsidRPr="00D75000">
        <w:rPr>
          <w:rFonts w:ascii="Times New Roman" w:hAnsi="Times New Roman"/>
          <w:i/>
          <w:sz w:val="28"/>
          <w:szCs w:val="28"/>
        </w:rPr>
        <w:t>электропневмоклапан</w:t>
      </w:r>
      <w:proofErr w:type="spellEnd"/>
      <w:r w:rsidRPr="00D75000">
        <w:rPr>
          <w:rFonts w:ascii="Times New Roman" w:hAnsi="Times New Roman"/>
          <w:i/>
          <w:sz w:val="28"/>
          <w:szCs w:val="28"/>
        </w:rPr>
        <w:t xml:space="preserve">, ПМ – </w:t>
      </w:r>
      <w:proofErr w:type="spellStart"/>
      <w:r w:rsidRPr="00D75000">
        <w:rPr>
          <w:rFonts w:ascii="Times New Roman" w:hAnsi="Times New Roman"/>
          <w:i/>
          <w:sz w:val="28"/>
          <w:szCs w:val="28"/>
        </w:rPr>
        <w:t>пиромембрана</w:t>
      </w:r>
      <w:proofErr w:type="spellEnd"/>
      <w:r w:rsidRPr="00D75000">
        <w:rPr>
          <w:rFonts w:ascii="Times New Roman" w:hAnsi="Times New Roman"/>
          <w:i/>
          <w:sz w:val="28"/>
          <w:szCs w:val="28"/>
        </w:rPr>
        <w:t xml:space="preserve">, УЗ – ультразвуковой генератор </w:t>
      </w:r>
    </w:p>
    <w:p w14:paraId="551FE0AF" w14:textId="77777777" w:rsidR="00F11953" w:rsidRPr="00D75000" w:rsidRDefault="00F11953" w:rsidP="00F11953">
      <w:pPr>
        <w:widowControl w:val="0"/>
        <w:spacing w:after="0" w:line="240" w:lineRule="auto"/>
        <w:ind w:firstLine="284"/>
        <w:jc w:val="center"/>
        <w:rPr>
          <w:rFonts w:ascii="Times New Roman" w:hAnsi="Times New Roman"/>
          <w:sz w:val="28"/>
          <w:szCs w:val="28"/>
        </w:rPr>
      </w:pPr>
      <w:r w:rsidRPr="00D75000">
        <w:rPr>
          <w:rFonts w:ascii="Times New Roman" w:hAnsi="Times New Roman"/>
          <w:sz w:val="28"/>
          <w:szCs w:val="28"/>
        </w:rPr>
        <w:t xml:space="preserve">Рисунок 3.10 - Пневмоэлектрическая схема системы регулирования подачи компонентов топлива в ГГ применением УЗ генератора </w:t>
      </w:r>
    </w:p>
    <w:p w14:paraId="42FB8612" w14:textId="77777777" w:rsidR="00F11953" w:rsidRPr="00D75000" w:rsidRDefault="00F11953" w:rsidP="00F11953">
      <w:pPr>
        <w:widowControl w:val="0"/>
        <w:spacing w:after="0" w:line="240" w:lineRule="auto"/>
        <w:ind w:firstLine="709"/>
        <w:jc w:val="both"/>
        <w:rPr>
          <w:rFonts w:ascii="Times New Roman" w:hAnsi="Times New Roman"/>
          <w:sz w:val="28"/>
          <w:szCs w:val="28"/>
        </w:rPr>
      </w:pPr>
    </w:p>
    <w:p w14:paraId="46533AFA"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По команде разделения ступеней, программно-временное устройство обеспечивает включение (отключение) </w:t>
      </w:r>
      <w:proofErr w:type="spellStart"/>
      <w:r w:rsidRPr="00D75000">
        <w:rPr>
          <w:rFonts w:ascii="Times New Roman" w:hAnsi="Times New Roman"/>
          <w:sz w:val="28"/>
          <w:szCs w:val="28"/>
        </w:rPr>
        <w:t>электропневмоклапана</w:t>
      </w:r>
      <w:proofErr w:type="spellEnd"/>
      <w:r w:rsidRPr="00D75000">
        <w:rPr>
          <w:rFonts w:ascii="Times New Roman" w:hAnsi="Times New Roman"/>
          <w:sz w:val="28"/>
          <w:szCs w:val="28"/>
        </w:rPr>
        <w:t xml:space="preserve">, далее сжатый газ через редуктор, поступает в выжимные баки. Топливо, после срабатывания </w:t>
      </w:r>
      <w:proofErr w:type="spellStart"/>
      <w:r w:rsidRPr="00D75000">
        <w:rPr>
          <w:rFonts w:ascii="Times New Roman" w:hAnsi="Times New Roman"/>
          <w:sz w:val="28"/>
          <w:szCs w:val="28"/>
        </w:rPr>
        <w:t>пиромембран</w:t>
      </w:r>
      <w:proofErr w:type="spellEnd"/>
      <w:r w:rsidRPr="00D75000">
        <w:rPr>
          <w:rFonts w:ascii="Times New Roman" w:hAnsi="Times New Roman"/>
          <w:sz w:val="28"/>
          <w:szCs w:val="28"/>
        </w:rPr>
        <w:t xml:space="preserve"> поступает в ГГ, в результате чего, полученный на выходе ТН подается по магистралям, через ультразвуковой генератор, в топливные емкости отработавшей ступени РКН. </w:t>
      </w:r>
    </w:p>
    <w:p w14:paraId="020A6BE1" w14:textId="77777777" w:rsidR="00F11953" w:rsidRPr="00D75000" w:rsidRDefault="00F11953" w:rsidP="00F11953">
      <w:pPr>
        <w:widowControl w:val="0"/>
        <w:spacing w:after="0" w:line="240" w:lineRule="auto"/>
        <w:ind w:firstLine="709"/>
        <w:jc w:val="both"/>
        <w:rPr>
          <w:rFonts w:ascii="Times New Roman" w:hAnsi="Times New Roman"/>
          <w:sz w:val="28"/>
          <w:szCs w:val="28"/>
        </w:rPr>
      </w:pPr>
      <w:r w:rsidRPr="00D75000">
        <w:rPr>
          <w:rFonts w:ascii="Times New Roman" w:hAnsi="Times New Roman"/>
          <w:sz w:val="28"/>
          <w:szCs w:val="28"/>
        </w:rPr>
        <w:t>Регулирование подачи компонентов топлива в ГГ осуществляется с помощью редуктора, срабатывающего по команде программно-временного устройства.</w:t>
      </w:r>
    </w:p>
    <w:p w14:paraId="64D94F28" w14:textId="77777777" w:rsidR="00F11953" w:rsidRPr="00D75000" w:rsidRDefault="00F11953" w:rsidP="00F11953">
      <w:pPr>
        <w:widowControl w:val="0"/>
        <w:spacing w:after="0" w:line="240" w:lineRule="auto"/>
        <w:ind w:firstLine="709"/>
        <w:jc w:val="both"/>
        <w:rPr>
          <w:rFonts w:ascii="Times New Roman" w:hAnsi="Times New Roman"/>
          <w:sz w:val="28"/>
          <w:szCs w:val="28"/>
        </w:rPr>
      </w:pPr>
    </w:p>
    <w:p w14:paraId="7FBEA91E" w14:textId="77777777" w:rsidR="00F11953" w:rsidRPr="00D75000" w:rsidRDefault="00F11953" w:rsidP="00F11953">
      <w:pPr>
        <w:spacing w:after="0" w:line="240" w:lineRule="auto"/>
        <w:ind w:firstLine="709"/>
        <w:jc w:val="both"/>
        <w:rPr>
          <w:rFonts w:ascii="Times New Roman" w:hAnsi="Times New Roman"/>
          <w:b/>
          <w:bCs/>
          <w:color w:val="000000"/>
          <w:sz w:val="28"/>
          <w:szCs w:val="28"/>
        </w:rPr>
      </w:pPr>
      <w:r w:rsidRPr="00D75000">
        <w:rPr>
          <w:rFonts w:ascii="Times New Roman" w:hAnsi="Times New Roman"/>
          <w:b/>
          <w:bCs/>
          <w:color w:val="000000"/>
          <w:sz w:val="28"/>
          <w:szCs w:val="28"/>
        </w:rPr>
        <w:t>3.4 Методика выбора конструктивно-компоновочных параметров</w:t>
      </w:r>
    </w:p>
    <w:p w14:paraId="506AD0D8" w14:textId="77777777" w:rsidR="00F11953" w:rsidRPr="00D75000" w:rsidRDefault="00F11953" w:rsidP="00F11953">
      <w:pPr>
        <w:spacing w:after="0" w:line="240" w:lineRule="auto"/>
        <w:ind w:firstLine="709"/>
        <w:jc w:val="both"/>
        <w:rPr>
          <w:rFonts w:ascii="Times New Roman" w:hAnsi="Times New Roman"/>
          <w:spacing w:val="4"/>
          <w:sz w:val="28"/>
          <w:szCs w:val="28"/>
        </w:rPr>
      </w:pPr>
    </w:p>
    <w:p w14:paraId="2CDACC81" w14:textId="77777777" w:rsidR="00F11953" w:rsidRPr="00D75000" w:rsidRDefault="00F11953" w:rsidP="00F11953">
      <w:pPr>
        <w:spacing w:after="0" w:line="240" w:lineRule="auto"/>
        <w:ind w:firstLine="709"/>
        <w:jc w:val="both"/>
        <w:rPr>
          <w:rFonts w:ascii="Times New Roman" w:hAnsi="Times New Roman"/>
          <w:spacing w:val="4"/>
          <w:sz w:val="28"/>
          <w:szCs w:val="28"/>
        </w:rPr>
      </w:pPr>
      <w:r w:rsidRPr="00D75000">
        <w:rPr>
          <w:rFonts w:ascii="Times New Roman" w:hAnsi="Times New Roman"/>
          <w:spacing w:val="4"/>
          <w:sz w:val="28"/>
          <w:szCs w:val="28"/>
        </w:rPr>
        <w:t xml:space="preserve">Функциональная схема методики по выбору </w:t>
      </w:r>
      <w:r w:rsidRPr="00D75000">
        <w:rPr>
          <w:rFonts w:ascii="Times New Roman" w:hAnsi="Times New Roman"/>
          <w:color w:val="000000"/>
          <w:sz w:val="28"/>
          <w:szCs w:val="28"/>
        </w:rPr>
        <w:t>конструктивно-</w:t>
      </w:r>
      <w:r w:rsidRPr="00D75000">
        <w:rPr>
          <w:rFonts w:ascii="Times New Roman" w:hAnsi="Times New Roman"/>
          <w:spacing w:val="4"/>
          <w:sz w:val="28"/>
          <w:szCs w:val="28"/>
        </w:rPr>
        <w:t>компоновочных параметров системы выработки ГЗТ показана на рисунке 3.11.</w:t>
      </w:r>
    </w:p>
    <w:p w14:paraId="60E44921" w14:textId="77777777" w:rsidR="00F11953" w:rsidRPr="00D75000" w:rsidRDefault="00F11953" w:rsidP="00F11953">
      <w:pPr>
        <w:spacing w:after="0" w:line="240" w:lineRule="auto"/>
        <w:ind w:firstLine="709"/>
        <w:jc w:val="both"/>
        <w:rPr>
          <w:rFonts w:ascii="Times New Roman" w:hAnsi="Times New Roman"/>
          <w:spacing w:val="4"/>
          <w:sz w:val="28"/>
          <w:szCs w:val="28"/>
        </w:rPr>
      </w:pPr>
      <w:r w:rsidRPr="00D75000">
        <w:rPr>
          <w:rFonts w:ascii="Times New Roman" w:hAnsi="Times New Roman"/>
          <w:spacing w:val="4"/>
          <w:sz w:val="28"/>
          <w:szCs w:val="28"/>
        </w:rPr>
        <w:t>Функционально разрабатываемая методика включает в себя:</w:t>
      </w:r>
    </w:p>
    <w:p w14:paraId="30D64FC8" w14:textId="77777777" w:rsidR="00F11953" w:rsidRPr="00D75000" w:rsidRDefault="00F11953" w:rsidP="00F11953">
      <w:pPr>
        <w:widowControl w:val="0"/>
        <w:tabs>
          <w:tab w:val="left" w:pos="1680"/>
        </w:tabs>
        <w:spacing w:after="0" w:line="240" w:lineRule="auto"/>
        <w:ind w:firstLine="709"/>
        <w:jc w:val="both"/>
        <w:rPr>
          <w:rFonts w:ascii="Times New Roman" w:hAnsi="Times New Roman"/>
          <w:spacing w:val="4"/>
          <w:sz w:val="28"/>
          <w:szCs w:val="28"/>
        </w:rPr>
      </w:pPr>
      <w:r w:rsidRPr="00D75000">
        <w:rPr>
          <w:rFonts w:ascii="Times New Roman" w:hAnsi="Times New Roman"/>
          <w:spacing w:val="4"/>
          <w:sz w:val="28"/>
          <w:szCs w:val="28"/>
        </w:rPr>
        <w:t>- модель массовой оценки компонентов системы выработки ГЗТ;</w:t>
      </w:r>
    </w:p>
    <w:p w14:paraId="28BF6880" w14:textId="77777777" w:rsidR="00F11953" w:rsidRPr="00D75000" w:rsidRDefault="00F11953" w:rsidP="00F11953">
      <w:pPr>
        <w:widowControl w:val="0"/>
        <w:tabs>
          <w:tab w:val="left" w:pos="1680"/>
        </w:tabs>
        <w:spacing w:after="0" w:line="240" w:lineRule="auto"/>
        <w:ind w:firstLine="709"/>
        <w:jc w:val="both"/>
        <w:rPr>
          <w:rFonts w:ascii="Times New Roman" w:hAnsi="Times New Roman"/>
          <w:spacing w:val="4"/>
          <w:sz w:val="28"/>
          <w:szCs w:val="28"/>
        </w:rPr>
      </w:pPr>
      <w:r w:rsidRPr="00D75000">
        <w:rPr>
          <w:rFonts w:ascii="Times New Roman" w:hAnsi="Times New Roman"/>
          <w:spacing w:val="4"/>
          <w:sz w:val="28"/>
          <w:szCs w:val="28"/>
        </w:rPr>
        <w:t>- модель прочностного нагружения агрегата;</w:t>
      </w:r>
    </w:p>
    <w:p w14:paraId="5218BCDB" w14:textId="77777777" w:rsidR="00F11953" w:rsidRPr="00D75000" w:rsidRDefault="00F11953" w:rsidP="00F11953">
      <w:pPr>
        <w:widowControl w:val="0"/>
        <w:tabs>
          <w:tab w:val="left" w:pos="1680"/>
        </w:tabs>
        <w:spacing w:after="0" w:line="240" w:lineRule="auto"/>
        <w:ind w:firstLine="709"/>
        <w:jc w:val="both"/>
        <w:rPr>
          <w:rFonts w:ascii="Times New Roman" w:hAnsi="Times New Roman"/>
          <w:spacing w:val="4"/>
          <w:sz w:val="28"/>
          <w:szCs w:val="28"/>
        </w:rPr>
      </w:pPr>
      <w:r w:rsidRPr="00D75000">
        <w:rPr>
          <w:rFonts w:ascii="Times New Roman" w:hAnsi="Times New Roman"/>
          <w:spacing w:val="4"/>
          <w:sz w:val="28"/>
          <w:szCs w:val="28"/>
        </w:rPr>
        <w:t>- модель термодинамических процессов, происходящих в топливной емкости отработавшей ступени РКН;</w:t>
      </w:r>
    </w:p>
    <w:p w14:paraId="1A120CE8" w14:textId="77777777" w:rsidR="00F11953" w:rsidRPr="00D75000" w:rsidRDefault="00F11953" w:rsidP="00F11953">
      <w:pPr>
        <w:widowControl w:val="0"/>
        <w:tabs>
          <w:tab w:val="left" w:pos="1680"/>
        </w:tabs>
        <w:spacing w:after="0" w:line="240" w:lineRule="auto"/>
        <w:ind w:firstLine="709"/>
        <w:jc w:val="both"/>
        <w:rPr>
          <w:rFonts w:ascii="Times New Roman" w:hAnsi="Times New Roman"/>
          <w:spacing w:val="4"/>
          <w:sz w:val="28"/>
          <w:szCs w:val="28"/>
        </w:rPr>
      </w:pPr>
      <w:r w:rsidRPr="00D75000">
        <w:rPr>
          <w:rFonts w:ascii="Times New Roman" w:hAnsi="Times New Roman"/>
          <w:spacing w:val="4"/>
          <w:sz w:val="28"/>
          <w:szCs w:val="28"/>
        </w:rPr>
        <w:t>- оценка акустического влияния на процесс выработки жидкости;</w:t>
      </w:r>
    </w:p>
    <w:p w14:paraId="4185D09C" w14:textId="77777777" w:rsidR="00F11953" w:rsidRPr="00D75000" w:rsidRDefault="00F11953" w:rsidP="00F11953">
      <w:pPr>
        <w:widowControl w:val="0"/>
        <w:tabs>
          <w:tab w:val="left" w:pos="1680"/>
        </w:tabs>
        <w:spacing w:after="0" w:line="240" w:lineRule="auto"/>
        <w:ind w:firstLine="709"/>
        <w:jc w:val="both"/>
        <w:rPr>
          <w:rFonts w:ascii="Times New Roman" w:hAnsi="Times New Roman"/>
          <w:spacing w:val="4"/>
          <w:sz w:val="28"/>
          <w:szCs w:val="28"/>
        </w:rPr>
      </w:pPr>
      <w:r w:rsidRPr="00D75000">
        <w:rPr>
          <w:rFonts w:ascii="Times New Roman" w:hAnsi="Times New Roman"/>
          <w:spacing w:val="4"/>
          <w:sz w:val="28"/>
          <w:szCs w:val="28"/>
        </w:rPr>
        <w:lastRenderedPageBreak/>
        <w:t>- выбор конструктивно-компоновочной схемы;</w:t>
      </w:r>
    </w:p>
    <w:p w14:paraId="45A0D094" w14:textId="77777777" w:rsidR="00F11953" w:rsidRPr="00D75000" w:rsidRDefault="00F11953" w:rsidP="00F11953">
      <w:pPr>
        <w:widowControl w:val="0"/>
        <w:tabs>
          <w:tab w:val="left" w:pos="1680"/>
        </w:tabs>
        <w:spacing w:after="0" w:line="240" w:lineRule="auto"/>
        <w:ind w:firstLine="709"/>
        <w:jc w:val="both"/>
        <w:rPr>
          <w:rFonts w:ascii="Times New Roman" w:hAnsi="Times New Roman"/>
          <w:spacing w:val="4"/>
          <w:sz w:val="28"/>
          <w:szCs w:val="28"/>
        </w:rPr>
      </w:pPr>
      <w:r w:rsidRPr="00D75000">
        <w:rPr>
          <w:rFonts w:ascii="Times New Roman" w:hAnsi="Times New Roman"/>
          <w:spacing w:val="4"/>
          <w:sz w:val="28"/>
          <w:szCs w:val="28"/>
        </w:rPr>
        <w:t>- оценка влияния сброса газа наддува на процесс выработки жидкости;</w:t>
      </w:r>
    </w:p>
    <w:p w14:paraId="456EAAC9" w14:textId="77777777" w:rsidR="00F11953" w:rsidRPr="00D75000" w:rsidRDefault="00F11953" w:rsidP="00F11953">
      <w:pPr>
        <w:widowControl w:val="0"/>
        <w:tabs>
          <w:tab w:val="left" w:pos="1680"/>
        </w:tabs>
        <w:spacing w:after="0" w:line="240" w:lineRule="auto"/>
        <w:ind w:firstLine="709"/>
        <w:jc w:val="both"/>
        <w:rPr>
          <w:rFonts w:ascii="Times New Roman" w:hAnsi="Times New Roman"/>
          <w:spacing w:val="4"/>
          <w:sz w:val="28"/>
          <w:szCs w:val="28"/>
        </w:rPr>
      </w:pPr>
      <w:r w:rsidRPr="00D75000">
        <w:rPr>
          <w:rFonts w:ascii="Times New Roman" w:hAnsi="Times New Roman"/>
          <w:spacing w:val="4"/>
          <w:sz w:val="28"/>
          <w:szCs w:val="28"/>
        </w:rPr>
        <w:t xml:space="preserve">- требования и ограничения, накладываемые при работе системы выработки ГЗТ: </w:t>
      </w:r>
    </w:p>
    <w:p w14:paraId="419AC5E0" w14:textId="77777777" w:rsidR="00F11953" w:rsidRPr="00D75000" w:rsidRDefault="00F11953" w:rsidP="00F11953">
      <w:pPr>
        <w:spacing w:after="0" w:line="240" w:lineRule="auto"/>
        <w:ind w:firstLine="709"/>
        <w:jc w:val="both"/>
        <w:rPr>
          <w:rFonts w:ascii="Times New Roman" w:hAnsi="Times New Roman"/>
          <w:sz w:val="28"/>
          <w:szCs w:val="28"/>
        </w:rPr>
      </w:pPr>
      <w:r w:rsidRPr="00D75000">
        <w:rPr>
          <w:rFonts w:ascii="Times New Roman" w:hAnsi="Times New Roman"/>
          <w:spacing w:val="4"/>
          <w:sz w:val="28"/>
          <w:szCs w:val="28"/>
        </w:rPr>
        <w:t xml:space="preserve">а) </w:t>
      </w:r>
      <w:r w:rsidRPr="00D75000">
        <w:rPr>
          <w:rFonts w:ascii="Times New Roman" w:hAnsi="Times New Roman"/>
          <w:sz w:val="28"/>
          <w:szCs w:val="28"/>
        </w:rPr>
        <w:t xml:space="preserve">наименьшие затраты энергии: </w:t>
      </w:r>
      <w:r w:rsidRPr="00D75000">
        <w:rPr>
          <w:position w:val="-10"/>
        </w:rPr>
        <w:object w:dxaOrig="1500" w:dyaOrig="360" w14:anchorId="2E96B4E6">
          <v:shape id="_x0000_i1047" type="#_x0000_t75" style="width:75pt;height:18.75pt" o:ole="">
            <v:imagedata r:id="rId113" o:title=""/>
          </v:shape>
          <o:OLEObject Type="Embed" ProgID="Equation.3" ShapeID="_x0000_i1047" DrawAspect="Content" ObjectID="_1774340280" r:id="rId114"/>
        </w:object>
      </w:r>
    </w:p>
    <w:p w14:paraId="69A5E895" w14:textId="77777777" w:rsidR="00F11953" w:rsidRPr="00D75000" w:rsidRDefault="00F11953" w:rsidP="00F11953">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б) наименьшая масса конструкции: </w:t>
      </w:r>
      <w:r w:rsidRPr="00D75000">
        <w:rPr>
          <w:position w:val="-12"/>
        </w:rPr>
        <w:object w:dxaOrig="1700" w:dyaOrig="380" w14:anchorId="66A69E3D">
          <v:shape id="_x0000_i1048" type="#_x0000_t75" style="width:85.5pt;height:19.5pt" o:ole="">
            <v:imagedata r:id="rId115" o:title=""/>
          </v:shape>
          <o:OLEObject Type="Embed" ProgID="Equation.3" ShapeID="_x0000_i1048" DrawAspect="Content" ObjectID="_1774340281" r:id="rId116"/>
        </w:object>
      </w:r>
    </w:p>
    <w:p w14:paraId="1CD87D8A" w14:textId="77777777" w:rsidR="00F11953" w:rsidRPr="00D75000" w:rsidRDefault="00F11953" w:rsidP="00F11953">
      <w:pPr>
        <w:spacing w:after="0" w:line="240" w:lineRule="auto"/>
        <w:ind w:firstLine="709"/>
        <w:jc w:val="both"/>
      </w:pPr>
      <w:r w:rsidRPr="00D75000">
        <w:rPr>
          <w:rFonts w:ascii="Times New Roman" w:hAnsi="Times New Roman"/>
          <w:sz w:val="28"/>
          <w:szCs w:val="28"/>
        </w:rPr>
        <w:t xml:space="preserve">в) наименьшая масса остатков КРТ: </w:t>
      </w:r>
      <w:r w:rsidRPr="00D75000">
        <w:rPr>
          <w:position w:val="-12"/>
        </w:rPr>
        <w:object w:dxaOrig="1860" w:dyaOrig="380" w14:anchorId="21117D54">
          <v:shape id="_x0000_i1049" type="#_x0000_t75" style="width:93pt;height:19.5pt" o:ole="">
            <v:imagedata r:id="rId117" o:title=""/>
          </v:shape>
          <o:OLEObject Type="Embed" ProgID="Equation.3" ShapeID="_x0000_i1049" DrawAspect="Content" ObjectID="_1774340282" r:id="rId118"/>
        </w:object>
      </w:r>
    </w:p>
    <w:p w14:paraId="3854CFB4" w14:textId="77777777" w:rsidR="00F11953" w:rsidRPr="00D75000" w:rsidRDefault="00F11953" w:rsidP="00F11953">
      <w:pPr>
        <w:spacing w:after="0" w:line="240" w:lineRule="auto"/>
        <w:jc w:val="both"/>
        <w:rPr>
          <w:rFonts w:ascii="Times New Roman" w:hAnsi="Times New Roman"/>
          <w:spacing w:val="4"/>
          <w:sz w:val="28"/>
          <w:szCs w:val="28"/>
        </w:rPr>
      </w:pPr>
    </w:p>
    <w:p w14:paraId="28B10B8D" w14:textId="77777777" w:rsidR="00F11953" w:rsidRPr="00D75000" w:rsidRDefault="00F11953" w:rsidP="00F11953">
      <w:pPr>
        <w:spacing w:after="0" w:line="240" w:lineRule="auto"/>
        <w:jc w:val="center"/>
        <w:rPr>
          <w:rFonts w:ascii="Times New Roman" w:hAnsi="Times New Roman"/>
          <w:spacing w:val="4"/>
          <w:sz w:val="28"/>
          <w:szCs w:val="28"/>
        </w:rPr>
      </w:pPr>
      <w:r w:rsidRPr="00D75000">
        <w:rPr>
          <w:noProof/>
          <w:lang w:eastAsia="ru-RU"/>
        </w:rPr>
        <w:drawing>
          <wp:inline distT="0" distB="0" distL="0" distR="0" wp14:anchorId="4C5C3D81" wp14:editId="09B068CA">
            <wp:extent cx="5442191" cy="4657060"/>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22413" t="17918" r="30688" b="10735"/>
                    <a:stretch/>
                  </pic:blipFill>
                  <pic:spPr bwMode="auto">
                    <a:xfrm>
                      <a:off x="0" y="0"/>
                      <a:ext cx="5452705" cy="4666057"/>
                    </a:xfrm>
                    <a:prstGeom prst="rect">
                      <a:avLst/>
                    </a:prstGeom>
                    <a:ln>
                      <a:noFill/>
                    </a:ln>
                    <a:extLst>
                      <a:ext uri="{53640926-AAD7-44D8-BBD7-CCE9431645EC}">
                        <a14:shadowObscured xmlns:a14="http://schemas.microsoft.com/office/drawing/2010/main"/>
                      </a:ext>
                    </a:extLst>
                  </pic:spPr>
                </pic:pic>
              </a:graphicData>
            </a:graphic>
          </wp:inline>
        </w:drawing>
      </w:r>
    </w:p>
    <w:p w14:paraId="2B14EDED" w14:textId="6ACED92C" w:rsidR="00F11953" w:rsidRPr="00D75000" w:rsidRDefault="00F11953" w:rsidP="00F11953">
      <w:pPr>
        <w:spacing w:line="240" w:lineRule="auto"/>
        <w:jc w:val="center"/>
      </w:pPr>
      <w:r w:rsidRPr="00D75000">
        <w:rPr>
          <w:rFonts w:ascii="Times New Roman" w:hAnsi="Times New Roman"/>
          <w:spacing w:val="4"/>
          <w:sz w:val="28"/>
          <w:szCs w:val="28"/>
        </w:rPr>
        <w:t>Рисунок 3.11 - Структурная схема методики выбора компоновочных параметров системы выработки ГЗТ отработавшей ступени РКН [6</w:t>
      </w:r>
      <w:r w:rsidR="00516094" w:rsidRPr="00D75000">
        <w:rPr>
          <w:rFonts w:ascii="Times New Roman" w:hAnsi="Times New Roman"/>
          <w:spacing w:val="4"/>
          <w:sz w:val="28"/>
          <w:szCs w:val="28"/>
        </w:rPr>
        <w:t>8</w:t>
      </w:r>
      <w:r w:rsidRPr="00D75000">
        <w:rPr>
          <w:rFonts w:ascii="Times New Roman" w:hAnsi="Times New Roman"/>
          <w:spacing w:val="4"/>
          <w:sz w:val="28"/>
          <w:szCs w:val="28"/>
        </w:rPr>
        <w:t>]</w:t>
      </w:r>
    </w:p>
    <w:p w14:paraId="17B070BE" w14:textId="77777777" w:rsidR="00F11953" w:rsidRPr="00D75000" w:rsidRDefault="00F11953" w:rsidP="00193A62">
      <w:pPr>
        <w:pStyle w:val="a4"/>
        <w:spacing w:before="0" w:beforeAutospacing="0" w:after="0" w:afterAutospacing="0"/>
        <w:ind w:firstLine="709"/>
        <w:jc w:val="both"/>
        <w:rPr>
          <w:bCs/>
          <w:color w:val="000000"/>
          <w:sz w:val="28"/>
          <w:szCs w:val="28"/>
        </w:rPr>
      </w:pPr>
    </w:p>
    <w:p w14:paraId="65882F13" w14:textId="33E29D11" w:rsidR="00193A62" w:rsidRPr="00D75000" w:rsidRDefault="00B660A0" w:rsidP="00193A62">
      <w:pPr>
        <w:pStyle w:val="a4"/>
        <w:spacing w:before="0" w:beforeAutospacing="0" w:after="0" w:afterAutospacing="0"/>
        <w:ind w:firstLine="709"/>
        <w:jc w:val="both"/>
        <w:rPr>
          <w:bCs/>
          <w:color w:val="000000"/>
          <w:sz w:val="28"/>
          <w:szCs w:val="28"/>
        </w:rPr>
      </w:pPr>
      <w:r w:rsidRPr="00D75000">
        <w:rPr>
          <w:bCs/>
          <w:color w:val="000000"/>
          <w:sz w:val="28"/>
          <w:szCs w:val="28"/>
        </w:rPr>
        <w:t>Заключение по третьему разделу</w:t>
      </w:r>
    </w:p>
    <w:p w14:paraId="18B4F284" w14:textId="0C2DE0D5" w:rsidR="00193A62" w:rsidRPr="00D75000" w:rsidRDefault="00B660A0" w:rsidP="00193A62">
      <w:pPr>
        <w:pStyle w:val="a4"/>
        <w:spacing w:before="0" w:beforeAutospacing="0" w:after="0" w:afterAutospacing="0"/>
        <w:ind w:firstLine="709"/>
        <w:jc w:val="both"/>
        <w:rPr>
          <w:bCs/>
          <w:color w:val="000000"/>
          <w:sz w:val="28"/>
          <w:szCs w:val="28"/>
        </w:rPr>
      </w:pPr>
      <w:r w:rsidRPr="00D75000">
        <w:rPr>
          <w:bCs/>
          <w:color w:val="000000"/>
          <w:sz w:val="28"/>
          <w:szCs w:val="28"/>
        </w:rPr>
        <w:t xml:space="preserve">В данном разделе рассматривалось </w:t>
      </w:r>
      <w:r w:rsidRPr="00D75000">
        <w:rPr>
          <w:sz w:val="28"/>
          <w:szCs w:val="28"/>
        </w:rPr>
        <w:t>методика выбора конструктивно-компоновочных параметров для модернизации ракет носителей. В этой главе разработаны предложения по разработке автономной бортовой системы спуска отработавших ступеней РКН, обеспечивающей выработку жидких ГЗТ в баках отработавшей ступени, возможность их использования в виде рабочего тела при управлении отработавшей ступени, движущаяся по баллистической траектории спуска.</w:t>
      </w:r>
    </w:p>
    <w:p w14:paraId="7EC8B278" w14:textId="77777777" w:rsidR="00B660A0" w:rsidRPr="00D75000" w:rsidRDefault="00B660A0" w:rsidP="00193A62">
      <w:pPr>
        <w:pStyle w:val="a4"/>
        <w:spacing w:before="0" w:beforeAutospacing="0" w:after="0" w:afterAutospacing="0"/>
        <w:ind w:firstLine="709"/>
        <w:jc w:val="both"/>
        <w:rPr>
          <w:b/>
          <w:color w:val="000000"/>
          <w:sz w:val="28"/>
          <w:szCs w:val="28"/>
        </w:rPr>
        <w:sectPr w:rsidR="00B660A0" w:rsidRPr="00D75000" w:rsidSect="00CA0096">
          <w:pgSz w:w="11907" w:h="16840" w:code="9"/>
          <w:pgMar w:top="1134" w:right="566" w:bottom="1134" w:left="1701" w:header="0" w:footer="709" w:gutter="0"/>
          <w:cols w:space="708"/>
          <w:titlePg/>
          <w:docGrid w:linePitch="360"/>
        </w:sectPr>
      </w:pPr>
    </w:p>
    <w:p w14:paraId="3094B042" w14:textId="77777777" w:rsidR="00D15FD6" w:rsidRPr="00D75000" w:rsidRDefault="00D15FD6" w:rsidP="00D15FD6">
      <w:pPr>
        <w:spacing w:after="0" w:line="240" w:lineRule="auto"/>
        <w:ind w:firstLine="709"/>
        <w:jc w:val="both"/>
        <w:rPr>
          <w:rFonts w:ascii="Times New Roman" w:hAnsi="Times New Roman"/>
          <w:b/>
          <w:bCs/>
          <w:sz w:val="28"/>
          <w:szCs w:val="28"/>
        </w:rPr>
      </w:pPr>
      <w:r w:rsidRPr="00D75000">
        <w:rPr>
          <w:rFonts w:ascii="Times New Roman" w:hAnsi="Times New Roman"/>
          <w:b/>
          <w:bCs/>
          <w:sz w:val="28"/>
          <w:szCs w:val="28"/>
        </w:rPr>
        <w:lastRenderedPageBreak/>
        <w:t>4 ФИЗИЧЕСКОЕ И МАТЕМАТИЧЕСКОЕ МОДЕЛИРОВАНИЕ ПРОЦЕССА ВЫРАБОТКИ ГАРАНТИЙНОГО ЗАПАСА ТОПЛИВА</w:t>
      </w:r>
    </w:p>
    <w:p w14:paraId="533AA86B" w14:textId="77777777" w:rsidR="00D15FD6" w:rsidRPr="00D75000" w:rsidRDefault="00D15FD6" w:rsidP="00D15FD6">
      <w:pPr>
        <w:spacing w:after="0" w:line="240" w:lineRule="auto"/>
        <w:ind w:firstLine="709"/>
        <w:jc w:val="both"/>
        <w:rPr>
          <w:rFonts w:ascii="Times New Roman" w:hAnsi="Times New Roman"/>
          <w:b/>
          <w:bCs/>
          <w:sz w:val="28"/>
          <w:szCs w:val="28"/>
        </w:rPr>
      </w:pPr>
    </w:p>
    <w:p w14:paraId="0C5C05EA" w14:textId="77777777" w:rsidR="00D15FD6" w:rsidRPr="00D75000" w:rsidRDefault="00D15FD6" w:rsidP="00D15FD6">
      <w:pPr>
        <w:spacing w:after="0" w:line="240" w:lineRule="auto"/>
        <w:ind w:firstLine="709"/>
        <w:jc w:val="both"/>
        <w:rPr>
          <w:rFonts w:ascii="Times New Roman" w:hAnsi="Times New Roman"/>
          <w:b/>
          <w:bCs/>
          <w:sz w:val="28"/>
          <w:szCs w:val="28"/>
        </w:rPr>
      </w:pPr>
      <w:r w:rsidRPr="00D75000">
        <w:rPr>
          <w:rFonts w:ascii="Times New Roman" w:hAnsi="Times New Roman"/>
          <w:b/>
          <w:bCs/>
          <w:sz w:val="28"/>
          <w:szCs w:val="28"/>
        </w:rPr>
        <w:t>4.1 Физическое моделирование процесса испарения модельной жидкости</w:t>
      </w:r>
    </w:p>
    <w:p w14:paraId="415B8AD8" w14:textId="77777777" w:rsidR="00D15FD6" w:rsidRPr="00D75000" w:rsidRDefault="00D15FD6" w:rsidP="00D15FD6">
      <w:pPr>
        <w:spacing w:after="0" w:line="240" w:lineRule="auto"/>
        <w:ind w:firstLine="709"/>
        <w:jc w:val="both"/>
        <w:rPr>
          <w:rFonts w:ascii="Times New Roman" w:hAnsi="Times New Roman"/>
          <w:sz w:val="28"/>
          <w:szCs w:val="28"/>
        </w:rPr>
      </w:pPr>
    </w:p>
    <w:p w14:paraId="6FEA5A15"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4.1.1 Программа и методика проведений исследований при воздействии теплоносителя</w:t>
      </w:r>
    </w:p>
    <w:p w14:paraId="5A9F8A4E"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Программа проведения экспериментов состоит из следующей информации, приведенной в таблице 4.1.</w:t>
      </w:r>
    </w:p>
    <w:p w14:paraId="3589A668" w14:textId="77777777" w:rsidR="00D15FD6" w:rsidRPr="00D75000" w:rsidRDefault="00D15FD6" w:rsidP="00D15FD6">
      <w:pPr>
        <w:spacing w:after="0" w:line="240" w:lineRule="auto"/>
        <w:ind w:firstLine="709"/>
        <w:jc w:val="both"/>
        <w:rPr>
          <w:rFonts w:ascii="Times New Roman" w:hAnsi="Times New Roman"/>
          <w:sz w:val="28"/>
          <w:szCs w:val="28"/>
        </w:rPr>
      </w:pPr>
    </w:p>
    <w:p w14:paraId="7CC1B5F9" w14:textId="77777777" w:rsidR="00D15FD6" w:rsidRPr="00D75000" w:rsidRDefault="00D15FD6" w:rsidP="00D15FD6">
      <w:pPr>
        <w:spacing w:after="0" w:line="240" w:lineRule="auto"/>
        <w:jc w:val="both"/>
        <w:rPr>
          <w:rFonts w:ascii="Times New Roman" w:hAnsi="Times New Roman"/>
          <w:sz w:val="28"/>
          <w:szCs w:val="28"/>
        </w:rPr>
      </w:pPr>
      <w:r w:rsidRPr="00D75000">
        <w:rPr>
          <w:rFonts w:ascii="Times New Roman" w:hAnsi="Times New Roman"/>
          <w:sz w:val="28"/>
          <w:szCs w:val="28"/>
        </w:rPr>
        <w:t>Таблица 4.1 - Программа проведения экспериментов</w:t>
      </w:r>
    </w:p>
    <w:tbl>
      <w:tblPr>
        <w:tblStyle w:val="af7"/>
        <w:tblW w:w="9630" w:type="dxa"/>
        <w:tblLook w:val="04A0" w:firstRow="1" w:lastRow="0" w:firstColumn="1" w:lastColumn="0" w:noHBand="0" w:noVBand="1"/>
      </w:tblPr>
      <w:tblGrid>
        <w:gridCol w:w="553"/>
        <w:gridCol w:w="1994"/>
        <w:gridCol w:w="2176"/>
        <w:gridCol w:w="1700"/>
        <w:gridCol w:w="1396"/>
        <w:gridCol w:w="1811"/>
      </w:tblGrid>
      <w:tr w:rsidR="00D15FD6" w:rsidRPr="00D75000" w14:paraId="443286B3" w14:textId="77777777" w:rsidTr="00CC0090">
        <w:tc>
          <w:tcPr>
            <w:tcW w:w="553" w:type="dxa"/>
            <w:tcBorders>
              <w:bottom w:val="single" w:sz="4" w:space="0" w:color="auto"/>
            </w:tcBorders>
          </w:tcPr>
          <w:p w14:paraId="483B6433" w14:textId="77777777" w:rsidR="003C1A86" w:rsidRDefault="003C1A86" w:rsidP="00C112BC">
            <w:pPr>
              <w:jc w:val="both"/>
              <w:rPr>
                <w:rFonts w:ascii="Times New Roman" w:hAnsi="Times New Roman"/>
                <w:sz w:val="24"/>
                <w:szCs w:val="24"/>
              </w:rPr>
            </w:pPr>
            <w:r>
              <w:rPr>
                <w:rFonts w:ascii="Times New Roman" w:hAnsi="Times New Roman"/>
                <w:sz w:val="24"/>
                <w:szCs w:val="24"/>
              </w:rPr>
              <w:t>№</w:t>
            </w:r>
          </w:p>
          <w:p w14:paraId="2E6F1BA0" w14:textId="219E1293" w:rsidR="00D15FD6" w:rsidRPr="00D75000" w:rsidRDefault="00D15FD6" w:rsidP="00C112BC">
            <w:pPr>
              <w:jc w:val="both"/>
              <w:rPr>
                <w:rFonts w:ascii="Times New Roman" w:hAnsi="Times New Roman"/>
                <w:sz w:val="24"/>
                <w:szCs w:val="24"/>
              </w:rPr>
            </w:pPr>
            <w:r w:rsidRPr="00D75000">
              <w:rPr>
                <w:rFonts w:ascii="Times New Roman" w:hAnsi="Times New Roman"/>
                <w:sz w:val="24"/>
                <w:szCs w:val="24"/>
              </w:rPr>
              <w:t>п/п</w:t>
            </w:r>
          </w:p>
        </w:tc>
        <w:tc>
          <w:tcPr>
            <w:tcW w:w="1994" w:type="dxa"/>
            <w:tcBorders>
              <w:bottom w:val="single" w:sz="4" w:space="0" w:color="auto"/>
            </w:tcBorders>
          </w:tcPr>
          <w:p w14:paraId="7783A0DD" w14:textId="77777777" w:rsidR="00D15FD6" w:rsidRPr="00D75000" w:rsidRDefault="00D15FD6" w:rsidP="00C112BC">
            <w:pPr>
              <w:jc w:val="both"/>
              <w:rPr>
                <w:rFonts w:ascii="Times New Roman" w:hAnsi="Times New Roman"/>
                <w:sz w:val="24"/>
                <w:szCs w:val="24"/>
              </w:rPr>
            </w:pPr>
            <w:r w:rsidRPr="00D75000">
              <w:rPr>
                <w:rFonts w:ascii="Times New Roman" w:hAnsi="Times New Roman"/>
                <w:sz w:val="24"/>
                <w:szCs w:val="24"/>
              </w:rPr>
              <w:t>Наименование эксперимента</w:t>
            </w:r>
          </w:p>
        </w:tc>
        <w:tc>
          <w:tcPr>
            <w:tcW w:w="2176" w:type="dxa"/>
            <w:tcBorders>
              <w:bottom w:val="single" w:sz="4" w:space="0" w:color="auto"/>
            </w:tcBorders>
          </w:tcPr>
          <w:p w14:paraId="0FBF3307" w14:textId="54AD01EA" w:rsidR="00D15FD6" w:rsidRPr="00D75000" w:rsidRDefault="00D15FD6" w:rsidP="00C112BC">
            <w:pPr>
              <w:jc w:val="both"/>
              <w:rPr>
                <w:rFonts w:ascii="Times New Roman" w:hAnsi="Times New Roman"/>
                <w:sz w:val="24"/>
                <w:szCs w:val="24"/>
              </w:rPr>
            </w:pPr>
            <w:r w:rsidRPr="00D75000">
              <w:rPr>
                <w:rFonts w:ascii="Times New Roman" w:hAnsi="Times New Roman"/>
                <w:sz w:val="24"/>
                <w:szCs w:val="24"/>
              </w:rPr>
              <w:t xml:space="preserve">Начальные условия эксперимента: </w:t>
            </w:r>
            <w:r w:rsidR="005E3C74">
              <w:rPr>
                <w:rFonts w:ascii="Times New Roman" w:hAnsi="Times New Roman"/>
                <w:i/>
                <w:sz w:val="24"/>
                <w:szCs w:val="24"/>
                <w:lang w:val="en-US"/>
              </w:rPr>
              <w:t>t</w:t>
            </w:r>
            <w:r w:rsidR="00CC0090" w:rsidRPr="00D75000">
              <w:rPr>
                <w:rFonts w:ascii="Times New Roman" w:hAnsi="Times New Roman"/>
                <w:sz w:val="24"/>
                <w:szCs w:val="24"/>
              </w:rPr>
              <w:t xml:space="preserve">, </w:t>
            </w:r>
            <w:r w:rsidR="00CC0090" w:rsidRPr="00CC0090">
              <w:rPr>
                <w:rFonts w:ascii="Times New Roman" w:hAnsi="Times New Roman"/>
                <w:i/>
                <w:sz w:val="24"/>
                <w:szCs w:val="24"/>
                <w:lang w:val="en-US"/>
              </w:rPr>
              <w:t>P</w:t>
            </w:r>
            <w:r w:rsidR="00CC0090" w:rsidRPr="00D75000">
              <w:rPr>
                <w:rFonts w:ascii="Times New Roman" w:hAnsi="Times New Roman"/>
                <w:sz w:val="24"/>
                <w:szCs w:val="24"/>
              </w:rPr>
              <w:t xml:space="preserve"> </w:t>
            </w:r>
            <w:r w:rsidRPr="00D75000">
              <w:rPr>
                <w:rFonts w:ascii="Times New Roman" w:hAnsi="Times New Roman"/>
                <w:sz w:val="24"/>
                <w:szCs w:val="24"/>
              </w:rPr>
              <w:t>и т.д.</w:t>
            </w:r>
          </w:p>
        </w:tc>
        <w:tc>
          <w:tcPr>
            <w:tcW w:w="1700" w:type="dxa"/>
            <w:tcBorders>
              <w:bottom w:val="single" w:sz="4" w:space="0" w:color="auto"/>
            </w:tcBorders>
          </w:tcPr>
          <w:p w14:paraId="35154705" w14:textId="0F81E360" w:rsidR="00D15FD6" w:rsidRPr="00D75000" w:rsidRDefault="00D15FD6" w:rsidP="00C112BC">
            <w:pPr>
              <w:jc w:val="both"/>
              <w:rPr>
                <w:rFonts w:ascii="Times New Roman" w:hAnsi="Times New Roman"/>
                <w:sz w:val="24"/>
                <w:szCs w:val="24"/>
              </w:rPr>
            </w:pPr>
            <w:r w:rsidRPr="00D75000">
              <w:rPr>
                <w:rFonts w:ascii="Times New Roman" w:hAnsi="Times New Roman"/>
                <w:sz w:val="24"/>
                <w:szCs w:val="24"/>
              </w:rPr>
              <w:t xml:space="preserve">Измеряемые параметры: </w:t>
            </w:r>
            <w:r w:rsidR="005E3C74">
              <w:rPr>
                <w:rFonts w:ascii="Times New Roman" w:hAnsi="Times New Roman"/>
                <w:i/>
                <w:sz w:val="24"/>
                <w:szCs w:val="24"/>
                <w:lang w:val="en-US"/>
              </w:rPr>
              <w:t>t</w:t>
            </w:r>
            <w:r w:rsidRPr="00D75000">
              <w:rPr>
                <w:rFonts w:ascii="Times New Roman" w:hAnsi="Times New Roman"/>
                <w:sz w:val="24"/>
                <w:szCs w:val="24"/>
              </w:rPr>
              <w:t xml:space="preserve">, </w:t>
            </w:r>
            <w:r w:rsidR="00CC0090" w:rsidRPr="00CC0090">
              <w:rPr>
                <w:rFonts w:ascii="Times New Roman" w:hAnsi="Times New Roman"/>
                <w:i/>
                <w:sz w:val="24"/>
                <w:szCs w:val="24"/>
                <w:lang w:val="en-US"/>
              </w:rPr>
              <w:t>P</w:t>
            </w:r>
            <w:r w:rsidRPr="00D75000">
              <w:rPr>
                <w:rFonts w:ascii="Times New Roman" w:hAnsi="Times New Roman"/>
                <w:sz w:val="24"/>
                <w:szCs w:val="24"/>
              </w:rPr>
              <w:t>, угли ввода и т.д.</w:t>
            </w:r>
          </w:p>
        </w:tc>
        <w:tc>
          <w:tcPr>
            <w:tcW w:w="1396" w:type="dxa"/>
            <w:tcBorders>
              <w:bottom w:val="single" w:sz="4" w:space="0" w:color="auto"/>
            </w:tcBorders>
          </w:tcPr>
          <w:p w14:paraId="0C525C7E" w14:textId="77777777" w:rsidR="00D15FD6" w:rsidRPr="00D75000" w:rsidRDefault="00D15FD6" w:rsidP="003C1A86">
            <w:pPr>
              <w:jc w:val="center"/>
              <w:rPr>
                <w:rFonts w:ascii="Times New Roman" w:hAnsi="Times New Roman"/>
                <w:sz w:val="24"/>
                <w:szCs w:val="24"/>
              </w:rPr>
            </w:pPr>
            <w:r w:rsidRPr="00D75000">
              <w:rPr>
                <w:rFonts w:ascii="Times New Roman" w:hAnsi="Times New Roman"/>
                <w:sz w:val="24"/>
                <w:szCs w:val="24"/>
              </w:rPr>
              <w:t>Шаг измерения, с</w:t>
            </w:r>
          </w:p>
        </w:tc>
        <w:tc>
          <w:tcPr>
            <w:tcW w:w="1811" w:type="dxa"/>
            <w:tcBorders>
              <w:bottom w:val="single" w:sz="4" w:space="0" w:color="auto"/>
            </w:tcBorders>
          </w:tcPr>
          <w:p w14:paraId="4EB300CD" w14:textId="4F7DC8DA" w:rsidR="00D15FD6" w:rsidRPr="00D75000" w:rsidRDefault="00D15FD6" w:rsidP="003C1A86">
            <w:pPr>
              <w:jc w:val="center"/>
              <w:rPr>
                <w:rFonts w:ascii="Times New Roman" w:hAnsi="Times New Roman"/>
                <w:sz w:val="24"/>
                <w:szCs w:val="24"/>
              </w:rPr>
            </w:pPr>
            <w:r w:rsidRPr="00D75000">
              <w:rPr>
                <w:rFonts w:ascii="Times New Roman" w:hAnsi="Times New Roman"/>
                <w:sz w:val="24"/>
                <w:szCs w:val="24"/>
              </w:rPr>
              <w:t>Количество экспериментов, шт.</w:t>
            </w:r>
          </w:p>
        </w:tc>
      </w:tr>
      <w:tr w:rsidR="00D15FD6" w:rsidRPr="00D75000" w14:paraId="1B6E5BC2" w14:textId="77777777" w:rsidTr="00CC0090">
        <w:tc>
          <w:tcPr>
            <w:tcW w:w="553" w:type="dxa"/>
            <w:tcBorders>
              <w:top w:val="single" w:sz="4" w:space="0" w:color="auto"/>
            </w:tcBorders>
          </w:tcPr>
          <w:p w14:paraId="61664CC7" w14:textId="77777777" w:rsidR="00D15FD6" w:rsidRPr="00D75000" w:rsidRDefault="00D15FD6" w:rsidP="003C1A86">
            <w:pPr>
              <w:jc w:val="center"/>
              <w:rPr>
                <w:rFonts w:ascii="Times New Roman" w:hAnsi="Times New Roman"/>
                <w:sz w:val="24"/>
                <w:szCs w:val="24"/>
              </w:rPr>
            </w:pPr>
            <w:r w:rsidRPr="00D75000">
              <w:rPr>
                <w:rFonts w:ascii="Times New Roman" w:hAnsi="Times New Roman"/>
                <w:sz w:val="24"/>
                <w:szCs w:val="24"/>
              </w:rPr>
              <w:t>1</w:t>
            </w:r>
          </w:p>
        </w:tc>
        <w:tc>
          <w:tcPr>
            <w:tcW w:w="1994" w:type="dxa"/>
            <w:tcBorders>
              <w:top w:val="single" w:sz="4" w:space="0" w:color="auto"/>
            </w:tcBorders>
          </w:tcPr>
          <w:p w14:paraId="2C9C60A3" w14:textId="77777777" w:rsidR="00D15FD6" w:rsidRPr="00D75000" w:rsidRDefault="00D15FD6" w:rsidP="00C112BC">
            <w:pPr>
              <w:jc w:val="both"/>
              <w:rPr>
                <w:rFonts w:ascii="Times New Roman" w:hAnsi="Times New Roman"/>
                <w:sz w:val="24"/>
                <w:szCs w:val="24"/>
              </w:rPr>
            </w:pPr>
            <w:r w:rsidRPr="00D75000">
              <w:rPr>
                <w:rFonts w:ascii="Times New Roman" w:hAnsi="Times New Roman"/>
                <w:sz w:val="24"/>
                <w:szCs w:val="24"/>
              </w:rPr>
              <w:t>Влияние угла ввода ТН на параметры процесса испарения</w:t>
            </w:r>
          </w:p>
        </w:tc>
        <w:tc>
          <w:tcPr>
            <w:tcW w:w="2176" w:type="dxa"/>
            <w:tcBorders>
              <w:top w:val="single" w:sz="4" w:space="0" w:color="auto"/>
            </w:tcBorders>
          </w:tcPr>
          <w:p w14:paraId="063407BD" w14:textId="77777777" w:rsidR="00D15FD6" w:rsidRPr="00D75000" w:rsidRDefault="00D15FD6" w:rsidP="00C112BC">
            <w:pPr>
              <w:jc w:val="both"/>
              <w:rPr>
                <w:rFonts w:ascii="Times New Roman" w:hAnsi="Times New Roman"/>
                <w:sz w:val="24"/>
                <w:szCs w:val="24"/>
              </w:rPr>
            </w:pPr>
            <w:r w:rsidRPr="00D75000">
              <w:rPr>
                <w:rFonts w:ascii="Times New Roman" w:hAnsi="Times New Roman"/>
                <w:sz w:val="24"/>
                <w:szCs w:val="24"/>
              </w:rPr>
              <w:t>Угол ввода ТН, температура ТН, массовый секундный расход ТН, скорость испарения и т.д.</w:t>
            </w:r>
          </w:p>
        </w:tc>
        <w:tc>
          <w:tcPr>
            <w:tcW w:w="1700" w:type="dxa"/>
            <w:tcBorders>
              <w:top w:val="single" w:sz="4" w:space="0" w:color="auto"/>
            </w:tcBorders>
          </w:tcPr>
          <w:p w14:paraId="15198BD2" w14:textId="77777777" w:rsidR="00D15FD6" w:rsidRPr="00D75000" w:rsidRDefault="00D15FD6" w:rsidP="00C112BC">
            <w:pPr>
              <w:jc w:val="center"/>
              <w:rPr>
                <w:rFonts w:ascii="Times New Roman" w:hAnsi="Times New Roman"/>
                <w:sz w:val="24"/>
                <w:szCs w:val="24"/>
              </w:rPr>
            </w:pPr>
          </w:p>
          <w:p w14:paraId="1015A692" w14:textId="77777777" w:rsidR="00D15FD6" w:rsidRPr="00D75000" w:rsidRDefault="00D15FD6" w:rsidP="00C112BC">
            <w:pPr>
              <w:jc w:val="center"/>
              <w:rPr>
                <w:rFonts w:ascii="Times New Roman" w:hAnsi="Times New Roman"/>
                <w:sz w:val="24"/>
                <w:szCs w:val="24"/>
              </w:rPr>
            </w:pPr>
          </w:p>
          <w:p w14:paraId="29A3FA1E" w14:textId="77777777" w:rsidR="00D15FD6" w:rsidRPr="00D75000" w:rsidRDefault="00D15FD6" w:rsidP="00C112BC">
            <w:pPr>
              <w:jc w:val="center"/>
              <w:rPr>
                <w:rFonts w:ascii="Times New Roman" w:hAnsi="Times New Roman"/>
                <w:sz w:val="24"/>
                <w:szCs w:val="24"/>
              </w:rPr>
            </w:pPr>
            <w:r w:rsidRPr="00D75000">
              <w:rPr>
                <w:rFonts w:ascii="Times New Roman" w:hAnsi="Times New Roman"/>
                <w:sz w:val="24"/>
                <w:szCs w:val="24"/>
              </w:rPr>
              <w:t>Смотри таблицу 4.2</w:t>
            </w:r>
          </w:p>
        </w:tc>
        <w:tc>
          <w:tcPr>
            <w:tcW w:w="1396" w:type="dxa"/>
            <w:tcBorders>
              <w:top w:val="single" w:sz="4" w:space="0" w:color="auto"/>
            </w:tcBorders>
          </w:tcPr>
          <w:p w14:paraId="12BF2AE4" w14:textId="77777777" w:rsidR="00D15FD6" w:rsidRPr="00D75000" w:rsidRDefault="00D15FD6" w:rsidP="00C112BC">
            <w:pPr>
              <w:jc w:val="center"/>
              <w:rPr>
                <w:rFonts w:ascii="Times New Roman" w:hAnsi="Times New Roman"/>
                <w:sz w:val="24"/>
                <w:szCs w:val="24"/>
              </w:rPr>
            </w:pPr>
          </w:p>
          <w:p w14:paraId="4ADD2613" w14:textId="77777777" w:rsidR="00D15FD6" w:rsidRPr="00D75000" w:rsidRDefault="00D15FD6" w:rsidP="00C112BC">
            <w:pPr>
              <w:jc w:val="center"/>
              <w:rPr>
                <w:rFonts w:ascii="Times New Roman" w:hAnsi="Times New Roman"/>
                <w:sz w:val="24"/>
                <w:szCs w:val="24"/>
              </w:rPr>
            </w:pPr>
          </w:p>
          <w:p w14:paraId="210A780D" w14:textId="77777777" w:rsidR="00D15FD6" w:rsidRPr="00D75000" w:rsidRDefault="00D15FD6" w:rsidP="00C112BC">
            <w:pPr>
              <w:jc w:val="center"/>
              <w:rPr>
                <w:rFonts w:ascii="Times New Roman" w:hAnsi="Times New Roman"/>
                <w:sz w:val="24"/>
                <w:szCs w:val="24"/>
              </w:rPr>
            </w:pPr>
            <w:r w:rsidRPr="00D75000">
              <w:rPr>
                <w:rFonts w:ascii="Times New Roman" w:hAnsi="Times New Roman"/>
                <w:sz w:val="24"/>
                <w:szCs w:val="24"/>
              </w:rPr>
              <w:t>Смотри таблицу 4.2</w:t>
            </w:r>
          </w:p>
        </w:tc>
        <w:tc>
          <w:tcPr>
            <w:tcW w:w="1811" w:type="dxa"/>
            <w:tcBorders>
              <w:top w:val="single" w:sz="4" w:space="0" w:color="auto"/>
            </w:tcBorders>
          </w:tcPr>
          <w:p w14:paraId="29AC59B3" w14:textId="77777777" w:rsidR="00D15FD6" w:rsidRPr="00D75000" w:rsidRDefault="00D15FD6" w:rsidP="00C112BC">
            <w:pPr>
              <w:tabs>
                <w:tab w:val="left" w:pos="645"/>
                <w:tab w:val="center" w:pos="797"/>
              </w:tabs>
              <w:rPr>
                <w:rFonts w:ascii="Times New Roman" w:hAnsi="Times New Roman"/>
                <w:sz w:val="24"/>
                <w:szCs w:val="24"/>
              </w:rPr>
            </w:pPr>
            <w:r w:rsidRPr="00D75000">
              <w:rPr>
                <w:rFonts w:ascii="Times New Roman" w:hAnsi="Times New Roman"/>
                <w:sz w:val="24"/>
                <w:szCs w:val="24"/>
              </w:rPr>
              <w:tab/>
            </w:r>
          </w:p>
          <w:p w14:paraId="53F9ECBC" w14:textId="77777777" w:rsidR="00D15FD6" w:rsidRPr="00D75000" w:rsidRDefault="00D15FD6" w:rsidP="00C112BC">
            <w:pPr>
              <w:tabs>
                <w:tab w:val="left" w:pos="645"/>
                <w:tab w:val="center" w:pos="797"/>
              </w:tabs>
              <w:rPr>
                <w:rFonts w:ascii="Times New Roman" w:hAnsi="Times New Roman"/>
                <w:sz w:val="24"/>
                <w:szCs w:val="24"/>
              </w:rPr>
            </w:pPr>
          </w:p>
          <w:p w14:paraId="35FBD7CB" w14:textId="77777777" w:rsidR="00D15FD6" w:rsidRPr="00D75000" w:rsidRDefault="00D15FD6" w:rsidP="00C112BC">
            <w:pPr>
              <w:tabs>
                <w:tab w:val="left" w:pos="645"/>
                <w:tab w:val="center" w:pos="797"/>
              </w:tabs>
              <w:rPr>
                <w:rFonts w:ascii="Times New Roman" w:hAnsi="Times New Roman"/>
                <w:sz w:val="24"/>
                <w:szCs w:val="24"/>
              </w:rPr>
            </w:pPr>
          </w:p>
          <w:p w14:paraId="19924504" w14:textId="77777777" w:rsidR="00D15FD6" w:rsidRPr="00D75000" w:rsidRDefault="00D15FD6" w:rsidP="00C112BC">
            <w:pPr>
              <w:tabs>
                <w:tab w:val="left" w:pos="645"/>
                <w:tab w:val="center" w:pos="797"/>
              </w:tabs>
              <w:rPr>
                <w:rFonts w:ascii="Times New Roman" w:hAnsi="Times New Roman"/>
                <w:sz w:val="24"/>
                <w:szCs w:val="24"/>
              </w:rPr>
            </w:pPr>
            <w:r w:rsidRPr="00D75000">
              <w:rPr>
                <w:rFonts w:ascii="Times New Roman" w:hAnsi="Times New Roman"/>
                <w:sz w:val="24"/>
                <w:szCs w:val="24"/>
              </w:rPr>
              <w:tab/>
              <w:t>5</w:t>
            </w:r>
          </w:p>
        </w:tc>
      </w:tr>
      <w:tr w:rsidR="00D15FD6" w:rsidRPr="00D75000" w14:paraId="23685789" w14:textId="77777777" w:rsidTr="00CC0090">
        <w:tc>
          <w:tcPr>
            <w:tcW w:w="553" w:type="dxa"/>
          </w:tcPr>
          <w:p w14:paraId="73C2E8E1" w14:textId="77777777" w:rsidR="00D15FD6" w:rsidRPr="00D75000" w:rsidRDefault="00D15FD6" w:rsidP="003C1A86">
            <w:pPr>
              <w:jc w:val="center"/>
              <w:rPr>
                <w:rFonts w:ascii="Times New Roman" w:hAnsi="Times New Roman"/>
                <w:sz w:val="24"/>
                <w:szCs w:val="24"/>
              </w:rPr>
            </w:pPr>
            <w:r w:rsidRPr="00D75000">
              <w:rPr>
                <w:rFonts w:ascii="Times New Roman" w:hAnsi="Times New Roman"/>
                <w:sz w:val="24"/>
                <w:szCs w:val="24"/>
              </w:rPr>
              <w:t>2</w:t>
            </w:r>
          </w:p>
        </w:tc>
        <w:tc>
          <w:tcPr>
            <w:tcW w:w="1994" w:type="dxa"/>
          </w:tcPr>
          <w:p w14:paraId="176D03EA" w14:textId="77777777" w:rsidR="00D15FD6" w:rsidRPr="00D75000" w:rsidRDefault="00D15FD6" w:rsidP="00C112BC">
            <w:pPr>
              <w:jc w:val="both"/>
              <w:rPr>
                <w:rFonts w:ascii="Times New Roman" w:hAnsi="Times New Roman"/>
                <w:sz w:val="24"/>
                <w:szCs w:val="24"/>
              </w:rPr>
            </w:pPr>
            <w:r w:rsidRPr="00D75000">
              <w:rPr>
                <w:rFonts w:ascii="Times New Roman" w:hAnsi="Times New Roman"/>
                <w:sz w:val="24"/>
                <w:szCs w:val="24"/>
              </w:rPr>
              <w:t>Влияние массового секундного расхода ТН на параметры процесса испарения</w:t>
            </w:r>
          </w:p>
        </w:tc>
        <w:tc>
          <w:tcPr>
            <w:tcW w:w="2176" w:type="dxa"/>
          </w:tcPr>
          <w:p w14:paraId="4C3BEB5E" w14:textId="77777777" w:rsidR="00D15FD6" w:rsidRPr="00D75000" w:rsidRDefault="00D15FD6" w:rsidP="00C112BC">
            <w:pPr>
              <w:jc w:val="both"/>
              <w:rPr>
                <w:rFonts w:ascii="Times New Roman" w:hAnsi="Times New Roman"/>
                <w:sz w:val="24"/>
                <w:szCs w:val="24"/>
              </w:rPr>
            </w:pPr>
            <w:r w:rsidRPr="00D75000">
              <w:rPr>
                <w:rFonts w:ascii="Times New Roman" w:hAnsi="Times New Roman"/>
                <w:sz w:val="24"/>
                <w:szCs w:val="24"/>
              </w:rPr>
              <w:t>Угол ввода ТН, температура ТН, массовый секундный расход ТН скорость испарения и т.д.</w:t>
            </w:r>
          </w:p>
        </w:tc>
        <w:tc>
          <w:tcPr>
            <w:tcW w:w="1700" w:type="dxa"/>
          </w:tcPr>
          <w:p w14:paraId="31C15A4E" w14:textId="77777777" w:rsidR="00D15FD6" w:rsidRPr="00D75000" w:rsidRDefault="00D15FD6" w:rsidP="00C112BC">
            <w:pPr>
              <w:jc w:val="center"/>
              <w:rPr>
                <w:rFonts w:ascii="Times New Roman" w:hAnsi="Times New Roman"/>
                <w:sz w:val="24"/>
                <w:szCs w:val="24"/>
              </w:rPr>
            </w:pPr>
          </w:p>
          <w:p w14:paraId="61B21E0D" w14:textId="77777777" w:rsidR="00D15FD6" w:rsidRPr="00D75000" w:rsidRDefault="00D15FD6" w:rsidP="00C112BC">
            <w:pPr>
              <w:jc w:val="center"/>
              <w:rPr>
                <w:rFonts w:ascii="Times New Roman" w:hAnsi="Times New Roman"/>
                <w:sz w:val="24"/>
                <w:szCs w:val="24"/>
              </w:rPr>
            </w:pPr>
          </w:p>
          <w:p w14:paraId="0937D003" w14:textId="77777777" w:rsidR="00D15FD6" w:rsidRPr="00D75000" w:rsidRDefault="00D15FD6" w:rsidP="00C112BC">
            <w:pPr>
              <w:jc w:val="center"/>
              <w:rPr>
                <w:rFonts w:ascii="Times New Roman" w:hAnsi="Times New Roman"/>
                <w:sz w:val="24"/>
                <w:szCs w:val="24"/>
              </w:rPr>
            </w:pPr>
            <w:r w:rsidRPr="00D75000">
              <w:rPr>
                <w:rFonts w:ascii="Times New Roman" w:hAnsi="Times New Roman"/>
                <w:sz w:val="24"/>
                <w:szCs w:val="24"/>
              </w:rPr>
              <w:t>Смотри таблицу 4.2</w:t>
            </w:r>
          </w:p>
        </w:tc>
        <w:tc>
          <w:tcPr>
            <w:tcW w:w="1396" w:type="dxa"/>
          </w:tcPr>
          <w:p w14:paraId="3D33BD29" w14:textId="77777777" w:rsidR="00D15FD6" w:rsidRPr="00D75000" w:rsidRDefault="00D15FD6" w:rsidP="00C112BC">
            <w:pPr>
              <w:jc w:val="center"/>
              <w:rPr>
                <w:rFonts w:ascii="Times New Roman" w:hAnsi="Times New Roman"/>
                <w:sz w:val="24"/>
                <w:szCs w:val="24"/>
              </w:rPr>
            </w:pPr>
          </w:p>
          <w:p w14:paraId="04EC9EF9" w14:textId="77777777" w:rsidR="00D15FD6" w:rsidRPr="00D75000" w:rsidRDefault="00D15FD6" w:rsidP="00C112BC">
            <w:pPr>
              <w:jc w:val="center"/>
              <w:rPr>
                <w:rFonts w:ascii="Times New Roman" w:hAnsi="Times New Roman"/>
                <w:sz w:val="24"/>
                <w:szCs w:val="24"/>
              </w:rPr>
            </w:pPr>
          </w:p>
          <w:p w14:paraId="049B581B" w14:textId="77777777" w:rsidR="00D15FD6" w:rsidRPr="00D75000" w:rsidRDefault="00D15FD6" w:rsidP="00C112BC">
            <w:pPr>
              <w:jc w:val="center"/>
              <w:rPr>
                <w:rFonts w:ascii="Times New Roman" w:hAnsi="Times New Roman"/>
                <w:sz w:val="24"/>
                <w:szCs w:val="24"/>
              </w:rPr>
            </w:pPr>
            <w:r w:rsidRPr="00D75000">
              <w:rPr>
                <w:rFonts w:ascii="Times New Roman" w:hAnsi="Times New Roman"/>
                <w:sz w:val="24"/>
                <w:szCs w:val="24"/>
              </w:rPr>
              <w:t>Смотри таблицу 4.2</w:t>
            </w:r>
          </w:p>
        </w:tc>
        <w:tc>
          <w:tcPr>
            <w:tcW w:w="1811" w:type="dxa"/>
          </w:tcPr>
          <w:p w14:paraId="568FA646" w14:textId="77777777" w:rsidR="00D15FD6" w:rsidRPr="00D75000" w:rsidRDefault="00D15FD6" w:rsidP="00C112BC">
            <w:pPr>
              <w:jc w:val="center"/>
              <w:rPr>
                <w:rFonts w:ascii="Times New Roman" w:hAnsi="Times New Roman"/>
                <w:sz w:val="24"/>
                <w:szCs w:val="24"/>
              </w:rPr>
            </w:pPr>
          </w:p>
          <w:p w14:paraId="5FEABA8C" w14:textId="77777777" w:rsidR="00D15FD6" w:rsidRPr="00D75000" w:rsidRDefault="00D15FD6" w:rsidP="00C112BC">
            <w:pPr>
              <w:jc w:val="center"/>
              <w:rPr>
                <w:rFonts w:ascii="Times New Roman" w:hAnsi="Times New Roman"/>
                <w:sz w:val="24"/>
                <w:szCs w:val="24"/>
              </w:rPr>
            </w:pPr>
          </w:p>
          <w:p w14:paraId="4B037502" w14:textId="77777777" w:rsidR="00D15FD6" w:rsidRPr="00D75000" w:rsidRDefault="00D15FD6" w:rsidP="00C112BC">
            <w:pPr>
              <w:jc w:val="center"/>
              <w:rPr>
                <w:rFonts w:ascii="Times New Roman" w:hAnsi="Times New Roman"/>
                <w:sz w:val="24"/>
                <w:szCs w:val="24"/>
              </w:rPr>
            </w:pPr>
          </w:p>
          <w:p w14:paraId="5EACB9FF" w14:textId="77777777" w:rsidR="00D15FD6" w:rsidRPr="00D75000" w:rsidRDefault="00D15FD6" w:rsidP="00C112BC">
            <w:pPr>
              <w:jc w:val="center"/>
              <w:rPr>
                <w:rFonts w:ascii="Times New Roman" w:hAnsi="Times New Roman"/>
                <w:sz w:val="24"/>
                <w:szCs w:val="24"/>
              </w:rPr>
            </w:pPr>
            <w:r w:rsidRPr="00D75000">
              <w:rPr>
                <w:rFonts w:ascii="Times New Roman" w:hAnsi="Times New Roman"/>
                <w:sz w:val="24"/>
                <w:szCs w:val="24"/>
              </w:rPr>
              <w:t>3</w:t>
            </w:r>
          </w:p>
        </w:tc>
      </w:tr>
      <w:tr w:rsidR="00D15FD6" w:rsidRPr="00D75000" w14:paraId="2730AD70" w14:textId="77777777" w:rsidTr="00CC0090">
        <w:tc>
          <w:tcPr>
            <w:tcW w:w="553" w:type="dxa"/>
          </w:tcPr>
          <w:p w14:paraId="74F2EBD2" w14:textId="77777777" w:rsidR="00D15FD6" w:rsidRPr="00D75000" w:rsidRDefault="00D15FD6" w:rsidP="003C1A86">
            <w:pPr>
              <w:jc w:val="center"/>
              <w:rPr>
                <w:rFonts w:ascii="Times New Roman" w:hAnsi="Times New Roman"/>
                <w:sz w:val="24"/>
                <w:szCs w:val="24"/>
              </w:rPr>
            </w:pPr>
            <w:r w:rsidRPr="00D75000">
              <w:rPr>
                <w:rFonts w:ascii="Times New Roman" w:hAnsi="Times New Roman"/>
                <w:sz w:val="24"/>
                <w:szCs w:val="24"/>
              </w:rPr>
              <w:t>3</w:t>
            </w:r>
          </w:p>
        </w:tc>
        <w:tc>
          <w:tcPr>
            <w:tcW w:w="1994" w:type="dxa"/>
          </w:tcPr>
          <w:p w14:paraId="264DDB51" w14:textId="77777777" w:rsidR="00D15FD6" w:rsidRPr="00D75000" w:rsidRDefault="00D15FD6" w:rsidP="00C112BC">
            <w:pPr>
              <w:jc w:val="both"/>
              <w:rPr>
                <w:rFonts w:ascii="Times New Roman" w:hAnsi="Times New Roman"/>
                <w:sz w:val="24"/>
                <w:szCs w:val="24"/>
              </w:rPr>
            </w:pPr>
            <w:r w:rsidRPr="00D75000">
              <w:rPr>
                <w:rFonts w:ascii="Times New Roman" w:hAnsi="Times New Roman"/>
                <w:sz w:val="24"/>
                <w:szCs w:val="24"/>
              </w:rPr>
              <w:t>Влияние измерения температуры ТН на параметры процесса испарения</w:t>
            </w:r>
          </w:p>
        </w:tc>
        <w:tc>
          <w:tcPr>
            <w:tcW w:w="2176" w:type="dxa"/>
          </w:tcPr>
          <w:p w14:paraId="13E36801" w14:textId="77777777" w:rsidR="00D15FD6" w:rsidRPr="00D75000" w:rsidRDefault="00D15FD6" w:rsidP="00C112BC">
            <w:pPr>
              <w:jc w:val="both"/>
              <w:rPr>
                <w:rFonts w:ascii="Times New Roman" w:hAnsi="Times New Roman"/>
                <w:sz w:val="24"/>
                <w:szCs w:val="24"/>
              </w:rPr>
            </w:pPr>
            <w:r w:rsidRPr="00D75000">
              <w:rPr>
                <w:rFonts w:ascii="Times New Roman" w:hAnsi="Times New Roman"/>
                <w:sz w:val="24"/>
                <w:szCs w:val="24"/>
              </w:rPr>
              <w:t>Угол ввода ТН, температура ТН, массовый секундный расход ТН скорость испарения и т.д.</w:t>
            </w:r>
          </w:p>
        </w:tc>
        <w:tc>
          <w:tcPr>
            <w:tcW w:w="1700" w:type="dxa"/>
          </w:tcPr>
          <w:p w14:paraId="16199CF9" w14:textId="77777777" w:rsidR="00D15FD6" w:rsidRPr="00D75000" w:rsidRDefault="00D15FD6" w:rsidP="00C112BC">
            <w:pPr>
              <w:jc w:val="center"/>
              <w:rPr>
                <w:rFonts w:ascii="Times New Roman" w:hAnsi="Times New Roman"/>
                <w:sz w:val="24"/>
                <w:szCs w:val="24"/>
              </w:rPr>
            </w:pPr>
          </w:p>
          <w:p w14:paraId="6FA7AF2E" w14:textId="77777777" w:rsidR="00D15FD6" w:rsidRPr="00D75000" w:rsidRDefault="00D15FD6" w:rsidP="00C112BC">
            <w:pPr>
              <w:jc w:val="center"/>
              <w:rPr>
                <w:rFonts w:ascii="Times New Roman" w:hAnsi="Times New Roman"/>
                <w:sz w:val="24"/>
                <w:szCs w:val="24"/>
              </w:rPr>
            </w:pPr>
          </w:p>
          <w:p w14:paraId="0EF876CB" w14:textId="77777777" w:rsidR="00D15FD6" w:rsidRPr="00D75000" w:rsidRDefault="00D15FD6" w:rsidP="00C112BC">
            <w:pPr>
              <w:jc w:val="center"/>
              <w:rPr>
                <w:rFonts w:ascii="Times New Roman" w:hAnsi="Times New Roman"/>
                <w:sz w:val="24"/>
                <w:szCs w:val="24"/>
              </w:rPr>
            </w:pPr>
            <w:r w:rsidRPr="00D75000">
              <w:rPr>
                <w:rFonts w:ascii="Times New Roman" w:hAnsi="Times New Roman"/>
                <w:sz w:val="24"/>
                <w:szCs w:val="24"/>
              </w:rPr>
              <w:t>Смотри таблицу 4.2</w:t>
            </w:r>
          </w:p>
        </w:tc>
        <w:tc>
          <w:tcPr>
            <w:tcW w:w="1396" w:type="dxa"/>
          </w:tcPr>
          <w:p w14:paraId="6CF1FF9E" w14:textId="77777777" w:rsidR="00D15FD6" w:rsidRPr="00D75000" w:rsidRDefault="00D15FD6" w:rsidP="00C112BC">
            <w:pPr>
              <w:jc w:val="center"/>
              <w:rPr>
                <w:rFonts w:ascii="Times New Roman" w:hAnsi="Times New Roman"/>
                <w:sz w:val="24"/>
                <w:szCs w:val="24"/>
              </w:rPr>
            </w:pPr>
          </w:p>
          <w:p w14:paraId="1AE8413E" w14:textId="77777777" w:rsidR="00D15FD6" w:rsidRPr="00D75000" w:rsidRDefault="00D15FD6" w:rsidP="00C112BC">
            <w:pPr>
              <w:jc w:val="center"/>
              <w:rPr>
                <w:rFonts w:ascii="Times New Roman" w:hAnsi="Times New Roman"/>
                <w:sz w:val="24"/>
                <w:szCs w:val="24"/>
              </w:rPr>
            </w:pPr>
          </w:p>
          <w:p w14:paraId="5B1BB047" w14:textId="77777777" w:rsidR="00D15FD6" w:rsidRPr="00D75000" w:rsidRDefault="00D15FD6" w:rsidP="00C112BC">
            <w:pPr>
              <w:jc w:val="center"/>
              <w:rPr>
                <w:rFonts w:ascii="Times New Roman" w:hAnsi="Times New Roman"/>
                <w:sz w:val="24"/>
                <w:szCs w:val="24"/>
              </w:rPr>
            </w:pPr>
            <w:r w:rsidRPr="00D75000">
              <w:rPr>
                <w:rFonts w:ascii="Times New Roman" w:hAnsi="Times New Roman"/>
                <w:sz w:val="24"/>
                <w:szCs w:val="24"/>
              </w:rPr>
              <w:t>Смотри таблицу 4.2</w:t>
            </w:r>
          </w:p>
        </w:tc>
        <w:tc>
          <w:tcPr>
            <w:tcW w:w="1811" w:type="dxa"/>
          </w:tcPr>
          <w:p w14:paraId="50467BF1" w14:textId="77777777" w:rsidR="00D15FD6" w:rsidRPr="00D75000" w:rsidRDefault="00D15FD6" w:rsidP="00C112BC">
            <w:pPr>
              <w:jc w:val="center"/>
              <w:rPr>
                <w:rFonts w:ascii="Times New Roman" w:hAnsi="Times New Roman"/>
                <w:sz w:val="24"/>
                <w:szCs w:val="24"/>
              </w:rPr>
            </w:pPr>
          </w:p>
          <w:p w14:paraId="3B0DB8D3" w14:textId="77777777" w:rsidR="00D15FD6" w:rsidRPr="00D75000" w:rsidRDefault="00D15FD6" w:rsidP="00C112BC">
            <w:pPr>
              <w:jc w:val="center"/>
              <w:rPr>
                <w:rFonts w:ascii="Times New Roman" w:hAnsi="Times New Roman"/>
                <w:sz w:val="24"/>
                <w:szCs w:val="24"/>
              </w:rPr>
            </w:pPr>
          </w:p>
          <w:p w14:paraId="18783C30" w14:textId="77777777" w:rsidR="00D15FD6" w:rsidRPr="00D75000" w:rsidRDefault="00D15FD6" w:rsidP="00C112BC">
            <w:pPr>
              <w:jc w:val="center"/>
              <w:rPr>
                <w:rFonts w:ascii="Times New Roman" w:hAnsi="Times New Roman"/>
                <w:sz w:val="24"/>
                <w:szCs w:val="24"/>
              </w:rPr>
            </w:pPr>
          </w:p>
          <w:p w14:paraId="57A9C67E" w14:textId="77777777" w:rsidR="00D15FD6" w:rsidRPr="00D75000" w:rsidRDefault="00D15FD6" w:rsidP="00C112BC">
            <w:pPr>
              <w:jc w:val="center"/>
              <w:rPr>
                <w:rFonts w:ascii="Times New Roman" w:hAnsi="Times New Roman"/>
                <w:sz w:val="24"/>
                <w:szCs w:val="24"/>
              </w:rPr>
            </w:pPr>
            <w:r w:rsidRPr="00D75000">
              <w:rPr>
                <w:rFonts w:ascii="Times New Roman" w:hAnsi="Times New Roman"/>
                <w:sz w:val="24"/>
                <w:szCs w:val="24"/>
              </w:rPr>
              <w:t>3</w:t>
            </w:r>
          </w:p>
        </w:tc>
      </w:tr>
    </w:tbl>
    <w:p w14:paraId="117A571D" w14:textId="77777777" w:rsidR="00D15FD6" w:rsidRPr="00D75000" w:rsidRDefault="00D15FD6" w:rsidP="00D15FD6">
      <w:pPr>
        <w:spacing w:after="0" w:line="240" w:lineRule="auto"/>
        <w:ind w:firstLine="709"/>
        <w:jc w:val="both"/>
        <w:rPr>
          <w:rFonts w:ascii="Times New Roman" w:hAnsi="Times New Roman"/>
          <w:sz w:val="28"/>
          <w:szCs w:val="28"/>
        </w:rPr>
      </w:pPr>
    </w:p>
    <w:p w14:paraId="1D6CBA92" w14:textId="2441C9FB" w:rsidR="00D15FD6" w:rsidRDefault="00D15FD6" w:rsidP="00D15FD6">
      <w:pPr>
        <w:spacing w:after="0" w:line="240" w:lineRule="auto"/>
        <w:ind w:firstLine="709"/>
        <w:jc w:val="both"/>
        <w:rPr>
          <w:rFonts w:ascii="Times New Roman" w:hAnsi="Times New Roman"/>
          <w:sz w:val="28"/>
          <w:szCs w:val="28"/>
        </w:rPr>
      </w:pPr>
      <w:bookmarkStart w:id="18" w:name="_Hlk132290701"/>
      <w:r w:rsidRPr="00D75000">
        <w:rPr>
          <w:rFonts w:ascii="Times New Roman" w:hAnsi="Times New Roman"/>
          <w:sz w:val="28"/>
          <w:szCs w:val="28"/>
        </w:rPr>
        <w:t>Экспериментальные исследования планируется проводить на экспериментальной модельной установке (ЭМУ), геометрические размеры и параметр теплоносителя определены на основе теории подобия с применением таких критериев подобия, как Нуссельта</w:t>
      </w:r>
      <w:r w:rsidR="003C1A86">
        <w:rPr>
          <w:rFonts w:ascii="Times New Roman" w:hAnsi="Times New Roman"/>
          <w:sz w:val="28"/>
          <w:szCs w:val="28"/>
        </w:rPr>
        <w:t xml:space="preserve"> – выступает в качестве не определяющего критерия</w:t>
      </w:r>
      <w:r w:rsidRPr="00D75000">
        <w:rPr>
          <w:rFonts w:ascii="Times New Roman" w:hAnsi="Times New Roman"/>
          <w:sz w:val="28"/>
          <w:szCs w:val="28"/>
        </w:rPr>
        <w:t xml:space="preserve">, Рейнольдса и Прандтля. </w:t>
      </w:r>
      <w:bookmarkEnd w:id="18"/>
    </w:p>
    <w:p w14:paraId="20CE8818" w14:textId="77777777" w:rsidR="003C1A86" w:rsidRPr="00B4136E" w:rsidRDefault="003C1A86" w:rsidP="00D15FD6">
      <w:pPr>
        <w:spacing w:after="0" w:line="240" w:lineRule="auto"/>
        <w:ind w:firstLine="709"/>
        <w:jc w:val="both"/>
        <w:rPr>
          <w:rFonts w:ascii="Times New Roman" w:hAnsi="Times New Roman"/>
          <w:szCs w:val="28"/>
        </w:rPr>
      </w:pPr>
    </w:p>
    <w:p w14:paraId="128278E3" w14:textId="69A4D583" w:rsidR="003C1A86" w:rsidRPr="003C1A86" w:rsidRDefault="003C1A86" w:rsidP="003C1A86">
      <w:pPr>
        <w:spacing w:after="0" w:line="240" w:lineRule="auto"/>
        <w:ind w:left="3539"/>
        <w:jc w:val="both"/>
        <w:rPr>
          <w:rFonts w:ascii="Times New Roman" w:hAnsi="Times New Roman"/>
          <w:sz w:val="28"/>
          <w:szCs w:val="28"/>
        </w:rPr>
      </w:pPr>
      <m:oMath>
        <m:r>
          <w:rPr>
            <w:rFonts w:ascii="Cambria Math" w:hAnsi="Cambria Math"/>
            <w:sz w:val="28"/>
            <w:szCs w:val="28"/>
          </w:rPr>
          <m:t>Nu=f(Pr,Re,</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D</m:t>
            </m:r>
          </m:den>
        </m:f>
        <m:r>
          <w:rPr>
            <w:rFonts w:ascii="Cambria Math" w:hAnsi="Cambria Math"/>
            <w:sz w:val="28"/>
            <w:szCs w:val="28"/>
          </w:rPr>
          <m:t>)</m:t>
        </m:r>
      </m:oMath>
      <w:r w:rsidRPr="003C1A86">
        <w:rPr>
          <w:rFonts w:ascii="Times New Roman" w:hAnsi="Times New Roman"/>
          <w:sz w:val="28"/>
          <w:szCs w:val="28"/>
        </w:rPr>
        <w:tab/>
      </w:r>
      <w:r w:rsidRPr="003C1A86">
        <w:rPr>
          <w:rFonts w:ascii="Times New Roman" w:hAnsi="Times New Roman"/>
          <w:sz w:val="28"/>
          <w:szCs w:val="28"/>
        </w:rPr>
        <w:tab/>
      </w:r>
      <w:r w:rsidRPr="003C1A86">
        <w:rPr>
          <w:rFonts w:ascii="Times New Roman" w:hAnsi="Times New Roman"/>
          <w:sz w:val="28"/>
          <w:szCs w:val="28"/>
        </w:rPr>
        <w:tab/>
      </w:r>
      <w:r w:rsidRPr="003C1A86">
        <w:rPr>
          <w:rFonts w:ascii="Times New Roman" w:hAnsi="Times New Roman"/>
          <w:sz w:val="28"/>
          <w:szCs w:val="28"/>
        </w:rPr>
        <w:tab/>
      </w:r>
      <w:r w:rsidRPr="003C1A86">
        <w:rPr>
          <w:rFonts w:ascii="Times New Roman" w:hAnsi="Times New Roman"/>
          <w:sz w:val="28"/>
          <w:szCs w:val="28"/>
        </w:rPr>
        <w:tab/>
        <w:t xml:space="preserve">        (4.1)</w:t>
      </w:r>
    </w:p>
    <w:p w14:paraId="009A77E7" w14:textId="77777777" w:rsidR="003C1A86" w:rsidRPr="00B4136E" w:rsidRDefault="003C1A86" w:rsidP="003C1A86">
      <w:pPr>
        <w:spacing w:after="0" w:line="240" w:lineRule="auto"/>
        <w:jc w:val="both"/>
        <w:rPr>
          <w:rFonts w:ascii="Times New Roman" w:hAnsi="Times New Roman"/>
          <w:szCs w:val="28"/>
        </w:rPr>
      </w:pPr>
    </w:p>
    <w:p w14:paraId="57A73052" w14:textId="37885993" w:rsidR="003C1A86" w:rsidRPr="00CC0090" w:rsidRDefault="003C1A86" w:rsidP="003C1A86">
      <w:pPr>
        <w:spacing w:after="0" w:line="240" w:lineRule="auto"/>
        <w:jc w:val="both"/>
        <w:rPr>
          <w:rFonts w:ascii="Times New Roman" w:hAnsi="Times New Roman"/>
          <w:sz w:val="28"/>
          <w:szCs w:val="28"/>
        </w:rPr>
      </w:pPr>
      <w:r>
        <w:rPr>
          <w:rFonts w:ascii="Times New Roman" w:hAnsi="Times New Roman"/>
          <w:sz w:val="28"/>
          <w:szCs w:val="28"/>
        </w:rPr>
        <w:t xml:space="preserve">где </w:t>
      </w:r>
      <w:proofErr w:type="spellStart"/>
      <w:r>
        <w:rPr>
          <w:rFonts w:ascii="Times New Roman" w:hAnsi="Times New Roman"/>
          <w:sz w:val="28"/>
          <w:szCs w:val="28"/>
          <w:lang w:val="en-US"/>
        </w:rPr>
        <w:t>Pr</w:t>
      </w:r>
      <w:proofErr w:type="spellEnd"/>
      <w:r w:rsidRPr="003C1A86">
        <w:rPr>
          <w:rFonts w:ascii="Times New Roman" w:hAnsi="Times New Roman"/>
          <w:sz w:val="28"/>
          <w:szCs w:val="28"/>
        </w:rPr>
        <w:t xml:space="preserve"> =</w:t>
      </w:r>
      <w:r>
        <w:rPr>
          <w:rFonts w:ascii="Times New Roman" w:hAnsi="Times New Roman"/>
          <w:sz w:val="28"/>
          <w:szCs w:val="28"/>
        </w:rPr>
        <w:t xml:space="preserve"> ν/а – критерий Прандтля</w:t>
      </w:r>
      <w:r w:rsidR="00B4136E">
        <w:rPr>
          <w:rFonts w:ascii="Times New Roman" w:hAnsi="Times New Roman"/>
          <w:sz w:val="28"/>
          <w:szCs w:val="28"/>
        </w:rPr>
        <w:t xml:space="preserve">, </w:t>
      </w:r>
      <w:r>
        <w:rPr>
          <w:rFonts w:ascii="Times New Roman" w:hAnsi="Times New Roman"/>
          <w:sz w:val="28"/>
          <w:szCs w:val="28"/>
          <w:lang w:val="en-US"/>
        </w:rPr>
        <w:t>Re</w:t>
      </w:r>
      <w:r w:rsidRPr="003C1A86">
        <w:rPr>
          <w:rFonts w:ascii="Times New Roman" w:hAnsi="Times New Roman"/>
          <w:sz w:val="28"/>
          <w:szCs w:val="28"/>
        </w:rPr>
        <w:t xml:space="preserve"> = </w:t>
      </w:r>
      <w:r w:rsidRPr="007C1ABD">
        <w:rPr>
          <w:rFonts w:ascii="Times New Roman" w:hAnsi="Times New Roman"/>
          <w:i/>
          <w:sz w:val="28"/>
          <w:szCs w:val="28"/>
          <w:lang w:val="en-US"/>
        </w:rPr>
        <w:t>w</w:t>
      </w:r>
      <w:r w:rsidR="00CC0090" w:rsidRPr="00CC0090">
        <w:rPr>
          <w:rFonts w:ascii="Times New Roman" w:hAnsi="Times New Roman"/>
          <w:sz w:val="28"/>
          <w:szCs w:val="28"/>
        </w:rPr>
        <w:t>*</w:t>
      </w:r>
      <w:r w:rsidR="00CC0090">
        <w:rPr>
          <w:rFonts w:ascii="Times New Roman" w:hAnsi="Times New Roman"/>
          <w:sz w:val="28"/>
          <w:szCs w:val="28"/>
          <w:lang w:val="en-US"/>
        </w:rPr>
        <w:t>D</w:t>
      </w:r>
      <w:r w:rsidR="00CC0090" w:rsidRPr="00CC0090">
        <w:rPr>
          <w:rFonts w:ascii="Times New Roman" w:hAnsi="Times New Roman"/>
          <w:sz w:val="28"/>
          <w:szCs w:val="28"/>
        </w:rPr>
        <w:t>/</w:t>
      </w:r>
      <w:r w:rsidR="00CC0090">
        <w:rPr>
          <w:rFonts w:ascii="Times New Roman" w:hAnsi="Times New Roman"/>
          <w:sz w:val="28"/>
          <w:szCs w:val="28"/>
        </w:rPr>
        <w:t>ν</w:t>
      </w:r>
      <w:r w:rsidR="00CC0090" w:rsidRPr="00CC0090">
        <w:rPr>
          <w:rFonts w:ascii="Times New Roman" w:hAnsi="Times New Roman"/>
          <w:sz w:val="28"/>
          <w:szCs w:val="28"/>
        </w:rPr>
        <w:t xml:space="preserve"> – </w:t>
      </w:r>
      <w:r w:rsidR="00CC0090">
        <w:rPr>
          <w:rFonts w:ascii="Times New Roman" w:hAnsi="Times New Roman"/>
          <w:sz w:val="28"/>
          <w:szCs w:val="28"/>
        </w:rPr>
        <w:t xml:space="preserve">критерий Рейнольдса, </w:t>
      </w:r>
      <w:r w:rsidR="007C1ABD" w:rsidRPr="007C1ABD">
        <w:rPr>
          <w:rFonts w:ascii="Times New Roman" w:hAnsi="Times New Roman"/>
          <w:i/>
          <w:sz w:val="28"/>
          <w:szCs w:val="28"/>
          <w:lang w:val="en-US"/>
        </w:rPr>
        <w:t>l</w:t>
      </w:r>
      <w:r w:rsidR="00CC0090" w:rsidRPr="00CC0090">
        <w:rPr>
          <w:rFonts w:ascii="Times New Roman" w:hAnsi="Times New Roman"/>
          <w:sz w:val="28"/>
          <w:szCs w:val="28"/>
        </w:rPr>
        <w:t>/</w:t>
      </w:r>
      <w:r w:rsidR="007C1ABD" w:rsidRPr="007C1ABD">
        <w:rPr>
          <w:rFonts w:ascii="Times New Roman" w:hAnsi="Times New Roman"/>
          <w:i/>
          <w:sz w:val="28"/>
          <w:szCs w:val="28"/>
          <w:lang w:val="en-US"/>
        </w:rPr>
        <w:t>d</w:t>
      </w:r>
      <w:r w:rsidR="00CC0090">
        <w:rPr>
          <w:rFonts w:ascii="Times New Roman" w:hAnsi="Times New Roman"/>
          <w:sz w:val="28"/>
          <w:szCs w:val="28"/>
        </w:rPr>
        <w:t xml:space="preserve"> – критерий геометрического подобия. </w:t>
      </w:r>
    </w:p>
    <w:p w14:paraId="6B3FD270" w14:textId="6691B2AA" w:rsidR="007C1ABD" w:rsidRDefault="007C1ABD" w:rsidP="00D15FD6">
      <w:pPr>
        <w:spacing w:after="0" w:line="240" w:lineRule="auto"/>
        <w:ind w:firstLine="709"/>
        <w:jc w:val="both"/>
        <w:rPr>
          <w:rFonts w:ascii="Times New Roman" w:hAnsi="Times New Roman"/>
          <w:sz w:val="28"/>
          <w:szCs w:val="28"/>
        </w:rPr>
      </w:pPr>
      <w:r>
        <w:rPr>
          <w:rFonts w:ascii="Times New Roman" w:hAnsi="Times New Roman"/>
          <w:sz w:val="28"/>
          <w:szCs w:val="28"/>
        </w:rPr>
        <w:t>В качестве определяющих критериев выступают скорость ввода ТН (</w:t>
      </w:r>
      <w:r w:rsidRPr="007C1ABD">
        <w:rPr>
          <w:rFonts w:ascii="Times New Roman" w:hAnsi="Times New Roman"/>
          <w:i/>
          <w:sz w:val="28"/>
          <w:szCs w:val="28"/>
          <w:lang w:val="en-US"/>
        </w:rPr>
        <w:t>w</w:t>
      </w:r>
      <w:r>
        <w:rPr>
          <w:rFonts w:ascii="Times New Roman" w:hAnsi="Times New Roman"/>
          <w:sz w:val="28"/>
          <w:szCs w:val="28"/>
        </w:rPr>
        <w:t>), кинематическая вязкость (ν), длина (</w:t>
      </w:r>
      <w:r w:rsidRPr="007C1ABD">
        <w:rPr>
          <w:rFonts w:ascii="Times New Roman" w:hAnsi="Times New Roman"/>
          <w:i/>
          <w:sz w:val="28"/>
          <w:szCs w:val="28"/>
          <w:lang w:val="en-US"/>
        </w:rPr>
        <w:t>l</w:t>
      </w:r>
      <w:r>
        <w:rPr>
          <w:rFonts w:ascii="Times New Roman" w:hAnsi="Times New Roman"/>
          <w:sz w:val="28"/>
          <w:szCs w:val="28"/>
        </w:rPr>
        <w:t>) и диаметр (</w:t>
      </w:r>
      <w:r w:rsidRPr="007C1ABD">
        <w:rPr>
          <w:rFonts w:ascii="Times New Roman" w:hAnsi="Times New Roman"/>
          <w:i/>
          <w:sz w:val="28"/>
          <w:szCs w:val="28"/>
          <w:lang w:val="en-US"/>
        </w:rPr>
        <w:t>d</w:t>
      </w:r>
      <w:r>
        <w:rPr>
          <w:rFonts w:ascii="Times New Roman" w:hAnsi="Times New Roman"/>
          <w:sz w:val="28"/>
          <w:szCs w:val="28"/>
        </w:rPr>
        <w:t>) экспериментального стенда.</w:t>
      </w:r>
    </w:p>
    <w:p w14:paraId="6997394F" w14:textId="4D91BE56" w:rsidR="00CC0090" w:rsidRDefault="007C1ABD" w:rsidP="00D15FD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00CC0090">
        <w:rPr>
          <w:rFonts w:ascii="Times New Roman" w:hAnsi="Times New Roman"/>
          <w:sz w:val="28"/>
          <w:szCs w:val="28"/>
        </w:rPr>
        <w:t xml:space="preserve">Параметры теплоносителя определяются из равенства критериев подобия системы испарения компонентов ракетного топлива и экспериментального стенда: </w:t>
      </w:r>
    </w:p>
    <w:p w14:paraId="4D252857" w14:textId="75E87779" w:rsidR="00CC0090" w:rsidRDefault="00CC0090" w:rsidP="00CC0090">
      <w:pPr>
        <w:spacing w:after="0" w:line="240" w:lineRule="auto"/>
        <w:ind w:firstLine="709"/>
        <w:jc w:val="center"/>
        <w:rPr>
          <w:rFonts w:ascii="Times New Roman" w:hAnsi="Times New Roman"/>
          <w:sz w:val="28"/>
          <w:szCs w:val="28"/>
        </w:rPr>
      </w:pPr>
      <w:r>
        <w:rPr>
          <w:rFonts w:ascii="Times New Roman" w:hAnsi="Times New Roman"/>
          <w:sz w:val="28"/>
          <w:szCs w:val="28"/>
          <w:lang w:val="en-US"/>
        </w:rPr>
        <w:t>Re</w:t>
      </w:r>
      <w:r>
        <w:rPr>
          <w:rFonts w:ascii="Times New Roman" w:hAnsi="Times New Roman"/>
          <w:sz w:val="28"/>
          <w:szCs w:val="28"/>
          <w:vertAlign w:val="subscript"/>
        </w:rPr>
        <w:t xml:space="preserve">факт </w:t>
      </w:r>
      <w:r w:rsidRPr="00CC0090">
        <w:rPr>
          <w:rFonts w:ascii="Times New Roman" w:hAnsi="Times New Roman"/>
          <w:sz w:val="28"/>
          <w:szCs w:val="28"/>
        </w:rPr>
        <w:t>~</w:t>
      </w:r>
      <w:r w:rsidRPr="005E3C74">
        <w:rPr>
          <w:rFonts w:ascii="Times New Roman" w:hAnsi="Times New Roman"/>
          <w:sz w:val="28"/>
          <w:szCs w:val="28"/>
        </w:rPr>
        <w:t xml:space="preserve"> </w:t>
      </w:r>
      <w:r>
        <w:rPr>
          <w:rFonts w:ascii="Times New Roman" w:hAnsi="Times New Roman"/>
          <w:sz w:val="28"/>
          <w:szCs w:val="28"/>
          <w:lang w:val="en-US"/>
        </w:rPr>
        <w:t>Re</w:t>
      </w:r>
      <w:r>
        <w:rPr>
          <w:rFonts w:ascii="Times New Roman" w:hAnsi="Times New Roman"/>
          <w:sz w:val="28"/>
          <w:szCs w:val="28"/>
          <w:vertAlign w:val="subscript"/>
        </w:rPr>
        <w:t>эс</w:t>
      </w:r>
      <w:r w:rsidR="005E3C74">
        <w:rPr>
          <w:rFonts w:ascii="Times New Roman" w:hAnsi="Times New Roman"/>
          <w:sz w:val="28"/>
          <w:szCs w:val="28"/>
        </w:rPr>
        <w:t>,</w:t>
      </w:r>
    </w:p>
    <w:p w14:paraId="723C433B" w14:textId="77777777" w:rsidR="005E3C74" w:rsidRPr="005E3C74" w:rsidRDefault="005E3C74" w:rsidP="00CC0090">
      <w:pPr>
        <w:spacing w:after="0" w:line="240" w:lineRule="auto"/>
        <w:ind w:firstLine="709"/>
        <w:jc w:val="center"/>
        <w:rPr>
          <w:rFonts w:ascii="Times New Roman" w:hAnsi="Times New Roman"/>
          <w:sz w:val="14"/>
          <w:szCs w:val="28"/>
        </w:rPr>
      </w:pPr>
    </w:p>
    <w:p w14:paraId="14B3049C" w14:textId="0CEC2C64" w:rsidR="00CC0090" w:rsidRDefault="005E3C74" w:rsidP="00CC0090">
      <w:pPr>
        <w:spacing w:after="0" w:line="240" w:lineRule="auto"/>
        <w:ind w:firstLine="709"/>
        <w:jc w:val="center"/>
        <w:rPr>
          <w:rFonts w:ascii="Times New Roman" w:hAnsi="Times New Roman"/>
          <w:sz w:val="28"/>
          <w:szCs w:val="28"/>
        </w:rPr>
      </w:pPr>
      <w:r w:rsidRPr="005E3C74">
        <w:rPr>
          <w:rFonts w:ascii="Times New Roman" w:hAnsi="Times New Roman"/>
          <w:sz w:val="28"/>
          <w:szCs w:val="28"/>
          <w:lang w:val="en-US"/>
        </w:rPr>
        <w:t>Nu</w:t>
      </w:r>
      <w:r>
        <w:rPr>
          <w:rFonts w:ascii="Times New Roman" w:hAnsi="Times New Roman"/>
          <w:sz w:val="28"/>
          <w:szCs w:val="28"/>
          <w:vertAlign w:val="subscript"/>
        </w:rPr>
        <w:t>факт</w:t>
      </w:r>
      <w:r>
        <w:rPr>
          <w:rFonts w:ascii="Times New Roman" w:hAnsi="Times New Roman"/>
          <w:sz w:val="28"/>
          <w:szCs w:val="28"/>
        </w:rPr>
        <w:t xml:space="preserve"> ~</w:t>
      </w:r>
      <w:r w:rsidRPr="005E3C74">
        <w:rPr>
          <w:rFonts w:ascii="Times New Roman" w:hAnsi="Times New Roman"/>
          <w:sz w:val="28"/>
          <w:szCs w:val="28"/>
        </w:rPr>
        <w:t xml:space="preserve"> </w:t>
      </w:r>
      <w:r w:rsidRPr="005E3C74">
        <w:rPr>
          <w:rFonts w:ascii="Times New Roman" w:hAnsi="Times New Roman"/>
          <w:sz w:val="28"/>
          <w:szCs w:val="28"/>
          <w:lang w:val="en-US"/>
        </w:rPr>
        <w:t>Nu</w:t>
      </w:r>
      <w:r>
        <w:rPr>
          <w:rFonts w:ascii="Times New Roman" w:hAnsi="Times New Roman"/>
          <w:sz w:val="28"/>
          <w:szCs w:val="28"/>
          <w:vertAlign w:val="subscript"/>
        </w:rPr>
        <w:t>эс</w:t>
      </w:r>
      <w:r>
        <w:rPr>
          <w:rFonts w:ascii="Times New Roman" w:hAnsi="Times New Roman"/>
          <w:sz w:val="28"/>
          <w:szCs w:val="28"/>
        </w:rPr>
        <w:t>,</w:t>
      </w:r>
    </w:p>
    <w:p w14:paraId="5B6FB8D7" w14:textId="77777777" w:rsidR="005E3C74" w:rsidRPr="005E3C74" w:rsidRDefault="005E3C74" w:rsidP="00CC0090">
      <w:pPr>
        <w:spacing w:after="0" w:line="240" w:lineRule="auto"/>
        <w:ind w:firstLine="709"/>
        <w:jc w:val="center"/>
        <w:rPr>
          <w:rFonts w:ascii="Times New Roman" w:hAnsi="Times New Roman"/>
          <w:sz w:val="16"/>
          <w:szCs w:val="28"/>
        </w:rPr>
      </w:pPr>
    </w:p>
    <w:p w14:paraId="5B078A8D" w14:textId="6812F901" w:rsidR="005E3C74" w:rsidRDefault="005E3C74" w:rsidP="00CC0090">
      <w:pPr>
        <w:spacing w:after="0" w:line="240" w:lineRule="auto"/>
        <w:ind w:firstLine="709"/>
        <w:jc w:val="center"/>
        <w:rPr>
          <w:rFonts w:ascii="Times New Roman" w:hAnsi="Times New Roman"/>
          <w:sz w:val="28"/>
          <w:szCs w:val="28"/>
          <w:vertAlign w:val="subscript"/>
        </w:rPr>
      </w:pPr>
      <w:proofErr w:type="spellStart"/>
      <w:r>
        <w:rPr>
          <w:rFonts w:ascii="Times New Roman" w:hAnsi="Times New Roman"/>
          <w:sz w:val="28"/>
          <w:szCs w:val="28"/>
          <w:lang w:val="en-US"/>
        </w:rPr>
        <w:t>Pr</w:t>
      </w:r>
      <w:proofErr w:type="spellEnd"/>
      <w:r>
        <w:rPr>
          <w:rFonts w:ascii="Times New Roman" w:hAnsi="Times New Roman"/>
          <w:sz w:val="28"/>
          <w:szCs w:val="28"/>
          <w:vertAlign w:val="subscript"/>
        </w:rPr>
        <w:t>факт</w:t>
      </w:r>
      <w:r>
        <w:rPr>
          <w:rFonts w:ascii="Times New Roman" w:hAnsi="Times New Roman"/>
          <w:sz w:val="28"/>
          <w:szCs w:val="28"/>
        </w:rPr>
        <w:t xml:space="preserve"> ~ </w:t>
      </w:r>
      <w:proofErr w:type="spellStart"/>
      <w:r>
        <w:rPr>
          <w:rFonts w:ascii="Times New Roman" w:hAnsi="Times New Roman"/>
          <w:sz w:val="28"/>
          <w:szCs w:val="28"/>
          <w:lang w:val="en-US"/>
        </w:rPr>
        <w:t>Pr</w:t>
      </w:r>
      <w:proofErr w:type="spellEnd"/>
      <w:r>
        <w:rPr>
          <w:rFonts w:ascii="Times New Roman" w:hAnsi="Times New Roman"/>
          <w:sz w:val="28"/>
          <w:szCs w:val="28"/>
          <w:vertAlign w:val="subscript"/>
        </w:rPr>
        <w:t>эс,</w:t>
      </w:r>
    </w:p>
    <w:p w14:paraId="3AE78098" w14:textId="5E3D09E7" w:rsidR="005E3C74" w:rsidRPr="005E3C74" w:rsidRDefault="005E3C74" w:rsidP="00CC0090">
      <w:pPr>
        <w:spacing w:after="0" w:line="240" w:lineRule="auto"/>
        <w:ind w:firstLine="709"/>
        <w:jc w:val="center"/>
        <w:rPr>
          <w:rFonts w:ascii="Times New Roman" w:hAnsi="Times New Roman"/>
          <w:sz w:val="16"/>
          <w:szCs w:val="28"/>
        </w:rPr>
      </w:pPr>
    </w:p>
    <w:p w14:paraId="66B1D615" w14:textId="71EA20E9" w:rsidR="005E3C74" w:rsidRPr="005E3C74" w:rsidRDefault="005E3C74" w:rsidP="00CC0090">
      <w:pPr>
        <w:spacing w:after="0" w:line="240" w:lineRule="auto"/>
        <w:ind w:firstLine="709"/>
        <w:jc w:val="center"/>
        <w:rPr>
          <w:rFonts w:ascii="Times New Roman" w:hAnsi="Times New Roman"/>
          <w:sz w:val="28"/>
          <w:szCs w:val="28"/>
          <w:vertAlign w:val="subscript"/>
        </w:rPr>
      </w:pPr>
      <w:r>
        <w:rPr>
          <w:rFonts w:ascii="Times New Roman" w:hAnsi="Times New Roman"/>
          <w:sz w:val="28"/>
          <w:szCs w:val="28"/>
          <w:lang w:val="en-US"/>
        </w:rPr>
        <w:t>L</w:t>
      </w:r>
      <w:r>
        <w:rPr>
          <w:rFonts w:ascii="Times New Roman" w:hAnsi="Times New Roman"/>
          <w:sz w:val="28"/>
          <w:szCs w:val="28"/>
          <w:vertAlign w:val="subscript"/>
        </w:rPr>
        <w:t>факт</w:t>
      </w:r>
      <w:r w:rsidRPr="005E3C74">
        <w:rPr>
          <w:rFonts w:ascii="Times New Roman" w:hAnsi="Times New Roman"/>
          <w:sz w:val="28"/>
          <w:szCs w:val="28"/>
        </w:rPr>
        <w:t>/</w:t>
      </w:r>
      <w:r>
        <w:rPr>
          <w:rFonts w:ascii="Times New Roman" w:hAnsi="Times New Roman"/>
          <w:sz w:val="28"/>
          <w:szCs w:val="28"/>
          <w:lang w:val="en-US"/>
        </w:rPr>
        <w:t>D</w:t>
      </w:r>
      <w:r w:rsidRPr="005E3C74">
        <w:rPr>
          <w:rFonts w:ascii="Times New Roman" w:hAnsi="Times New Roman"/>
          <w:sz w:val="28"/>
          <w:szCs w:val="28"/>
          <w:vertAlign w:val="subscript"/>
        </w:rPr>
        <w:t>факт</w:t>
      </w:r>
      <w:r w:rsidRPr="005E3C74">
        <w:rPr>
          <w:rFonts w:ascii="Times New Roman" w:hAnsi="Times New Roman"/>
          <w:sz w:val="28"/>
          <w:szCs w:val="28"/>
        </w:rPr>
        <w:t xml:space="preserve"> ~ </w:t>
      </w:r>
      <w:r>
        <w:rPr>
          <w:rFonts w:ascii="Times New Roman" w:hAnsi="Times New Roman"/>
          <w:sz w:val="28"/>
          <w:szCs w:val="28"/>
          <w:lang w:val="en-US"/>
        </w:rPr>
        <w:t>L</w:t>
      </w:r>
      <w:r w:rsidRPr="005E3C74">
        <w:rPr>
          <w:rFonts w:ascii="Times New Roman" w:hAnsi="Times New Roman"/>
          <w:sz w:val="28"/>
          <w:szCs w:val="28"/>
          <w:vertAlign w:val="subscript"/>
        </w:rPr>
        <w:t>эс</w:t>
      </w:r>
      <w:r w:rsidRPr="005E3C74">
        <w:rPr>
          <w:rFonts w:ascii="Times New Roman" w:hAnsi="Times New Roman"/>
          <w:sz w:val="28"/>
          <w:szCs w:val="28"/>
        </w:rPr>
        <w:t>/</w:t>
      </w:r>
      <w:r>
        <w:rPr>
          <w:rFonts w:ascii="Times New Roman" w:hAnsi="Times New Roman"/>
          <w:sz w:val="28"/>
          <w:szCs w:val="28"/>
          <w:lang w:val="en-US"/>
        </w:rPr>
        <w:t>D</w:t>
      </w:r>
      <w:r>
        <w:rPr>
          <w:rFonts w:ascii="Times New Roman" w:hAnsi="Times New Roman"/>
          <w:sz w:val="28"/>
          <w:szCs w:val="28"/>
          <w:vertAlign w:val="subscript"/>
        </w:rPr>
        <w:t>эс</w:t>
      </w:r>
    </w:p>
    <w:p w14:paraId="49AB460C" w14:textId="77777777" w:rsidR="00CC0090" w:rsidRDefault="00CC0090" w:rsidP="00D15FD6">
      <w:pPr>
        <w:spacing w:after="0" w:line="240" w:lineRule="auto"/>
        <w:ind w:firstLine="709"/>
        <w:jc w:val="both"/>
        <w:rPr>
          <w:rFonts w:ascii="Times New Roman" w:hAnsi="Times New Roman"/>
          <w:sz w:val="28"/>
          <w:szCs w:val="28"/>
        </w:rPr>
      </w:pPr>
    </w:p>
    <w:p w14:paraId="6633F27A" w14:textId="3EB4466B" w:rsidR="005E3C74" w:rsidRDefault="00B4136E" w:rsidP="00D15FD6">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таблице 4.2 приведены результаты подбора возможных геометрических параметров экспериментального стенда. Для многоатомных газов число Прандтля </w:t>
      </w:r>
      <w:proofErr w:type="spellStart"/>
      <w:r>
        <w:rPr>
          <w:rFonts w:ascii="Times New Roman" w:hAnsi="Times New Roman"/>
          <w:sz w:val="28"/>
          <w:szCs w:val="28"/>
          <w:lang w:val="en-US"/>
        </w:rPr>
        <w:t>Pr</w:t>
      </w:r>
      <w:proofErr w:type="spellEnd"/>
      <w:r>
        <w:rPr>
          <w:rFonts w:ascii="Times New Roman" w:hAnsi="Times New Roman"/>
          <w:sz w:val="28"/>
          <w:szCs w:val="28"/>
        </w:rPr>
        <w:t xml:space="preserve"> с изменением </w:t>
      </w:r>
      <w:r w:rsidRPr="005E3C74">
        <w:rPr>
          <w:rFonts w:ascii="Times New Roman" w:hAnsi="Times New Roman"/>
          <w:i/>
          <w:sz w:val="28"/>
          <w:szCs w:val="28"/>
          <w:lang w:val="en-US"/>
        </w:rPr>
        <w:t>t</w:t>
      </w:r>
      <w:r>
        <w:rPr>
          <w:rFonts w:ascii="Times New Roman" w:hAnsi="Times New Roman"/>
          <w:sz w:val="28"/>
          <w:szCs w:val="28"/>
        </w:rPr>
        <w:t xml:space="preserve"> практически не изменяется и равно 0,75.</w:t>
      </w:r>
    </w:p>
    <w:p w14:paraId="24FE4F5D" w14:textId="10D75B82" w:rsidR="00B4136E" w:rsidRDefault="00B4136E" w:rsidP="00D15FD6">
      <w:pPr>
        <w:spacing w:after="0" w:line="240" w:lineRule="auto"/>
        <w:ind w:firstLine="709"/>
        <w:jc w:val="both"/>
        <w:rPr>
          <w:rFonts w:ascii="Times New Roman" w:hAnsi="Times New Roman"/>
          <w:sz w:val="28"/>
          <w:szCs w:val="28"/>
        </w:rPr>
      </w:pPr>
    </w:p>
    <w:p w14:paraId="30DE48A5" w14:textId="421D51D7" w:rsidR="00B4136E" w:rsidRDefault="00B4136E" w:rsidP="00D15FD6">
      <w:pPr>
        <w:spacing w:after="0" w:line="240" w:lineRule="auto"/>
        <w:ind w:firstLine="709"/>
        <w:jc w:val="both"/>
        <w:rPr>
          <w:rFonts w:ascii="Times New Roman" w:hAnsi="Times New Roman"/>
          <w:sz w:val="28"/>
          <w:szCs w:val="28"/>
        </w:rPr>
      </w:pPr>
      <w:r>
        <w:rPr>
          <w:rFonts w:ascii="Times New Roman" w:hAnsi="Times New Roman"/>
          <w:sz w:val="28"/>
          <w:szCs w:val="28"/>
        </w:rPr>
        <w:t>Таблица 4.2 – Результаты подбора возможных геометрических параметров экспериментального стенда</w:t>
      </w:r>
    </w:p>
    <w:tbl>
      <w:tblPr>
        <w:tblStyle w:val="af7"/>
        <w:tblW w:w="0" w:type="auto"/>
        <w:jc w:val="center"/>
        <w:tblLook w:val="04A0" w:firstRow="1" w:lastRow="0" w:firstColumn="1" w:lastColumn="0" w:noHBand="0" w:noVBand="1"/>
      </w:tblPr>
      <w:tblGrid>
        <w:gridCol w:w="445"/>
        <w:gridCol w:w="1393"/>
        <w:gridCol w:w="1134"/>
        <w:gridCol w:w="1276"/>
        <w:gridCol w:w="1134"/>
        <w:gridCol w:w="992"/>
        <w:gridCol w:w="1276"/>
        <w:gridCol w:w="1134"/>
      </w:tblGrid>
      <w:tr w:rsidR="00B4136E" w14:paraId="577BA284" w14:textId="77777777" w:rsidTr="00B4136E">
        <w:trPr>
          <w:jc w:val="center"/>
        </w:trPr>
        <w:tc>
          <w:tcPr>
            <w:tcW w:w="445" w:type="dxa"/>
          </w:tcPr>
          <w:p w14:paraId="130BD404" w14:textId="7659BB7A" w:rsidR="00B4136E" w:rsidRPr="00B4136E" w:rsidRDefault="00B4136E" w:rsidP="00B4136E">
            <w:pPr>
              <w:jc w:val="center"/>
              <w:rPr>
                <w:rFonts w:ascii="Times New Roman" w:hAnsi="Times New Roman"/>
                <w:sz w:val="24"/>
                <w:szCs w:val="28"/>
              </w:rPr>
            </w:pPr>
            <w:r>
              <w:rPr>
                <w:rFonts w:ascii="Times New Roman" w:hAnsi="Times New Roman"/>
                <w:sz w:val="24"/>
                <w:szCs w:val="28"/>
              </w:rPr>
              <w:t>№</w:t>
            </w:r>
          </w:p>
        </w:tc>
        <w:tc>
          <w:tcPr>
            <w:tcW w:w="1393" w:type="dxa"/>
          </w:tcPr>
          <w:p w14:paraId="47D14E9B" w14:textId="4F8863A8" w:rsidR="00B4136E" w:rsidRPr="00B4136E" w:rsidRDefault="00B4136E" w:rsidP="00B4136E">
            <w:pPr>
              <w:jc w:val="center"/>
              <w:rPr>
                <w:rFonts w:ascii="Times New Roman" w:hAnsi="Times New Roman"/>
                <w:sz w:val="24"/>
                <w:szCs w:val="28"/>
                <w:vertAlign w:val="superscript"/>
              </w:rPr>
            </w:pPr>
            <w:r w:rsidRPr="00B4136E">
              <w:rPr>
                <w:rFonts w:ascii="Times New Roman" w:hAnsi="Times New Roman"/>
                <w:i/>
                <w:sz w:val="24"/>
                <w:szCs w:val="28"/>
                <w:lang w:val="en-US"/>
              </w:rPr>
              <w:t>Re</w:t>
            </w:r>
            <w:r>
              <w:rPr>
                <w:rFonts w:ascii="Times New Roman" w:hAnsi="Times New Roman"/>
                <w:sz w:val="24"/>
                <w:szCs w:val="28"/>
              </w:rPr>
              <w:t>, 10</w:t>
            </w:r>
            <w:r>
              <w:rPr>
                <w:rFonts w:ascii="Times New Roman" w:hAnsi="Times New Roman"/>
                <w:sz w:val="24"/>
                <w:szCs w:val="28"/>
                <w:vertAlign w:val="superscript"/>
              </w:rPr>
              <w:t>5</w:t>
            </w:r>
          </w:p>
        </w:tc>
        <w:tc>
          <w:tcPr>
            <w:tcW w:w="1134" w:type="dxa"/>
          </w:tcPr>
          <w:p w14:paraId="43C17024" w14:textId="3CF68951" w:rsidR="00B4136E" w:rsidRPr="00322345" w:rsidRDefault="00B4136E" w:rsidP="00B4136E">
            <w:pPr>
              <w:jc w:val="center"/>
              <w:rPr>
                <w:rFonts w:ascii="Times New Roman" w:hAnsi="Times New Roman"/>
                <w:sz w:val="24"/>
                <w:szCs w:val="28"/>
                <w:vertAlign w:val="superscript"/>
              </w:rPr>
            </w:pPr>
            <w:r w:rsidRPr="00B4136E">
              <w:rPr>
                <w:rFonts w:ascii="Times New Roman" w:hAnsi="Times New Roman"/>
                <w:i/>
                <w:sz w:val="24"/>
                <w:szCs w:val="28"/>
                <w:lang w:val="en-US"/>
              </w:rPr>
              <w:t>Nu</w:t>
            </w:r>
            <w:r w:rsidR="00322345">
              <w:rPr>
                <w:rFonts w:ascii="Times New Roman" w:hAnsi="Times New Roman"/>
                <w:sz w:val="24"/>
                <w:szCs w:val="28"/>
              </w:rPr>
              <w:t>, 10</w:t>
            </w:r>
            <w:r w:rsidR="00322345">
              <w:rPr>
                <w:rFonts w:ascii="Times New Roman" w:hAnsi="Times New Roman"/>
                <w:sz w:val="24"/>
                <w:szCs w:val="28"/>
                <w:vertAlign w:val="superscript"/>
              </w:rPr>
              <w:t>4</w:t>
            </w:r>
          </w:p>
        </w:tc>
        <w:tc>
          <w:tcPr>
            <w:tcW w:w="1276" w:type="dxa"/>
          </w:tcPr>
          <w:p w14:paraId="6EF7FB21" w14:textId="5057C482" w:rsidR="00B4136E" w:rsidRPr="00B4136E" w:rsidRDefault="00B4136E" w:rsidP="00B4136E">
            <w:pPr>
              <w:jc w:val="center"/>
              <w:rPr>
                <w:rFonts w:ascii="Times New Roman" w:hAnsi="Times New Roman"/>
                <w:i/>
                <w:sz w:val="24"/>
                <w:szCs w:val="28"/>
                <w:lang w:val="en-US"/>
              </w:rPr>
            </w:pPr>
            <w:proofErr w:type="spellStart"/>
            <w:r w:rsidRPr="00B4136E">
              <w:rPr>
                <w:rFonts w:ascii="Times New Roman" w:hAnsi="Times New Roman"/>
                <w:i/>
                <w:sz w:val="24"/>
                <w:szCs w:val="28"/>
                <w:lang w:val="en-US"/>
              </w:rPr>
              <w:t>Pr</w:t>
            </w:r>
            <w:proofErr w:type="spellEnd"/>
          </w:p>
        </w:tc>
        <w:tc>
          <w:tcPr>
            <w:tcW w:w="1134" w:type="dxa"/>
          </w:tcPr>
          <w:p w14:paraId="3A6A09F7" w14:textId="35670C63" w:rsidR="00B4136E" w:rsidRPr="00B4136E" w:rsidRDefault="007C1ABD" w:rsidP="00B4136E">
            <w:pPr>
              <w:jc w:val="center"/>
              <w:rPr>
                <w:rFonts w:ascii="Times New Roman" w:hAnsi="Times New Roman"/>
                <w:sz w:val="24"/>
                <w:szCs w:val="28"/>
              </w:rPr>
            </w:pPr>
            <w:r w:rsidRPr="00B4136E">
              <w:rPr>
                <w:rFonts w:ascii="Times New Roman" w:hAnsi="Times New Roman"/>
                <w:i/>
                <w:sz w:val="24"/>
                <w:szCs w:val="28"/>
                <w:lang w:val="en-US"/>
              </w:rPr>
              <w:t>l</w:t>
            </w:r>
            <w:r w:rsidR="00B4136E" w:rsidRPr="00B4136E">
              <w:rPr>
                <w:rFonts w:ascii="Times New Roman" w:hAnsi="Times New Roman"/>
                <w:i/>
                <w:sz w:val="24"/>
                <w:szCs w:val="28"/>
                <w:lang w:val="en-US"/>
              </w:rPr>
              <w:t>/</w:t>
            </w:r>
            <w:r w:rsidRPr="00B4136E">
              <w:rPr>
                <w:rFonts w:ascii="Times New Roman" w:hAnsi="Times New Roman"/>
                <w:i/>
                <w:sz w:val="24"/>
                <w:szCs w:val="28"/>
                <w:lang w:val="en-US"/>
              </w:rPr>
              <w:t>d</w:t>
            </w:r>
            <w:r w:rsidR="00B4136E">
              <w:rPr>
                <w:rFonts w:ascii="Times New Roman" w:hAnsi="Times New Roman"/>
                <w:sz w:val="24"/>
                <w:szCs w:val="28"/>
              </w:rPr>
              <w:t>, м</w:t>
            </w:r>
          </w:p>
        </w:tc>
        <w:tc>
          <w:tcPr>
            <w:tcW w:w="992" w:type="dxa"/>
          </w:tcPr>
          <w:p w14:paraId="110D0EA4" w14:textId="6A39A98E" w:rsidR="00B4136E" w:rsidRPr="00B4136E" w:rsidRDefault="00B4136E" w:rsidP="00B4136E">
            <w:pPr>
              <w:jc w:val="center"/>
              <w:rPr>
                <w:rFonts w:ascii="Times New Roman" w:hAnsi="Times New Roman"/>
                <w:sz w:val="24"/>
                <w:szCs w:val="28"/>
              </w:rPr>
            </w:pPr>
            <w:r w:rsidRPr="00B4136E">
              <w:rPr>
                <w:rFonts w:ascii="Times New Roman" w:hAnsi="Times New Roman"/>
                <w:i/>
                <w:sz w:val="24"/>
                <w:szCs w:val="28"/>
                <w:lang w:val="en-US"/>
              </w:rPr>
              <w:t>w</w:t>
            </w:r>
            <w:r>
              <w:rPr>
                <w:rFonts w:ascii="Times New Roman" w:hAnsi="Times New Roman"/>
                <w:sz w:val="24"/>
                <w:szCs w:val="28"/>
              </w:rPr>
              <w:t>, м/с</w:t>
            </w:r>
          </w:p>
        </w:tc>
        <w:tc>
          <w:tcPr>
            <w:tcW w:w="1276" w:type="dxa"/>
          </w:tcPr>
          <w:p w14:paraId="3CF76F1D" w14:textId="7E626396" w:rsidR="00B4136E" w:rsidRPr="00B4136E" w:rsidRDefault="00B4136E" w:rsidP="00B4136E">
            <w:pPr>
              <w:jc w:val="center"/>
              <w:rPr>
                <w:rFonts w:ascii="Times New Roman" w:hAnsi="Times New Roman"/>
                <w:sz w:val="24"/>
                <w:szCs w:val="28"/>
              </w:rPr>
            </w:pPr>
            <w:r w:rsidRPr="00B4136E">
              <w:rPr>
                <w:rFonts w:ascii="Times New Roman" w:hAnsi="Times New Roman"/>
                <w:i/>
                <w:sz w:val="24"/>
                <w:szCs w:val="28"/>
                <w:lang w:val="en-US"/>
              </w:rPr>
              <w:t>T</w:t>
            </w:r>
            <w:r>
              <w:rPr>
                <w:rFonts w:ascii="Times New Roman" w:hAnsi="Times New Roman"/>
                <w:sz w:val="24"/>
                <w:szCs w:val="28"/>
              </w:rPr>
              <w:t>, К</w:t>
            </w:r>
          </w:p>
        </w:tc>
        <w:tc>
          <w:tcPr>
            <w:tcW w:w="1134" w:type="dxa"/>
          </w:tcPr>
          <w:p w14:paraId="7B6E7496" w14:textId="57BB7905" w:rsidR="00B4136E" w:rsidRPr="00B4136E" w:rsidRDefault="00B4136E" w:rsidP="00B4136E">
            <w:pPr>
              <w:jc w:val="center"/>
              <w:rPr>
                <w:rFonts w:ascii="Times New Roman" w:hAnsi="Times New Roman"/>
                <w:sz w:val="24"/>
                <w:szCs w:val="28"/>
              </w:rPr>
            </w:pPr>
            <w:r w:rsidRPr="00B4136E">
              <w:rPr>
                <w:rFonts w:ascii="Times New Roman" w:hAnsi="Times New Roman"/>
                <w:i/>
                <w:sz w:val="24"/>
                <w:szCs w:val="28"/>
                <w:lang w:val="en-US"/>
              </w:rPr>
              <w:t>P</w:t>
            </w:r>
            <w:r>
              <w:rPr>
                <w:rFonts w:ascii="Times New Roman" w:hAnsi="Times New Roman"/>
                <w:sz w:val="24"/>
                <w:szCs w:val="28"/>
              </w:rPr>
              <w:t>, 10</w:t>
            </w:r>
            <w:r>
              <w:rPr>
                <w:rFonts w:ascii="Times New Roman" w:hAnsi="Times New Roman"/>
                <w:sz w:val="24"/>
                <w:szCs w:val="28"/>
                <w:vertAlign w:val="superscript"/>
              </w:rPr>
              <w:t>5</w:t>
            </w:r>
            <w:r>
              <w:rPr>
                <w:rFonts w:ascii="Times New Roman" w:hAnsi="Times New Roman"/>
                <w:sz w:val="24"/>
                <w:szCs w:val="28"/>
                <w:lang w:val="en-US"/>
              </w:rPr>
              <w:t xml:space="preserve"> </w:t>
            </w:r>
          </w:p>
        </w:tc>
      </w:tr>
      <w:tr w:rsidR="00B4136E" w14:paraId="399687B0" w14:textId="77777777" w:rsidTr="00B4136E">
        <w:trPr>
          <w:jc w:val="center"/>
        </w:trPr>
        <w:tc>
          <w:tcPr>
            <w:tcW w:w="445" w:type="dxa"/>
          </w:tcPr>
          <w:p w14:paraId="3D167DE4" w14:textId="512D5890" w:rsidR="00B4136E" w:rsidRPr="00B4136E" w:rsidRDefault="00B4136E" w:rsidP="00B4136E">
            <w:pPr>
              <w:jc w:val="center"/>
              <w:rPr>
                <w:rFonts w:ascii="Times New Roman" w:hAnsi="Times New Roman"/>
                <w:sz w:val="24"/>
                <w:szCs w:val="28"/>
                <w:lang w:val="en-US"/>
              </w:rPr>
            </w:pPr>
            <w:r>
              <w:rPr>
                <w:rFonts w:ascii="Times New Roman" w:hAnsi="Times New Roman"/>
                <w:sz w:val="24"/>
                <w:szCs w:val="28"/>
                <w:lang w:val="en-US"/>
              </w:rPr>
              <w:t>1</w:t>
            </w:r>
          </w:p>
        </w:tc>
        <w:tc>
          <w:tcPr>
            <w:tcW w:w="1393" w:type="dxa"/>
          </w:tcPr>
          <w:p w14:paraId="22E868CD" w14:textId="7CE5978D" w:rsidR="00B4136E" w:rsidRPr="00B4136E" w:rsidRDefault="007C1ABD" w:rsidP="00B4136E">
            <w:pPr>
              <w:jc w:val="center"/>
              <w:rPr>
                <w:rFonts w:ascii="Times New Roman" w:hAnsi="Times New Roman"/>
                <w:sz w:val="24"/>
                <w:szCs w:val="28"/>
              </w:rPr>
            </w:pPr>
            <w:r>
              <w:rPr>
                <w:rFonts w:ascii="Times New Roman" w:hAnsi="Times New Roman"/>
                <w:sz w:val="24"/>
                <w:szCs w:val="28"/>
              </w:rPr>
              <w:t>120</w:t>
            </w:r>
          </w:p>
        </w:tc>
        <w:tc>
          <w:tcPr>
            <w:tcW w:w="1134" w:type="dxa"/>
          </w:tcPr>
          <w:p w14:paraId="49093333" w14:textId="652FCC4E" w:rsidR="00B4136E" w:rsidRPr="00B4136E" w:rsidRDefault="00322345" w:rsidP="00B4136E">
            <w:pPr>
              <w:jc w:val="center"/>
              <w:rPr>
                <w:rFonts w:ascii="Times New Roman" w:hAnsi="Times New Roman"/>
                <w:sz w:val="24"/>
                <w:szCs w:val="28"/>
              </w:rPr>
            </w:pPr>
            <w:r>
              <w:rPr>
                <w:rFonts w:ascii="Times New Roman" w:hAnsi="Times New Roman"/>
                <w:sz w:val="24"/>
                <w:szCs w:val="28"/>
              </w:rPr>
              <w:t>190</w:t>
            </w:r>
          </w:p>
        </w:tc>
        <w:tc>
          <w:tcPr>
            <w:tcW w:w="1276" w:type="dxa"/>
          </w:tcPr>
          <w:p w14:paraId="00FE043F" w14:textId="293B6724" w:rsidR="00B4136E" w:rsidRPr="00B4136E" w:rsidRDefault="00B4136E" w:rsidP="00B4136E">
            <w:pPr>
              <w:jc w:val="center"/>
              <w:rPr>
                <w:rFonts w:ascii="Times New Roman" w:hAnsi="Times New Roman"/>
                <w:sz w:val="24"/>
                <w:szCs w:val="28"/>
                <w:lang w:val="en-US"/>
              </w:rPr>
            </w:pPr>
            <w:r>
              <w:rPr>
                <w:rFonts w:ascii="Times New Roman" w:hAnsi="Times New Roman"/>
                <w:sz w:val="24"/>
                <w:szCs w:val="28"/>
                <w:lang w:val="en-US"/>
              </w:rPr>
              <w:t>0.75</w:t>
            </w:r>
          </w:p>
        </w:tc>
        <w:tc>
          <w:tcPr>
            <w:tcW w:w="1134" w:type="dxa"/>
          </w:tcPr>
          <w:p w14:paraId="2BF59AC3" w14:textId="78E1F27E" w:rsidR="00B4136E" w:rsidRPr="00B4136E" w:rsidRDefault="00B4136E" w:rsidP="00B4136E">
            <w:pPr>
              <w:jc w:val="center"/>
              <w:rPr>
                <w:rFonts w:ascii="Times New Roman" w:hAnsi="Times New Roman"/>
                <w:sz w:val="24"/>
                <w:szCs w:val="28"/>
                <w:lang w:val="en-US"/>
              </w:rPr>
            </w:pPr>
            <w:r>
              <w:rPr>
                <w:rFonts w:ascii="Times New Roman" w:hAnsi="Times New Roman"/>
                <w:sz w:val="24"/>
                <w:szCs w:val="28"/>
                <w:lang w:val="en-US"/>
              </w:rPr>
              <w:t>2.7</w:t>
            </w:r>
          </w:p>
        </w:tc>
        <w:tc>
          <w:tcPr>
            <w:tcW w:w="992" w:type="dxa"/>
          </w:tcPr>
          <w:p w14:paraId="083EF553" w14:textId="3BF92BD3" w:rsidR="00B4136E" w:rsidRPr="00B4136E" w:rsidRDefault="00B4136E" w:rsidP="00B4136E">
            <w:pPr>
              <w:jc w:val="center"/>
              <w:rPr>
                <w:rFonts w:ascii="Times New Roman" w:hAnsi="Times New Roman"/>
                <w:sz w:val="24"/>
                <w:szCs w:val="28"/>
              </w:rPr>
            </w:pPr>
            <w:r>
              <w:rPr>
                <w:rFonts w:ascii="Times New Roman" w:hAnsi="Times New Roman"/>
                <w:sz w:val="24"/>
                <w:szCs w:val="28"/>
              </w:rPr>
              <w:t>4</w:t>
            </w:r>
            <w:r w:rsidR="007C1ABD">
              <w:rPr>
                <w:rFonts w:ascii="Times New Roman" w:hAnsi="Times New Roman"/>
                <w:sz w:val="24"/>
                <w:szCs w:val="28"/>
              </w:rPr>
              <w:t>6</w:t>
            </w:r>
          </w:p>
        </w:tc>
        <w:tc>
          <w:tcPr>
            <w:tcW w:w="1276" w:type="dxa"/>
          </w:tcPr>
          <w:p w14:paraId="72561EE5" w14:textId="5466F031" w:rsidR="00B4136E" w:rsidRPr="00B4136E" w:rsidRDefault="00B4136E" w:rsidP="00B4136E">
            <w:pPr>
              <w:jc w:val="center"/>
              <w:rPr>
                <w:rFonts w:ascii="Times New Roman" w:hAnsi="Times New Roman"/>
                <w:sz w:val="24"/>
                <w:szCs w:val="28"/>
                <w:lang w:val="en-US"/>
              </w:rPr>
            </w:pPr>
            <w:r>
              <w:rPr>
                <w:rFonts w:ascii="Times New Roman" w:hAnsi="Times New Roman"/>
                <w:sz w:val="24"/>
                <w:szCs w:val="28"/>
                <w:lang w:val="en-US"/>
              </w:rPr>
              <w:t>373</w:t>
            </w:r>
          </w:p>
        </w:tc>
        <w:tc>
          <w:tcPr>
            <w:tcW w:w="1134" w:type="dxa"/>
          </w:tcPr>
          <w:p w14:paraId="6CEC200D" w14:textId="0BF50F66" w:rsidR="00B4136E" w:rsidRPr="00B4136E" w:rsidRDefault="00B4136E" w:rsidP="00B4136E">
            <w:pPr>
              <w:jc w:val="center"/>
              <w:rPr>
                <w:rFonts w:ascii="Times New Roman" w:hAnsi="Times New Roman"/>
                <w:sz w:val="24"/>
                <w:szCs w:val="28"/>
                <w:lang w:val="en-US"/>
              </w:rPr>
            </w:pPr>
            <w:r>
              <w:rPr>
                <w:rFonts w:ascii="Times New Roman" w:hAnsi="Times New Roman"/>
                <w:sz w:val="24"/>
                <w:szCs w:val="28"/>
                <w:lang w:val="en-US"/>
              </w:rPr>
              <w:t>1</w:t>
            </w:r>
          </w:p>
        </w:tc>
      </w:tr>
      <w:tr w:rsidR="00B4136E" w14:paraId="1065C0D5" w14:textId="77777777" w:rsidTr="00B4136E">
        <w:trPr>
          <w:jc w:val="center"/>
        </w:trPr>
        <w:tc>
          <w:tcPr>
            <w:tcW w:w="445" w:type="dxa"/>
          </w:tcPr>
          <w:p w14:paraId="5EE0333E" w14:textId="7BF8F7D8" w:rsidR="00B4136E" w:rsidRPr="00B4136E" w:rsidRDefault="00B4136E" w:rsidP="00B4136E">
            <w:pPr>
              <w:jc w:val="center"/>
              <w:rPr>
                <w:rFonts w:ascii="Times New Roman" w:hAnsi="Times New Roman"/>
                <w:sz w:val="24"/>
                <w:szCs w:val="28"/>
              </w:rPr>
            </w:pPr>
            <w:r>
              <w:rPr>
                <w:rFonts w:ascii="Times New Roman" w:hAnsi="Times New Roman"/>
                <w:sz w:val="24"/>
                <w:szCs w:val="28"/>
              </w:rPr>
              <w:t>2</w:t>
            </w:r>
          </w:p>
        </w:tc>
        <w:tc>
          <w:tcPr>
            <w:tcW w:w="1393" w:type="dxa"/>
          </w:tcPr>
          <w:p w14:paraId="5A1AB63A" w14:textId="189F089F" w:rsidR="00B4136E" w:rsidRPr="00B4136E" w:rsidRDefault="007C1ABD" w:rsidP="00B4136E">
            <w:pPr>
              <w:jc w:val="center"/>
              <w:rPr>
                <w:rFonts w:ascii="Times New Roman" w:hAnsi="Times New Roman"/>
                <w:sz w:val="24"/>
                <w:szCs w:val="28"/>
              </w:rPr>
            </w:pPr>
            <w:r>
              <w:rPr>
                <w:rFonts w:ascii="Times New Roman" w:hAnsi="Times New Roman"/>
                <w:sz w:val="24"/>
                <w:szCs w:val="28"/>
              </w:rPr>
              <w:t>122</w:t>
            </w:r>
          </w:p>
        </w:tc>
        <w:tc>
          <w:tcPr>
            <w:tcW w:w="1134" w:type="dxa"/>
          </w:tcPr>
          <w:p w14:paraId="4DCDADB4" w14:textId="596404EF" w:rsidR="00B4136E" w:rsidRPr="00B4136E" w:rsidRDefault="00322345" w:rsidP="00B4136E">
            <w:pPr>
              <w:jc w:val="center"/>
              <w:rPr>
                <w:rFonts w:ascii="Times New Roman" w:hAnsi="Times New Roman"/>
                <w:sz w:val="24"/>
                <w:szCs w:val="28"/>
              </w:rPr>
            </w:pPr>
            <w:r>
              <w:rPr>
                <w:rFonts w:ascii="Times New Roman" w:hAnsi="Times New Roman"/>
                <w:sz w:val="24"/>
                <w:szCs w:val="28"/>
              </w:rPr>
              <w:t>205</w:t>
            </w:r>
          </w:p>
        </w:tc>
        <w:tc>
          <w:tcPr>
            <w:tcW w:w="1276" w:type="dxa"/>
          </w:tcPr>
          <w:p w14:paraId="668DBC0A" w14:textId="5F79FD9B" w:rsidR="00B4136E" w:rsidRPr="00B4136E" w:rsidRDefault="00B4136E" w:rsidP="00B4136E">
            <w:pPr>
              <w:jc w:val="center"/>
              <w:rPr>
                <w:rFonts w:ascii="Times New Roman" w:hAnsi="Times New Roman"/>
                <w:sz w:val="24"/>
                <w:szCs w:val="28"/>
              </w:rPr>
            </w:pPr>
            <w:r>
              <w:rPr>
                <w:rFonts w:ascii="Times New Roman" w:hAnsi="Times New Roman"/>
                <w:sz w:val="24"/>
                <w:szCs w:val="28"/>
                <w:lang w:val="en-US"/>
              </w:rPr>
              <w:t>0.75</w:t>
            </w:r>
          </w:p>
        </w:tc>
        <w:tc>
          <w:tcPr>
            <w:tcW w:w="1134" w:type="dxa"/>
          </w:tcPr>
          <w:p w14:paraId="6673A9D1" w14:textId="6EC356E1" w:rsidR="00B4136E" w:rsidRPr="00B4136E" w:rsidRDefault="00B4136E" w:rsidP="00B4136E">
            <w:pPr>
              <w:jc w:val="center"/>
              <w:rPr>
                <w:rFonts w:ascii="Times New Roman" w:hAnsi="Times New Roman"/>
                <w:sz w:val="24"/>
                <w:szCs w:val="28"/>
              </w:rPr>
            </w:pPr>
            <w:r>
              <w:rPr>
                <w:rFonts w:ascii="Times New Roman" w:hAnsi="Times New Roman"/>
                <w:sz w:val="24"/>
                <w:szCs w:val="28"/>
                <w:lang w:val="en-US"/>
              </w:rPr>
              <w:t>2.7</w:t>
            </w:r>
          </w:p>
        </w:tc>
        <w:tc>
          <w:tcPr>
            <w:tcW w:w="992" w:type="dxa"/>
          </w:tcPr>
          <w:p w14:paraId="7E469D20" w14:textId="34569000" w:rsidR="00B4136E" w:rsidRPr="00B4136E" w:rsidRDefault="00B4136E" w:rsidP="00B4136E">
            <w:pPr>
              <w:jc w:val="center"/>
              <w:rPr>
                <w:rFonts w:ascii="Times New Roman" w:hAnsi="Times New Roman"/>
                <w:sz w:val="24"/>
                <w:szCs w:val="28"/>
              </w:rPr>
            </w:pPr>
            <w:r>
              <w:rPr>
                <w:rFonts w:ascii="Times New Roman" w:hAnsi="Times New Roman"/>
                <w:sz w:val="24"/>
                <w:szCs w:val="28"/>
              </w:rPr>
              <w:t>4</w:t>
            </w:r>
            <w:r w:rsidR="007C1ABD">
              <w:rPr>
                <w:rFonts w:ascii="Times New Roman" w:hAnsi="Times New Roman"/>
                <w:sz w:val="24"/>
                <w:szCs w:val="28"/>
              </w:rPr>
              <w:t>7</w:t>
            </w:r>
          </w:p>
        </w:tc>
        <w:tc>
          <w:tcPr>
            <w:tcW w:w="1276" w:type="dxa"/>
          </w:tcPr>
          <w:p w14:paraId="7606CB89" w14:textId="7A9C0024" w:rsidR="00B4136E" w:rsidRPr="00B4136E" w:rsidRDefault="00B4136E" w:rsidP="00B4136E">
            <w:pPr>
              <w:jc w:val="center"/>
              <w:rPr>
                <w:rFonts w:ascii="Times New Roman" w:hAnsi="Times New Roman"/>
                <w:sz w:val="24"/>
                <w:szCs w:val="28"/>
              </w:rPr>
            </w:pPr>
            <w:r>
              <w:rPr>
                <w:rFonts w:ascii="Times New Roman" w:hAnsi="Times New Roman"/>
                <w:sz w:val="24"/>
                <w:szCs w:val="28"/>
                <w:lang w:val="en-US"/>
              </w:rPr>
              <w:t>373</w:t>
            </w:r>
          </w:p>
        </w:tc>
        <w:tc>
          <w:tcPr>
            <w:tcW w:w="1134" w:type="dxa"/>
          </w:tcPr>
          <w:p w14:paraId="7DBB2ACC" w14:textId="721C2937" w:rsidR="00B4136E" w:rsidRPr="00B4136E" w:rsidRDefault="00B4136E" w:rsidP="00B4136E">
            <w:pPr>
              <w:jc w:val="center"/>
              <w:rPr>
                <w:rFonts w:ascii="Times New Roman" w:hAnsi="Times New Roman"/>
                <w:sz w:val="24"/>
                <w:szCs w:val="28"/>
                <w:lang w:val="en-US"/>
              </w:rPr>
            </w:pPr>
            <w:r>
              <w:rPr>
                <w:rFonts w:ascii="Times New Roman" w:hAnsi="Times New Roman"/>
                <w:sz w:val="24"/>
                <w:szCs w:val="28"/>
                <w:lang w:val="en-US"/>
              </w:rPr>
              <w:t>1</w:t>
            </w:r>
          </w:p>
        </w:tc>
      </w:tr>
      <w:tr w:rsidR="00B4136E" w14:paraId="700A7405" w14:textId="77777777" w:rsidTr="00B4136E">
        <w:trPr>
          <w:jc w:val="center"/>
        </w:trPr>
        <w:tc>
          <w:tcPr>
            <w:tcW w:w="445" w:type="dxa"/>
          </w:tcPr>
          <w:p w14:paraId="2AA37470" w14:textId="19491EC5" w:rsidR="00B4136E" w:rsidRPr="00B4136E" w:rsidRDefault="00B4136E" w:rsidP="00B4136E">
            <w:pPr>
              <w:jc w:val="center"/>
              <w:rPr>
                <w:rFonts w:ascii="Times New Roman" w:hAnsi="Times New Roman"/>
                <w:sz w:val="24"/>
                <w:szCs w:val="28"/>
              </w:rPr>
            </w:pPr>
            <w:r>
              <w:rPr>
                <w:rFonts w:ascii="Times New Roman" w:hAnsi="Times New Roman"/>
                <w:sz w:val="24"/>
                <w:szCs w:val="28"/>
              </w:rPr>
              <w:t>3</w:t>
            </w:r>
          </w:p>
        </w:tc>
        <w:tc>
          <w:tcPr>
            <w:tcW w:w="1393" w:type="dxa"/>
          </w:tcPr>
          <w:p w14:paraId="5BB6A3FC" w14:textId="741F9930" w:rsidR="00B4136E" w:rsidRPr="00B4136E" w:rsidRDefault="007C1ABD" w:rsidP="00B4136E">
            <w:pPr>
              <w:jc w:val="center"/>
              <w:rPr>
                <w:rFonts w:ascii="Times New Roman" w:hAnsi="Times New Roman"/>
                <w:sz w:val="24"/>
                <w:szCs w:val="28"/>
              </w:rPr>
            </w:pPr>
            <w:r>
              <w:rPr>
                <w:rFonts w:ascii="Times New Roman" w:hAnsi="Times New Roman"/>
                <w:sz w:val="24"/>
                <w:szCs w:val="28"/>
              </w:rPr>
              <w:t>124</w:t>
            </w:r>
          </w:p>
        </w:tc>
        <w:tc>
          <w:tcPr>
            <w:tcW w:w="1134" w:type="dxa"/>
          </w:tcPr>
          <w:p w14:paraId="08BDD656" w14:textId="3B9CEED9" w:rsidR="00B4136E" w:rsidRPr="00B4136E" w:rsidRDefault="00322345" w:rsidP="00B4136E">
            <w:pPr>
              <w:jc w:val="center"/>
              <w:rPr>
                <w:rFonts w:ascii="Times New Roman" w:hAnsi="Times New Roman"/>
                <w:sz w:val="24"/>
                <w:szCs w:val="28"/>
              </w:rPr>
            </w:pPr>
            <w:r>
              <w:rPr>
                <w:rFonts w:ascii="Times New Roman" w:hAnsi="Times New Roman"/>
                <w:sz w:val="24"/>
                <w:szCs w:val="28"/>
              </w:rPr>
              <w:t>220</w:t>
            </w:r>
          </w:p>
        </w:tc>
        <w:tc>
          <w:tcPr>
            <w:tcW w:w="1276" w:type="dxa"/>
          </w:tcPr>
          <w:p w14:paraId="75D46845" w14:textId="660315B9" w:rsidR="00B4136E" w:rsidRPr="00B4136E" w:rsidRDefault="00B4136E" w:rsidP="00B4136E">
            <w:pPr>
              <w:jc w:val="center"/>
              <w:rPr>
                <w:rFonts w:ascii="Times New Roman" w:hAnsi="Times New Roman"/>
                <w:sz w:val="24"/>
                <w:szCs w:val="28"/>
              </w:rPr>
            </w:pPr>
            <w:r>
              <w:rPr>
                <w:rFonts w:ascii="Times New Roman" w:hAnsi="Times New Roman"/>
                <w:sz w:val="24"/>
                <w:szCs w:val="28"/>
                <w:lang w:val="en-US"/>
              </w:rPr>
              <w:t>0.75</w:t>
            </w:r>
          </w:p>
        </w:tc>
        <w:tc>
          <w:tcPr>
            <w:tcW w:w="1134" w:type="dxa"/>
          </w:tcPr>
          <w:p w14:paraId="70B126C2" w14:textId="56E8E60E" w:rsidR="00B4136E" w:rsidRPr="00B4136E" w:rsidRDefault="00B4136E" w:rsidP="00B4136E">
            <w:pPr>
              <w:jc w:val="center"/>
              <w:rPr>
                <w:rFonts w:ascii="Times New Roman" w:hAnsi="Times New Roman"/>
                <w:sz w:val="24"/>
                <w:szCs w:val="28"/>
              </w:rPr>
            </w:pPr>
            <w:r>
              <w:rPr>
                <w:rFonts w:ascii="Times New Roman" w:hAnsi="Times New Roman"/>
                <w:sz w:val="24"/>
                <w:szCs w:val="28"/>
                <w:lang w:val="en-US"/>
              </w:rPr>
              <w:t>2.7</w:t>
            </w:r>
          </w:p>
        </w:tc>
        <w:tc>
          <w:tcPr>
            <w:tcW w:w="992" w:type="dxa"/>
          </w:tcPr>
          <w:p w14:paraId="5728DEE1" w14:textId="432D5EA1" w:rsidR="00B4136E" w:rsidRPr="00B4136E" w:rsidRDefault="00B4136E" w:rsidP="00B4136E">
            <w:pPr>
              <w:jc w:val="center"/>
              <w:rPr>
                <w:rFonts w:ascii="Times New Roman" w:hAnsi="Times New Roman"/>
                <w:sz w:val="24"/>
                <w:szCs w:val="28"/>
              </w:rPr>
            </w:pPr>
            <w:r>
              <w:rPr>
                <w:rFonts w:ascii="Times New Roman" w:hAnsi="Times New Roman"/>
                <w:sz w:val="24"/>
                <w:szCs w:val="28"/>
              </w:rPr>
              <w:t>4</w:t>
            </w:r>
            <w:r w:rsidR="007C1ABD">
              <w:rPr>
                <w:rFonts w:ascii="Times New Roman" w:hAnsi="Times New Roman"/>
                <w:sz w:val="24"/>
                <w:szCs w:val="28"/>
              </w:rPr>
              <w:t>8</w:t>
            </w:r>
          </w:p>
        </w:tc>
        <w:tc>
          <w:tcPr>
            <w:tcW w:w="1276" w:type="dxa"/>
          </w:tcPr>
          <w:p w14:paraId="55FB480F" w14:textId="4DBE5745" w:rsidR="00B4136E" w:rsidRPr="00B4136E" w:rsidRDefault="00B4136E" w:rsidP="00B4136E">
            <w:pPr>
              <w:jc w:val="center"/>
              <w:rPr>
                <w:rFonts w:ascii="Times New Roman" w:hAnsi="Times New Roman"/>
                <w:sz w:val="24"/>
                <w:szCs w:val="28"/>
              </w:rPr>
            </w:pPr>
            <w:r>
              <w:rPr>
                <w:rFonts w:ascii="Times New Roman" w:hAnsi="Times New Roman"/>
                <w:sz w:val="24"/>
                <w:szCs w:val="28"/>
                <w:lang w:val="en-US"/>
              </w:rPr>
              <w:t>373</w:t>
            </w:r>
          </w:p>
        </w:tc>
        <w:tc>
          <w:tcPr>
            <w:tcW w:w="1134" w:type="dxa"/>
          </w:tcPr>
          <w:p w14:paraId="24085DFD" w14:textId="3D66286E" w:rsidR="00B4136E" w:rsidRPr="00B4136E" w:rsidRDefault="00B4136E" w:rsidP="00B4136E">
            <w:pPr>
              <w:jc w:val="center"/>
              <w:rPr>
                <w:rFonts w:ascii="Times New Roman" w:hAnsi="Times New Roman"/>
                <w:sz w:val="24"/>
                <w:szCs w:val="28"/>
                <w:lang w:val="en-US"/>
              </w:rPr>
            </w:pPr>
            <w:r>
              <w:rPr>
                <w:rFonts w:ascii="Times New Roman" w:hAnsi="Times New Roman"/>
                <w:sz w:val="24"/>
                <w:szCs w:val="28"/>
                <w:lang w:val="en-US"/>
              </w:rPr>
              <w:t>1</w:t>
            </w:r>
          </w:p>
        </w:tc>
      </w:tr>
      <w:tr w:rsidR="00B4136E" w14:paraId="3807E36F" w14:textId="77777777" w:rsidTr="00B4136E">
        <w:trPr>
          <w:jc w:val="center"/>
        </w:trPr>
        <w:tc>
          <w:tcPr>
            <w:tcW w:w="445" w:type="dxa"/>
          </w:tcPr>
          <w:p w14:paraId="5C11DE19" w14:textId="252E2470" w:rsidR="00B4136E" w:rsidRPr="00B4136E" w:rsidRDefault="00B4136E" w:rsidP="00B4136E">
            <w:pPr>
              <w:jc w:val="center"/>
              <w:rPr>
                <w:rFonts w:ascii="Times New Roman" w:hAnsi="Times New Roman"/>
                <w:sz w:val="24"/>
                <w:szCs w:val="28"/>
              </w:rPr>
            </w:pPr>
            <w:r>
              <w:rPr>
                <w:rFonts w:ascii="Times New Roman" w:hAnsi="Times New Roman"/>
                <w:sz w:val="24"/>
                <w:szCs w:val="28"/>
              </w:rPr>
              <w:t>4</w:t>
            </w:r>
          </w:p>
        </w:tc>
        <w:tc>
          <w:tcPr>
            <w:tcW w:w="1393" w:type="dxa"/>
          </w:tcPr>
          <w:p w14:paraId="34824FB5" w14:textId="40683E29" w:rsidR="00B4136E" w:rsidRPr="00B4136E" w:rsidRDefault="007C1ABD" w:rsidP="00B4136E">
            <w:pPr>
              <w:jc w:val="center"/>
              <w:rPr>
                <w:rFonts w:ascii="Times New Roman" w:hAnsi="Times New Roman"/>
                <w:sz w:val="24"/>
                <w:szCs w:val="28"/>
              </w:rPr>
            </w:pPr>
            <w:r>
              <w:rPr>
                <w:rFonts w:ascii="Times New Roman" w:hAnsi="Times New Roman"/>
                <w:sz w:val="24"/>
                <w:szCs w:val="28"/>
              </w:rPr>
              <w:t>127</w:t>
            </w:r>
          </w:p>
        </w:tc>
        <w:tc>
          <w:tcPr>
            <w:tcW w:w="1134" w:type="dxa"/>
          </w:tcPr>
          <w:p w14:paraId="06389871" w14:textId="73FE0B15" w:rsidR="00B4136E" w:rsidRPr="00B4136E" w:rsidRDefault="00322345" w:rsidP="00B4136E">
            <w:pPr>
              <w:jc w:val="center"/>
              <w:rPr>
                <w:rFonts w:ascii="Times New Roman" w:hAnsi="Times New Roman"/>
                <w:sz w:val="24"/>
                <w:szCs w:val="28"/>
              </w:rPr>
            </w:pPr>
            <w:r>
              <w:rPr>
                <w:rFonts w:ascii="Times New Roman" w:hAnsi="Times New Roman"/>
                <w:sz w:val="24"/>
                <w:szCs w:val="28"/>
              </w:rPr>
              <w:t>235</w:t>
            </w:r>
          </w:p>
        </w:tc>
        <w:tc>
          <w:tcPr>
            <w:tcW w:w="1276" w:type="dxa"/>
          </w:tcPr>
          <w:p w14:paraId="443CD7AE" w14:textId="1F65420F" w:rsidR="00B4136E" w:rsidRPr="00B4136E" w:rsidRDefault="00B4136E" w:rsidP="00B4136E">
            <w:pPr>
              <w:jc w:val="center"/>
              <w:rPr>
                <w:rFonts w:ascii="Times New Roman" w:hAnsi="Times New Roman"/>
                <w:sz w:val="24"/>
                <w:szCs w:val="28"/>
              </w:rPr>
            </w:pPr>
            <w:r>
              <w:rPr>
                <w:rFonts w:ascii="Times New Roman" w:hAnsi="Times New Roman"/>
                <w:sz w:val="24"/>
                <w:szCs w:val="28"/>
                <w:lang w:val="en-US"/>
              </w:rPr>
              <w:t>0.75</w:t>
            </w:r>
          </w:p>
        </w:tc>
        <w:tc>
          <w:tcPr>
            <w:tcW w:w="1134" w:type="dxa"/>
          </w:tcPr>
          <w:p w14:paraId="6D2B03A0" w14:textId="3FCE8BB7" w:rsidR="00B4136E" w:rsidRPr="00B4136E" w:rsidRDefault="00B4136E" w:rsidP="00B4136E">
            <w:pPr>
              <w:jc w:val="center"/>
              <w:rPr>
                <w:rFonts w:ascii="Times New Roman" w:hAnsi="Times New Roman"/>
                <w:sz w:val="24"/>
                <w:szCs w:val="28"/>
              </w:rPr>
            </w:pPr>
            <w:r>
              <w:rPr>
                <w:rFonts w:ascii="Times New Roman" w:hAnsi="Times New Roman"/>
                <w:sz w:val="24"/>
                <w:szCs w:val="28"/>
                <w:lang w:val="en-US"/>
              </w:rPr>
              <w:t>2.7</w:t>
            </w:r>
          </w:p>
        </w:tc>
        <w:tc>
          <w:tcPr>
            <w:tcW w:w="992" w:type="dxa"/>
          </w:tcPr>
          <w:p w14:paraId="26371407" w14:textId="522219C6" w:rsidR="00B4136E" w:rsidRPr="00B4136E" w:rsidRDefault="00B4136E" w:rsidP="00B4136E">
            <w:pPr>
              <w:jc w:val="center"/>
              <w:rPr>
                <w:rFonts w:ascii="Times New Roman" w:hAnsi="Times New Roman"/>
                <w:sz w:val="24"/>
                <w:szCs w:val="28"/>
              </w:rPr>
            </w:pPr>
            <w:r>
              <w:rPr>
                <w:rFonts w:ascii="Times New Roman" w:hAnsi="Times New Roman"/>
                <w:sz w:val="24"/>
                <w:szCs w:val="28"/>
              </w:rPr>
              <w:t>4</w:t>
            </w:r>
            <w:r w:rsidR="007C1ABD">
              <w:rPr>
                <w:rFonts w:ascii="Times New Roman" w:hAnsi="Times New Roman"/>
                <w:sz w:val="24"/>
                <w:szCs w:val="28"/>
              </w:rPr>
              <w:t>9</w:t>
            </w:r>
          </w:p>
        </w:tc>
        <w:tc>
          <w:tcPr>
            <w:tcW w:w="1276" w:type="dxa"/>
          </w:tcPr>
          <w:p w14:paraId="2A08109C" w14:textId="1A26C504" w:rsidR="00B4136E" w:rsidRPr="00B4136E" w:rsidRDefault="00B4136E" w:rsidP="00B4136E">
            <w:pPr>
              <w:jc w:val="center"/>
              <w:rPr>
                <w:rFonts w:ascii="Times New Roman" w:hAnsi="Times New Roman"/>
                <w:sz w:val="24"/>
                <w:szCs w:val="28"/>
              </w:rPr>
            </w:pPr>
            <w:r>
              <w:rPr>
                <w:rFonts w:ascii="Times New Roman" w:hAnsi="Times New Roman"/>
                <w:sz w:val="24"/>
                <w:szCs w:val="28"/>
                <w:lang w:val="en-US"/>
              </w:rPr>
              <w:t>373</w:t>
            </w:r>
          </w:p>
        </w:tc>
        <w:tc>
          <w:tcPr>
            <w:tcW w:w="1134" w:type="dxa"/>
          </w:tcPr>
          <w:p w14:paraId="1271EFC4" w14:textId="1329CAC5" w:rsidR="00B4136E" w:rsidRPr="00B4136E" w:rsidRDefault="00B4136E" w:rsidP="00B4136E">
            <w:pPr>
              <w:jc w:val="center"/>
              <w:rPr>
                <w:rFonts w:ascii="Times New Roman" w:hAnsi="Times New Roman"/>
                <w:sz w:val="24"/>
                <w:szCs w:val="28"/>
                <w:lang w:val="en-US"/>
              </w:rPr>
            </w:pPr>
            <w:r>
              <w:rPr>
                <w:rFonts w:ascii="Times New Roman" w:hAnsi="Times New Roman"/>
                <w:sz w:val="24"/>
                <w:szCs w:val="28"/>
                <w:lang w:val="en-US"/>
              </w:rPr>
              <w:t>1</w:t>
            </w:r>
          </w:p>
        </w:tc>
      </w:tr>
      <w:tr w:rsidR="00B4136E" w14:paraId="765D5A2F" w14:textId="77777777" w:rsidTr="00B4136E">
        <w:trPr>
          <w:jc w:val="center"/>
        </w:trPr>
        <w:tc>
          <w:tcPr>
            <w:tcW w:w="445" w:type="dxa"/>
          </w:tcPr>
          <w:p w14:paraId="21ACD9C4" w14:textId="7638B15A" w:rsidR="00B4136E" w:rsidRPr="00B4136E" w:rsidRDefault="00B4136E" w:rsidP="00B4136E">
            <w:pPr>
              <w:jc w:val="center"/>
              <w:rPr>
                <w:rFonts w:ascii="Times New Roman" w:hAnsi="Times New Roman"/>
                <w:sz w:val="24"/>
                <w:szCs w:val="28"/>
              </w:rPr>
            </w:pPr>
            <w:r>
              <w:rPr>
                <w:rFonts w:ascii="Times New Roman" w:hAnsi="Times New Roman"/>
                <w:sz w:val="24"/>
                <w:szCs w:val="28"/>
              </w:rPr>
              <w:t>5</w:t>
            </w:r>
          </w:p>
        </w:tc>
        <w:tc>
          <w:tcPr>
            <w:tcW w:w="1393" w:type="dxa"/>
          </w:tcPr>
          <w:p w14:paraId="7F2AEFC5" w14:textId="5CD2DA25" w:rsidR="00B4136E" w:rsidRPr="00B4136E" w:rsidRDefault="007C1ABD" w:rsidP="00B4136E">
            <w:pPr>
              <w:jc w:val="center"/>
              <w:rPr>
                <w:rFonts w:ascii="Times New Roman" w:hAnsi="Times New Roman"/>
                <w:sz w:val="24"/>
                <w:szCs w:val="28"/>
              </w:rPr>
            </w:pPr>
            <w:r>
              <w:rPr>
                <w:rFonts w:ascii="Times New Roman" w:hAnsi="Times New Roman"/>
                <w:sz w:val="24"/>
                <w:szCs w:val="28"/>
              </w:rPr>
              <w:t>130</w:t>
            </w:r>
          </w:p>
        </w:tc>
        <w:tc>
          <w:tcPr>
            <w:tcW w:w="1134" w:type="dxa"/>
          </w:tcPr>
          <w:p w14:paraId="2D3D41EB" w14:textId="21AE018F" w:rsidR="00B4136E" w:rsidRPr="00B4136E" w:rsidRDefault="00322345" w:rsidP="00B4136E">
            <w:pPr>
              <w:jc w:val="center"/>
              <w:rPr>
                <w:rFonts w:ascii="Times New Roman" w:hAnsi="Times New Roman"/>
                <w:sz w:val="24"/>
                <w:szCs w:val="28"/>
              </w:rPr>
            </w:pPr>
            <w:r>
              <w:rPr>
                <w:rFonts w:ascii="Times New Roman" w:hAnsi="Times New Roman"/>
                <w:sz w:val="24"/>
                <w:szCs w:val="28"/>
              </w:rPr>
              <w:t>250</w:t>
            </w:r>
          </w:p>
        </w:tc>
        <w:tc>
          <w:tcPr>
            <w:tcW w:w="1276" w:type="dxa"/>
          </w:tcPr>
          <w:p w14:paraId="221696D6" w14:textId="0AA409DA" w:rsidR="00B4136E" w:rsidRPr="00B4136E" w:rsidRDefault="00B4136E" w:rsidP="00B4136E">
            <w:pPr>
              <w:jc w:val="center"/>
              <w:rPr>
                <w:rFonts w:ascii="Times New Roman" w:hAnsi="Times New Roman"/>
                <w:sz w:val="24"/>
                <w:szCs w:val="28"/>
              </w:rPr>
            </w:pPr>
            <w:r>
              <w:rPr>
                <w:rFonts w:ascii="Times New Roman" w:hAnsi="Times New Roman"/>
                <w:sz w:val="24"/>
                <w:szCs w:val="28"/>
                <w:lang w:val="en-US"/>
              </w:rPr>
              <w:t>0.75</w:t>
            </w:r>
          </w:p>
        </w:tc>
        <w:tc>
          <w:tcPr>
            <w:tcW w:w="1134" w:type="dxa"/>
          </w:tcPr>
          <w:p w14:paraId="57A547A3" w14:textId="71D2C325" w:rsidR="00B4136E" w:rsidRPr="00B4136E" w:rsidRDefault="00B4136E" w:rsidP="00B4136E">
            <w:pPr>
              <w:jc w:val="center"/>
              <w:rPr>
                <w:rFonts w:ascii="Times New Roman" w:hAnsi="Times New Roman"/>
                <w:sz w:val="24"/>
                <w:szCs w:val="28"/>
              </w:rPr>
            </w:pPr>
            <w:r>
              <w:rPr>
                <w:rFonts w:ascii="Times New Roman" w:hAnsi="Times New Roman"/>
                <w:sz w:val="24"/>
                <w:szCs w:val="28"/>
                <w:lang w:val="en-US"/>
              </w:rPr>
              <w:t>2.7</w:t>
            </w:r>
          </w:p>
        </w:tc>
        <w:tc>
          <w:tcPr>
            <w:tcW w:w="992" w:type="dxa"/>
          </w:tcPr>
          <w:p w14:paraId="7ABA2562" w14:textId="5760E136" w:rsidR="00B4136E" w:rsidRPr="00B4136E" w:rsidRDefault="00B4136E" w:rsidP="00B4136E">
            <w:pPr>
              <w:jc w:val="center"/>
              <w:rPr>
                <w:rFonts w:ascii="Times New Roman" w:hAnsi="Times New Roman"/>
                <w:sz w:val="24"/>
                <w:szCs w:val="28"/>
              </w:rPr>
            </w:pPr>
            <w:r>
              <w:rPr>
                <w:rFonts w:ascii="Times New Roman" w:hAnsi="Times New Roman"/>
                <w:sz w:val="24"/>
                <w:szCs w:val="28"/>
              </w:rPr>
              <w:t>50</w:t>
            </w:r>
          </w:p>
        </w:tc>
        <w:tc>
          <w:tcPr>
            <w:tcW w:w="1276" w:type="dxa"/>
          </w:tcPr>
          <w:p w14:paraId="52391364" w14:textId="653DB928" w:rsidR="00B4136E" w:rsidRPr="00B4136E" w:rsidRDefault="00B4136E" w:rsidP="00B4136E">
            <w:pPr>
              <w:jc w:val="center"/>
              <w:rPr>
                <w:rFonts w:ascii="Times New Roman" w:hAnsi="Times New Roman"/>
                <w:sz w:val="24"/>
                <w:szCs w:val="28"/>
              </w:rPr>
            </w:pPr>
            <w:r>
              <w:rPr>
                <w:rFonts w:ascii="Times New Roman" w:hAnsi="Times New Roman"/>
                <w:sz w:val="24"/>
                <w:szCs w:val="28"/>
                <w:lang w:val="en-US"/>
              </w:rPr>
              <w:t>373</w:t>
            </w:r>
          </w:p>
        </w:tc>
        <w:tc>
          <w:tcPr>
            <w:tcW w:w="1134" w:type="dxa"/>
          </w:tcPr>
          <w:p w14:paraId="72A9C7A8" w14:textId="4554B3FE" w:rsidR="00B4136E" w:rsidRPr="00B4136E" w:rsidRDefault="00B4136E" w:rsidP="00B4136E">
            <w:pPr>
              <w:jc w:val="center"/>
              <w:rPr>
                <w:rFonts w:ascii="Times New Roman" w:hAnsi="Times New Roman"/>
                <w:sz w:val="24"/>
                <w:szCs w:val="28"/>
                <w:lang w:val="en-US"/>
              </w:rPr>
            </w:pPr>
            <w:r>
              <w:rPr>
                <w:rFonts w:ascii="Times New Roman" w:hAnsi="Times New Roman"/>
                <w:sz w:val="24"/>
                <w:szCs w:val="28"/>
                <w:lang w:val="en-US"/>
              </w:rPr>
              <w:t>1</w:t>
            </w:r>
          </w:p>
        </w:tc>
      </w:tr>
    </w:tbl>
    <w:p w14:paraId="79D96B9C" w14:textId="77777777" w:rsidR="00B4136E" w:rsidRPr="006A057C" w:rsidRDefault="00B4136E" w:rsidP="00D15FD6">
      <w:pPr>
        <w:spacing w:after="0" w:line="240" w:lineRule="auto"/>
        <w:ind w:firstLine="709"/>
        <w:jc w:val="both"/>
        <w:rPr>
          <w:rFonts w:ascii="Times New Roman" w:hAnsi="Times New Roman"/>
          <w:sz w:val="28"/>
          <w:szCs w:val="28"/>
        </w:rPr>
      </w:pPr>
    </w:p>
    <w:p w14:paraId="5277549D" w14:textId="63CA267E" w:rsidR="00B07D04" w:rsidRDefault="00B07D04"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В таблице 4.</w:t>
      </w:r>
      <w:r>
        <w:rPr>
          <w:rFonts w:ascii="Times New Roman" w:hAnsi="Times New Roman"/>
          <w:sz w:val="28"/>
          <w:szCs w:val="28"/>
        </w:rPr>
        <w:t>3</w:t>
      </w:r>
      <w:r w:rsidRPr="00D75000">
        <w:rPr>
          <w:rFonts w:ascii="Times New Roman" w:hAnsi="Times New Roman"/>
          <w:sz w:val="28"/>
          <w:szCs w:val="28"/>
        </w:rPr>
        <w:t xml:space="preserve"> показаны значения параметров критериев подобия, ЭМУ и ТН.</w:t>
      </w:r>
    </w:p>
    <w:p w14:paraId="6F3E2E01" w14:textId="799489CC"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Измеряемые параметры: </w:t>
      </w:r>
    </w:p>
    <w:p w14:paraId="3F77DAB1"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температуры модельной жидкости (МЖ), на уровне установки ванны с МЖ, ТН на входе в ЭМУ, ТН внутри ЭМУ;</w:t>
      </w:r>
    </w:p>
    <w:p w14:paraId="740D9BBA" w14:textId="09E04B2F" w:rsidR="00D15FD6"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начальная и конечная массы испаряющейся МЖ.</w:t>
      </w:r>
    </w:p>
    <w:p w14:paraId="27EED7BE" w14:textId="36F003AF" w:rsidR="00B4136E" w:rsidRDefault="00CD5E55" w:rsidP="00B17650">
      <w:pPr>
        <w:spacing w:after="0" w:line="240" w:lineRule="auto"/>
        <w:ind w:firstLine="709"/>
        <w:jc w:val="both"/>
        <w:rPr>
          <w:rFonts w:ascii="Times New Roman" w:hAnsi="Times New Roman"/>
          <w:iCs/>
          <w:sz w:val="28"/>
          <w:szCs w:val="28"/>
        </w:rPr>
      </w:pPr>
      <w:r w:rsidRPr="00B17650">
        <w:rPr>
          <w:rFonts w:ascii="Times New Roman" w:hAnsi="Times New Roman"/>
          <w:sz w:val="28"/>
          <w:szCs w:val="28"/>
        </w:rPr>
        <w:t>Граничные условия:</w:t>
      </w:r>
      <w:r w:rsidRPr="00D75000">
        <w:rPr>
          <w:rFonts w:ascii="Times New Roman" w:hAnsi="Times New Roman"/>
          <w:iCs/>
          <w:sz w:val="28"/>
          <w:szCs w:val="28"/>
        </w:rPr>
        <w:t xml:space="preserve"> экспериментальная ёмкость в виде цилиндра размером 720*260*260 мм. Выходное отверстие диаметром 40 мм. </w:t>
      </w:r>
      <w:r w:rsidR="00B17650" w:rsidRPr="00B17650">
        <w:rPr>
          <w:rFonts w:ascii="Times New Roman" w:hAnsi="Times New Roman"/>
          <w:iCs/>
          <w:sz w:val="28"/>
          <w:szCs w:val="28"/>
        </w:rPr>
        <w:t xml:space="preserve">Массовый расход жидкости, испаряющейся с поверхности пластины на данной этапе исследований принимается постоянным. </w:t>
      </w:r>
      <w:r w:rsidR="00B17650">
        <w:rPr>
          <w:rFonts w:ascii="Times New Roman" w:hAnsi="Times New Roman"/>
          <w:iCs/>
          <w:sz w:val="28"/>
          <w:szCs w:val="28"/>
        </w:rPr>
        <w:t xml:space="preserve">Температура теплоносителя – 373 К. </w:t>
      </w:r>
      <w:r w:rsidR="00B17650" w:rsidRPr="00B17650">
        <w:rPr>
          <w:rFonts w:ascii="Times New Roman" w:hAnsi="Times New Roman"/>
          <w:iCs/>
          <w:sz w:val="28"/>
          <w:szCs w:val="28"/>
        </w:rPr>
        <w:t>Температура стенок емкости - 300 К (адиабатическая стенка - без взаимодействия с внешней средой). Давление на выходе (внешнее давление среды) - 1 атм.</w:t>
      </w:r>
      <w:r w:rsidR="00B17650">
        <w:rPr>
          <w:rFonts w:ascii="Times New Roman" w:hAnsi="Times New Roman"/>
          <w:iCs/>
          <w:sz w:val="28"/>
          <w:szCs w:val="28"/>
        </w:rPr>
        <w:t xml:space="preserve"> Скорость ввода теплоносителя – 50 м/с.</w:t>
      </w:r>
    </w:p>
    <w:p w14:paraId="30CA2EDF" w14:textId="77777777" w:rsidR="00B17650" w:rsidRPr="00B17650" w:rsidRDefault="00B17650" w:rsidP="00B17650">
      <w:pPr>
        <w:spacing w:after="0" w:line="240" w:lineRule="auto"/>
        <w:ind w:firstLine="709"/>
        <w:jc w:val="both"/>
        <w:rPr>
          <w:iCs/>
          <w:sz w:val="28"/>
          <w:szCs w:val="28"/>
          <w:lang w:val="ru-KZ"/>
        </w:rPr>
      </w:pPr>
    </w:p>
    <w:p w14:paraId="5971D14B" w14:textId="1E91CDEE" w:rsidR="00D15FD6" w:rsidRPr="00D75000" w:rsidRDefault="00D15FD6" w:rsidP="00D15FD6">
      <w:pPr>
        <w:spacing w:after="0" w:line="240" w:lineRule="auto"/>
        <w:jc w:val="both"/>
        <w:rPr>
          <w:rFonts w:ascii="Times New Roman" w:hAnsi="Times New Roman"/>
          <w:sz w:val="28"/>
          <w:szCs w:val="28"/>
        </w:rPr>
      </w:pPr>
      <w:r w:rsidRPr="00D75000">
        <w:rPr>
          <w:rFonts w:ascii="Times New Roman" w:hAnsi="Times New Roman"/>
          <w:sz w:val="28"/>
          <w:szCs w:val="28"/>
        </w:rPr>
        <w:t>Таблица 4.</w:t>
      </w:r>
      <w:r w:rsidR="00B07D04">
        <w:rPr>
          <w:rFonts w:ascii="Times New Roman" w:hAnsi="Times New Roman"/>
          <w:sz w:val="28"/>
          <w:szCs w:val="28"/>
        </w:rPr>
        <w:t>3</w:t>
      </w:r>
      <w:r w:rsidRPr="00D75000">
        <w:rPr>
          <w:rFonts w:ascii="Times New Roman" w:hAnsi="Times New Roman"/>
          <w:sz w:val="28"/>
          <w:szCs w:val="28"/>
        </w:rPr>
        <w:t xml:space="preserve"> - Параметры критерии подобия, ЭМУ и ТН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3"/>
        <w:gridCol w:w="3651"/>
        <w:gridCol w:w="2977"/>
      </w:tblGrid>
      <w:tr w:rsidR="00D15FD6" w:rsidRPr="00D75000" w14:paraId="6C0FAC38" w14:textId="77777777" w:rsidTr="00C112BC">
        <w:trPr>
          <w:trHeight w:val="454"/>
          <w:jc w:val="center"/>
        </w:trPr>
        <w:tc>
          <w:tcPr>
            <w:tcW w:w="2723" w:type="dxa"/>
            <w:tcBorders>
              <w:top w:val="single" w:sz="4" w:space="0" w:color="auto"/>
              <w:left w:val="single" w:sz="4" w:space="0" w:color="auto"/>
              <w:bottom w:val="single" w:sz="4" w:space="0" w:color="auto"/>
              <w:right w:val="single" w:sz="4" w:space="0" w:color="auto"/>
            </w:tcBorders>
            <w:vAlign w:val="center"/>
            <w:hideMark/>
          </w:tcPr>
          <w:p w14:paraId="7E770FFF" w14:textId="77777777" w:rsidR="00D15FD6" w:rsidRPr="00D75000" w:rsidRDefault="00D15FD6" w:rsidP="00C112BC">
            <w:pPr>
              <w:spacing w:after="0" w:line="240" w:lineRule="auto"/>
              <w:jc w:val="center"/>
              <w:rPr>
                <w:rFonts w:ascii="Times New Roman" w:hAnsi="Times New Roman"/>
                <w:bCs/>
                <w:sz w:val="24"/>
                <w:szCs w:val="24"/>
              </w:rPr>
            </w:pPr>
            <w:r w:rsidRPr="00D75000">
              <w:rPr>
                <w:rFonts w:ascii="Times New Roman" w:hAnsi="Times New Roman"/>
                <w:bCs/>
                <w:sz w:val="24"/>
                <w:szCs w:val="24"/>
              </w:rPr>
              <w:t>Параметры</w:t>
            </w:r>
          </w:p>
        </w:tc>
        <w:tc>
          <w:tcPr>
            <w:tcW w:w="3651" w:type="dxa"/>
            <w:tcBorders>
              <w:top w:val="single" w:sz="4" w:space="0" w:color="auto"/>
              <w:left w:val="single" w:sz="4" w:space="0" w:color="auto"/>
              <w:bottom w:val="single" w:sz="4" w:space="0" w:color="auto"/>
              <w:right w:val="single" w:sz="4" w:space="0" w:color="auto"/>
            </w:tcBorders>
            <w:vAlign w:val="center"/>
            <w:hideMark/>
          </w:tcPr>
          <w:p w14:paraId="38AD9D1A" w14:textId="77777777" w:rsidR="00D15FD6" w:rsidRPr="00D75000" w:rsidRDefault="00D15FD6" w:rsidP="00C112BC">
            <w:pPr>
              <w:spacing w:after="0" w:line="240" w:lineRule="auto"/>
              <w:jc w:val="center"/>
              <w:rPr>
                <w:rFonts w:ascii="Times New Roman" w:hAnsi="Times New Roman"/>
                <w:bCs/>
                <w:sz w:val="24"/>
                <w:szCs w:val="24"/>
              </w:rPr>
            </w:pPr>
            <w:r w:rsidRPr="00D75000">
              <w:rPr>
                <w:rFonts w:ascii="Times New Roman" w:hAnsi="Times New Roman"/>
                <w:bCs/>
                <w:sz w:val="24"/>
                <w:szCs w:val="24"/>
              </w:rPr>
              <w:t>Емкость окислителя</w:t>
            </w:r>
          </w:p>
          <w:p w14:paraId="7770C4D6" w14:textId="77777777" w:rsidR="00D15FD6" w:rsidRPr="00D75000" w:rsidRDefault="00D15FD6" w:rsidP="00C112BC">
            <w:pPr>
              <w:spacing w:after="0" w:line="240" w:lineRule="auto"/>
              <w:jc w:val="center"/>
              <w:rPr>
                <w:rFonts w:ascii="Times New Roman" w:hAnsi="Times New Roman"/>
                <w:bCs/>
                <w:sz w:val="24"/>
                <w:szCs w:val="24"/>
              </w:rPr>
            </w:pPr>
            <w:r w:rsidRPr="00D75000">
              <w:rPr>
                <w:rFonts w:ascii="Times New Roman" w:hAnsi="Times New Roman"/>
                <w:bCs/>
                <w:sz w:val="24"/>
                <w:szCs w:val="24"/>
              </w:rPr>
              <w:t>РН типа «Союз-2.1в»</w:t>
            </w:r>
          </w:p>
        </w:tc>
        <w:tc>
          <w:tcPr>
            <w:tcW w:w="2977" w:type="dxa"/>
            <w:tcBorders>
              <w:top w:val="single" w:sz="4" w:space="0" w:color="auto"/>
              <w:left w:val="single" w:sz="4" w:space="0" w:color="auto"/>
              <w:bottom w:val="single" w:sz="4" w:space="0" w:color="auto"/>
              <w:right w:val="single" w:sz="4" w:space="0" w:color="auto"/>
            </w:tcBorders>
            <w:hideMark/>
          </w:tcPr>
          <w:p w14:paraId="3C3C3024" w14:textId="77777777" w:rsidR="00D15FD6" w:rsidRPr="00D75000" w:rsidRDefault="00D15FD6" w:rsidP="00C112BC">
            <w:pPr>
              <w:spacing w:after="0" w:line="240" w:lineRule="auto"/>
              <w:jc w:val="center"/>
              <w:rPr>
                <w:rFonts w:ascii="Times New Roman" w:hAnsi="Times New Roman"/>
                <w:bCs/>
                <w:sz w:val="24"/>
                <w:szCs w:val="24"/>
              </w:rPr>
            </w:pPr>
            <w:r w:rsidRPr="00D75000">
              <w:rPr>
                <w:rFonts w:ascii="Times New Roman" w:hAnsi="Times New Roman"/>
                <w:bCs/>
                <w:sz w:val="24"/>
                <w:szCs w:val="24"/>
              </w:rPr>
              <w:t>ЭМУ</w:t>
            </w:r>
          </w:p>
        </w:tc>
      </w:tr>
      <w:tr w:rsidR="00D15FD6" w:rsidRPr="00D75000" w14:paraId="7151340C" w14:textId="77777777" w:rsidTr="00C112BC">
        <w:trPr>
          <w:trHeight w:val="874"/>
          <w:jc w:val="center"/>
        </w:trPr>
        <w:tc>
          <w:tcPr>
            <w:tcW w:w="2723" w:type="dxa"/>
            <w:tcBorders>
              <w:top w:val="single" w:sz="4" w:space="0" w:color="auto"/>
              <w:left w:val="single" w:sz="4" w:space="0" w:color="auto"/>
              <w:bottom w:val="single" w:sz="4" w:space="0" w:color="auto"/>
              <w:right w:val="single" w:sz="4" w:space="0" w:color="auto"/>
            </w:tcBorders>
            <w:hideMark/>
          </w:tcPr>
          <w:p w14:paraId="304EC3B3" w14:textId="77777777" w:rsidR="00D15FD6" w:rsidRPr="00D75000" w:rsidRDefault="00D15FD6" w:rsidP="00C112BC">
            <w:pPr>
              <w:spacing w:after="0" w:line="240" w:lineRule="auto"/>
              <w:rPr>
                <w:rFonts w:ascii="Times New Roman" w:hAnsi="Times New Roman"/>
                <w:sz w:val="24"/>
                <w:szCs w:val="24"/>
              </w:rPr>
            </w:pPr>
            <w:r w:rsidRPr="00D75000">
              <w:rPr>
                <w:rFonts w:ascii="Times New Roman" w:hAnsi="Times New Roman"/>
                <w:sz w:val="24"/>
                <w:szCs w:val="24"/>
              </w:rPr>
              <w:t>1. Химический состав ТН</w:t>
            </w:r>
          </w:p>
        </w:tc>
        <w:tc>
          <w:tcPr>
            <w:tcW w:w="3651" w:type="dxa"/>
            <w:tcBorders>
              <w:top w:val="single" w:sz="4" w:space="0" w:color="auto"/>
              <w:left w:val="single" w:sz="4" w:space="0" w:color="auto"/>
              <w:bottom w:val="single" w:sz="4" w:space="0" w:color="auto"/>
              <w:right w:val="single" w:sz="4" w:space="0" w:color="auto"/>
            </w:tcBorders>
            <w:hideMark/>
          </w:tcPr>
          <w:p w14:paraId="58B67E78"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Продукты разложения перекиси водорода: 66% водяного пара + 34% газа кислорода</w:t>
            </w:r>
          </w:p>
        </w:tc>
        <w:tc>
          <w:tcPr>
            <w:tcW w:w="2977" w:type="dxa"/>
            <w:tcBorders>
              <w:top w:val="single" w:sz="4" w:space="0" w:color="auto"/>
              <w:left w:val="single" w:sz="4" w:space="0" w:color="auto"/>
              <w:bottom w:val="single" w:sz="4" w:space="0" w:color="auto"/>
              <w:right w:val="single" w:sz="4" w:space="0" w:color="auto"/>
            </w:tcBorders>
            <w:hideMark/>
          </w:tcPr>
          <w:p w14:paraId="6C1EB6A1"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Дистиллированная вода</w:t>
            </w:r>
          </w:p>
        </w:tc>
      </w:tr>
      <w:tr w:rsidR="00D15FD6" w:rsidRPr="00D75000" w14:paraId="5EDCF7E5" w14:textId="77777777" w:rsidTr="00C112BC">
        <w:trPr>
          <w:jc w:val="center"/>
        </w:trPr>
        <w:tc>
          <w:tcPr>
            <w:tcW w:w="2723" w:type="dxa"/>
            <w:tcBorders>
              <w:top w:val="single" w:sz="4" w:space="0" w:color="auto"/>
              <w:left w:val="single" w:sz="4" w:space="0" w:color="auto"/>
              <w:bottom w:val="single" w:sz="4" w:space="0" w:color="auto"/>
              <w:right w:val="single" w:sz="4" w:space="0" w:color="auto"/>
            </w:tcBorders>
            <w:hideMark/>
          </w:tcPr>
          <w:p w14:paraId="5346B069" w14:textId="77777777" w:rsidR="00D15FD6" w:rsidRPr="00D75000" w:rsidRDefault="00D15FD6" w:rsidP="00C112BC">
            <w:pPr>
              <w:spacing w:after="0" w:line="240" w:lineRule="auto"/>
              <w:rPr>
                <w:rFonts w:ascii="Times New Roman" w:hAnsi="Times New Roman"/>
                <w:sz w:val="24"/>
                <w:szCs w:val="24"/>
              </w:rPr>
            </w:pPr>
            <w:r w:rsidRPr="00D75000">
              <w:rPr>
                <w:rFonts w:ascii="Times New Roman" w:hAnsi="Times New Roman"/>
                <w:sz w:val="24"/>
                <w:szCs w:val="24"/>
              </w:rPr>
              <w:t>2. Температура ТН, К</w:t>
            </w:r>
          </w:p>
        </w:tc>
        <w:tc>
          <w:tcPr>
            <w:tcW w:w="3651" w:type="dxa"/>
            <w:tcBorders>
              <w:top w:val="single" w:sz="4" w:space="0" w:color="auto"/>
              <w:left w:val="single" w:sz="4" w:space="0" w:color="auto"/>
              <w:bottom w:val="single" w:sz="4" w:space="0" w:color="auto"/>
              <w:right w:val="single" w:sz="4" w:space="0" w:color="auto"/>
            </w:tcBorders>
            <w:hideMark/>
          </w:tcPr>
          <w:p w14:paraId="59EA9651"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1000 – 1200</w:t>
            </w:r>
          </w:p>
        </w:tc>
        <w:tc>
          <w:tcPr>
            <w:tcW w:w="2977" w:type="dxa"/>
            <w:tcBorders>
              <w:top w:val="single" w:sz="4" w:space="0" w:color="auto"/>
              <w:left w:val="single" w:sz="4" w:space="0" w:color="auto"/>
              <w:bottom w:val="single" w:sz="4" w:space="0" w:color="auto"/>
              <w:right w:val="single" w:sz="4" w:space="0" w:color="auto"/>
            </w:tcBorders>
            <w:hideMark/>
          </w:tcPr>
          <w:p w14:paraId="17958A07"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На входе в ЭМУ 373,15</w:t>
            </w:r>
          </w:p>
        </w:tc>
      </w:tr>
      <w:tr w:rsidR="00D15FD6" w:rsidRPr="00D75000" w14:paraId="3C2E7F87" w14:textId="77777777" w:rsidTr="00C112BC">
        <w:trPr>
          <w:jc w:val="center"/>
        </w:trPr>
        <w:tc>
          <w:tcPr>
            <w:tcW w:w="2723" w:type="dxa"/>
            <w:tcBorders>
              <w:top w:val="single" w:sz="4" w:space="0" w:color="auto"/>
              <w:left w:val="single" w:sz="4" w:space="0" w:color="auto"/>
              <w:bottom w:val="single" w:sz="4" w:space="0" w:color="auto"/>
              <w:right w:val="single" w:sz="4" w:space="0" w:color="auto"/>
            </w:tcBorders>
            <w:hideMark/>
          </w:tcPr>
          <w:p w14:paraId="5E1F05B9" w14:textId="77777777" w:rsidR="00D15FD6" w:rsidRPr="00D75000" w:rsidRDefault="00D15FD6" w:rsidP="00C112BC">
            <w:pPr>
              <w:spacing w:after="0" w:line="240" w:lineRule="auto"/>
              <w:rPr>
                <w:rFonts w:ascii="Times New Roman" w:hAnsi="Times New Roman"/>
                <w:sz w:val="24"/>
                <w:szCs w:val="24"/>
              </w:rPr>
            </w:pPr>
            <w:r w:rsidRPr="00D75000">
              <w:rPr>
                <w:rFonts w:ascii="Times New Roman" w:hAnsi="Times New Roman"/>
                <w:sz w:val="24"/>
                <w:szCs w:val="24"/>
              </w:rPr>
              <w:t>3. Скорость натекания ТН, м/с</w:t>
            </w:r>
          </w:p>
        </w:tc>
        <w:tc>
          <w:tcPr>
            <w:tcW w:w="3651" w:type="dxa"/>
            <w:tcBorders>
              <w:top w:val="single" w:sz="4" w:space="0" w:color="auto"/>
              <w:left w:val="single" w:sz="4" w:space="0" w:color="auto"/>
              <w:bottom w:val="single" w:sz="4" w:space="0" w:color="auto"/>
              <w:right w:val="single" w:sz="4" w:space="0" w:color="auto"/>
            </w:tcBorders>
            <w:hideMark/>
          </w:tcPr>
          <w:p w14:paraId="672B7BDF"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1-3</w:t>
            </w:r>
          </w:p>
        </w:tc>
        <w:tc>
          <w:tcPr>
            <w:tcW w:w="2977" w:type="dxa"/>
            <w:tcBorders>
              <w:top w:val="single" w:sz="4" w:space="0" w:color="auto"/>
              <w:left w:val="single" w:sz="4" w:space="0" w:color="auto"/>
              <w:bottom w:val="single" w:sz="4" w:space="0" w:color="auto"/>
              <w:right w:val="single" w:sz="4" w:space="0" w:color="auto"/>
            </w:tcBorders>
            <w:hideMark/>
          </w:tcPr>
          <w:p w14:paraId="0A3C08E9"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24 при расходе 200 л/мин</w:t>
            </w:r>
          </w:p>
        </w:tc>
      </w:tr>
      <w:tr w:rsidR="00D15FD6" w:rsidRPr="00D75000" w14:paraId="6E5C3E88" w14:textId="77777777" w:rsidTr="00C112BC">
        <w:trPr>
          <w:jc w:val="center"/>
        </w:trPr>
        <w:tc>
          <w:tcPr>
            <w:tcW w:w="2723" w:type="dxa"/>
            <w:tcBorders>
              <w:top w:val="single" w:sz="4" w:space="0" w:color="auto"/>
              <w:left w:val="single" w:sz="4" w:space="0" w:color="auto"/>
              <w:bottom w:val="single" w:sz="4" w:space="0" w:color="auto"/>
              <w:right w:val="single" w:sz="4" w:space="0" w:color="auto"/>
            </w:tcBorders>
            <w:hideMark/>
          </w:tcPr>
          <w:p w14:paraId="5EDF3050" w14:textId="77777777" w:rsidR="00D15FD6" w:rsidRPr="00D75000" w:rsidRDefault="00D15FD6" w:rsidP="00C112BC">
            <w:pPr>
              <w:spacing w:after="0" w:line="240" w:lineRule="auto"/>
              <w:rPr>
                <w:rFonts w:ascii="Times New Roman" w:hAnsi="Times New Roman"/>
                <w:sz w:val="24"/>
                <w:szCs w:val="24"/>
              </w:rPr>
            </w:pPr>
            <w:r w:rsidRPr="00D75000">
              <w:rPr>
                <w:rFonts w:ascii="Times New Roman" w:hAnsi="Times New Roman"/>
                <w:sz w:val="24"/>
                <w:szCs w:val="24"/>
              </w:rPr>
              <w:lastRenderedPageBreak/>
              <w:t>4. Характерный размер, м</w:t>
            </w:r>
          </w:p>
        </w:tc>
        <w:tc>
          <w:tcPr>
            <w:tcW w:w="3651" w:type="dxa"/>
            <w:tcBorders>
              <w:top w:val="single" w:sz="4" w:space="0" w:color="auto"/>
              <w:left w:val="single" w:sz="4" w:space="0" w:color="auto"/>
              <w:bottom w:val="single" w:sz="4" w:space="0" w:color="auto"/>
              <w:right w:val="single" w:sz="4" w:space="0" w:color="auto"/>
            </w:tcBorders>
            <w:hideMark/>
          </w:tcPr>
          <w:p w14:paraId="334D57D6"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Длина бака – 7.2</w:t>
            </w:r>
          </w:p>
        </w:tc>
        <w:tc>
          <w:tcPr>
            <w:tcW w:w="2977" w:type="dxa"/>
            <w:tcBorders>
              <w:top w:val="single" w:sz="4" w:space="0" w:color="auto"/>
              <w:left w:val="single" w:sz="4" w:space="0" w:color="auto"/>
              <w:bottom w:val="single" w:sz="4" w:space="0" w:color="auto"/>
              <w:right w:val="single" w:sz="4" w:space="0" w:color="auto"/>
            </w:tcBorders>
            <w:hideMark/>
          </w:tcPr>
          <w:p w14:paraId="392F805D"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Длина ЭУ – 0.72</w:t>
            </w:r>
          </w:p>
        </w:tc>
      </w:tr>
      <w:tr w:rsidR="00D15FD6" w:rsidRPr="00D75000" w14:paraId="66DC1BA4" w14:textId="77777777" w:rsidTr="00C112BC">
        <w:trPr>
          <w:jc w:val="center"/>
        </w:trPr>
        <w:tc>
          <w:tcPr>
            <w:tcW w:w="2723" w:type="dxa"/>
            <w:tcBorders>
              <w:top w:val="single" w:sz="4" w:space="0" w:color="auto"/>
              <w:left w:val="single" w:sz="4" w:space="0" w:color="auto"/>
              <w:bottom w:val="single" w:sz="4" w:space="0" w:color="auto"/>
              <w:right w:val="single" w:sz="4" w:space="0" w:color="auto"/>
            </w:tcBorders>
            <w:hideMark/>
          </w:tcPr>
          <w:p w14:paraId="63D7E3EF" w14:textId="77777777" w:rsidR="00D15FD6" w:rsidRPr="00D75000" w:rsidRDefault="00D15FD6" w:rsidP="00C112BC">
            <w:pPr>
              <w:spacing w:after="0" w:line="240" w:lineRule="auto"/>
              <w:rPr>
                <w:rFonts w:ascii="Times New Roman" w:hAnsi="Times New Roman"/>
                <w:sz w:val="24"/>
                <w:szCs w:val="24"/>
              </w:rPr>
            </w:pPr>
            <w:r w:rsidRPr="00D75000">
              <w:rPr>
                <w:rFonts w:ascii="Times New Roman" w:hAnsi="Times New Roman"/>
                <w:sz w:val="24"/>
                <w:szCs w:val="24"/>
              </w:rPr>
              <w:t>5. Начальная температура модельной жидкости, К</w:t>
            </w:r>
          </w:p>
        </w:tc>
        <w:tc>
          <w:tcPr>
            <w:tcW w:w="3651" w:type="dxa"/>
            <w:tcBorders>
              <w:top w:val="single" w:sz="4" w:space="0" w:color="auto"/>
              <w:left w:val="single" w:sz="4" w:space="0" w:color="auto"/>
              <w:bottom w:val="single" w:sz="4" w:space="0" w:color="auto"/>
              <w:right w:val="single" w:sz="4" w:space="0" w:color="auto"/>
            </w:tcBorders>
            <w:hideMark/>
          </w:tcPr>
          <w:p w14:paraId="6C5043D4"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280</w:t>
            </w:r>
          </w:p>
        </w:tc>
        <w:tc>
          <w:tcPr>
            <w:tcW w:w="2977" w:type="dxa"/>
            <w:tcBorders>
              <w:top w:val="single" w:sz="4" w:space="0" w:color="auto"/>
              <w:left w:val="single" w:sz="4" w:space="0" w:color="auto"/>
              <w:bottom w:val="single" w:sz="4" w:space="0" w:color="auto"/>
              <w:right w:val="single" w:sz="4" w:space="0" w:color="auto"/>
            </w:tcBorders>
            <w:hideMark/>
          </w:tcPr>
          <w:p w14:paraId="5E470D75"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288,15</w:t>
            </w:r>
          </w:p>
        </w:tc>
      </w:tr>
      <w:tr w:rsidR="00D15FD6" w:rsidRPr="00D75000" w14:paraId="1A8A6705" w14:textId="77777777" w:rsidTr="00C112BC">
        <w:trPr>
          <w:jc w:val="center"/>
        </w:trPr>
        <w:tc>
          <w:tcPr>
            <w:tcW w:w="2723" w:type="dxa"/>
            <w:tcBorders>
              <w:top w:val="single" w:sz="4" w:space="0" w:color="auto"/>
              <w:left w:val="single" w:sz="4" w:space="0" w:color="auto"/>
              <w:bottom w:val="single" w:sz="4" w:space="0" w:color="auto"/>
              <w:right w:val="single" w:sz="4" w:space="0" w:color="auto"/>
            </w:tcBorders>
            <w:hideMark/>
          </w:tcPr>
          <w:p w14:paraId="251D5020" w14:textId="77777777" w:rsidR="00D15FD6" w:rsidRPr="00D75000" w:rsidRDefault="00D15FD6" w:rsidP="00C112BC">
            <w:pPr>
              <w:spacing w:after="0" w:line="240" w:lineRule="auto"/>
              <w:rPr>
                <w:rFonts w:ascii="Times New Roman" w:hAnsi="Times New Roman"/>
                <w:sz w:val="24"/>
                <w:szCs w:val="24"/>
              </w:rPr>
            </w:pPr>
            <w:r w:rsidRPr="00D75000">
              <w:rPr>
                <w:rFonts w:ascii="Times New Roman" w:hAnsi="Times New Roman"/>
                <w:sz w:val="24"/>
                <w:szCs w:val="24"/>
              </w:rPr>
              <w:t xml:space="preserve">6. Начальная масса жидкости, </w:t>
            </w:r>
            <w:proofErr w:type="spellStart"/>
            <w:r w:rsidRPr="00D75000">
              <w:rPr>
                <w:rFonts w:ascii="Times New Roman" w:hAnsi="Times New Roman"/>
                <w:sz w:val="24"/>
                <w:szCs w:val="24"/>
              </w:rPr>
              <w:t>гр</w:t>
            </w:r>
            <w:proofErr w:type="spellEnd"/>
          </w:p>
        </w:tc>
        <w:tc>
          <w:tcPr>
            <w:tcW w:w="3651" w:type="dxa"/>
            <w:tcBorders>
              <w:top w:val="single" w:sz="4" w:space="0" w:color="auto"/>
              <w:left w:val="single" w:sz="4" w:space="0" w:color="auto"/>
              <w:bottom w:val="single" w:sz="4" w:space="0" w:color="auto"/>
              <w:right w:val="single" w:sz="4" w:space="0" w:color="auto"/>
            </w:tcBorders>
            <w:hideMark/>
          </w:tcPr>
          <w:p w14:paraId="7097A487"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210000</w:t>
            </w:r>
          </w:p>
        </w:tc>
        <w:tc>
          <w:tcPr>
            <w:tcW w:w="2977" w:type="dxa"/>
            <w:tcBorders>
              <w:top w:val="single" w:sz="4" w:space="0" w:color="auto"/>
              <w:left w:val="single" w:sz="4" w:space="0" w:color="auto"/>
              <w:bottom w:val="single" w:sz="4" w:space="0" w:color="auto"/>
              <w:right w:val="single" w:sz="4" w:space="0" w:color="auto"/>
            </w:tcBorders>
            <w:hideMark/>
          </w:tcPr>
          <w:p w14:paraId="048FC522"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40</w:t>
            </w:r>
          </w:p>
        </w:tc>
      </w:tr>
      <w:tr w:rsidR="00D15FD6" w:rsidRPr="00D75000" w14:paraId="6095CDF5" w14:textId="77777777" w:rsidTr="00C112BC">
        <w:trPr>
          <w:jc w:val="center"/>
        </w:trPr>
        <w:tc>
          <w:tcPr>
            <w:tcW w:w="2723" w:type="dxa"/>
            <w:tcBorders>
              <w:top w:val="single" w:sz="4" w:space="0" w:color="auto"/>
              <w:left w:val="single" w:sz="4" w:space="0" w:color="auto"/>
              <w:bottom w:val="single" w:sz="4" w:space="0" w:color="auto"/>
              <w:right w:val="single" w:sz="4" w:space="0" w:color="auto"/>
            </w:tcBorders>
            <w:hideMark/>
          </w:tcPr>
          <w:p w14:paraId="4A9EF119" w14:textId="77777777" w:rsidR="00D15FD6" w:rsidRPr="00D75000" w:rsidRDefault="00D15FD6" w:rsidP="00C112BC">
            <w:pPr>
              <w:spacing w:after="0" w:line="240" w:lineRule="auto"/>
              <w:rPr>
                <w:rFonts w:ascii="Times New Roman" w:hAnsi="Times New Roman"/>
                <w:sz w:val="24"/>
                <w:szCs w:val="24"/>
              </w:rPr>
            </w:pPr>
            <w:r w:rsidRPr="00D75000">
              <w:rPr>
                <w:rFonts w:ascii="Times New Roman" w:hAnsi="Times New Roman"/>
                <w:sz w:val="24"/>
                <w:szCs w:val="24"/>
              </w:rPr>
              <w:t>7. Граничные условия керосина</w:t>
            </w:r>
          </w:p>
        </w:tc>
        <w:tc>
          <w:tcPr>
            <w:tcW w:w="3651" w:type="dxa"/>
            <w:tcBorders>
              <w:top w:val="single" w:sz="4" w:space="0" w:color="auto"/>
              <w:left w:val="single" w:sz="4" w:space="0" w:color="auto"/>
              <w:bottom w:val="single" w:sz="4" w:space="0" w:color="auto"/>
              <w:right w:val="single" w:sz="4" w:space="0" w:color="auto"/>
            </w:tcBorders>
            <w:hideMark/>
          </w:tcPr>
          <w:p w14:paraId="4E943475"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На дне емкости; в виде капель по всему объёму емкости</w:t>
            </w:r>
          </w:p>
        </w:tc>
        <w:tc>
          <w:tcPr>
            <w:tcW w:w="2977" w:type="dxa"/>
            <w:tcBorders>
              <w:top w:val="single" w:sz="4" w:space="0" w:color="auto"/>
              <w:left w:val="single" w:sz="4" w:space="0" w:color="auto"/>
              <w:bottom w:val="single" w:sz="4" w:space="0" w:color="auto"/>
              <w:right w:val="single" w:sz="4" w:space="0" w:color="auto"/>
            </w:tcBorders>
            <w:hideMark/>
          </w:tcPr>
          <w:p w14:paraId="26AD4752"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«Зеркало»</w:t>
            </w:r>
          </w:p>
        </w:tc>
      </w:tr>
      <w:tr w:rsidR="00D15FD6" w:rsidRPr="00D75000" w14:paraId="4072FA21" w14:textId="77777777" w:rsidTr="00C112BC">
        <w:trPr>
          <w:jc w:val="center"/>
        </w:trPr>
        <w:tc>
          <w:tcPr>
            <w:tcW w:w="2723" w:type="dxa"/>
            <w:tcBorders>
              <w:top w:val="single" w:sz="4" w:space="0" w:color="auto"/>
              <w:left w:val="single" w:sz="4" w:space="0" w:color="auto"/>
              <w:bottom w:val="single" w:sz="4" w:space="0" w:color="auto"/>
              <w:right w:val="single" w:sz="4" w:space="0" w:color="auto"/>
            </w:tcBorders>
            <w:hideMark/>
          </w:tcPr>
          <w:p w14:paraId="6E0B208B" w14:textId="77777777" w:rsidR="00D15FD6" w:rsidRPr="00D75000" w:rsidRDefault="00D15FD6" w:rsidP="00C112BC">
            <w:pPr>
              <w:spacing w:after="0" w:line="240" w:lineRule="auto"/>
              <w:rPr>
                <w:rFonts w:ascii="Times New Roman" w:hAnsi="Times New Roman"/>
                <w:sz w:val="24"/>
                <w:szCs w:val="24"/>
              </w:rPr>
            </w:pPr>
            <w:r w:rsidRPr="00D75000">
              <w:rPr>
                <w:rFonts w:ascii="Times New Roman" w:hAnsi="Times New Roman"/>
                <w:sz w:val="24"/>
                <w:szCs w:val="24"/>
              </w:rPr>
              <w:t>8. Число Рейнольдса</w:t>
            </w:r>
          </w:p>
        </w:tc>
        <w:tc>
          <w:tcPr>
            <w:tcW w:w="3651" w:type="dxa"/>
            <w:tcBorders>
              <w:top w:val="single" w:sz="4" w:space="0" w:color="auto"/>
              <w:left w:val="single" w:sz="4" w:space="0" w:color="auto"/>
              <w:bottom w:val="single" w:sz="4" w:space="0" w:color="auto"/>
              <w:right w:val="single" w:sz="4" w:space="0" w:color="auto"/>
            </w:tcBorders>
            <w:hideMark/>
          </w:tcPr>
          <w:p w14:paraId="3BEC6DF5"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120*10</w:t>
            </w:r>
            <w:r w:rsidRPr="00D75000">
              <w:rPr>
                <w:rFonts w:ascii="Times New Roman" w:hAnsi="Times New Roman"/>
                <w:sz w:val="24"/>
                <w:szCs w:val="24"/>
                <w:vertAlign w:val="superscript"/>
              </w:rPr>
              <w:t>5</w:t>
            </w:r>
            <w:r w:rsidRPr="00D75000">
              <w:rPr>
                <w:rFonts w:ascii="Times New Roman" w:hAnsi="Times New Roman"/>
                <w:sz w:val="24"/>
                <w:szCs w:val="24"/>
              </w:rPr>
              <w:t>–130*10</w:t>
            </w:r>
            <w:r w:rsidRPr="00D75000">
              <w:rPr>
                <w:rFonts w:ascii="Times New Roman" w:hAnsi="Times New Roman"/>
                <w:sz w:val="24"/>
                <w:szCs w:val="24"/>
                <w:vertAlign w:val="superscript"/>
              </w:rPr>
              <w:t>5</w:t>
            </w:r>
          </w:p>
        </w:tc>
        <w:tc>
          <w:tcPr>
            <w:tcW w:w="2977" w:type="dxa"/>
            <w:tcBorders>
              <w:top w:val="single" w:sz="4" w:space="0" w:color="auto"/>
              <w:left w:val="single" w:sz="4" w:space="0" w:color="auto"/>
              <w:bottom w:val="single" w:sz="4" w:space="0" w:color="auto"/>
              <w:right w:val="single" w:sz="4" w:space="0" w:color="auto"/>
            </w:tcBorders>
            <w:hideMark/>
          </w:tcPr>
          <w:p w14:paraId="78431469"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120*10</w:t>
            </w:r>
            <w:r w:rsidRPr="00D75000">
              <w:rPr>
                <w:rFonts w:ascii="Times New Roman" w:hAnsi="Times New Roman"/>
                <w:sz w:val="24"/>
                <w:szCs w:val="24"/>
                <w:vertAlign w:val="superscript"/>
              </w:rPr>
              <w:t>5</w:t>
            </w:r>
            <w:r w:rsidRPr="00D75000">
              <w:rPr>
                <w:rFonts w:ascii="Times New Roman" w:hAnsi="Times New Roman"/>
                <w:sz w:val="24"/>
                <w:szCs w:val="24"/>
              </w:rPr>
              <w:t>–130*10</w:t>
            </w:r>
            <w:r w:rsidRPr="00D75000">
              <w:rPr>
                <w:rFonts w:ascii="Times New Roman" w:hAnsi="Times New Roman"/>
                <w:sz w:val="24"/>
                <w:szCs w:val="24"/>
                <w:vertAlign w:val="superscript"/>
              </w:rPr>
              <w:t>5</w:t>
            </w:r>
          </w:p>
        </w:tc>
      </w:tr>
      <w:tr w:rsidR="00D15FD6" w:rsidRPr="00D75000" w14:paraId="6CD592BB" w14:textId="77777777" w:rsidTr="00C112BC">
        <w:trPr>
          <w:jc w:val="center"/>
        </w:trPr>
        <w:tc>
          <w:tcPr>
            <w:tcW w:w="2723" w:type="dxa"/>
            <w:tcBorders>
              <w:top w:val="single" w:sz="4" w:space="0" w:color="auto"/>
              <w:left w:val="single" w:sz="4" w:space="0" w:color="auto"/>
              <w:bottom w:val="single" w:sz="4" w:space="0" w:color="auto"/>
              <w:right w:val="single" w:sz="4" w:space="0" w:color="auto"/>
            </w:tcBorders>
            <w:hideMark/>
          </w:tcPr>
          <w:p w14:paraId="15F292BE" w14:textId="77777777" w:rsidR="00D15FD6" w:rsidRPr="00D75000" w:rsidRDefault="00D15FD6" w:rsidP="00C112BC">
            <w:pPr>
              <w:spacing w:after="0" w:line="240" w:lineRule="auto"/>
              <w:rPr>
                <w:rFonts w:ascii="Times New Roman" w:hAnsi="Times New Roman"/>
                <w:sz w:val="24"/>
                <w:szCs w:val="24"/>
              </w:rPr>
            </w:pPr>
            <w:r w:rsidRPr="00D75000">
              <w:rPr>
                <w:rFonts w:ascii="Times New Roman" w:hAnsi="Times New Roman"/>
                <w:sz w:val="24"/>
                <w:szCs w:val="24"/>
              </w:rPr>
              <w:t>9. Число Прандтля</w:t>
            </w:r>
          </w:p>
        </w:tc>
        <w:tc>
          <w:tcPr>
            <w:tcW w:w="3651" w:type="dxa"/>
            <w:tcBorders>
              <w:top w:val="single" w:sz="4" w:space="0" w:color="auto"/>
              <w:left w:val="single" w:sz="4" w:space="0" w:color="auto"/>
              <w:bottom w:val="single" w:sz="4" w:space="0" w:color="auto"/>
              <w:right w:val="single" w:sz="4" w:space="0" w:color="auto"/>
            </w:tcBorders>
            <w:hideMark/>
          </w:tcPr>
          <w:p w14:paraId="15F432D5"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0.75</w:t>
            </w:r>
          </w:p>
        </w:tc>
        <w:tc>
          <w:tcPr>
            <w:tcW w:w="2977" w:type="dxa"/>
            <w:tcBorders>
              <w:top w:val="single" w:sz="4" w:space="0" w:color="auto"/>
              <w:left w:val="single" w:sz="4" w:space="0" w:color="auto"/>
              <w:bottom w:val="single" w:sz="4" w:space="0" w:color="auto"/>
              <w:right w:val="single" w:sz="4" w:space="0" w:color="auto"/>
            </w:tcBorders>
            <w:hideMark/>
          </w:tcPr>
          <w:p w14:paraId="544EC482"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0.75</w:t>
            </w:r>
          </w:p>
        </w:tc>
      </w:tr>
      <w:tr w:rsidR="00D15FD6" w:rsidRPr="00D75000" w14:paraId="6CC1FD11" w14:textId="77777777" w:rsidTr="00C112BC">
        <w:trPr>
          <w:jc w:val="center"/>
        </w:trPr>
        <w:tc>
          <w:tcPr>
            <w:tcW w:w="2723" w:type="dxa"/>
            <w:tcBorders>
              <w:top w:val="single" w:sz="4" w:space="0" w:color="auto"/>
              <w:left w:val="single" w:sz="4" w:space="0" w:color="auto"/>
              <w:bottom w:val="single" w:sz="4" w:space="0" w:color="auto"/>
              <w:right w:val="single" w:sz="4" w:space="0" w:color="auto"/>
            </w:tcBorders>
            <w:hideMark/>
          </w:tcPr>
          <w:p w14:paraId="586AF22A" w14:textId="77777777" w:rsidR="00D15FD6" w:rsidRPr="00D75000" w:rsidRDefault="00D15FD6" w:rsidP="00C112BC">
            <w:pPr>
              <w:spacing w:after="0" w:line="240" w:lineRule="auto"/>
              <w:rPr>
                <w:rFonts w:ascii="Times New Roman" w:hAnsi="Times New Roman"/>
                <w:sz w:val="24"/>
                <w:szCs w:val="24"/>
              </w:rPr>
            </w:pPr>
            <w:r w:rsidRPr="00D75000">
              <w:rPr>
                <w:rFonts w:ascii="Times New Roman" w:hAnsi="Times New Roman"/>
                <w:sz w:val="24"/>
                <w:szCs w:val="24"/>
              </w:rPr>
              <w:t>10. Число Нуссельта</w:t>
            </w:r>
          </w:p>
        </w:tc>
        <w:tc>
          <w:tcPr>
            <w:tcW w:w="3651" w:type="dxa"/>
            <w:tcBorders>
              <w:top w:val="single" w:sz="4" w:space="0" w:color="auto"/>
              <w:left w:val="single" w:sz="4" w:space="0" w:color="auto"/>
              <w:bottom w:val="single" w:sz="4" w:space="0" w:color="auto"/>
              <w:right w:val="single" w:sz="4" w:space="0" w:color="auto"/>
            </w:tcBorders>
            <w:hideMark/>
          </w:tcPr>
          <w:p w14:paraId="19D91432" w14:textId="1F09A2AF" w:rsidR="00D15FD6" w:rsidRPr="00AC09B1" w:rsidRDefault="00D15FD6" w:rsidP="00C112BC">
            <w:pPr>
              <w:spacing w:after="0" w:line="240" w:lineRule="auto"/>
              <w:jc w:val="center"/>
              <w:rPr>
                <w:rFonts w:ascii="Times New Roman" w:hAnsi="Times New Roman"/>
                <w:sz w:val="24"/>
                <w:szCs w:val="24"/>
                <w:vertAlign w:val="superscript"/>
              </w:rPr>
            </w:pPr>
            <w:r w:rsidRPr="00D75000">
              <w:rPr>
                <w:rFonts w:ascii="Times New Roman" w:hAnsi="Times New Roman"/>
                <w:sz w:val="24"/>
                <w:szCs w:val="24"/>
              </w:rPr>
              <w:t>190-250</w:t>
            </w:r>
            <w:r w:rsidR="00AC09B1">
              <w:rPr>
                <w:rFonts w:ascii="Times New Roman" w:hAnsi="Times New Roman"/>
                <w:sz w:val="24"/>
                <w:szCs w:val="24"/>
              </w:rPr>
              <w:t>*10</w:t>
            </w:r>
            <w:r w:rsidR="00AC09B1">
              <w:rPr>
                <w:rFonts w:ascii="Times New Roman" w:hAnsi="Times New Roman"/>
                <w:sz w:val="24"/>
                <w:szCs w:val="24"/>
                <w:vertAlign w:val="superscript"/>
              </w:rPr>
              <w:t>4</w:t>
            </w:r>
          </w:p>
        </w:tc>
        <w:tc>
          <w:tcPr>
            <w:tcW w:w="2977" w:type="dxa"/>
            <w:tcBorders>
              <w:top w:val="single" w:sz="4" w:space="0" w:color="auto"/>
              <w:left w:val="single" w:sz="4" w:space="0" w:color="auto"/>
              <w:bottom w:val="single" w:sz="4" w:space="0" w:color="auto"/>
              <w:right w:val="single" w:sz="4" w:space="0" w:color="auto"/>
            </w:tcBorders>
            <w:hideMark/>
          </w:tcPr>
          <w:p w14:paraId="37E87AF6" w14:textId="1E89D7E4" w:rsidR="00D15FD6" w:rsidRPr="0079134B" w:rsidRDefault="00D15FD6" w:rsidP="00C112BC">
            <w:pPr>
              <w:spacing w:after="0" w:line="240" w:lineRule="auto"/>
              <w:jc w:val="center"/>
              <w:rPr>
                <w:rFonts w:ascii="Times New Roman" w:hAnsi="Times New Roman"/>
                <w:sz w:val="24"/>
                <w:szCs w:val="24"/>
                <w:vertAlign w:val="superscript"/>
              </w:rPr>
            </w:pPr>
            <w:r w:rsidRPr="00D75000">
              <w:rPr>
                <w:rFonts w:ascii="Times New Roman" w:hAnsi="Times New Roman"/>
                <w:sz w:val="24"/>
                <w:szCs w:val="24"/>
              </w:rPr>
              <w:t>190-250</w:t>
            </w:r>
            <w:r w:rsidR="0079134B">
              <w:rPr>
                <w:rFonts w:ascii="Times New Roman" w:hAnsi="Times New Roman"/>
                <w:sz w:val="24"/>
                <w:szCs w:val="24"/>
              </w:rPr>
              <w:t>*10</w:t>
            </w:r>
            <w:r w:rsidR="0079134B">
              <w:rPr>
                <w:rFonts w:ascii="Times New Roman" w:hAnsi="Times New Roman"/>
                <w:sz w:val="24"/>
                <w:szCs w:val="24"/>
                <w:vertAlign w:val="superscript"/>
              </w:rPr>
              <w:t>4</w:t>
            </w:r>
          </w:p>
        </w:tc>
      </w:tr>
      <w:tr w:rsidR="00D15FD6" w:rsidRPr="00D75000" w14:paraId="03C9DC32" w14:textId="77777777" w:rsidTr="00C112BC">
        <w:trPr>
          <w:jc w:val="center"/>
        </w:trPr>
        <w:tc>
          <w:tcPr>
            <w:tcW w:w="2723" w:type="dxa"/>
            <w:tcBorders>
              <w:top w:val="single" w:sz="4" w:space="0" w:color="auto"/>
              <w:left w:val="single" w:sz="4" w:space="0" w:color="auto"/>
              <w:bottom w:val="single" w:sz="4" w:space="0" w:color="auto"/>
              <w:right w:val="single" w:sz="4" w:space="0" w:color="auto"/>
            </w:tcBorders>
            <w:hideMark/>
          </w:tcPr>
          <w:p w14:paraId="69165CE0" w14:textId="77777777" w:rsidR="00D15FD6" w:rsidRPr="00D75000" w:rsidRDefault="00D15FD6" w:rsidP="00C112BC">
            <w:pPr>
              <w:spacing w:after="0" w:line="240" w:lineRule="auto"/>
              <w:rPr>
                <w:rFonts w:ascii="Times New Roman" w:hAnsi="Times New Roman"/>
                <w:sz w:val="24"/>
                <w:szCs w:val="24"/>
              </w:rPr>
            </w:pPr>
            <w:r w:rsidRPr="00D75000">
              <w:rPr>
                <w:rFonts w:ascii="Times New Roman" w:hAnsi="Times New Roman"/>
                <w:sz w:val="24"/>
                <w:szCs w:val="24"/>
              </w:rPr>
              <w:t>11. Размеры емкости и ЭМУ, м</w:t>
            </w:r>
          </w:p>
        </w:tc>
        <w:tc>
          <w:tcPr>
            <w:tcW w:w="3651" w:type="dxa"/>
            <w:tcBorders>
              <w:top w:val="single" w:sz="4" w:space="0" w:color="auto"/>
              <w:left w:val="single" w:sz="4" w:space="0" w:color="auto"/>
              <w:bottom w:val="single" w:sz="4" w:space="0" w:color="auto"/>
              <w:right w:val="single" w:sz="4" w:space="0" w:color="auto"/>
            </w:tcBorders>
            <w:hideMark/>
          </w:tcPr>
          <w:p w14:paraId="19F5E634" w14:textId="77777777" w:rsidR="00D15FD6" w:rsidRPr="00D75000" w:rsidRDefault="00D15FD6" w:rsidP="00C112BC">
            <w:pPr>
              <w:spacing w:after="0" w:line="240" w:lineRule="auto"/>
              <w:jc w:val="center"/>
              <w:rPr>
                <w:rFonts w:ascii="Times New Roman" w:hAnsi="Times New Roman"/>
                <w:sz w:val="24"/>
                <w:szCs w:val="24"/>
                <w:lang w:val="en-US"/>
              </w:rPr>
            </w:pPr>
            <w:r w:rsidRPr="00D75000">
              <w:rPr>
                <w:rFonts w:ascii="Times New Roman" w:hAnsi="Times New Roman"/>
                <w:sz w:val="24"/>
                <w:szCs w:val="24"/>
              </w:rPr>
              <w:t>Высота 7.2, диаметр 2.6</w:t>
            </w:r>
          </w:p>
        </w:tc>
        <w:tc>
          <w:tcPr>
            <w:tcW w:w="2977" w:type="dxa"/>
            <w:tcBorders>
              <w:top w:val="single" w:sz="4" w:space="0" w:color="auto"/>
              <w:left w:val="single" w:sz="4" w:space="0" w:color="auto"/>
              <w:bottom w:val="single" w:sz="4" w:space="0" w:color="auto"/>
              <w:right w:val="single" w:sz="4" w:space="0" w:color="auto"/>
            </w:tcBorders>
            <w:hideMark/>
          </w:tcPr>
          <w:p w14:paraId="098D10CA"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Высота 0.72, диаметр 0.26</w:t>
            </w:r>
          </w:p>
        </w:tc>
      </w:tr>
      <w:tr w:rsidR="00D15FD6" w:rsidRPr="00D75000" w14:paraId="3F7DBB61" w14:textId="77777777" w:rsidTr="00C112BC">
        <w:trPr>
          <w:jc w:val="center"/>
        </w:trPr>
        <w:tc>
          <w:tcPr>
            <w:tcW w:w="2723" w:type="dxa"/>
            <w:tcBorders>
              <w:top w:val="single" w:sz="4" w:space="0" w:color="auto"/>
              <w:left w:val="single" w:sz="4" w:space="0" w:color="auto"/>
              <w:bottom w:val="single" w:sz="4" w:space="0" w:color="auto"/>
              <w:right w:val="single" w:sz="4" w:space="0" w:color="auto"/>
            </w:tcBorders>
            <w:hideMark/>
          </w:tcPr>
          <w:p w14:paraId="7211103A" w14:textId="77777777" w:rsidR="00D15FD6" w:rsidRPr="00D75000" w:rsidRDefault="00D15FD6" w:rsidP="00C112BC">
            <w:pPr>
              <w:spacing w:after="0" w:line="240" w:lineRule="auto"/>
              <w:rPr>
                <w:rFonts w:ascii="Times New Roman" w:hAnsi="Times New Roman"/>
                <w:sz w:val="24"/>
                <w:szCs w:val="24"/>
              </w:rPr>
            </w:pPr>
            <w:r w:rsidRPr="00D75000">
              <w:rPr>
                <w:rFonts w:ascii="Times New Roman" w:hAnsi="Times New Roman"/>
                <w:sz w:val="24"/>
                <w:szCs w:val="24"/>
              </w:rPr>
              <w:t xml:space="preserve">12. Давление в ЭМУ на момент подачи ТН, </w:t>
            </w:r>
            <w:proofErr w:type="spellStart"/>
            <w:r w:rsidRPr="00D75000">
              <w:rPr>
                <w:rFonts w:ascii="Times New Roman" w:hAnsi="Times New Roman"/>
                <w:sz w:val="24"/>
                <w:szCs w:val="24"/>
              </w:rPr>
              <w:t>атм</w:t>
            </w:r>
            <w:proofErr w:type="spellEnd"/>
          </w:p>
        </w:tc>
        <w:tc>
          <w:tcPr>
            <w:tcW w:w="3651" w:type="dxa"/>
            <w:tcBorders>
              <w:top w:val="single" w:sz="4" w:space="0" w:color="auto"/>
              <w:left w:val="single" w:sz="4" w:space="0" w:color="auto"/>
              <w:bottom w:val="single" w:sz="4" w:space="0" w:color="auto"/>
              <w:right w:val="single" w:sz="4" w:space="0" w:color="auto"/>
            </w:tcBorders>
            <w:hideMark/>
          </w:tcPr>
          <w:p w14:paraId="13A86567"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2.8</w:t>
            </w:r>
          </w:p>
        </w:tc>
        <w:tc>
          <w:tcPr>
            <w:tcW w:w="2977" w:type="dxa"/>
            <w:tcBorders>
              <w:top w:val="single" w:sz="4" w:space="0" w:color="auto"/>
              <w:left w:val="single" w:sz="4" w:space="0" w:color="auto"/>
              <w:bottom w:val="single" w:sz="4" w:space="0" w:color="auto"/>
              <w:right w:val="single" w:sz="4" w:space="0" w:color="auto"/>
            </w:tcBorders>
            <w:hideMark/>
          </w:tcPr>
          <w:p w14:paraId="3E46DC49"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1</w:t>
            </w:r>
          </w:p>
        </w:tc>
      </w:tr>
      <w:tr w:rsidR="00D15FD6" w:rsidRPr="00D75000" w14:paraId="5FED9187" w14:textId="77777777" w:rsidTr="00C112BC">
        <w:trPr>
          <w:jc w:val="center"/>
        </w:trPr>
        <w:tc>
          <w:tcPr>
            <w:tcW w:w="2723" w:type="dxa"/>
            <w:tcBorders>
              <w:top w:val="single" w:sz="4" w:space="0" w:color="auto"/>
              <w:left w:val="single" w:sz="4" w:space="0" w:color="auto"/>
              <w:bottom w:val="single" w:sz="4" w:space="0" w:color="auto"/>
              <w:right w:val="single" w:sz="4" w:space="0" w:color="auto"/>
            </w:tcBorders>
          </w:tcPr>
          <w:p w14:paraId="558A506E" w14:textId="77777777" w:rsidR="00D15FD6" w:rsidRPr="00D75000" w:rsidRDefault="00D15FD6" w:rsidP="00C112BC">
            <w:pPr>
              <w:spacing w:after="0" w:line="240" w:lineRule="auto"/>
              <w:rPr>
                <w:rFonts w:ascii="Times New Roman" w:hAnsi="Times New Roman"/>
                <w:sz w:val="24"/>
                <w:szCs w:val="24"/>
              </w:rPr>
            </w:pPr>
            <w:r w:rsidRPr="00D75000">
              <w:rPr>
                <w:rFonts w:ascii="Times New Roman" w:hAnsi="Times New Roman"/>
                <w:sz w:val="24"/>
                <w:szCs w:val="24"/>
              </w:rPr>
              <w:t>13. Шаг измерения по времени, с</w:t>
            </w:r>
          </w:p>
        </w:tc>
        <w:tc>
          <w:tcPr>
            <w:tcW w:w="3651" w:type="dxa"/>
            <w:tcBorders>
              <w:top w:val="single" w:sz="4" w:space="0" w:color="auto"/>
              <w:left w:val="single" w:sz="4" w:space="0" w:color="auto"/>
              <w:bottom w:val="single" w:sz="4" w:space="0" w:color="auto"/>
              <w:right w:val="single" w:sz="4" w:space="0" w:color="auto"/>
            </w:tcBorders>
          </w:tcPr>
          <w:p w14:paraId="363C5DC9"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Pr>
          <w:p w14:paraId="44E6A8FB" w14:textId="77777777" w:rsidR="00D15FD6" w:rsidRPr="00D75000" w:rsidRDefault="00D15FD6" w:rsidP="00C112BC">
            <w:pPr>
              <w:spacing w:after="0" w:line="240" w:lineRule="auto"/>
              <w:jc w:val="center"/>
              <w:rPr>
                <w:rFonts w:ascii="Times New Roman" w:hAnsi="Times New Roman"/>
                <w:sz w:val="24"/>
                <w:szCs w:val="24"/>
              </w:rPr>
            </w:pPr>
            <w:r w:rsidRPr="00D75000">
              <w:rPr>
                <w:rFonts w:ascii="Times New Roman" w:hAnsi="Times New Roman"/>
                <w:sz w:val="24"/>
                <w:szCs w:val="24"/>
              </w:rPr>
              <w:t>2</w:t>
            </w:r>
          </w:p>
        </w:tc>
      </w:tr>
    </w:tbl>
    <w:p w14:paraId="37F4DAE9" w14:textId="77777777" w:rsidR="00D15FD6" w:rsidRPr="00D75000" w:rsidRDefault="00D15FD6" w:rsidP="00D15FD6">
      <w:pPr>
        <w:spacing w:after="0" w:line="240" w:lineRule="auto"/>
        <w:ind w:firstLine="709"/>
        <w:jc w:val="both"/>
        <w:rPr>
          <w:rFonts w:ascii="Times New Roman" w:hAnsi="Times New Roman"/>
          <w:sz w:val="28"/>
          <w:szCs w:val="28"/>
        </w:rPr>
      </w:pPr>
    </w:p>
    <w:p w14:paraId="477EE194"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В качестве параметров процесса испарения МЖ в ЭМУ, приняты:</w:t>
      </w:r>
    </w:p>
    <w:p w14:paraId="69A0C8CC"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 давление внутри ЭМУ в ходе проведения эксперимента - 1 </w:t>
      </w:r>
      <w:proofErr w:type="spellStart"/>
      <w:r w:rsidRPr="00D75000">
        <w:rPr>
          <w:rFonts w:ascii="Times New Roman" w:hAnsi="Times New Roman"/>
          <w:sz w:val="28"/>
          <w:szCs w:val="28"/>
        </w:rPr>
        <w:t>атм</w:t>
      </w:r>
      <w:proofErr w:type="spellEnd"/>
      <w:r w:rsidRPr="00D75000">
        <w:rPr>
          <w:rFonts w:ascii="Times New Roman" w:hAnsi="Times New Roman"/>
          <w:sz w:val="28"/>
          <w:szCs w:val="28"/>
        </w:rPr>
        <w:t>;</w:t>
      </w:r>
    </w:p>
    <w:p w14:paraId="584438BD"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время испарения - 600 с.</w:t>
      </w:r>
    </w:p>
    <w:p w14:paraId="4C418373"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Параметры подаваемого теплоносителя:</w:t>
      </w:r>
    </w:p>
    <w:p w14:paraId="085CB5FC"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состав ТН: очищенный и осушенный воздух с влагосодержанием 5%;</w:t>
      </w:r>
    </w:p>
    <w:p w14:paraId="67BE4AE7"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температура - 100 °С;</w:t>
      </w:r>
    </w:p>
    <w:p w14:paraId="0A4C6F44"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массовый-секундный расход 200 л/мин;</w:t>
      </w:r>
    </w:p>
    <w:p w14:paraId="31553408"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угол ввода 0°, 30° от вертикальной оси;</w:t>
      </w:r>
    </w:p>
    <w:p w14:paraId="2CB9F6D1"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расстояние примерно 485 мм (от точки ввода ТН до зеркала МЖ).</w:t>
      </w:r>
    </w:p>
    <w:p w14:paraId="753E7695"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Параметры модельной жидкости:</w:t>
      </w:r>
    </w:p>
    <w:p w14:paraId="785816FB"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начальная температура - 15,5 °С;</w:t>
      </w:r>
    </w:p>
    <w:p w14:paraId="667687E7"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 начальная масса - 40 </w:t>
      </w:r>
      <w:proofErr w:type="spellStart"/>
      <w:r w:rsidRPr="00D75000">
        <w:rPr>
          <w:rFonts w:ascii="Times New Roman" w:hAnsi="Times New Roman"/>
          <w:sz w:val="28"/>
          <w:szCs w:val="28"/>
        </w:rPr>
        <w:t>гр</w:t>
      </w:r>
      <w:proofErr w:type="spellEnd"/>
      <w:r w:rsidRPr="00D75000">
        <w:rPr>
          <w:rFonts w:ascii="Times New Roman" w:hAnsi="Times New Roman"/>
          <w:sz w:val="28"/>
          <w:szCs w:val="28"/>
        </w:rPr>
        <w:t>;</w:t>
      </w:r>
    </w:p>
    <w:p w14:paraId="6C489855"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диаметр поверхности испарения - 76 мм;</w:t>
      </w:r>
    </w:p>
    <w:p w14:paraId="3808F8E7"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вид жидкости: дистиллированная вода.</w:t>
      </w:r>
    </w:p>
    <w:p w14:paraId="4B4191DB"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При проведении экспериментов приняты ряд ограничении и допущении:</w:t>
      </w:r>
    </w:p>
    <w:p w14:paraId="2D855387"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рассматривается лишь конвективное воздействие потока теплоносителя на испаряемую МЖ, без химического взаимодействия.</w:t>
      </w:r>
    </w:p>
    <w:p w14:paraId="6EE23B21"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температура и скорость натекания теплоносителя на поверхность МЖ вычисляются из условия теории подобия;</w:t>
      </w:r>
    </w:p>
    <w:p w14:paraId="78036010"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температура МЖ по всему объёму принимается усредненной;</w:t>
      </w:r>
    </w:p>
    <w:p w14:paraId="3489486A"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МЖ рассматривается без колебаний свободной поверхности;</w:t>
      </w:r>
    </w:p>
    <w:p w14:paraId="11ABD511"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тепловые потоки в ЭМУ между МЖ и стенкой ЭМУ отсутствуют, так как МЖ расположена в ванне, которая изолирована от стенок ЭМУ.</w:t>
      </w:r>
    </w:p>
    <w:p w14:paraId="08199664"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Схема экспериментального стенда показана на рисунке 4.1.</w:t>
      </w:r>
    </w:p>
    <w:p w14:paraId="58AB2A0E" w14:textId="77777777" w:rsidR="00D15FD6" w:rsidRPr="00D75000" w:rsidRDefault="00D15FD6" w:rsidP="00D15FD6">
      <w:pPr>
        <w:spacing w:after="0" w:line="240" w:lineRule="auto"/>
        <w:jc w:val="center"/>
        <w:rPr>
          <w:rFonts w:ascii="Times New Roman" w:hAnsi="Times New Roman"/>
          <w:sz w:val="28"/>
          <w:szCs w:val="28"/>
        </w:rPr>
      </w:pPr>
      <w:r w:rsidRPr="00D75000">
        <w:rPr>
          <w:noProof/>
          <w:lang w:eastAsia="ru-RU"/>
        </w:rPr>
        <w:lastRenderedPageBreak/>
        <w:drawing>
          <wp:inline distT="0" distB="0" distL="0" distR="0" wp14:anchorId="2DD638D6" wp14:editId="141DD440">
            <wp:extent cx="5562890" cy="516742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13790" t="30787" r="52378" b="13341"/>
                    <a:stretch/>
                  </pic:blipFill>
                  <pic:spPr bwMode="auto">
                    <a:xfrm>
                      <a:off x="0" y="0"/>
                      <a:ext cx="5635386" cy="5234766"/>
                    </a:xfrm>
                    <a:prstGeom prst="rect">
                      <a:avLst/>
                    </a:prstGeom>
                    <a:ln>
                      <a:noFill/>
                    </a:ln>
                    <a:extLst>
                      <a:ext uri="{53640926-AAD7-44D8-BBD7-CCE9431645EC}">
                        <a14:shadowObscured xmlns:a14="http://schemas.microsoft.com/office/drawing/2010/main"/>
                      </a:ext>
                    </a:extLst>
                  </pic:spPr>
                </pic:pic>
              </a:graphicData>
            </a:graphic>
          </wp:inline>
        </w:drawing>
      </w:r>
    </w:p>
    <w:p w14:paraId="39794FFA" w14:textId="50C09874"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4.1</w:t>
      </w:r>
      <w:r w:rsidR="004A54F1">
        <w:rPr>
          <w:rFonts w:ascii="Times New Roman" w:hAnsi="Times New Roman"/>
          <w:sz w:val="28"/>
          <w:szCs w:val="28"/>
        </w:rPr>
        <w:t xml:space="preserve"> -</w:t>
      </w:r>
      <w:r w:rsidRPr="00D75000">
        <w:rPr>
          <w:rFonts w:ascii="Times New Roman" w:hAnsi="Times New Roman"/>
          <w:sz w:val="28"/>
          <w:szCs w:val="28"/>
        </w:rPr>
        <w:t xml:space="preserve"> Схема экспериментального стенда</w:t>
      </w:r>
    </w:p>
    <w:p w14:paraId="7DFDEB14" w14:textId="77777777" w:rsidR="00D15FD6" w:rsidRPr="00D75000" w:rsidRDefault="00D15FD6" w:rsidP="00D15FD6">
      <w:pPr>
        <w:spacing w:after="0" w:line="240" w:lineRule="auto"/>
        <w:ind w:firstLine="709"/>
        <w:jc w:val="both"/>
        <w:rPr>
          <w:rFonts w:ascii="Times New Roman" w:hAnsi="Times New Roman"/>
          <w:b/>
          <w:sz w:val="28"/>
          <w:szCs w:val="28"/>
        </w:rPr>
      </w:pPr>
    </w:p>
    <w:p w14:paraId="1130667D" w14:textId="77777777" w:rsidR="00D15FD6" w:rsidRPr="00D75000" w:rsidRDefault="00D15FD6" w:rsidP="00D15FD6">
      <w:pPr>
        <w:spacing w:after="0" w:line="240" w:lineRule="auto"/>
        <w:ind w:firstLine="709"/>
        <w:jc w:val="both"/>
        <w:rPr>
          <w:rFonts w:ascii="Times New Roman" w:hAnsi="Times New Roman"/>
          <w:bCs/>
          <w:i/>
          <w:iCs/>
          <w:sz w:val="28"/>
          <w:szCs w:val="28"/>
        </w:rPr>
      </w:pPr>
      <w:r w:rsidRPr="00D75000">
        <w:rPr>
          <w:rFonts w:ascii="Times New Roman" w:hAnsi="Times New Roman"/>
          <w:bCs/>
          <w:i/>
          <w:iCs/>
          <w:sz w:val="28"/>
          <w:szCs w:val="28"/>
        </w:rPr>
        <w:t>Последовательность проведения эксперимента</w:t>
      </w:r>
    </w:p>
    <w:p w14:paraId="08D88595" w14:textId="785B4A02"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Перед началом проведения ряд экспериментов все вентили (3) находятся в закрытом положении. Запускается компрессор (1) и воздух начинает поступать в аккумулятор давления (2) и автоматически выключается после достижения установленного давления в аккумуляторе. Затем открываются все вентили за исключением вентиля, расположенного до входа в ЭМУ (25). Сжатый воздух поступает через редуктор (4) и на выходе устанавливается требуемое давление в трубопроводах, чтобы обеспечивать непрерывную скорость подачи теплоносителя во время эксперимента. Далее теплоноситель проходит с помощью фильтр-</w:t>
      </w:r>
      <w:proofErr w:type="spellStart"/>
      <w:r w:rsidRPr="00D75000">
        <w:rPr>
          <w:rFonts w:ascii="Times New Roman" w:hAnsi="Times New Roman"/>
          <w:sz w:val="28"/>
          <w:szCs w:val="28"/>
        </w:rPr>
        <w:t>влагоотделитель</w:t>
      </w:r>
      <w:proofErr w:type="spellEnd"/>
      <w:r w:rsidRPr="00D75000">
        <w:rPr>
          <w:rFonts w:ascii="Times New Roman" w:hAnsi="Times New Roman"/>
          <w:sz w:val="28"/>
          <w:szCs w:val="28"/>
        </w:rPr>
        <w:t xml:space="preserve"> (6), который имеет два фильтра пило-</w:t>
      </w:r>
      <w:proofErr w:type="spellStart"/>
      <w:r w:rsidRPr="00D75000">
        <w:rPr>
          <w:rFonts w:ascii="Times New Roman" w:hAnsi="Times New Roman"/>
          <w:sz w:val="28"/>
          <w:szCs w:val="28"/>
        </w:rPr>
        <w:t>влагоотделителей</w:t>
      </w:r>
      <w:proofErr w:type="spellEnd"/>
      <w:r w:rsidRPr="00D75000">
        <w:rPr>
          <w:rFonts w:ascii="Times New Roman" w:hAnsi="Times New Roman"/>
          <w:sz w:val="28"/>
          <w:szCs w:val="28"/>
        </w:rPr>
        <w:t xml:space="preserve"> (рисунок 4.2а 2) и фильтр-регулятор давления </w:t>
      </w:r>
      <w:r w:rsidRPr="00D75000">
        <w:rPr>
          <w:rFonts w:ascii="Times New Roman" w:hAnsi="Times New Roman"/>
          <w:sz w:val="28"/>
          <w:szCs w:val="28"/>
          <w:lang w:val="en-US"/>
        </w:rPr>
        <w:t>FESTO</w:t>
      </w:r>
      <w:r w:rsidRPr="00D75000">
        <w:rPr>
          <w:rFonts w:ascii="Times New Roman" w:hAnsi="Times New Roman"/>
          <w:sz w:val="28"/>
          <w:szCs w:val="28"/>
        </w:rPr>
        <w:t xml:space="preserve"> </w:t>
      </w:r>
      <w:r w:rsidRPr="00D75000">
        <w:rPr>
          <w:rFonts w:ascii="Times New Roman" w:hAnsi="Times New Roman"/>
          <w:sz w:val="28"/>
          <w:szCs w:val="28"/>
          <w:lang w:val="en-US"/>
        </w:rPr>
        <w:t>LFX</w:t>
      </w:r>
      <w:r w:rsidRPr="00D75000">
        <w:rPr>
          <w:rFonts w:ascii="Times New Roman" w:hAnsi="Times New Roman"/>
          <w:sz w:val="28"/>
          <w:szCs w:val="28"/>
        </w:rPr>
        <w:t>-</w:t>
      </w:r>
      <w:r w:rsidRPr="00D75000">
        <w:rPr>
          <w:rFonts w:ascii="Times New Roman" w:hAnsi="Times New Roman"/>
          <w:sz w:val="28"/>
          <w:szCs w:val="28"/>
          <w:lang w:val="en-US"/>
        </w:rPr>
        <w:t>D</w:t>
      </w:r>
      <w:r w:rsidRPr="00D75000">
        <w:rPr>
          <w:rFonts w:ascii="Times New Roman" w:hAnsi="Times New Roman"/>
          <w:sz w:val="28"/>
          <w:szCs w:val="28"/>
        </w:rPr>
        <w:t xml:space="preserve"> (рисунок 4.2а 1), где заранее очищается и осушается. Затем теплоноситель проходит через фильтры-</w:t>
      </w:r>
      <w:proofErr w:type="spellStart"/>
      <w:r w:rsidRPr="00D75000">
        <w:rPr>
          <w:rFonts w:ascii="Times New Roman" w:hAnsi="Times New Roman"/>
          <w:sz w:val="28"/>
          <w:szCs w:val="28"/>
        </w:rPr>
        <w:t>влагоотделители</w:t>
      </w:r>
      <w:proofErr w:type="spellEnd"/>
      <w:r w:rsidRPr="00D75000">
        <w:rPr>
          <w:rFonts w:ascii="Times New Roman" w:hAnsi="Times New Roman"/>
          <w:sz w:val="28"/>
          <w:szCs w:val="28"/>
        </w:rPr>
        <w:t xml:space="preserve"> мелкой очистки (рисунок 4.2б) и начинает поступать на регулируемый дроссель (7) (рисунок 4.3а) позволяющий регулировать расход теплоносителя, сам расход (в этом случаи 200 л/м) контролируется через датчик расхода (8) (рисунок 4.3б). Затем теплоноситель проходит через электронагреватель (9) и начинает подогревается до 105 ℃, на </w:t>
      </w:r>
      <w:r w:rsidRPr="00D75000">
        <w:rPr>
          <w:rFonts w:ascii="Times New Roman" w:hAnsi="Times New Roman"/>
          <w:sz w:val="28"/>
          <w:szCs w:val="28"/>
        </w:rPr>
        <w:lastRenderedPageBreak/>
        <w:t>выходе из электронагревателя температура теплоносителя контролируется через датчик температуры (10), в режиме реального времени результаты измерения передаются в блок управления электронагревателя (рисунок 4.4), который исходя из полученных результатов включает или выключает электронагреватель. Подогретый теплоноситель сбрасывается в атмосферу с помощью в</w:t>
      </w:r>
      <w:r w:rsidR="00672901" w:rsidRPr="00D75000">
        <w:rPr>
          <w:rFonts w:ascii="Times New Roman" w:hAnsi="Times New Roman"/>
          <w:sz w:val="28"/>
          <w:szCs w:val="28"/>
        </w:rPr>
        <w:t>е</w:t>
      </w:r>
      <w:r w:rsidRPr="00D75000">
        <w:rPr>
          <w:rFonts w:ascii="Times New Roman" w:hAnsi="Times New Roman"/>
          <w:sz w:val="28"/>
          <w:szCs w:val="28"/>
        </w:rPr>
        <w:t>нтиля</w:t>
      </w:r>
      <w:r w:rsidR="00672901" w:rsidRPr="00D75000">
        <w:rPr>
          <w:rFonts w:ascii="Times New Roman" w:hAnsi="Times New Roman"/>
          <w:sz w:val="28"/>
          <w:szCs w:val="28"/>
        </w:rPr>
        <w:t xml:space="preserve"> </w:t>
      </w:r>
      <w:r w:rsidRPr="00D75000">
        <w:rPr>
          <w:rFonts w:ascii="Times New Roman" w:hAnsi="Times New Roman"/>
          <w:sz w:val="28"/>
          <w:szCs w:val="28"/>
        </w:rPr>
        <w:t>(3) после выхода из электронагревателя (9), это делается для достижения требуемых начальных свойств теплоносителя (температура, расход) перед началом проведения ряд экспериментов.</w:t>
      </w:r>
    </w:p>
    <w:p w14:paraId="75895322"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На выходе из электронагревателя как теплоноситель достигает до установленной температуры в ЭМУ (25) размещают с исходной массой и температурой МЖ (21) в ёмкости для МЖ (19). Ёмкость (19) путем теплоизолирующие ножки (22) устанавливается на дне ЭМУ (25). Масса МЖ (21) определяется посредством лабораторных весов, установленных снаружи ЭМУ. </w:t>
      </w:r>
    </w:p>
    <w:p w14:paraId="30472D6C"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Угол ввода теплоносителя в ЭМУ (25) задаётся до проведения эксперимента, с помощью установки двигателя с определённым углом наклона на штуцере (12).</w:t>
      </w:r>
    </w:p>
    <w:p w14:paraId="35A65BA1"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После установки в ЭМУ МЖ, крышка установки герметично закрывается. Открывается винтил (3) расположенный на входе в установки (25), а винтил (3) расположенный после электронагревателя (9) закрывается и теплоноситель начинает поступать в установку (25) через штуцер ввода (12). В режиме реальной времени и на протяжении всего эксперимента датчики температуры (11) регистрируют и передают с помощью МИТ-12 на компьютер температуру теплоносителя на входе в установку (25), температуру стенки установки (25), температуру в МЖ (21), причем датчик температуры не касается стенок емкости (19) и температуру теплоносителя над поверхностью МЖ (21). Внешний вид установки датчиков температуры (11) в ЭМУ (25) показана на рисунке 4.5. </w:t>
      </w:r>
    </w:p>
    <w:p w14:paraId="4A160FB2"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Датчик давления (13) показывает значения давления внутри установки (25), а охладитель (14) используется для снижения нагрева цифрового датчика давления (13) (рисунок 4.6). Благодаря тому, что теплоноситель свободно выводится из установки (25) через штуцер (16) давление внутри установки остается постоянной и равной 1 атм. Датчик температуры (15) измеряет температуру теплоносителя на выходе из ЭМУ (25).</w:t>
      </w:r>
    </w:p>
    <w:p w14:paraId="4B650232"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В момент подачи ТН в установке включается секундомер, фиксирующий время проведения эксперимента, при достижении 600 с эксперимент останавливается, винтил (3) на входе в установке (25) закрывается, а открывается винтил (3) расположенный после электронагревателя (9) и теплоноситель сбрасывается в атмосферу. Затем крышка установки (25) открывается и из него достается емкость (19) с МЖ (21) и взвешивается для определения массы испаренной МЖ.</w:t>
      </w:r>
    </w:p>
    <w:p w14:paraId="7D120C88"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Процесс испарения жидкости можно увидеть смотровые окна (17).</w:t>
      </w:r>
    </w:p>
    <w:p w14:paraId="3877AB7A"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Внешний вид экспериментального стенда показан на рисунке 4.7.</w:t>
      </w:r>
    </w:p>
    <w:p w14:paraId="61FA3AB7"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По результатам проведенных исследований строятся графики зависимости изменения температуры МЖ, стенок установки, ТН над поверхностью МЖ, ТН </w:t>
      </w:r>
      <w:r w:rsidRPr="00D75000">
        <w:rPr>
          <w:rFonts w:ascii="Times New Roman" w:hAnsi="Times New Roman"/>
          <w:sz w:val="28"/>
          <w:szCs w:val="28"/>
        </w:rPr>
        <w:lastRenderedPageBreak/>
        <w:t>на входе в установку и ТН на выходе из установки по времени проведения экспериментов.</w:t>
      </w:r>
    </w:p>
    <w:p w14:paraId="57AB5EB0" w14:textId="77777777" w:rsidR="00D15FD6" w:rsidRPr="00D75000" w:rsidRDefault="00D15FD6" w:rsidP="00D15FD6">
      <w:pPr>
        <w:spacing w:after="0" w:line="240" w:lineRule="auto"/>
        <w:ind w:firstLine="709"/>
        <w:jc w:val="both"/>
        <w:rPr>
          <w:rFonts w:ascii="Times New Roman" w:hAnsi="Times New Roman"/>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15FD6" w:rsidRPr="00D75000" w14:paraId="6C3A091F" w14:textId="77777777" w:rsidTr="00C112BC">
        <w:tc>
          <w:tcPr>
            <w:tcW w:w="4672" w:type="dxa"/>
          </w:tcPr>
          <w:p w14:paraId="645C6877" w14:textId="77777777" w:rsidR="00D15FD6" w:rsidRPr="00D75000" w:rsidRDefault="00D15FD6" w:rsidP="00C112BC">
            <w:pPr>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0E7983FD" wp14:editId="66C948FD">
                  <wp:extent cx="1899813" cy="2533015"/>
                  <wp:effectExtent l="0" t="0" r="571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10-22 15-28-12.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929466" cy="2572552"/>
                          </a:xfrm>
                          <a:prstGeom prst="rect">
                            <a:avLst/>
                          </a:prstGeom>
                        </pic:spPr>
                      </pic:pic>
                    </a:graphicData>
                  </a:graphic>
                </wp:inline>
              </w:drawing>
            </w:r>
          </w:p>
          <w:p w14:paraId="482097F6" w14:textId="77777777" w:rsidR="00D15FD6" w:rsidRPr="00D75000" w:rsidRDefault="00D15FD6" w:rsidP="00C112BC">
            <w:pPr>
              <w:jc w:val="center"/>
              <w:rPr>
                <w:rFonts w:ascii="Times New Roman" w:hAnsi="Times New Roman"/>
                <w:i/>
                <w:iCs/>
                <w:sz w:val="28"/>
                <w:szCs w:val="28"/>
              </w:rPr>
            </w:pPr>
            <w:r w:rsidRPr="00D75000">
              <w:rPr>
                <w:rFonts w:ascii="Times New Roman" w:hAnsi="Times New Roman"/>
                <w:i/>
                <w:iCs/>
                <w:sz w:val="28"/>
                <w:szCs w:val="28"/>
              </w:rPr>
              <w:t xml:space="preserve">1 – фильтр-регулятор давления </w:t>
            </w:r>
            <w:r w:rsidRPr="00D75000">
              <w:rPr>
                <w:rFonts w:ascii="Times New Roman" w:hAnsi="Times New Roman"/>
                <w:i/>
                <w:iCs/>
                <w:sz w:val="28"/>
                <w:szCs w:val="28"/>
                <w:lang w:val="en-US"/>
              </w:rPr>
              <w:t>FESTO</w:t>
            </w:r>
            <w:r w:rsidRPr="00D75000">
              <w:rPr>
                <w:rFonts w:ascii="Times New Roman" w:hAnsi="Times New Roman"/>
                <w:i/>
                <w:iCs/>
                <w:sz w:val="28"/>
                <w:szCs w:val="28"/>
              </w:rPr>
              <w:t xml:space="preserve"> </w:t>
            </w:r>
            <w:r w:rsidRPr="00D75000">
              <w:rPr>
                <w:rFonts w:ascii="Times New Roman" w:hAnsi="Times New Roman"/>
                <w:i/>
                <w:iCs/>
                <w:sz w:val="28"/>
                <w:szCs w:val="28"/>
                <w:lang w:val="en-US"/>
              </w:rPr>
              <w:t>LFX</w:t>
            </w:r>
            <w:r w:rsidRPr="00D75000">
              <w:rPr>
                <w:rFonts w:ascii="Times New Roman" w:hAnsi="Times New Roman"/>
                <w:i/>
                <w:iCs/>
                <w:sz w:val="28"/>
                <w:szCs w:val="28"/>
              </w:rPr>
              <w:t>-</w:t>
            </w:r>
            <w:r w:rsidRPr="00D75000">
              <w:rPr>
                <w:rFonts w:ascii="Times New Roman" w:hAnsi="Times New Roman"/>
                <w:i/>
                <w:iCs/>
                <w:sz w:val="28"/>
                <w:szCs w:val="28"/>
                <w:lang w:val="en-US"/>
              </w:rPr>
              <w:t>D</w:t>
            </w:r>
            <w:r w:rsidRPr="00D75000">
              <w:rPr>
                <w:rFonts w:ascii="Times New Roman" w:hAnsi="Times New Roman"/>
                <w:i/>
                <w:iCs/>
                <w:sz w:val="28"/>
                <w:szCs w:val="28"/>
              </w:rPr>
              <w:t>; 2 – два фильтра пило-</w:t>
            </w:r>
            <w:proofErr w:type="spellStart"/>
            <w:r w:rsidRPr="00D75000">
              <w:rPr>
                <w:rFonts w:ascii="Times New Roman" w:hAnsi="Times New Roman"/>
                <w:i/>
                <w:iCs/>
                <w:sz w:val="28"/>
                <w:szCs w:val="28"/>
              </w:rPr>
              <w:t>влагоотделителя</w:t>
            </w:r>
            <w:proofErr w:type="spellEnd"/>
          </w:p>
          <w:p w14:paraId="2572A670" w14:textId="77777777" w:rsidR="00D15FD6" w:rsidRPr="00D75000" w:rsidRDefault="00D15FD6" w:rsidP="00C112BC">
            <w:pPr>
              <w:jc w:val="center"/>
              <w:rPr>
                <w:rFonts w:ascii="Times New Roman" w:hAnsi="Times New Roman"/>
                <w:sz w:val="28"/>
                <w:szCs w:val="28"/>
              </w:rPr>
            </w:pPr>
            <w:r w:rsidRPr="00D75000">
              <w:rPr>
                <w:rFonts w:ascii="Times New Roman" w:hAnsi="Times New Roman"/>
                <w:i/>
                <w:iCs/>
                <w:sz w:val="28"/>
                <w:szCs w:val="28"/>
              </w:rPr>
              <w:t>а)</w:t>
            </w:r>
          </w:p>
        </w:tc>
        <w:tc>
          <w:tcPr>
            <w:tcW w:w="4673" w:type="dxa"/>
          </w:tcPr>
          <w:p w14:paraId="3A67EA02" w14:textId="77777777" w:rsidR="00D15FD6" w:rsidRPr="00D75000" w:rsidRDefault="00D15FD6" w:rsidP="00C112BC">
            <w:pPr>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53020812" wp14:editId="0FFC858A">
                  <wp:extent cx="2500806" cy="1875655"/>
                  <wp:effectExtent l="7937" t="0" r="2858" b="2857"/>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10-22 15-27-34.JPG"/>
                          <pic:cNvPicPr/>
                        </pic:nvPicPr>
                        <pic:blipFill>
                          <a:blip r:embed="rId122" cstate="print">
                            <a:extLst>
                              <a:ext uri="{28A0092B-C50C-407E-A947-70E740481C1C}">
                                <a14:useLocalDpi xmlns:a14="http://schemas.microsoft.com/office/drawing/2010/main" val="0"/>
                              </a:ext>
                            </a:extLst>
                          </a:blip>
                          <a:stretch>
                            <a:fillRect/>
                          </a:stretch>
                        </pic:blipFill>
                        <pic:spPr>
                          <a:xfrm rot="5400000">
                            <a:off x="0" y="0"/>
                            <a:ext cx="2548902" cy="1911728"/>
                          </a:xfrm>
                          <a:prstGeom prst="rect">
                            <a:avLst/>
                          </a:prstGeom>
                        </pic:spPr>
                      </pic:pic>
                    </a:graphicData>
                  </a:graphic>
                </wp:inline>
              </w:drawing>
            </w:r>
          </w:p>
          <w:p w14:paraId="3F8927F7" w14:textId="77777777" w:rsidR="00D15FD6" w:rsidRPr="00D75000" w:rsidRDefault="00D15FD6" w:rsidP="00C112BC">
            <w:pPr>
              <w:jc w:val="center"/>
              <w:rPr>
                <w:rFonts w:ascii="Times New Roman" w:hAnsi="Times New Roman"/>
                <w:sz w:val="28"/>
                <w:szCs w:val="28"/>
              </w:rPr>
            </w:pPr>
          </w:p>
          <w:p w14:paraId="0BCF1563" w14:textId="77777777" w:rsidR="00D15FD6" w:rsidRPr="00D75000" w:rsidRDefault="00D15FD6" w:rsidP="00C112BC">
            <w:pPr>
              <w:jc w:val="center"/>
              <w:rPr>
                <w:rFonts w:ascii="Times New Roman" w:hAnsi="Times New Roman"/>
                <w:sz w:val="28"/>
                <w:szCs w:val="28"/>
              </w:rPr>
            </w:pPr>
          </w:p>
          <w:p w14:paraId="22742499" w14:textId="77777777" w:rsidR="00D15FD6" w:rsidRPr="00D75000" w:rsidRDefault="00D15FD6" w:rsidP="00C112BC">
            <w:pPr>
              <w:jc w:val="center"/>
              <w:rPr>
                <w:rFonts w:ascii="Times New Roman" w:hAnsi="Times New Roman"/>
                <w:sz w:val="28"/>
                <w:szCs w:val="28"/>
              </w:rPr>
            </w:pPr>
          </w:p>
          <w:p w14:paraId="5CACCCCF" w14:textId="77777777" w:rsidR="00D15FD6" w:rsidRPr="00D75000" w:rsidRDefault="00D15FD6" w:rsidP="00C112BC">
            <w:pPr>
              <w:jc w:val="center"/>
              <w:rPr>
                <w:rFonts w:ascii="Times New Roman" w:hAnsi="Times New Roman"/>
                <w:i/>
                <w:iCs/>
                <w:sz w:val="28"/>
                <w:szCs w:val="28"/>
              </w:rPr>
            </w:pPr>
            <w:r w:rsidRPr="00D75000">
              <w:rPr>
                <w:rFonts w:ascii="Times New Roman" w:hAnsi="Times New Roman"/>
                <w:i/>
                <w:iCs/>
                <w:sz w:val="28"/>
                <w:szCs w:val="28"/>
              </w:rPr>
              <w:t>б)</w:t>
            </w:r>
          </w:p>
        </w:tc>
      </w:tr>
    </w:tbl>
    <w:p w14:paraId="097CE7FF"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4.2 - Фильтр-</w:t>
      </w:r>
      <w:proofErr w:type="spellStart"/>
      <w:r w:rsidRPr="00D75000">
        <w:rPr>
          <w:rFonts w:ascii="Times New Roman" w:hAnsi="Times New Roman"/>
          <w:sz w:val="28"/>
          <w:szCs w:val="28"/>
        </w:rPr>
        <w:t>влагоотделитель</w:t>
      </w:r>
      <w:proofErr w:type="spellEnd"/>
      <w:r w:rsidRPr="00D75000">
        <w:rPr>
          <w:rFonts w:ascii="Times New Roman" w:hAnsi="Times New Roman"/>
          <w:sz w:val="28"/>
          <w:szCs w:val="28"/>
        </w:rPr>
        <w:t xml:space="preserve"> грубой (а) и мелкой (б) очистки</w:t>
      </w:r>
    </w:p>
    <w:p w14:paraId="17DCCD53" w14:textId="77777777" w:rsidR="00D15FD6" w:rsidRPr="00D75000" w:rsidRDefault="00D15FD6" w:rsidP="00D15FD6">
      <w:pPr>
        <w:spacing w:after="0" w:line="240" w:lineRule="auto"/>
        <w:ind w:firstLine="709"/>
        <w:jc w:val="both"/>
        <w:rPr>
          <w:rFonts w:ascii="Times New Roman" w:hAnsi="Times New Roman"/>
          <w:sz w:val="28"/>
          <w:szCs w:val="28"/>
        </w:rPr>
      </w:pPr>
    </w:p>
    <w:p w14:paraId="0CBD98A9" w14:textId="77777777" w:rsidR="00D15FD6" w:rsidRPr="00D75000" w:rsidRDefault="00D15FD6" w:rsidP="00D15FD6">
      <w:pPr>
        <w:spacing w:after="0" w:line="240" w:lineRule="auto"/>
        <w:ind w:firstLine="142"/>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659BC14B" wp14:editId="235342FF">
            <wp:extent cx="3033333" cy="2275060"/>
            <wp:effectExtent l="0" t="1905"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10-22 15-27-41.JPG"/>
                    <pic:cNvPicPr/>
                  </pic:nvPicPr>
                  <pic:blipFill>
                    <a:blip r:embed="rId123" cstate="print">
                      <a:extLst>
                        <a:ext uri="{28A0092B-C50C-407E-A947-70E740481C1C}">
                          <a14:useLocalDpi xmlns:a14="http://schemas.microsoft.com/office/drawing/2010/main" val="0"/>
                        </a:ext>
                      </a:extLst>
                    </a:blip>
                    <a:stretch>
                      <a:fillRect/>
                    </a:stretch>
                  </pic:blipFill>
                  <pic:spPr>
                    <a:xfrm rot="5400000">
                      <a:off x="0" y="0"/>
                      <a:ext cx="3078004" cy="2308564"/>
                    </a:xfrm>
                    <a:prstGeom prst="rect">
                      <a:avLst/>
                    </a:prstGeom>
                  </pic:spPr>
                </pic:pic>
              </a:graphicData>
            </a:graphic>
          </wp:inline>
        </w:drawing>
      </w:r>
      <w:r w:rsidRPr="00D75000">
        <w:rPr>
          <w:rFonts w:ascii="Times New Roman" w:hAnsi="Times New Roman"/>
          <w:noProof/>
          <w:sz w:val="28"/>
          <w:szCs w:val="28"/>
          <w:lang w:eastAsia="ru-RU"/>
        </w:rPr>
        <w:drawing>
          <wp:inline distT="0" distB="0" distL="0" distR="0" wp14:anchorId="4C3E07EE" wp14:editId="02C30065">
            <wp:extent cx="3023454" cy="2267650"/>
            <wp:effectExtent l="0" t="3175" r="254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10-16 10-04-02.JPG"/>
                    <pic:cNvPicPr/>
                  </pic:nvPicPr>
                  <pic:blipFill>
                    <a:blip r:embed="rId124" cstate="print">
                      <a:extLst>
                        <a:ext uri="{28A0092B-C50C-407E-A947-70E740481C1C}">
                          <a14:useLocalDpi xmlns:a14="http://schemas.microsoft.com/office/drawing/2010/main" val="0"/>
                        </a:ext>
                      </a:extLst>
                    </a:blip>
                    <a:stretch>
                      <a:fillRect/>
                    </a:stretch>
                  </pic:blipFill>
                  <pic:spPr>
                    <a:xfrm rot="5400000">
                      <a:off x="0" y="0"/>
                      <a:ext cx="3041580" cy="2281245"/>
                    </a:xfrm>
                    <a:prstGeom prst="rect">
                      <a:avLst/>
                    </a:prstGeom>
                  </pic:spPr>
                </pic:pic>
              </a:graphicData>
            </a:graphic>
          </wp:inline>
        </w:drawing>
      </w:r>
    </w:p>
    <w:p w14:paraId="60964503"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i/>
          <w:iCs/>
          <w:sz w:val="28"/>
          <w:szCs w:val="28"/>
        </w:rPr>
        <w:t>а)</w:t>
      </w: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t xml:space="preserve">   </w:t>
      </w:r>
      <w:r w:rsidRPr="00D75000">
        <w:rPr>
          <w:rFonts w:ascii="Times New Roman" w:hAnsi="Times New Roman"/>
          <w:i/>
          <w:iCs/>
          <w:sz w:val="28"/>
          <w:szCs w:val="28"/>
        </w:rPr>
        <w:t>б)</w:t>
      </w:r>
    </w:p>
    <w:p w14:paraId="7FE27813"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 xml:space="preserve">Рисунок 4.3 - а – регулируемый дроссель; б – датчик расхода </w:t>
      </w:r>
      <w:r w:rsidRPr="00D75000">
        <w:rPr>
          <w:rFonts w:ascii="Times New Roman" w:hAnsi="Times New Roman"/>
          <w:sz w:val="28"/>
          <w:szCs w:val="28"/>
          <w:lang w:val="en-US"/>
        </w:rPr>
        <w:t>Festo</w:t>
      </w:r>
      <w:r w:rsidRPr="00D75000">
        <w:rPr>
          <w:rFonts w:ascii="Times New Roman" w:hAnsi="Times New Roman"/>
          <w:sz w:val="28"/>
          <w:szCs w:val="28"/>
        </w:rPr>
        <w:t xml:space="preserve"> </w:t>
      </w:r>
      <w:r w:rsidRPr="00D75000">
        <w:rPr>
          <w:rFonts w:ascii="Times New Roman" w:hAnsi="Times New Roman"/>
          <w:sz w:val="28"/>
          <w:szCs w:val="28"/>
          <w:lang w:val="en-US"/>
        </w:rPr>
        <w:t>SFAB</w:t>
      </w:r>
      <w:r w:rsidRPr="00D75000">
        <w:rPr>
          <w:rFonts w:ascii="Times New Roman" w:hAnsi="Times New Roman"/>
          <w:sz w:val="28"/>
          <w:szCs w:val="28"/>
        </w:rPr>
        <w:t xml:space="preserve"> – 600</w:t>
      </w:r>
      <w:r w:rsidRPr="00D75000">
        <w:rPr>
          <w:rFonts w:ascii="Times New Roman" w:hAnsi="Times New Roman"/>
          <w:sz w:val="28"/>
          <w:szCs w:val="28"/>
          <w:lang w:val="en-US"/>
        </w:rPr>
        <w:t>U</w:t>
      </w:r>
      <w:r w:rsidRPr="00D75000">
        <w:rPr>
          <w:rFonts w:ascii="Times New Roman" w:hAnsi="Times New Roman"/>
          <w:sz w:val="28"/>
          <w:szCs w:val="28"/>
        </w:rPr>
        <w:t>-2</w:t>
      </w:r>
      <w:r w:rsidRPr="00D75000">
        <w:rPr>
          <w:rFonts w:ascii="Times New Roman" w:hAnsi="Times New Roman"/>
          <w:sz w:val="28"/>
          <w:szCs w:val="28"/>
          <w:lang w:val="en-US"/>
        </w:rPr>
        <w:t>SA</w:t>
      </w:r>
      <w:r w:rsidRPr="00D75000">
        <w:rPr>
          <w:rFonts w:ascii="Times New Roman" w:hAnsi="Times New Roman"/>
          <w:sz w:val="28"/>
          <w:szCs w:val="28"/>
        </w:rPr>
        <w:t xml:space="preserve"> (диапазон измерений 6÷600 л/м)</w:t>
      </w:r>
    </w:p>
    <w:tbl>
      <w:tblPr>
        <w:tblW w:w="0" w:type="auto"/>
        <w:jc w:val="center"/>
        <w:tblLook w:val="04A0" w:firstRow="1" w:lastRow="0" w:firstColumn="1" w:lastColumn="0" w:noHBand="0" w:noVBand="1"/>
      </w:tblPr>
      <w:tblGrid>
        <w:gridCol w:w="6237"/>
        <w:gridCol w:w="3118"/>
      </w:tblGrid>
      <w:tr w:rsidR="00D15FD6" w:rsidRPr="00D75000" w14:paraId="1839C5D3" w14:textId="77777777" w:rsidTr="00C112BC">
        <w:trPr>
          <w:jc w:val="center"/>
        </w:trPr>
        <w:tc>
          <w:tcPr>
            <w:tcW w:w="6237" w:type="dxa"/>
            <w:hideMark/>
          </w:tcPr>
          <w:p w14:paraId="6E795EA8" w14:textId="77777777" w:rsidR="00D15FD6" w:rsidRPr="00D75000" w:rsidRDefault="00D15FD6" w:rsidP="00C112BC">
            <w:pPr>
              <w:spacing w:after="0" w:line="240" w:lineRule="auto"/>
              <w:ind w:firstLine="709"/>
              <w:rPr>
                <w:rFonts w:ascii="Times New Roman" w:hAnsi="Times New Roman"/>
                <w:sz w:val="28"/>
                <w:szCs w:val="28"/>
              </w:rPr>
            </w:pPr>
            <w:r w:rsidRPr="00D75000">
              <w:rPr>
                <w:rFonts w:ascii="Times New Roman" w:hAnsi="Times New Roman"/>
                <w:noProof/>
                <w:sz w:val="28"/>
                <w:szCs w:val="28"/>
                <w:lang w:eastAsia="ru-RU"/>
              </w:rPr>
              <w:lastRenderedPageBreak/>
              <w:drawing>
                <wp:inline distT="0" distB="0" distL="0" distR="0" wp14:anchorId="0DF2C862" wp14:editId="35FE1918">
                  <wp:extent cx="3038475" cy="1710400"/>
                  <wp:effectExtent l="0" t="0" r="0" b="4445"/>
                  <wp:docPr id="66" name="Рисунок 66" descr="DSC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DSC_00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55632" cy="1720058"/>
                          </a:xfrm>
                          <a:prstGeom prst="rect">
                            <a:avLst/>
                          </a:prstGeom>
                          <a:noFill/>
                          <a:ln>
                            <a:noFill/>
                          </a:ln>
                        </pic:spPr>
                      </pic:pic>
                    </a:graphicData>
                  </a:graphic>
                </wp:inline>
              </w:drawing>
            </w:r>
          </w:p>
        </w:tc>
        <w:tc>
          <w:tcPr>
            <w:tcW w:w="3118" w:type="dxa"/>
            <w:hideMark/>
          </w:tcPr>
          <w:p w14:paraId="413137E3" w14:textId="77777777" w:rsidR="00D15FD6" w:rsidRPr="00D75000" w:rsidRDefault="00D15FD6" w:rsidP="00C112BC">
            <w:pPr>
              <w:spacing w:after="0" w:line="240" w:lineRule="auto"/>
              <w:ind w:firstLine="709"/>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70156EC1" wp14:editId="0146D56F">
                  <wp:extent cx="1198386" cy="1676400"/>
                  <wp:effectExtent l="0" t="0" r="1905" b="0"/>
                  <wp:docPr id="65" name="Рисунок 65" descr="DSC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DSC_0018"/>
                          <pic:cNvPicPr>
                            <a:picLocks noChangeAspect="1" noChangeArrowheads="1"/>
                          </pic:cNvPicPr>
                        </pic:nvPicPr>
                        <pic:blipFill>
                          <a:blip r:embed="rId126" cstate="print">
                            <a:extLst>
                              <a:ext uri="{28A0092B-C50C-407E-A947-70E740481C1C}">
                                <a14:useLocalDpi xmlns:a14="http://schemas.microsoft.com/office/drawing/2010/main" val="0"/>
                              </a:ext>
                            </a:extLst>
                          </a:blip>
                          <a:srcRect l="4570" t="7608" b="17809"/>
                          <a:stretch>
                            <a:fillRect/>
                          </a:stretch>
                        </pic:blipFill>
                        <pic:spPr bwMode="auto">
                          <a:xfrm>
                            <a:off x="0" y="0"/>
                            <a:ext cx="1205836" cy="1686821"/>
                          </a:xfrm>
                          <a:prstGeom prst="rect">
                            <a:avLst/>
                          </a:prstGeom>
                          <a:noFill/>
                          <a:ln>
                            <a:noFill/>
                          </a:ln>
                        </pic:spPr>
                      </pic:pic>
                    </a:graphicData>
                  </a:graphic>
                </wp:inline>
              </w:drawing>
            </w:r>
          </w:p>
        </w:tc>
      </w:tr>
    </w:tbl>
    <w:p w14:paraId="7B66F8A1"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4.4 - Внешний вид электронагревателя с блоком управления</w:t>
      </w:r>
    </w:p>
    <w:p w14:paraId="385D358B" w14:textId="77777777" w:rsidR="00D15FD6" w:rsidRPr="00D75000" w:rsidRDefault="00D15FD6" w:rsidP="00D15FD6">
      <w:pPr>
        <w:spacing w:after="0" w:line="240" w:lineRule="auto"/>
        <w:ind w:firstLine="709"/>
        <w:jc w:val="both"/>
        <w:rPr>
          <w:rFonts w:ascii="Times New Roman" w:hAnsi="Times New Roman"/>
          <w:sz w:val="28"/>
          <w:szCs w:val="28"/>
        </w:rPr>
      </w:pPr>
    </w:p>
    <w:p w14:paraId="6ADBF57A"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1576A56B" wp14:editId="03B4C627">
            <wp:extent cx="2236053" cy="29813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10-16 11-51-06.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271314" cy="3028339"/>
                    </a:xfrm>
                    <a:prstGeom prst="rect">
                      <a:avLst/>
                    </a:prstGeom>
                  </pic:spPr>
                </pic:pic>
              </a:graphicData>
            </a:graphic>
          </wp:inline>
        </w:drawing>
      </w:r>
    </w:p>
    <w:p w14:paraId="13653D50" w14:textId="77777777" w:rsidR="00D15FD6" w:rsidRPr="00D75000" w:rsidRDefault="00D15FD6" w:rsidP="00D15FD6">
      <w:pPr>
        <w:spacing w:after="0" w:line="240" w:lineRule="auto"/>
        <w:ind w:firstLine="709"/>
        <w:jc w:val="center"/>
        <w:rPr>
          <w:rFonts w:ascii="Times New Roman" w:hAnsi="Times New Roman"/>
          <w:i/>
          <w:iCs/>
          <w:sz w:val="28"/>
          <w:szCs w:val="28"/>
        </w:rPr>
      </w:pPr>
      <w:r w:rsidRPr="00D75000">
        <w:rPr>
          <w:rFonts w:ascii="Times New Roman" w:hAnsi="Times New Roman"/>
          <w:i/>
          <w:iCs/>
          <w:sz w:val="28"/>
          <w:szCs w:val="28"/>
        </w:rPr>
        <w:t xml:space="preserve">1 – мобильный датчики температуры (термопара); 2 – смотровое окно;3 – ёмкость для МЖ </w:t>
      </w:r>
    </w:p>
    <w:p w14:paraId="2DEDE06F"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4.5 - ЭМУ с установленными датчиками температуры</w:t>
      </w:r>
    </w:p>
    <w:p w14:paraId="19C7C8E9" w14:textId="77777777" w:rsidR="00D15FD6" w:rsidRPr="00D75000" w:rsidRDefault="00D15FD6" w:rsidP="00D15FD6">
      <w:pPr>
        <w:spacing w:after="0" w:line="240" w:lineRule="auto"/>
        <w:ind w:firstLine="709"/>
        <w:jc w:val="center"/>
        <w:rPr>
          <w:rFonts w:ascii="Times New Roman" w:hAnsi="Times New Roman"/>
          <w:sz w:val="28"/>
          <w:szCs w:val="28"/>
        </w:rPr>
      </w:pPr>
    </w:p>
    <w:p w14:paraId="20734A2B"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492281B3" wp14:editId="18272B2E">
            <wp:extent cx="1990330" cy="265370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10-22 15-27-12.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26723" cy="2702226"/>
                    </a:xfrm>
                    <a:prstGeom prst="rect">
                      <a:avLst/>
                    </a:prstGeom>
                  </pic:spPr>
                </pic:pic>
              </a:graphicData>
            </a:graphic>
          </wp:inline>
        </w:drawing>
      </w:r>
    </w:p>
    <w:p w14:paraId="01F11DF4" w14:textId="77777777" w:rsidR="00D15FD6" w:rsidRPr="00D75000" w:rsidRDefault="00D15FD6" w:rsidP="00D15FD6">
      <w:pPr>
        <w:spacing w:after="0" w:line="240" w:lineRule="auto"/>
        <w:ind w:firstLine="709"/>
        <w:jc w:val="center"/>
        <w:rPr>
          <w:rFonts w:ascii="Times New Roman" w:hAnsi="Times New Roman"/>
          <w:i/>
          <w:iCs/>
          <w:sz w:val="28"/>
          <w:szCs w:val="28"/>
        </w:rPr>
      </w:pPr>
      <w:r w:rsidRPr="00D75000">
        <w:rPr>
          <w:rFonts w:ascii="Times New Roman" w:hAnsi="Times New Roman"/>
          <w:i/>
          <w:iCs/>
          <w:sz w:val="28"/>
          <w:szCs w:val="28"/>
        </w:rPr>
        <w:t>1 – цифровой датчик давления; 2 – охладитель для датчика давления; 3 – штуцер ввода ТН в ЭМУ</w:t>
      </w:r>
    </w:p>
    <w:p w14:paraId="1A16D450"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4.6 - Фрагмент крышки ЭМУ:</w:t>
      </w:r>
    </w:p>
    <w:p w14:paraId="78DBBD27"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noProof/>
          <w:sz w:val="28"/>
          <w:szCs w:val="28"/>
          <w:lang w:eastAsia="ru-RU"/>
        </w:rPr>
        <w:lastRenderedPageBreak/>
        <w:drawing>
          <wp:inline distT="0" distB="0" distL="0" distR="0" wp14:anchorId="7F6157A1" wp14:editId="546BC1AF">
            <wp:extent cx="3467225" cy="26003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10-16 10-05-40 (1).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484312" cy="2613140"/>
                    </a:xfrm>
                    <a:prstGeom prst="rect">
                      <a:avLst/>
                    </a:prstGeom>
                  </pic:spPr>
                </pic:pic>
              </a:graphicData>
            </a:graphic>
          </wp:inline>
        </w:drawing>
      </w:r>
    </w:p>
    <w:p w14:paraId="20F48BF0"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4.7 – Внешний вид экспериментального стенда с ЭМУ</w:t>
      </w:r>
    </w:p>
    <w:p w14:paraId="60A938F2" w14:textId="77777777" w:rsidR="00D15FD6" w:rsidRPr="00D75000" w:rsidRDefault="00D15FD6" w:rsidP="00D15FD6">
      <w:pPr>
        <w:spacing w:after="0" w:line="240" w:lineRule="auto"/>
        <w:ind w:firstLine="709"/>
        <w:jc w:val="both"/>
        <w:rPr>
          <w:rFonts w:ascii="Times New Roman" w:hAnsi="Times New Roman"/>
          <w:sz w:val="24"/>
          <w:szCs w:val="24"/>
        </w:rPr>
      </w:pPr>
    </w:p>
    <w:p w14:paraId="56FA960C" w14:textId="77777777" w:rsidR="00D15FD6" w:rsidRPr="00D75000" w:rsidRDefault="00D15FD6" w:rsidP="00D15FD6">
      <w:pPr>
        <w:pStyle w:val="2"/>
        <w:spacing w:before="0" w:line="240" w:lineRule="auto"/>
        <w:ind w:firstLine="709"/>
        <w:rPr>
          <w:rFonts w:ascii="Times New Roman" w:hAnsi="Times New Roman" w:cs="Times New Roman"/>
          <w:bCs/>
          <w:color w:val="auto"/>
          <w:sz w:val="28"/>
          <w:szCs w:val="28"/>
        </w:rPr>
      </w:pPr>
      <w:bookmarkStart w:id="19" w:name="_Toc54528269"/>
      <w:r w:rsidRPr="00D75000">
        <w:rPr>
          <w:rFonts w:ascii="Times New Roman" w:hAnsi="Times New Roman" w:cs="Times New Roman"/>
          <w:bCs/>
          <w:color w:val="auto"/>
          <w:sz w:val="28"/>
          <w:szCs w:val="28"/>
        </w:rPr>
        <w:t>4.1.2 Результаты проведенных экспериментов</w:t>
      </w:r>
      <w:bookmarkEnd w:id="19"/>
    </w:p>
    <w:p w14:paraId="665B270B" w14:textId="77777777" w:rsidR="00D15FD6" w:rsidRPr="00D75000" w:rsidRDefault="00D15FD6" w:rsidP="00D15FD6">
      <w:pPr>
        <w:spacing w:after="0" w:line="240" w:lineRule="auto"/>
      </w:pPr>
    </w:p>
    <w:p w14:paraId="51F5C549"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Перед проведением экспериментальных исследований испарения МЖ в ЭМУ при конвективном воздействии теплоносителя на поверхность МЖ, была проведена ряд физических экспериментов согласно программе проведения экспериментов. </w:t>
      </w:r>
    </w:p>
    <w:p w14:paraId="5C9E57C3"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Для проведения данных экспериментов параметры были установлены в начале раздела.</w:t>
      </w:r>
    </w:p>
    <w:p w14:paraId="4199B04D"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Результаты проведенных экспериментов при угле ввода ТН в ЭМУ 0° показаны на рисунках 4.8, 4.9 и 4.10.</w:t>
      </w:r>
    </w:p>
    <w:p w14:paraId="400D595B" w14:textId="00E103F2"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Протокол проведения эксперимента приведен в приложении </w:t>
      </w:r>
      <w:r w:rsidR="00574AEA" w:rsidRPr="00D75000">
        <w:rPr>
          <w:rFonts w:ascii="Times New Roman" w:hAnsi="Times New Roman"/>
          <w:sz w:val="28"/>
          <w:szCs w:val="28"/>
        </w:rPr>
        <w:t>А</w:t>
      </w:r>
      <w:r w:rsidRPr="00D75000">
        <w:rPr>
          <w:rFonts w:ascii="Times New Roman" w:hAnsi="Times New Roman"/>
          <w:sz w:val="28"/>
          <w:szCs w:val="28"/>
        </w:rPr>
        <w:t>.</w:t>
      </w:r>
    </w:p>
    <w:p w14:paraId="5B29DAAA" w14:textId="77777777" w:rsidR="00D15FD6" w:rsidRPr="00D75000" w:rsidRDefault="00D15FD6" w:rsidP="00D15FD6">
      <w:pPr>
        <w:spacing w:after="0" w:line="240" w:lineRule="auto"/>
        <w:ind w:firstLine="709"/>
        <w:jc w:val="both"/>
        <w:rPr>
          <w:rFonts w:ascii="Times New Roman" w:hAnsi="Times New Roman"/>
          <w:sz w:val="28"/>
          <w:szCs w:val="28"/>
        </w:rPr>
      </w:pPr>
    </w:p>
    <w:p w14:paraId="6FB68718" w14:textId="77777777" w:rsidR="00D15FD6" w:rsidRPr="00D75000" w:rsidRDefault="00D15FD6" w:rsidP="00D15FD6">
      <w:pPr>
        <w:spacing w:after="0" w:line="240" w:lineRule="auto"/>
        <w:ind w:firstLine="142"/>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44F23CB4" wp14:editId="1C0F8EF9">
            <wp:extent cx="4518548" cy="27336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 с водой эксперимент 1.png"/>
                    <pic:cNvPicPr/>
                  </pic:nvPicPr>
                  <pic:blipFill>
                    <a:blip r:embed="rId130">
                      <a:extLst>
                        <a:ext uri="{28A0092B-C50C-407E-A947-70E740481C1C}">
                          <a14:useLocalDpi xmlns:a14="http://schemas.microsoft.com/office/drawing/2010/main" val="0"/>
                        </a:ext>
                      </a:extLst>
                    </a:blip>
                    <a:stretch>
                      <a:fillRect/>
                    </a:stretch>
                  </pic:blipFill>
                  <pic:spPr>
                    <a:xfrm>
                      <a:off x="0" y="0"/>
                      <a:ext cx="4637212" cy="2805465"/>
                    </a:xfrm>
                    <a:prstGeom prst="rect">
                      <a:avLst/>
                    </a:prstGeom>
                  </pic:spPr>
                </pic:pic>
              </a:graphicData>
            </a:graphic>
          </wp:inline>
        </w:drawing>
      </w:r>
    </w:p>
    <w:p w14:paraId="48698DAB" w14:textId="77777777" w:rsidR="00D15FD6" w:rsidRPr="00D75000" w:rsidRDefault="00D15FD6" w:rsidP="00D15FD6">
      <w:pPr>
        <w:spacing w:after="0" w:line="240" w:lineRule="auto"/>
        <w:ind w:firstLine="709"/>
        <w:jc w:val="center"/>
        <w:rPr>
          <w:rFonts w:ascii="Times New Roman" w:hAnsi="Times New Roman"/>
          <w:i/>
          <w:iCs/>
          <w:sz w:val="28"/>
          <w:szCs w:val="28"/>
        </w:rPr>
      </w:pPr>
      <w:r w:rsidRPr="00D75000">
        <w:rPr>
          <w:rFonts w:ascii="Times New Roman" w:hAnsi="Times New Roman"/>
          <w:i/>
          <w:iCs/>
          <w:sz w:val="28"/>
          <w:szCs w:val="28"/>
          <w:lang w:val="en-US"/>
        </w:rPr>
        <w:t>T</w:t>
      </w:r>
      <w:r w:rsidRPr="00D75000">
        <w:rPr>
          <w:rFonts w:ascii="Times New Roman" w:hAnsi="Times New Roman"/>
          <w:i/>
          <w:iCs/>
          <w:sz w:val="28"/>
          <w:szCs w:val="28"/>
        </w:rPr>
        <w:t>1 – температура ТН над емкостью для МЖ; Т2 – температура стенки ЭМУ; Т3 – температура ТН в емкости для МЖ; Т4 – температура ТН на входе в ЭМУ</w:t>
      </w:r>
    </w:p>
    <w:p w14:paraId="146CACF8"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4.8 – Эксперимент №1 - Изменение температуры по времени в ЭМУ в процессе проведения опыта с углом ввода ТН в ЭМУ 0°</w:t>
      </w:r>
    </w:p>
    <w:p w14:paraId="7CD596C4" w14:textId="77777777" w:rsidR="00D15FD6" w:rsidRPr="00D75000" w:rsidRDefault="00D15FD6" w:rsidP="00D15FD6">
      <w:pPr>
        <w:keepNext/>
        <w:spacing w:after="0" w:line="240" w:lineRule="auto"/>
        <w:ind w:firstLine="142"/>
        <w:jc w:val="center"/>
        <w:rPr>
          <w:rFonts w:ascii="Times New Roman" w:hAnsi="Times New Roman"/>
          <w:sz w:val="28"/>
          <w:szCs w:val="28"/>
        </w:rPr>
      </w:pPr>
      <w:r w:rsidRPr="00D75000">
        <w:rPr>
          <w:rFonts w:ascii="Times New Roman" w:hAnsi="Times New Roman"/>
          <w:noProof/>
          <w:sz w:val="28"/>
          <w:szCs w:val="28"/>
          <w:lang w:eastAsia="ru-RU"/>
        </w:rPr>
        <w:lastRenderedPageBreak/>
        <w:drawing>
          <wp:inline distT="0" distB="0" distL="0" distR="0" wp14:anchorId="1BECA82C" wp14:editId="60FC5EEC">
            <wp:extent cx="4086225" cy="2472123"/>
            <wp:effectExtent l="0" t="0" r="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 с водой эксперимент 2.png"/>
                    <pic:cNvPicPr/>
                  </pic:nvPicPr>
                  <pic:blipFill>
                    <a:blip r:embed="rId131">
                      <a:extLst>
                        <a:ext uri="{28A0092B-C50C-407E-A947-70E740481C1C}">
                          <a14:useLocalDpi xmlns:a14="http://schemas.microsoft.com/office/drawing/2010/main" val="0"/>
                        </a:ext>
                      </a:extLst>
                    </a:blip>
                    <a:stretch>
                      <a:fillRect/>
                    </a:stretch>
                  </pic:blipFill>
                  <pic:spPr>
                    <a:xfrm>
                      <a:off x="0" y="0"/>
                      <a:ext cx="4220519" cy="2553369"/>
                    </a:xfrm>
                    <a:prstGeom prst="rect">
                      <a:avLst/>
                    </a:prstGeom>
                  </pic:spPr>
                </pic:pic>
              </a:graphicData>
            </a:graphic>
          </wp:inline>
        </w:drawing>
      </w:r>
    </w:p>
    <w:p w14:paraId="2905DA2F" w14:textId="77777777" w:rsidR="00D15FD6" w:rsidRPr="00D75000" w:rsidRDefault="00D15FD6" w:rsidP="00D15FD6">
      <w:pPr>
        <w:spacing w:after="0" w:line="240" w:lineRule="auto"/>
        <w:ind w:firstLine="709"/>
        <w:jc w:val="center"/>
        <w:rPr>
          <w:rFonts w:ascii="Times New Roman" w:hAnsi="Times New Roman"/>
          <w:i/>
          <w:iCs/>
          <w:sz w:val="28"/>
          <w:szCs w:val="28"/>
        </w:rPr>
      </w:pPr>
      <w:r w:rsidRPr="00D75000">
        <w:rPr>
          <w:rFonts w:ascii="Times New Roman" w:hAnsi="Times New Roman"/>
          <w:i/>
          <w:iCs/>
          <w:sz w:val="28"/>
          <w:szCs w:val="28"/>
          <w:lang w:val="en-US"/>
        </w:rPr>
        <w:t>T</w:t>
      </w:r>
      <w:r w:rsidRPr="00D75000">
        <w:rPr>
          <w:rFonts w:ascii="Times New Roman" w:hAnsi="Times New Roman"/>
          <w:i/>
          <w:iCs/>
          <w:sz w:val="28"/>
          <w:szCs w:val="28"/>
        </w:rPr>
        <w:t>1 – температура ТН над емкостью для МЖ; Т2 – температура стенки ЭМУ; Т3 – температура ТН в емкости для МЖ; Т4 – температура ТН на входе в ЭМУ</w:t>
      </w:r>
    </w:p>
    <w:p w14:paraId="60901603"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4.9 – Эксперимент №2 - Изменение температуры по времени в ЭМУ в процессе проведения опыта с углом ввода ТН в ЭМУ 0°</w:t>
      </w:r>
    </w:p>
    <w:p w14:paraId="12A9623C" w14:textId="77777777" w:rsidR="00D15FD6" w:rsidRPr="00D75000" w:rsidRDefault="00D15FD6" w:rsidP="00D15FD6">
      <w:pPr>
        <w:spacing w:after="0" w:line="240" w:lineRule="auto"/>
        <w:ind w:firstLine="709"/>
        <w:jc w:val="center"/>
        <w:rPr>
          <w:rFonts w:ascii="Times New Roman" w:hAnsi="Times New Roman"/>
          <w:sz w:val="28"/>
          <w:szCs w:val="28"/>
        </w:rPr>
      </w:pPr>
    </w:p>
    <w:p w14:paraId="072A55EB" w14:textId="77777777" w:rsidR="00D15FD6" w:rsidRPr="00D75000" w:rsidRDefault="00D15FD6" w:rsidP="00D15FD6">
      <w:pPr>
        <w:spacing w:after="0" w:line="240" w:lineRule="auto"/>
        <w:ind w:firstLine="142"/>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4CD273C0" wp14:editId="40AF7BCB">
            <wp:extent cx="4191000" cy="2279591"/>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с водой эксперимент 3.png"/>
                    <pic:cNvPicPr/>
                  </pic:nvPicPr>
                  <pic:blipFill>
                    <a:blip r:embed="rId132">
                      <a:extLst>
                        <a:ext uri="{28A0092B-C50C-407E-A947-70E740481C1C}">
                          <a14:useLocalDpi xmlns:a14="http://schemas.microsoft.com/office/drawing/2010/main" val="0"/>
                        </a:ext>
                      </a:extLst>
                    </a:blip>
                    <a:stretch>
                      <a:fillRect/>
                    </a:stretch>
                  </pic:blipFill>
                  <pic:spPr>
                    <a:xfrm>
                      <a:off x="0" y="0"/>
                      <a:ext cx="4265783" cy="2320267"/>
                    </a:xfrm>
                    <a:prstGeom prst="rect">
                      <a:avLst/>
                    </a:prstGeom>
                  </pic:spPr>
                </pic:pic>
              </a:graphicData>
            </a:graphic>
          </wp:inline>
        </w:drawing>
      </w:r>
    </w:p>
    <w:p w14:paraId="7E2EBBBC" w14:textId="77777777" w:rsidR="00D15FD6" w:rsidRPr="00D75000" w:rsidRDefault="00D15FD6" w:rsidP="00D15FD6">
      <w:pPr>
        <w:spacing w:after="0" w:line="240" w:lineRule="auto"/>
        <w:ind w:firstLine="709"/>
        <w:jc w:val="center"/>
        <w:rPr>
          <w:rFonts w:ascii="Times New Roman" w:hAnsi="Times New Roman"/>
          <w:i/>
          <w:iCs/>
          <w:sz w:val="28"/>
          <w:szCs w:val="28"/>
        </w:rPr>
      </w:pPr>
      <w:r w:rsidRPr="00D75000">
        <w:rPr>
          <w:rFonts w:ascii="Times New Roman" w:hAnsi="Times New Roman"/>
          <w:i/>
          <w:iCs/>
          <w:sz w:val="28"/>
          <w:szCs w:val="28"/>
          <w:lang w:val="en-US"/>
        </w:rPr>
        <w:t>T</w:t>
      </w:r>
      <w:r w:rsidRPr="00D75000">
        <w:rPr>
          <w:rFonts w:ascii="Times New Roman" w:hAnsi="Times New Roman"/>
          <w:i/>
          <w:iCs/>
          <w:sz w:val="28"/>
          <w:szCs w:val="28"/>
        </w:rPr>
        <w:t>1 – температура ТН над емкостью для МЖ; Т2 – температура стенки ЭМУ; Т3 – температура ТН в емкости для МЖ; Т4 – температура ТН на входе в ЭМУ</w:t>
      </w:r>
    </w:p>
    <w:p w14:paraId="61E5114F" w14:textId="77777777" w:rsidR="00D15FD6" w:rsidRPr="00D75000" w:rsidRDefault="00D15FD6" w:rsidP="00D15FD6">
      <w:pPr>
        <w:spacing w:after="0" w:line="240" w:lineRule="auto"/>
        <w:ind w:firstLine="142"/>
        <w:jc w:val="center"/>
        <w:rPr>
          <w:rFonts w:ascii="Times New Roman" w:hAnsi="Times New Roman"/>
          <w:sz w:val="28"/>
          <w:szCs w:val="28"/>
        </w:rPr>
      </w:pPr>
      <w:r w:rsidRPr="00D75000">
        <w:rPr>
          <w:rFonts w:ascii="Times New Roman" w:hAnsi="Times New Roman"/>
          <w:sz w:val="28"/>
          <w:szCs w:val="28"/>
        </w:rPr>
        <w:t xml:space="preserve">Рисунок 4.10 – Эксперимент №3 - Изменение температуры по времени в ЭМУ в процессе проведения </w:t>
      </w:r>
      <w:proofErr w:type="spellStart"/>
      <w:r w:rsidRPr="00D75000">
        <w:rPr>
          <w:rFonts w:ascii="Times New Roman" w:hAnsi="Times New Roman"/>
          <w:sz w:val="28"/>
          <w:szCs w:val="28"/>
        </w:rPr>
        <w:t>оыта</w:t>
      </w:r>
      <w:proofErr w:type="spellEnd"/>
      <w:r w:rsidRPr="00D75000">
        <w:rPr>
          <w:rFonts w:ascii="Times New Roman" w:hAnsi="Times New Roman"/>
          <w:sz w:val="28"/>
          <w:szCs w:val="28"/>
        </w:rPr>
        <w:t xml:space="preserve"> с углом ввода ТН в ЭМУ 0°</w:t>
      </w:r>
    </w:p>
    <w:p w14:paraId="2BD5E0D6" w14:textId="77777777" w:rsidR="00D15FD6" w:rsidRPr="00D75000" w:rsidRDefault="00D15FD6" w:rsidP="00D15FD6">
      <w:pPr>
        <w:spacing w:after="0" w:line="240" w:lineRule="auto"/>
        <w:ind w:firstLine="142"/>
        <w:jc w:val="center"/>
        <w:rPr>
          <w:rFonts w:ascii="Times New Roman" w:hAnsi="Times New Roman"/>
          <w:sz w:val="28"/>
          <w:szCs w:val="28"/>
        </w:rPr>
      </w:pPr>
    </w:p>
    <w:p w14:paraId="471F431D"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По итогам проведенных опытов получены следующие массы испаренной МЖ:</w:t>
      </w:r>
    </w:p>
    <w:p w14:paraId="155E936B"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Эксперимент №1 – 5,2 </w:t>
      </w:r>
      <w:proofErr w:type="spellStart"/>
      <w:r w:rsidRPr="00D75000">
        <w:rPr>
          <w:rFonts w:ascii="Times New Roman" w:hAnsi="Times New Roman"/>
          <w:sz w:val="28"/>
          <w:szCs w:val="28"/>
        </w:rPr>
        <w:t>гр</w:t>
      </w:r>
      <w:proofErr w:type="spellEnd"/>
      <w:r w:rsidRPr="00D75000">
        <w:rPr>
          <w:rFonts w:ascii="Times New Roman" w:hAnsi="Times New Roman"/>
          <w:sz w:val="28"/>
          <w:szCs w:val="28"/>
        </w:rPr>
        <w:t>;</w:t>
      </w:r>
    </w:p>
    <w:p w14:paraId="684A2837"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Эксперимент №2 – 5,1 </w:t>
      </w:r>
      <w:proofErr w:type="spellStart"/>
      <w:r w:rsidRPr="00D75000">
        <w:rPr>
          <w:rFonts w:ascii="Times New Roman" w:hAnsi="Times New Roman"/>
          <w:sz w:val="28"/>
          <w:szCs w:val="28"/>
        </w:rPr>
        <w:t>гр</w:t>
      </w:r>
      <w:proofErr w:type="spellEnd"/>
      <w:r w:rsidRPr="00D75000">
        <w:rPr>
          <w:rFonts w:ascii="Times New Roman" w:hAnsi="Times New Roman"/>
          <w:sz w:val="28"/>
          <w:szCs w:val="28"/>
        </w:rPr>
        <w:t>;</w:t>
      </w:r>
    </w:p>
    <w:p w14:paraId="7FF5B698"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Эксперимент №3 – 5,4 гр.</w:t>
      </w:r>
    </w:p>
    <w:p w14:paraId="106AE5A6"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В среднем за время проведения опыта в 600 с при угле ввода ТН в ЭМУ 0° из 40 </w:t>
      </w:r>
      <w:proofErr w:type="spellStart"/>
      <w:r w:rsidRPr="00D75000">
        <w:rPr>
          <w:rFonts w:ascii="Times New Roman" w:hAnsi="Times New Roman"/>
          <w:sz w:val="28"/>
          <w:szCs w:val="28"/>
        </w:rPr>
        <w:t>гр</w:t>
      </w:r>
      <w:proofErr w:type="spellEnd"/>
      <w:r w:rsidRPr="00D75000">
        <w:rPr>
          <w:rFonts w:ascii="Times New Roman" w:hAnsi="Times New Roman"/>
          <w:sz w:val="28"/>
          <w:szCs w:val="28"/>
        </w:rPr>
        <w:t xml:space="preserve"> начальной массы МЖ испаряется 5,2 </w:t>
      </w:r>
      <w:proofErr w:type="spellStart"/>
      <w:r w:rsidRPr="00D75000">
        <w:rPr>
          <w:rFonts w:ascii="Times New Roman" w:hAnsi="Times New Roman"/>
          <w:sz w:val="28"/>
          <w:szCs w:val="28"/>
        </w:rPr>
        <w:t>гр</w:t>
      </w:r>
      <w:proofErr w:type="spellEnd"/>
      <w:r w:rsidRPr="00D75000">
        <w:rPr>
          <w:rFonts w:ascii="Times New Roman" w:hAnsi="Times New Roman"/>
          <w:sz w:val="28"/>
          <w:szCs w:val="28"/>
        </w:rPr>
        <w:t>, причем во всех экспериментах характер изменения температур в зависимости от времени одинаков, а их значения одинаковы с учетом погрешности измерительных приборов.</w:t>
      </w:r>
    </w:p>
    <w:p w14:paraId="6FF8D1AA"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lastRenderedPageBreak/>
        <w:t>Из этого следует, что было принято решение провести всего 2 опыта по испарению МЖ в ЭМУ с углом ввода ТН в ЭМУ 30°. Программа проведения данных опытов полностью соответствует с программой предыдущих рядов экспериментов кроме угла ввода ТН в ЭМУ. Результаты проведенных опытов при угле ввода ТН в ЭМУ 30° представлены на рисунках 4.11 и 4.12.</w:t>
      </w:r>
    </w:p>
    <w:p w14:paraId="37906816" w14:textId="77777777" w:rsidR="00D15FD6" w:rsidRPr="00D75000" w:rsidRDefault="00D15FD6" w:rsidP="00D15FD6">
      <w:pPr>
        <w:spacing w:after="0" w:line="240" w:lineRule="auto"/>
        <w:ind w:firstLine="709"/>
        <w:jc w:val="both"/>
        <w:rPr>
          <w:rFonts w:ascii="Times New Roman" w:hAnsi="Times New Roman"/>
          <w:sz w:val="28"/>
          <w:szCs w:val="28"/>
        </w:rPr>
      </w:pPr>
    </w:p>
    <w:p w14:paraId="39F5DB40"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272CFBEE" wp14:editId="03C9A37E">
            <wp:extent cx="4219411" cy="2552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 с водой эксперимент 4.png"/>
                    <pic:cNvPicPr/>
                  </pic:nvPicPr>
                  <pic:blipFill>
                    <a:blip r:embed="rId133">
                      <a:extLst>
                        <a:ext uri="{28A0092B-C50C-407E-A947-70E740481C1C}">
                          <a14:useLocalDpi xmlns:a14="http://schemas.microsoft.com/office/drawing/2010/main" val="0"/>
                        </a:ext>
                      </a:extLst>
                    </a:blip>
                    <a:stretch>
                      <a:fillRect/>
                    </a:stretch>
                  </pic:blipFill>
                  <pic:spPr>
                    <a:xfrm>
                      <a:off x="0" y="0"/>
                      <a:ext cx="4257499" cy="2575743"/>
                    </a:xfrm>
                    <a:prstGeom prst="rect">
                      <a:avLst/>
                    </a:prstGeom>
                  </pic:spPr>
                </pic:pic>
              </a:graphicData>
            </a:graphic>
          </wp:inline>
        </w:drawing>
      </w:r>
    </w:p>
    <w:p w14:paraId="27E8F620" w14:textId="77777777" w:rsidR="00D15FD6" w:rsidRPr="00D75000" w:rsidRDefault="00D15FD6" w:rsidP="00D15FD6">
      <w:pPr>
        <w:spacing w:after="0" w:line="240" w:lineRule="auto"/>
        <w:ind w:firstLine="709"/>
        <w:jc w:val="center"/>
        <w:rPr>
          <w:rFonts w:ascii="Times New Roman" w:hAnsi="Times New Roman"/>
          <w:i/>
          <w:iCs/>
          <w:sz w:val="28"/>
          <w:szCs w:val="28"/>
        </w:rPr>
      </w:pPr>
      <w:r w:rsidRPr="00D75000">
        <w:rPr>
          <w:rFonts w:ascii="Times New Roman" w:hAnsi="Times New Roman"/>
          <w:i/>
          <w:iCs/>
          <w:sz w:val="28"/>
          <w:szCs w:val="28"/>
          <w:lang w:val="en-US"/>
        </w:rPr>
        <w:t>T</w:t>
      </w:r>
      <w:r w:rsidRPr="00D75000">
        <w:rPr>
          <w:rFonts w:ascii="Times New Roman" w:hAnsi="Times New Roman"/>
          <w:i/>
          <w:iCs/>
          <w:sz w:val="28"/>
          <w:szCs w:val="28"/>
        </w:rPr>
        <w:t>1 – температура ТН над емкостью для МЖ; Т2 – температура стенки ЭМУ; Т3 – температура ТН в емкости для МЖ; Т4 – температура ТН на входе в ЭМУ</w:t>
      </w:r>
    </w:p>
    <w:p w14:paraId="2F36F53B"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4.11 – Эксперимент №4 - Изменение температуры по времени в ЭМУ в процессе проведения опыта с углом ввода ТН в ЭМУ 30°</w:t>
      </w:r>
    </w:p>
    <w:p w14:paraId="6A6A9679" w14:textId="77777777" w:rsidR="00D15FD6" w:rsidRPr="00D75000" w:rsidRDefault="00D15FD6" w:rsidP="00D15FD6">
      <w:pPr>
        <w:spacing w:after="0" w:line="240" w:lineRule="auto"/>
        <w:ind w:firstLine="709"/>
        <w:jc w:val="center"/>
        <w:rPr>
          <w:rFonts w:ascii="Times New Roman" w:hAnsi="Times New Roman"/>
          <w:sz w:val="28"/>
          <w:szCs w:val="28"/>
        </w:rPr>
      </w:pPr>
    </w:p>
    <w:p w14:paraId="161B8916"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6991DDEE" wp14:editId="1BFBE667">
            <wp:extent cx="4220295" cy="2295525"/>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0 с водой эксперимент 5.png"/>
                    <pic:cNvPicPr/>
                  </pic:nvPicPr>
                  <pic:blipFill>
                    <a:blip r:embed="rId134">
                      <a:extLst>
                        <a:ext uri="{28A0092B-C50C-407E-A947-70E740481C1C}">
                          <a14:useLocalDpi xmlns:a14="http://schemas.microsoft.com/office/drawing/2010/main" val="0"/>
                        </a:ext>
                      </a:extLst>
                    </a:blip>
                    <a:stretch>
                      <a:fillRect/>
                    </a:stretch>
                  </pic:blipFill>
                  <pic:spPr>
                    <a:xfrm>
                      <a:off x="0" y="0"/>
                      <a:ext cx="4285554" cy="2331021"/>
                    </a:xfrm>
                    <a:prstGeom prst="rect">
                      <a:avLst/>
                    </a:prstGeom>
                  </pic:spPr>
                </pic:pic>
              </a:graphicData>
            </a:graphic>
          </wp:inline>
        </w:drawing>
      </w:r>
    </w:p>
    <w:p w14:paraId="3966BE66" w14:textId="77777777" w:rsidR="00D15FD6" w:rsidRPr="00D75000" w:rsidRDefault="00D15FD6" w:rsidP="00D15FD6">
      <w:pPr>
        <w:spacing w:after="0" w:line="240" w:lineRule="auto"/>
        <w:ind w:firstLine="709"/>
        <w:jc w:val="both"/>
        <w:rPr>
          <w:rFonts w:ascii="Times New Roman" w:hAnsi="Times New Roman"/>
          <w:sz w:val="28"/>
          <w:szCs w:val="28"/>
        </w:rPr>
      </w:pPr>
    </w:p>
    <w:p w14:paraId="35A32BBE" w14:textId="77777777" w:rsidR="00D15FD6" w:rsidRPr="00D75000" w:rsidRDefault="00D15FD6" w:rsidP="00D15FD6">
      <w:pPr>
        <w:spacing w:after="0" w:line="240" w:lineRule="auto"/>
        <w:ind w:firstLine="709"/>
        <w:jc w:val="center"/>
        <w:rPr>
          <w:rFonts w:ascii="Times New Roman" w:hAnsi="Times New Roman"/>
          <w:i/>
          <w:iCs/>
          <w:sz w:val="28"/>
          <w:szCs w:val="28"/>
        </w:rPr>
      </w:pPr>
      <w:r w:rsidRPr="00D75000">
        <w:rPr>
          <w:rFonts w:ascii="Times New Roman" w:hAnsi="Times New Roman"/>
          <w:i/>
          <w:iCs/>
          <w:sz w:val="28"/>
          <w:szCs w:val="28"/>
          <w:lang w:val="en-US"/>
        </w:rPr>
        <w:t>T</w:t>
      </w:r>
      <w:r w:rsidRPr="00D75000">
        <w:rPr>
          <w:rFonts w:ascii="Times New Roman" w:hAnsi="Times New Roman"/>
          <w:i/>
          <w:iCs/>
          <w:sz w:val="28"/>
          <w:szCs w:val="28"/>
        </w:rPr>
        <w:t>1 – температура ТН над емкостью для МЖ; Т2 – температура стенки ЭМУ; Т3 – температура ТН в емкости для МЖ; Т4 – температура ТН на входе в ЭМУ</w:t>
      </w:r>
    </w:p>
    <w:p w14:paraId="4FD1E5F3" w14:textId="35A15D14"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4.12 – Эксперимент №5 - Изменение температуры по времени в ЭМУ в процессе проведения опыта с углом ввода ТН в ЭМУ 30°</w:t>
      </w:r>
    </w:p>
    <w:p w14:paraId="0A7C91B3" w14:textId="77777777" w:rsidR="00725E07" w:rsidRPr="00D75000" w:rsidRDefault="00725E07" w:rsidP="00D15FD6">
      <w:pPr>
        <w:spacing w:after="0" w:line="240" w:lineRule="auto"/>
        <w:ind w:firstLine="709"/>
        <w:jc w:val="center"/>
        <w:rPr>
          <w:rFonts w:ascii="Times New Roman" w:hAnsi="Times New Roman"/>
          <w:sz w:val="28"/>
          <w:szCs w:val="28"/>
        </w:rPr>
      </w:pPr>
    </w:p>
    <w:p w14:paraId="426F7185"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По итогам проведенных опытов получены следующие массы испаренной МЖ:</w:t>
      </w:r>
    </w:p>
    <w:p w14:paraId="4862D7C7"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lastRenderedPageBreak/>
        <w:t xml:space="preserve">Эксперимент №4 – 1,4 </w:t>
      </w:r>
      <w:proofErr w:type="spellStart"/>
      <w:r w:rsidRPr="00D75000">
        <w:rPr>
          <w:rFonts w:ascii="Times New Roman" w:hAnsi="Times New Roman"/>
          <w:sz w:val="28"/>
          <w:szCs w:val="28"/>
        </w:rPr>
        <w:t>гр</w:t>
      </w:r>
      <w:proofErr w:type="spellEnd"/>
      <w:r w:rsidRPr="00D75000">
        <w:rPr>
          <w:rFonts w:ascii="Times New Roman" w:hAnsi="Times New Roman"/>
          <w:sz w:val="28"/>
          <w:szCs w:val="28"/>
        </w:rPr>
        <w:t>;</w:t>
      </w:r>
    </w:p>
    <w:p w14:paraId="12FCCCAE"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Эксперимент №5 –1,6 гр.</w:t>
      </w:r>
    </w:p>
    <w:p w14:paraId="0744EB75"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В среднем за время проведения опыта в 600 с при угле ввода ТН в ЭМУ 30° из 40 </w:t>
      </w:r>
      <w:proofErr w:type="spellStart"/>
      <w:r w:rsidRPr="00D75000">
        <w:rPr>
          <w:rFonts w:ascii="Times New Roman" w:hAnsi="Times New Roman"/>
          <w:sz w:val="28"/>
          <w:szCs w:val="28"/>
        </w:rPr>
        <w:t>гр</w:t>
      </w:r>
      <w:proofErr w:type="spellEnd"/>
      <w:r w:rsidRPr="00D75000">
        <w:rPr>
          <w:rFonts w:ascii="Times New Roman" w:hAnsi="Times New Roman"/>
          <w:sz w:val="28"/>
          <w:szCs w:val="28"/>
        </w:rPr>
        <w:t xml:space="preserve"> начальной массы МЖ испаряется 1,5 </w:t>
      </w:r>
      <w:proofErr w:type="spellStart"/>
      <w:r w:rsidRPr="00D75000">
        <w:rPr>
          <w:rFonts w:ascii="Times New Roman" w:hAnsi="Times New Roman"/>
          <w:sz w:val="28"/>
          <w:szCs w:val="28"/>
        </w:rPr>
        <w:t>гр</w:t>
      </w:r>
      <w:proofErr w:type="spellEnd"/>
      <w:r w:rsidRPr="00D75000">
        <w:rPr>
          <w:rFonts w:ascii="Times New Roman" w:hAnsi="Times New Roman"/>
          <w:sz w:val="28"/>
          <w:szCs w:val="28"/>
        </w:rPr>
        <w:t>, причем во всех опытах характер изменения температур в зависимости от времени идентичен, а их значения одинаковы с учетом погрешности измерительных приборов.</w:t>
      </w:r>
    </w:p>
    <w:p w14:paraId="7A099C7A" w14:textId="74F0845D"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Из проведенных экспериментов можно делать вывод, что при угле ввода теплоносителя в ЭМУ 0° и идентичных энергетических затратах средняя масса испаряемой МЖ в 3,5 раза больше, чем при угле ввода ТН в ЭМУ в 30°. На рисунке 4.13 представлен сравнительный график изменения температуры теплоносителя на выходе из установки во всех опытах, который связанно с энергетическими потерями. </w:t>
      </w:r>
    </w:p>
    <w:p w14:paraId="5DC4DE44"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29C2C952" wp14:editId="30B228B4">
            <wp:extent cx="5353050" cy="3828103"/>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температура на выходе.png"/>
                    <pic:cNvPicPr/>
                  </pic:nvPicPr>
                  <pic:blipFill>
                    <a:blip r:embed="rId135">
                      <a:extLst>
                        <a:ext uri="{28A0092B-C50C-407E-A947-70E740481C1C}">
                          <a14:useLocalDpi xmlns:a14="http://schemas.microsoft.com/office/drawing/2010/main" val="0"/>
                        </a:ext>
                      </a:extLst>
                    </a:blip>
                    <a:stretch>
                      <a:fillRect/>
                    </a:stretch>
                  </pic:blipFill>
                  <pic:spPr>
                    <a:xfrm>
                      <a:off x="0" y="0"/>
                      <a:ext cx="5377431" cy="3845539"/>
                    </a:xfrm>
                    <a:prstGeom prst="rect">
                      <a:avLst/>
                    </a:prstGeom>
                  </pic:spPr>
                </pic:pic>
              </a:graphicData>
            </a:graphic>
          </wp:inline>
        </w:drawing>
      </w:r>
    </w:p>
    <w:p w14:paraId="648FD0E9" w14:textId="77777777" w:rsidR="00D15FD6" w:rsidRPr="00D75000" w:rsidRDefault="00D15FD6" w:rsidP="00D15FD6">
      <w:pPr>
        <w:spacing w:after="0" w:line="240" w:lineRule="auto"/>
        <w:ind w:firstLine="426"/>
        <w:jc w:val="center"/>
        <w:rPr>
          <w:rFonts w:ascii="Times New Roman" w:hAnsi="Times New Roman"/>
          <w:sz w:val="28"/>
          <w:szCs w:val="28"/>
        </w:rPr>
      </w:pPr>
      <w:r w:rsidRPr="00D75000">
        <w:rPr>
          <w:rFonts w:ascii="Times New Roman" w:hAnsi="Times New Roman"/>
          <w:sz w:val="28"/>
          <w:szCs w:val="28"/>
        </w:rPr>
        <w:t>Рисунок 4.13 - Изменение температуры ТН на выходе из ЭМУ по времени</w:t>
      </w:r>
    </w:p>
    <w:p w14:paraId="7C4E5E4C" w14:textId="77777777" w:rsidR="00D15FD6" w:rsidRPr="00D75000" w:rsidRDefault="00D15FD6" w:rsidP="00D15FD6"/>
    <w:p w14:paraId="658479C6" w14:textId="77777777" w:rsidR="00D15FD6" w:rsidRPr="00D75000" w:rsidRDefault="00D15FD6" w:rsidP="00D15FD6">
      <w:pPr>
        <w:spacing w:after="0" w:line="240" w:lineRule="auto"/>
        <w:ind w:firstLine="709"/>
        <w:jc w:val="both"/>
        <w:rPr>
          <w:rFonts w:ascii="Times New Roman" w:hAnsi="Times New Roman"/>
          <w:b/>
          <w:sz w:val="28"/>
          <w:szCs w:val="28"/>
          <w:lang w:val="kk-KZ"/>
        </w:rPr>
      </w:pPr>
      <w:r w:rsidRPr="00D75000">
        <w:rPr>
          <w:rFonts w:ascii="Times New Roman" w:hAnsi="Times New Roman"/>
          <w:b/>
          <w:sz w:val="28"/>
          <w:szCs w:val="28"/>
        </w:rPr>
        <w:t xml:space="preserve">4.2 </w:t>
      </w:r>
      <w:r w:rsidRPr="00D75000">
        <w:rPr>
          <w:rFonts w:ascii="Times New Roman" w:hAnsi="Times New Roman"/>
          <w:b/>
          <w:sz w:val="28"/>
          <w:szCs w:val="28"/>
          <w:lang w:val="kk-KZ"/>
        </w:rPr>
        <w:t>Математическое</w:t>
      </w:r>
      <w:r w:rsidRPr="00D75000">
        <w:rPr>
          <w:rFonts w:ascii="Times New Roman" w:hAnsi="Times New Roman"/>
          <w:b/>
          <w:sz w:val="28"/>
          <w:szCs w:val="28"/>
        </w:rPr>
        <w:t xml:space="preserve"> моделирование процесса испарения модельной жидкости</w:t>
      </w:r>
    </w:p>
    <w:p w14:paraId="26409DFD" w14:textId="77777777" w:rsidR="00D15FD6" w:rsidRPr="00D75000" w:rsidRDefault="00D15FD6" w:rsidP="00D15FD6">
      <w:pPr>
        <w:spacing w:after="0" w:line="240" w:lineRule="auto"/>
        <w:ind w:firstLine="709"/>
        <w:jc w:val="both"/>
        <w:rPr>
          <w:rFonts w:ascii="Times New Roman" w:hAnsi="Times New Roman"/>
          <w:bCs/>
          <w:sz w:val="28"/>
          <w:szCs w:val="28"/>
          <w:lang w:val="kk-KZ"/>
        </w:rPr>
      </w:pPr>
    </w:p>
    <w:p w14:paraId="17F9AC75" w14:textId="50829D16"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Математическое моделирование в пакете ANSYS </w:t>
      </w:r>
      <w:proofErr w:type="spellStart"/>
      <w:r w:rsidRPr="00D75000">
        <w:rPr>
          <w:rFonts w:ascii="Times New Roman" w:hAnsi="Times New Roman"/>
          <w:sz w:val="28"/>
          <w:szCs w:val="28"/>
        </w:rPr>
        <w:t>Fluent</w:t>
      </w:r>
      <w:proofErr w:type="spellEnd"/>
      <w:r w:rsidRPr="00D75000">
        <w:rPr>
          <w:rFonts w:ascii="Times New Roman" w:hAnsi="Times New Roman"/>
          <w:sz w:val="28"/>
          <w:szCs w:val="28"/>
        </w:rPr>
        <w:t xml:space="preserve"> проведены оценки и разделены на 3 этапа: [</w:t>
      </w:r>
      <w:r w:rsidR="00D94A79" w:rsidRPr="00D75000">
        <w:rPr>
          <w:rFonts w:ascii="Times New Roman" w:hAnsi="Times New Roman"/>
          <w:sz w:val="28"/>
          <w:szCs w:val="28"/>
        </w:rPr>
        <w:t>6</w:t>
      </w:r>
      <w:r w:rsidR="00516094" w:rsidRPr="00D75000">
        <w:rPr>
          <w:rFonts w:ascii="Times New Roman" w:hAnsi="Times New Roman"/>
          <w:sz w:val="28"/>
          <w:szCs w:val="28"/>
        </w:rPr>
        <w:t>9</w:t>
      </w:r>
      <w:r w:rsidRPr="00D75000">
        <w:rPr>
          <w:rFonts w:ascii="Times New Roman" w:hAnsi="Times New Roman"/>
          <w:sz w:val="28"/>
          <w:szCs w:val="28"/>
        </w:rPr>
        <w:t>]</w:t>
      </w:r>
    </w:p>
    <w:p w14:paraId="6059CB29" w14:textId="6F82D16E" w:rsidR="00D15FD6" w:rsidRPr="00D75000" w:rsidRDefault="00F9762A" w:rsidP="00D15FD6">
      <w:pPr>
        <w:spacing w:after="0" w:line="240" w:lineRule="auto"/>
        <w:ind w:firstLine="709"/>
        <w:jc w:val="both"/>
        <w:rPr>
          <w:rFonts w:ascii="Times New Roman" w:hAnsi="Times New Roman"/>
          <w:sz w:val="28"/>
          <w:szCs w:val="28"/>
        </w:rPr>
      </w:pPr>
      <w:r>
        <w:rPr>
          <w:rFonts w:ascii="Times New Roman" w:hAnsi="Times New Roman"/>
          <w:sz w:val="28"/>
          <w:szCs w:val="28"/>
        </w:rPr>
        <w:t>а</w:t>
      </w:r>
      <w:r w:rsidR="00D15FD6" w:rsidRPr="00D75000">
        <w:rPr>
          <w:rFonts w:ascii="Times New Roman" w:hAnsi="Times New Roman"/>
          <w:sz w:val="28"/>
          <w:szCs w:val="28"/>
        </w:rPr>
        <w:t xml:space="preserve">) моделирование полей скоростей на поверхности при различных углах (рисунки 4.14, 4.15 и 4.16) ввода парогазовой смеси (ПГС). </w:t>
      </w:r>
    </w:p>
    <w:p w14:paraId="6FD3C8BF"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Скорость ввода ПГС равна 100 м/с. Диаметры входного и выходного отверстия камеры равны 40 мм. Давление в камере равно 1 атм.</w:t>
      </w:r>
    </w:p>
    <w:p w14:paraId="2AC933F6" w14:textId="77777777" w:rsidR="00D15FD6" w:rsidRPr="00D75000" w:rsidRDefault="00D15FD6" w:rsidP="00D15FD6">
      <w:pPr>
        <w:spacing w:after="0" w:line="240" w:lineRule="auto"/>
        <w:ind w:firstLine="709"/>
        <w:jc w:val="both"/>
        <w:rPr>
          <w:rFonts w:ascii="Times New Roman" w:hAnsi="Times New Roman"/>
          <w:sz w:val="28"/>
          <w:szCs w:val="28"/>
        </w:rPr>
      </w:pPr>
    </w:p>
    <w:p w14:paraId="03DB1F7D" w14:textId="77777777" w:rsidR="00D15FD6" w:rsidRPr="00D75000" w:rsidRDefault="00D15FD6" w:rsidP="00D15FD6">
      <w:pPr>
        <w:spacing w:after="0" w:line="360" w:lineRule="auto"/>
        <w:ind w:firstLine="709"/>
        <w:jc w:val="center"/>
        <w:rPr>
          <w:rFonts w:ascii="Times New Roman" w:hAnsi="Times New Roman"/>
          <w:sz w:val="28"/>
          <w:szCs w:val="28"/>
        </w:rPr>
      </w:pPr>
      <w:r w:rsidRPr="00D75000">
        <w:rPr>
          <w:rFonts w:ascii="Times New Roman" w:hAnsi="Times New Roman"/>
          <w:noProof/>
          <w:sz w:val="28"/>
          <w:szCs w:val="28"/>
          <w:lang w:eastAsia="ru-RU"/>
        </w:rPr>
        <w:lastRenderedPageBreak/>
        <w:drawing>
          <wp:inline distT="0" distB="0" distL="0" distR="0" wp14:anchorId="3DD05A08" wp14:editId="7D1ABA2C">
            <wp:extent cx="4189730" cy="2350008"/>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230311" cy="2372770"/>
                    </a:xfrm>
                    <a:prstGeom prst="rect">
                      <a:avLst/>
                    </a:prstGeom>
                  </pic:spPr>
                </pic:pic>
              </a:graphicData>
            </a:graphic>
          </wp:inline>
        </w:drawing>
      </w:r>
    </w:p>
    <w:p w14:paraId="0853BDF4"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i/>
          <w:iCs/>
          <w:sz w:val="28"/>
          <w:szCs w:val="28"/>
        </w:rPr>
        <w:t xml:space="preserve">    а) линии тока ПГС</w:t>
      </w:r>
      <w:r w:rsidRPr="00D75000">
        <w:rPr>
          <w:rFonts w:ascii="Times New Roman" w:hAnsi="Times New Roman"/>
          <w:sz w:val="28"/>
          <w:szCs w:val="28"/>
        </w:rPr>
        <w:t xml:space="preserve">                    </w:t>
      </w:r>
      <w:r w:rsidRPr="00D75000">
        <w:rPr>
          <w:rFonts w:ascii="Times New Roman" w:hAnsi="Times New Roman"/>
          <w:i/>
          <w:iCs/>
          <w:sz w:val="28"/>
          <w:szCs w:val="28"/>
        </w:rPr>
        <w:t>б) давление в камере</w:t>
      </w:r>
    </w:p>
    <w:p w14:paraId="0FAAEE52" w14:textId="77777777" w:rsidR="00D15FD6" w:rsidRPr="00D75000" w:rsidRDefault="00D15FD6" w:rsidP="00D15FD6">
      <w:pPr>
        <w:spacing w:after="0" w:line="240" w:lineRule="auto"/>
        <w:jc w:val="center"/>
        <w:rPr>
          <w:rFonts w:ascii="Times New Roman" w:hAnsi="Times New Roman"/>
          <w:sz w:val="28"/>
          <w:szCs w:val="28"/>
        </w:rPr>
      </w:pPr>
      <w:r w:rsidRPr="00D75000">
        <w:rPr>
          <w:rFonts w:ascii="Times New Roman" w:hAnsi="Times New Roman"/>
          <w:sz w:val="28"/>
          <w:szCs w:val="28"/>
        </w:rPr>
        <w:t>Рисунок 4.14 – Угол ввода ПГС 90</w:t>
      </w:r>
      <w:r w:rsidRPr="00D75000">
        <w:rPr>
          <w:rFonts w:ascii="Times New Roman" w:hAnsi="Times New Roman"/>
          <w:sz w:val="28"/>
          <w:szCs w:val="28"/>
          <w:vertAlign w:val="superscript"/>
        </w:rPr>
        <w:t>◦</w:t>
      </w:r>
    </w:p>
    <w:p w14:paraId="2B856781" w14:textId="77777777" w:rsidR="00D15FD6" w:rsidRPr="00D75000" w:rsidRDefault="00D15FD6" w:rsidP="00D15FD6">
      <w:pPr>
        <w:spacing w:after="0" w:line="240" w:lineRule="auto"/>
        <w:jc w:val="center"/>
        <w:rPr>
          <w:rFonts w:ascii="Times New Roman" w:hAnsi="Times New Roman"/>
          <w:sz w:val="28"/>
          <w:szCs w:val="28"/>
        </w:rPr>
      </w:pPr>
    </w:p>
    <w:p w14:paraId="37E07DAE" w14:textId="77777777" w:rsidR="00D15FD6" w:rsidRPr="00D75000" w:rsidRDefault="00D15FD6" w:rsidP="00D15FD6">
      <w:pPr>
        <w:spacing w:after="0" w:line="360" w:lineRule="auto"/>
        <w:ind w:right="-59" w:firstLine="709"/>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05651EF4" wp14:editId="13611896">
            <wp:extent cx="4147185" cy="2344311"/>
            <wp:effectExtent l="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171087" cy="2357822"/>
                    </a:xfrm>
                    <a:prstGeom prst="rect">
                      <a:avLst/>
                    </a:prstGeom>
                  </pic:spPr>
                </pic:pic>
              </a:graphicData>
            </a:graphic>
          </wp:inline>
        </w:drawing>
      </w:r>
    </w:p>
    <w:p w14:paraId="3A42506E"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i/>
          <w:iCs/>
          <w:sz w:val="28"/>
          <w:szCs w:val="28"/>
        </w:rPr>
        <w:t xml:space="preserve">    а) линии тока ПГС</w:t>
      </w:r>
      <w:r w:rsidRPr="00D75000">
        <w:rPr>
          <w:rFonts w:ascii="Times New Roman" w:hAnsi="Times New Roman"/>
          <w:sz w:val="28"/>
          <w:szCs w:val="28"/>
        </w:rPr>
        <w:t xml:space="preserve">                    </w:t>
      </w:r>
      <w:r w:rsidRPr="00D75000">
        <w:rPr>
          <w:rFonts w:ascii="Times New Roman" w:hAnsi="Times New Roman"/>
          <w:i/>
          <w:iCs/>
          <w:sz w:val="28"/>
          <w:szCs w:val="28"/>
        </w:rPr>
        <w:t>б) давление в камере</w:t>
      </w:r>
    </w:p>
    <w:p w14:paraId="1D146C19"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4.15 – Угол ввода парогазовой смеси 45</w:t>
      </w:r>
      <w:r w:rsidRPr="00D75000">
        <w:rPr>
          <w:rFonts w:ascii="Times New Roman" w:hAnsi="Times New Roman"/>
          <w:sz w:val="28"/>
          <w:szCs w:val="28"/>
          <w:vertAlign w:val="superscript"/>
        </w:rPr>
        <w:t>◦</w:t>
      </w:r>
    </w:p>
    <w:p w14:paraId="3383B048" w14:textId="77777777" w:rsidR="00D15FD6" w:rsidRPr="00D75000" w:rsidRDefault="00D15FD6" w:rsidP="00D15FD6">
      <w:pPr>
        <w:spacing w:after="0" w:line="360" w:lineRule="auto"/>
        <w:ind w:right="-59"/>
        <w:jc w:val="both"/>
        <w:rPr>
          <w:rFonts w:ascii="Times New Roman" w:hAnsi="Times New Roman"/>
          <w:sz w:val="28"/>
          <w:szCs w:val="28"/>
        </w:rPr>
      </w:pPr>
    </w:p>
    <w:p w14:paraId="5E0E92A5" w14:textId="77777777" w:rsidR="00D15FD6" w:rsidRPr="00D75000" w:rsidRDefault="00D15FD6" w:rsidP="00D15FD6">
      <w:pPr>
        <w:spacing w:after="0" w:line="360" w:lineRule="auto"/>
        <w:ind w:right="-59" w:firstLine="709"/>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0EF8F0D6" wp14:editId="21723B34">
            <wp:extent cx="4124325" cy="228908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195444" cy="2328561"/>
                    </a:xfrm>
                    <a:prstGeom prst="rect">
                      <a:avLst/>
                    </a:prstGeom>
                  </pic:spPr>
                </pic:pic>
              </a:graphicData>
            </a:graphic>
          </wp:inline>
        </w:drawing>
      </w:r>
    </w:p>
    <w:p w14:paraId="701CB1A2" w14:textId="77777777" w:rsidR="00D15FD6" w:rsidRPr="00D75000" w:rsidRDefault="00D15FD6" w:rsidP="00D15FD6">
      <w:pPr>
        <w:spacing w:after="0" w:line="240" w:lineRule="auto"/>
        <w:ind w:firstLine="142"/>
        <w:jc w:val="center"/>
        <w:rPr>
          <w:rFonts w:ascii="Times New Roman" w:hAnsi="Times New Roman"/>
          <w:sz w:val="28"/>
          <w:szCs w:val="28"/>
        </w:rPr>
      </w:pPr>
      <w:r w:rsidRPr="00D75000">
        <w:rPr>
          <w:rFonts w:ascii="Times New Roman" w:hAnsi="Times New Roman"/>
          <w:i/>
          <w:iCs/>
          <w:sz w:val="28"/>
          <w:szCs w:val="28"/>
        </w:rPr>
        <w:t xml:space="preserve">    а) линии тока ПГС</w:t>
      </w:r>
      <w:r w:rsidRPr="00D75000">
        <w:rPr>
          <w:rFonts w:ascii="Times New Roman" w:hAnsi="Times New Roman"/>
          <w:sz w:val="28"/>
          <w:szCs w:val="28"/>
        </w:rPr>
        <w:t xml:space="preserve">                    </w:t>
      </w:r>
      <w:r w:rsidRPr="00D75000">
        <w:rPr>
          <w:rFonts w:ascii="Times New Roman" w:hAnsi="Times New Roman"/>
          <w:i/>
          <w:iCs/>
          <w:sz w:val="28"/>
          <w:szCs w:val="28"/>
        </w:rPr>
        <w:t>б) давление в камере</w:t>
      </w:r>
    </w:p>
    <w:p w14:paraId="17D7910F"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Рисунок 4.16 – Угол ввода парогазовой смеси 135</w:t>
      </w:r>
      <w:r w:rsidRPr="00D75000">
        <w:rPr>
          <w:rFonts w:ascii="Times New Roman" w:hAnsi="Times New Roman"/>
          <w:sz w:val="28"/>
          <w:szCs w:val="28"/>
          <w:vertAlign w:val="superscript"/>
        </w:rPr>
        <w:t>◦</w:t>
      </w:r>
    </w:p>
    <w:p w14:paraId="61C7B4F5" w14:textId="4E25B676" w:rsidR="00F9762A" w:rsidRDefault="00F9762A" w:rsidP="00D15FD6">
      <w:pPr>
        <w:spacing w:after="0" w:line="240" w:lineRule="auto"/>
        <w:ind w:firstLine="709"/>
        <w:jc w:val="both"/>
        <w:rPr>
          <w:rFonts w:ascii="Times New Roman" w:hAnsi="Times New Roman"/>
          <w:sz w:val="28"/>
          <w:szCs w:val="28"/>
        </w:rPr>
      </w:pPr>
      <w:r w:rsidRPr="00387DE3">
        <w:rPr>
          <w:rFonts w:ascii="Times New Roman" w:hAnsi="Times New Roman"/>
          <w:sz w:val="28"/>
          <w:szCs w:val="28"/>
        </w:rPr>
        <w:lastRenderedPageBreak/>
        <w:t xml:space="preserve">На рисунке 4.14 полученные результаты моделирования показали, что угол ввода теплоносителя существенно влияет на направление потоков в камере экспериментального стенда. Достигая дна камеры экспериментального стенда, теплоноситель теряет свою скорость в несколько раз. </w:t>
      </w:r>
      <w:r w:rsidR="00387DE3" w:rsidRPr="00387DE3">
        <w:rPr>
          <w:rFonts w:ascii="Times New Roman" w:hAnsi="Times New Roman"/>
          <w:sz w:val="28"/>
          <w:szCs w:val="28"/>
        </w:rPr>
        <w:t>Малы</w:t>
      </w:r>
      <w:r w:rsidRPr="00387DE3">
        <w:rPr>
          <w:rFonts w:ascii="Times New Roman" w:hAnsi="Times New Roman"/>
          <w:sz w:val="28"/>
          <w:szCs w:val="28"/>
        </w:rPr>
        <w:t xml:space="preserve">е потери скорости </w:t>
      </w:r>
      <w:r w:rsidR="00387DE3" w:rsidRPr="00387DE3">
        <w:rPr>
          <w:rFonts w:ascii="Times New Roman" w:hAnsi="Times New Roman"/>
          <w:sz w:val="28"/>
          <w:szCs w:val="28"/>
        </w:rPr>
        <w:t xml:space="preserve">видно </w:t>
      </w:r>
      <w:r w:rsidRPr="00387DE3">
        <w:rPr>
          <w:rFonts w:ascii="Times New Roman" w:hAnsi="Times New Roman"/>
          <w:sz w:val="28"/>
          <w:szCs w:val="28"/>
        </w:rPr>
        <w:t xml:space="preserve">при прямом вводе </w:t>
      </w:r>
      <w:r w:rsidR="00387DE3" w:rsidRPr="00387DE3">
        <w:rPr>
          <w:rFonts w:ascii="Times New Roman" w:hAnsi="Times New Roman"/>
          <w:sz w:val="28"/>
          <w:szCs w:val="28"/>
        </w:rPr>
        <w:t>теплоносителя</w:t>
      </w:r>
      <w:r w:rsidRPr="00387DE3">
        <w:rPr>
          <w:rFonts w:ascii="Times New Roman" w:hAnsi="Times New Roman"/>
          <w:sz w:val="28"/>
          <w:szCs w:val="28"/>
        </w:rPr>
        <w:t xml:space="preserve">. </w:t>
      </w:r>
      <w:r w:rsidR="00387DE3" w:rsidRPr="00387DE3">
        <w:rPr>
          <w:rFonts w:ascii="Times New Roman" w:hAnsi="Times New Roman"/>
          <w:sz w:val="28"/>
          <w:szCs w:val="28"/>
        </w:rPr>
        <w:t>В связи с этим</w:t>
      </w:r>
      <w:r w:rsidRPr="00387DE3">
        <w:rPr>
          <w:rFonts w:ascii="Times New Roman" w:hAnsi="Times New Roman"/>
          <w:sz w:val="28"/>
          <w:szCs w:val="28"/>
        </w:rPr>
        <w:t xml:space="preserve"> предлагается сделать углы ввода </w:t>
      </w:r>
      <w:r w:rsidR="00387DE3" w:rsidRPr="00387DE3">
        <w:rPr>
          <w:rFonts w:ascii="Times New Roman" w:hAnsi="Times New Roman"/>
          <w:sz w:val="28"/>
          <w:szCs w:val="28"/>
        </w:rPr>
        <w:t>теплоносителя</w:t>
      </w:r>
      <w:r w:rsidRPr="00387DE3">
        <w:rPr>
          <w:rFonts w:ascii="Times New Roman" w:hAnsi="Times New Roman"/>
          <w:sz w:val="28"/>
          <w:szCs w:val="28"/>
        </w:rPr>
        <w:t xml:space="preserve"> в </w:t>
      </w:r>
      <w:r w:rsidR="00387DE3" w:rsidRPr="00387DE3">
        <w:rPr>
          <w:rFonts w:ascii="Times New Roman" w:hAnsi="Times New Roman"/>
          <w:sz w:val="28"/>
          <w:szCs w:val="28"/>
        </w:rPr>
        <w:t>экспериментально</w:t>
      </w:r>
      <w:r w:rsidR="00387DE3">
        <w:rPr>
          <w:rFonts w:ascii="Times New Roman" w:hAnsi="Times New Roman"/>
          <w:sz w:val="28"/>
          <w:szCs w:val="28"/>
        </w:rPr>
        <w:t>м</w:t>
      </w:r>
      <w:r w:rsidR="00387DE3" w:rsidRPr="00387DE3">
        <w:rPr>
          <w:rFonts w:ascii="Times New Roman" w:hAnsi="Times New Roman"/>
          <w:sz w:val="28"/>
          <w:szCs w:val="28"/>
        </w:rPr>
        <w:t xml:space="preserve"> стенд</w:t>
      </w:r>
      <w:r w:rsidR="00387DE3">
        <w:rPr>
          <w:rFonts w:ascii="Times New Roman" w:hAnsi="Times New Roman"/>
          <w:sz w:val="28"/>
          <w:szCs w:val="28"/>
        </w:rPr>
        <w:t>е</w:t>
      </w:r>
      <w:r w:rsidRPr="00387DE3">
        <w:rPr>
          <w:rFonts w:ascii="Times New Roman" w:hAnsi="Times New Roman"/>
          <w:sz w:val="28"/>
          <w:szCs w:val="28"/>
        </w:rPr>
        <w:t xml:space="preserve"> по продольной оси камеры и с углом ~45° к продольной оси </w:t>
      </w:r>
      <w:r w:rsidR="00387DE3" w:rsidRPr="00387DE3">
        <w:rPr>
          <w:rFonts w:ascii="Times New Roman" w:hAnsi="Times New Roman"/>
          <w:sz w:val="28"/>
          <w:szCs w:val="28"/>
        </w:rPr>
        <w:t>экспериментального стенда</w:t>
      </w:r>
      <w:r w:rsidR="00E57E28">
        <w:rPr>
          <w:rFonts w:ascii="Times New Roman" w:hAnsi="Times New Roman"/>
          <w:sz w:val="28"/>
          <w:szCs w:val="28"/>
        </w:rPr>
        <w:t>.</w:t>
      </w:r>
    </w:p>
    <w:p w14:paraId="43E4B401" w14:textId="08A94BA5"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б) моделирование полей скоростей на поверхности при различных скоростях (рисунки 4.17, 4.18 и 4.19) ввода ПГС:</w:t>
      </w:r>
    </w:p>
    <w:p w14:paraId="37DA761C"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Скорости ввода ПГС равны 1/10/50 м/с. Диаметры входного и выходного отверстия камеры и давление в камере аналогично по первому этапу. Угол </w:t>
      </w:r>
      <w:proofErr w:type="spellStart"/>
      <w:r w:rsidRPr="00D75000">
        <w:rPr>
          <w:rFonts w:ascii="Times New Roman" w:hAnsi="Times New Roman"/>
          <w:sz w:val="28"/>
          <w:szCs w:val="28"/>
        </w:rPr>
        <w:t>вдува</w:t>
      </w:r>
      <w:proofErr w:type="spellEnd"/>
      <w:r w:rsidRPr="00D75000">
        <w:rPr>
          <w:rFonts w:ascii="Times New Roman" w:hAnsi="Times New Roman"/>
          <w:sz w:val="28"/>
          <w:szCs w:val="28"/>
        </w:rPr>
        <w:t xml:space="preserve"> ПГС равен 90</w:t>
      </w:r>
      <w:r w:rsidRPr="00D75000">
        <w:rPr>
          <w:rFonts w:ascii="Times New Roman" w:hAnsi="Times New Roman"/>
          <w:sz w:val="28"/>
          <w:szCs w:val="28"/>
          <w:vertAlign w:val="superscript"/>
        </w:rPr>
        <w:t>◦</w:t>
      </w:r>
      <w:r w:rsidRPr="00D75000">
        <w:rPr>
          <w:rFonts w:ascii="Times New Roman" w:hAnsi="Times New Roman"/>
          <w:sz w:val="28"/>
          <w:szCs w:val="28"/>
        </w:rPr>
        <w:t>.</w:t>
      </w:r>
    </w:p>
    <w:p w14:paraId="52F1F1A7" w14:textId="77777777" w:rsidR="00D15FD6" w:rsidRPr="00D75000" w:rsidRDefault="00D15FD6" w:rsidP="00D15FD6">
      <w:pPr>
        <w:spacing w:after="0" w:line="240" w:lineRule="auto"/>
        <w:ind w:firstLine="709"/>
        <w:jc w:val="both"/>
        <w:rPr>
          <w:rFonts w:ascii="Times New Roman" w:hAnsi="Times New Roman"/>
          <w:sz w:val="28"/>
          <w:szCs w:val="28"/>
        </w:rPr>
      </w:pPr>
    </w:p>
    <w:p w14:paraId="26D07993" w14:textId="77777777" w:rsidR="00D15FD6" w:rsidRPr="00D75000" w:rsidRDefault="00D15FD6" w:rsidP="00725E07">
      <w:pPr>
        <w:spacing w:after="0" w:line="360" w:lineRule="auto"/>
        <w:ind w:right="-59" w:firstLine="709"/>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3AF32EBD" wp14:editId="6ABBB60D">
            <wp:extent cx="4171950" cy="240511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233431" cy="2440554"/>
                    </a:xfrm>
                    <a:prstGeom prst="rect">
                      <a:avLst/>
                    </a:prstGeom>
                  </pic:spPr>
                </pic:pic>
              </a:graphicData>
            </a:graphic>
          </wp:inline>
        </w:drawing>
      </w:r>
    </w:p>
    <w:p w14:paraId="26D4B114" w14:textId="77777777" w:rsidR="00D15FD6" w:rsidRPr="00D75000" w:rsidRDefault="00D15FD6" w:rsidP="00D15FD6">
      <w:pPr>
        <w:spacing w:after="0" w:line="240" w:lineRule="auto"/>
        <w:ind w:firstLine="142"/>
        <w:jc w:val="center"/>
        <w:rPr>
          <w:rFonts w:ascii="Times New Roman" w:hAnsi="Times New Roman"/>
          <w:sz w:val="28"/>
          <w:szCs w:val="28"/>
        </w:rPr>
      </w:pPr>
      <w:r w:rsidRPr="00D75000">
        <w:rPr>
          <w:rFonts w:ascii="Times New Roman" w:hAnsi="Times New Roman"/>
          <w:i/>
          <w:iCs/>
          <w:sz w:val="28"/>
          <w:szCs w:val="28"/>
        </w:rPr>
        <w:t xml:space="preserve">    а) линии тока ПГС</w:t>
      </w:r>
      <w:r w:rsidRPr="00D75000">
        <w:rPr>
          <w:rFonts w:ascii="Times New Roman" w:hAnsi="Times New Roman"/>
          <w:sz w:val="28"/>
          <w:szCs w:val="28"/>
        </w:rPr>
        <w:t xml:space="preserve">                    </w:t>
      </w:r>
      <w:r w:rsidRPr="00D75000">
        <w:rPr>
          <w:rFonts w:ascii="Times New Roman" w:hAnsi="Times New Roman"/>
          <w:i/>
          <w:iCs/>
          <w:sz w:val="28"/>
          <w:szCs w:val="28"/>
        </w:rPr>
        <w:t>б) давление в камере</w:t>
      </w:r>
    </w:p>
    <w:p w14:paraId="489A1A57"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 xml:space="preserve">Рисунок 4.17 – Скорость </w:t>
      </w:r>
      <w:proofErr w:type="spellStart"/>
      <w:r w:rsidRPr="00D75000">
        <w:rPr>
          <w:rFonts w:ascii="Times New Roman" w:hAnsi="Times New Roman"/>
          <w:sz w:val="28"/>
          <w:szCs w:val="28"/>
        </w:rPr>
        <w:t>вдува</w:t>
      </w:r>
      <w:proofErr w:type="spellEnd"/>
      <w:r w:rsidRPr="00D75000">
        <w:rPr>
          <w:rFonts w:ascii="Times New Roman" w:hAnsi="Times New Roman"/>
          <w:sz w:val="28"/>
          <w:szCs w:val="28"/>
        </w:rPr>
        <w:t xml:space="preserve"> ПГС равна 1 м/с</w:t>
      </w:r>
    </w:p>
    <w:p w14:paraId="5AF15FC9" w14:textId="77777777" w:rsidR="00D15FD6" w:rsidRPr="00D75000" w:rsidRDefault="00D15FD6" w:rsidP="00D15FD6">
      <w:pPr>
        <w:spacing w:after="0" w:line="360" w:lineRule="auto"/>
        <w:ind w:right="-59"/>
        <w:jc w:val="both"/>
        <w:rPr>
          <w:rFonts w:ascii="Times New Roman" w:hAnsi="Times New Roman"/>
          <w:sz w:val="28"/>
          <w:szCs w:val="28"/>
        </w:rPr>
      </w:pPr>
    </w:p>
    <w:p w14:paraId="78F4763C" w14:textId="77777777" w:rsidR="00D15FD6" w:rsidRPr="00D75000" w:rsidRDefault="00D15FD6" w:rsidP="00725E07">
      <w:pPr>
        <w:spacing w:after="0" w:line="360" w:lineRule="auto"/>
        <w:ind w:right="-59" w:firstLine="709"/>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3A2E926A" wp14:editId="6EC8BE61">
            <wp:extent cx="4181475" cy="2372183"/>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217295" cy="2392504"/>
                    </a:xfrm>
                    <a:prstGeom prst="rect">
                      <a:avLst/>
                    </a:prstGeom>
                  </pic:spPr>
                </pic:pic>
              </a:graphicData>
            </a:graphic>
          </wp:inline>
        </w:drawing>
      </w:r>
    </w:p>
    <w:p w14:paraId="5568E24B"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i/>
          <w:iCs/>
          <w:sz w:val="28"/>
          <w:szCs w:val="28"/>
        </w:rPr>
        <w:t xml:space="preserve">    а) линии тока ПГС</w:t>
      </w:r>
      <w:r w:rsidRPr="00D75000">
        <w:rPr>
          <w:rFonts w:ascii="Times New Roman" w:hAnsi="Times New Roman"/>
          <w:sz w:val="28"/>
          <w:szCs w:val="28"/>
        </w:rPr>
        <w:t xml:space="preserve">                    </w:t>
      </w:r>
      <w:r w:rsidRPr="00D75000">
        <w:rPr>
          <w:rFonts w:ascii="Times New Roman" w:hAnsi="Times New Roman"/>
          <w:i/>
          <w:iCs/>
          <w:sz w:val="28"/>
          <w:szCs w:val="28"/>
        </w:rPr>
        <w:t>б) давление в камере</w:t>
      </w:r>
      <w:r w:rsidRPr="00D75000">
        <w:rPr>
          <w:rFonts w:ascii="Times New Roman" w:hAnsi="Times New Roman"/>
          <w:sz w:val="28"/>
          <w:szCs w:val="28"/>
        </w:rPr>
        <w:t xml:space="preserve"> </w:t>
      </w:r>
    </w:p>
    <w:p w14:paraId="33BE32E2"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 xml:space="preserve">Рисунок 4.18 – Скорость </w:t>
      </w:r>
      <w:proofErr w:type="spellStart"/>
      <w:r w:rsidRPr="00D75000">
        <w:rPr>
          <w:rFonts w:ascii="Times New Roman" w:hAnsi="Times New Roman"/>
          <w:sz w:val="28"/>
          <w:szCs w:val="28"/>
        </w:rPr>
        <w:t>вдува</w:t>
      </w:r>
      <w:proofErr w:type="spellEnd"/>
      <w:r w:rsidRPr="00D75000">
        <w:rPr>
          <w:rFonts w:ascii="Times New Roman" w:hAnsi="Times New Roman"/>
          <w:sz w:val="28"/>
          <w:szCs w:val="28"/>
        </w:rPr>
        <w:t xml:space="preserve"> ПГС равна 10 м/с</w:t>
      </w:r>
    </w:p>
    <w:p w14:paraId="22B2E790" w14:textId="77777777" w:rsidR="00D15FD6" w:rsidRPr="00D75000" w:rsidRDefault="00D15FD6" w:rsidP="00D15FD6">
      <w:pPr>
        <w:spacing w:after="0" w:line="240" w:lineRule="auto"/>
        <w:ind w:firstLine="709"/>
        <w:jc w:val="center"/>
        <w:rPr>
          <w:rFonts w:ascii="Times New Roman" w:hAnsi="Times New Roman"/>
          <w:sz w:val="28"/>
          <w:szCs w:val="28"/>
        </w:rPr>
      </w:pPr>
    </w:p>
    <w:p w14:paraId="446A4286" w14:textId="77777777" w:rsidR="00D15FD6" w:rsidRPr="00D75000" w:rsidRDefault="00D15FD6" w:rsidP="00D15FD6">
      <w:pPr>
        <w:spacing w:after="0" w:line="360" w:lineRule="auto"/>
        <w:ind w:right="-59" w:firstLine="709"/>
        <w:jc w:val="center"/>
        <w:rPr>
          <w:rFonts w:ascii="Times New Roman" w:hAnsi="Times New Roman"/>
          <w:sz w:val="28"/>
          <w:szCs w:val="28"/>
        </w:rPr>
      </w:pPr>
      <w:r w:rsidRPr="00D75000">
        <w:rPr>
          <w:rFonts w:ascii="Times New Roman" w:hAnsi="Times New Roman"/>
          <w:noProof/>
          <w:sz w:val="28"/>
          <w:szCs w:val="28"/>
          <w:lang w:eastAsia="ru-RU"/>
        </w:rPr>
        <w:lastRenderedPageBreak/>
        <w:drawing>
          <wp:inline distT="0" distB="0" distL="0" distR="0" wp14:anchorId="342C7444" wp14:editId="62E6F06E">
            <wp:extent cx="4143375" cy="2381113"/>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205167" cy="2416623"/>
                    </a:xfrm>
                    <a:prstGeom prst="rect">
                      <a:avLst/>
                    </a:prstGeom>
                  </pic:spPr>
                </pic:pic>
              </a:graphicData>
            </a:graphic>
          </wp:inline>
        </w:drawing>
      </w:r>
    </w:p>
    <w:p w14:paraId="3B86E5E6"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i/>
          <w:iCs/>
          <w:sz w:val="28"/>
          <w:szCs w:val="28"/>
        </w:rPr>
        <w:t xml:space="preserve">    а) линии тока ПГС</w:t>
      </w:r>
      <w:r w:rsidRPr="00D75000">
        <w:rPr>
          <w:rFonts w:ascii="Times New Roman" w:hAnsi="Times New Roman"/>
          <w:sz w:val="28"/>
          <w:szCs w:val="28"/>
        </w:rPr>
        <w:t xml:space="preserve">                    </w:t>
      </w:r>
      <w:r w:rsidRPr="00D75000">
        <w:rPr>
          <w:rFonts w:ascii="Times New Roman" w:hAnsi="Times New Roman"/>
          <w:i/>
          <w:iCs/>
          <w:sz w:val="28"/>
          <w:szCs w:val="28"/>
        </w:rPr>
        <w:t>б) давление в камере</w:t>
      </w:r>
    </w:p>
    <w:p w14:paraId="412E6C84"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 xml:space="preserve">Рисунок 4.19 – Скорость </w:t>
      </w:r>
      <w:proofErr w:type="spellStart"/>
      <w:r w:rsidRPr="00D75000">
        <w:rPr>
          <w:rFonts w:ascii="Times New Roman" w:hAnsi="Times New Roman"/>
          <w:sz w:val="28"/>
          <w:szCs w:val="28"/>
        </w:rPr>
        <w:t>вдува</w:t>
      </w:r>
      <w:proofErr w:type="spellEnd"/>
      <w:r w:rsidRPr="00D75000">
        <w:rPr>
          <w:rFonts w:ascii="Times New Roman" w:hAnsi="Times New Roman"/>
          <w:sz w:val="28"/>
          <w:szCs w:val="28"/>
        </w:rPr>
        <w:t xml:space="preserve"> ПГС равна 50 м/с</w:t>
      </w:r>
    </w:p>
    <w:p w14:paraId="2D05D421" w14:textId="77777777" w:rsidR="00D15FD6" w:rsidRPr="00D75000" w:rsidRDefault="00D15FD6" w:rsidP="00D15FD6">
      <w:pPr>
        <w:spacing w:after="0" w:line="240" w:lineRule="auto"/>
        <w:ind w:firstLine="709"/>
        <w:jc w:val="center"/>
        <w:rPr>
          <w:rFonts w:ascii="Times New Roman" w:hAnsi="Times New Roman"/>
          <w:sz w:val="28"/>
          <w:szCs w:val="28"/>
        </w:rPr>
      </w:pPr>
    </w:p>
    <w:p w14:paraId="04732456" w14:textId="4127B99A" w:rsidR="00F9762A" w:rsidRDefault="00F9762A" w:rsidP="00D15FD6">
      <w:pPr>
        <w:spacing w:after="0" w:line="240" w:lineRule="auto"/>
        <w:ind w:firstLine="709"/>
        <w:jc w:val="both"/>
        <w:rPr>
          <w:rFonts w:ascii="Times New Roman" w:hAnsi="Times New Roman"/>
          <w:sz w:val="28"/>
          <w:szCs w:val="28"/>
        </w:rPr>
      </w:pPr>
      <w:r w:rsidRPr="00E57E28">
        <w:rPr>
          <w:rFonts w:ascii="Times New Roman" w:hAnsi="Times New Roman"/>
          <w:sz w:val="28"/>
          <w:szCs w:val="28"/>
        </w:rPr>
        <w:t xml:space="preserve">С увеличением скорости ввода </w:t>
      </w:r>
      <w:r w:rsidR="00387DE3" w:rsidRPr="00E57E28">
        <w:rPr>
          <w:rFonts w:ascii="Times New Roman" w:hAnsi="Times New Roman"/>
          <w:sz w:val="28"/>
          <w:szCs w:val="28"/>
        </w:rPr>
        <w:t>теплоносителя на рисунках 4.17-4.19</w:t>
      </w:r>
      <w:r w:rsidRPr="00E57E28">
        <w:rPr>
          <w:rFonts w:ascii="Times New Roman" w:hAnsi="Times New Roman"/>
          <w:sz w:val="28"/>
          <w:szCs w:val="28"/>
        </w:rPr>
        <w:t xml:space="preserve"> закручивание потоков </w:t>
      </w:r>
      <w:r w:rsidR="00387DE3" w:rsidRPr="00E57E28">
        <w:rPr>
          <w:rFonts w:ascii="Times New Roman" w:hAnsi="Times New Roman"/>
          <w:sz w:val="28"/>
          <w:szCs w:val="28"/>
        </w:rPr>
        <w:t>теплоносителя</w:t>
      </w:r>
      <w:r w:rsidRPr="00E57E28">
        <w:rPr>
          <w:rFonts w:ascii="Times New Roman" w:hAnsi="Times New Roman"/>
          <w:sz w:val="28"/>
          <w:szCs w:val="28"/>
        </w:rPr>
        <w:t xml:space="preserve"> происходит сильнее, что смешение газов</w:t>
      </w:r>
      <w:r w:rsidR="00387DE3" w:rsidRPr="00E57E28">
        <w:rPr>
          <w:rFonts w:ascii="Times New Roman" w:hAnsi="Times New Roman"/>
          <w:sz w:val="28"/>
          <w:szCs w:val="28"/>
        </w:rPr>
        <w:t xml:space="preserve"> ускоряется</w:t>
      </w:r>
      <w:r w:rsidRPr="00E57E28">
        <w:rPr>
          <w:rFonts w:ascii="Times New Roman" w:hAnsi="Times New Roman"/>
          <w:sz w:val="28"/>
          <w:szCs w:val="28"/>
        </w:rPr>
        <w:t xml:space="preserve">. Большие скорости ввода </w:t>
      </w:r>
      <w:r w:rsidR="00387DE3" w:rsidRPr="00E57E28">
        <w:rPr>
          <w:rFonts w:ascii="Times New Roman" w:hAnsi="Times New Roman"/>
          <w:sz w:val="28"/>
          <w:szCs w:val="28"/>
        </w:rPr>
        <w:t>теплоносителя</w:t>
      </w:r>
      <w:r w:rsidRPr="00E57E28">
        <w:rPr>
          <w:rFonts w:ascii="Times New Roman" w:hAnsi="Times New Roman"/>
          <w:sz w:val="28"/>
          <w:szCs w:val="28"/>
        </w:rPr>
        <w:t xml:space="preserve"> могут привести к расплескиванию жидкости на дне </w:t>
      </w:r>
      <w:r w:rsidR="00387DE3" w:rsidRPr="00E57E28">
        <w:rPr>
          <w:rFonts w:ascii="Times New Roman" w:hAnsi="Times New Roman"/>
          <w:sz w:val="28"/>
          <w:szCs w:val="28"/>
        </w:rPr>
        <w:t>экспериментального стенда</w:t>
      </w:r>
      <w:r w:rsidRPr="00E57E28">
        <w:rPr>
          <w:rFonts w:ascii="Times New Roman" w:hAnsi="Times New Roman"/>
          <w:sz w:val="28"/>
          <w:szCs w:val="28"/>
        </w:rPr>
        <w:t xml:space="preserve"> и нарушению целостности поверхности жидкости</w:t>
      </w:r>
      <w:r w:rsidR="00E57E28">
        <w:rPr>
          <w:rFonts w:ascii="Times New Roman" w:hAnsi="Times New Roman"/>
          <w:sz w:val="28"/>
          <w:szCs w:val="28"/>
        </w:rPr>
        <w:t>.</w:t>
      </w:r>
    </w:p>
    <w:p w14:paraId="53A7B71A" w14:textId="2CDF0FF0"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в) моделирование полей скоростей на поверхности при разных давлениях (рисунки 4.20, 4.21) в камере:</w:t>
      </w:r>
    </w:p>
    <w:p w14:paraId="6428345D" w14:textId="77777777" w:rsidR="00D15FD6" w:rsidRPr="00D75000"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Скорость ввода ПГС равна 10 м/с. Диаметры входного и выходного отверстия камеры равны 40 мм. </w:t>
      </w:r>
    </w:p>
    <w:p w14:paraId="756DBE68" w14:textId="77777777" w:rsidR="00D15FD6" w:rsidRPr="00D75000" w:rsidRDefault="00D15FD6" w:rsidP="00D15FD6">
      <w:pPr>
        <w:spacing w:after="0" w:line="240" w:lineRule="auto"/>
        <w:ind w:firstLine="709"/>
        <w:jc w:val="both"/>
        <w:rPr>
          <w:rFonts w:ascii="Times New Roman" w:hAnsi="Times New Roman"/>
          <w:sz w:val="28"/>
          <w:szCs w:val="28"/>
        </w:rPr>
      </w:pPr>
    </w:p>
    <w:p w14:paraId="0E2E87D5" w14:textId="77777777" w:rsidR="00D15FD6" w:rsidRPr="00D75000" w:rsidRDefault="00D15FD6" w:rsidP="00D15FD6">
      <w:pPr>
        <w:spacing w:after="0" w:line="360" w:lineRule="auto"/>
        <w:ind w:right="-59" w:firstLine="709"/>
        <w:jc w:val="center"/>
        <w:rPr>
          <w:rFonts w:ascii="Times New Roman" w:hAnsi="Times New Roman"/>
          <w:sz w:val="28"/>
          <w:szCs w:val="28"/>
        </w:rPr>
      </w:pPr>
      <w:r w:rsidRPr="00D75000">
        <w:rPr>
          <w:rFonts w:ascii="Times New Roman" w:hAnsi="Times New Roman"/>
          <w:noProof/>
          <w:sz w:val="28"/>
          <w:szCs w:val="28"/>
          <w:lang w:eastAsia="ru-RU"/>
        </w:rPr>
        <w:drawing>
          <wp:inline distT="0" distB="0" distL="0" distR="0" wp14:anchorId="333F53E4" wp14:editId="56A2AC9F">
            <wp:extent cx="4191000" cy="247967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228303" cy="2501747"/>
                    </a:xfrm>
                    <a:prstGeom prst="rect">
                      <a:avLst/>
                    </a:prstGeom>
                  </pic:spPr>
                </pic:pic>
              </a:graphicData>
            </a:graphic>
          </wp:inline>
        </w:drawing>
      </w:r>
    </w:p>
    <w:p w14:paraId="2A1DA729"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i/>
          <w:iCs/>
          <w:sz w:val="28"/>
          <w:szCs w:val="28"/>
        </w:rPr>
        <w:t>а) линии тока ПГС</w:t>
      </w:r>
      <w:r w:rsidRPr="00D75000">
        <w:rPr>
          <w:rFonts w:ascii="Times New Roman" w:hAnsi="Times New Roman"/>
          <w:sz w:val="28"/>
          <w:szCs w:val="28"/>
        </w:rPr>
        <w:t xml:space="preserve">                    </w:t>
      </w:r>
      <w:r w:rsidRPr="00D75000">
        <w:rPr>
          <w:rFonts w:ascii="Times New Roman" w:hAnsi="Times New Roman"/>
          <w:i/>
          <w:iCs/>
          <w:sz w:val="28"/>
          <w:szCs w:val="28"/>
        </w:rPr>
        <w:t>б) давление в камере</w:t>
      </w:r>
    </w:p>
    <w:p w14:paraId="4EA28CE3"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 xml:space="preserve">Рисунок 4.20 – Давление в камере равно 2 </w:t>
      </w:r>
      <w:proofErr w:type="spellStart"/>
      <w:r w:rsidRPr="00D75000">
        <w:rPr>
          <w:rFonts w:ascii="Times New Roman" w:hAnsi="Times New Roman"/>
          <w:sz w:val="28"/>
          <w:szCs w:val="28"/>
        </w:rPr>
        <w:t>атм</w:t>
      </w:r>
      <w:proofErr w:type="spellEnd"/>
    </w:p>
    <w:p w14:paraId="4D03B4C2" w14:textId="77777777" w:rsidR="00D15FD6" w:rsidRPr="00D75000" w:rsidRDefault="00D15FD6" w:rsidP="00D15FD6">
      <w:pPr>
        <w:spacing w:after="0" w:line="240" w:lineRule="auto"/>
        <w:ind w:firstLine="709"/>
        <w:jc w:val="center"/>
        <w:rPr>
          <w:rFonts w:ascii="Times New Roman" w:hAnsi="Times New Roman"/>
          <w:sz w:val="28"/>
          <w:szCs w:val="28"/>
        </w:rPr>
      </w:pPr>
    </w:p>
    <w:p w14:paraId="223A5D94" w14:textId="77777777" w:rsidR="00D15FD6" w:rsidRPr="00D75000" w:rsidRDefault="00D15FD6" w:rsidP="00725E07">
      <w:pPr>
        <w:spacing w:after="0" w:line="360" w:lineRule="auto"/>
        <w:ind w:right="-59" w:firstLine="709"/>
        <w:jc w:val="center"/>
        <w:rPr>
          <w:rFonts w:ascii="Times New Roman" w:hAnsi="Times New Roman"/>
          <w:sz w:val="28"/>
          <w:szCs w:val="28"/>
        </w:rPr>
      </w:pPr>
      <w:r w:rsidRPr="00D75000">
        <w:rPr>
          <w:rFonts w:ascii="Times New Roman" w:hAnsi="Times New Roman"/>
          <w:noProof/>
          <w:sz w:val="28"/>
          <w:szCs w:val="28"/>
          <w:lang w:eastAsia="ru-RU"/>
        </w:rPr>
        <w:lastRenderedPageBreak/>
        <w:drawing>
          <wp:inline distT="0" distB="0" distL="0" distR="0" wp14:anchorId="6078C94A" wp14:editId="733A9437">
            <wp:extent cx="4152900" cy="2320477"/>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07606" cy="2351044"/>
                    </a:xfrm>
                    <a:prstGeom prst="rect">
                      <a:avLst/>
                    </a:prstGeom>
                  </pic:spPr>
                </pic:pic>
              </a:graphicData>
            </a:graphic>
          </wp:inline>
        </w:drawing>
      </w:r>
    </w:p>
    <w:p w14:paraId="3424CE35"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i/>
          <w:iCs/>
          <w:sz w:val="28"/>
          <w:szCs w:val="28"/>
        </w:rPr>
        <w:t>а) линии тока ПГС</w:t>
      </w:r>
      <w:r w:rsidRPr="00D75000">
        <w:rPr>
          <w:rFonts w:ascii="Times New Roman" w:hAnsi="Times New Roman"/>
          <w:sz w:val="28"/>
          <w:szCs w:val="28"/>
        </w:rPr>
        <w:t xml:space="preserve">                    </w:t>
      </w:r>
      <w:r w:rsidRPr="00D75000">
        <w:rPr>
          <w:rFonts w:ascii="Times New Roman" w:hAnsi="Times New Roman"/>
          <w:i/>
          <w:iCs/>
          <w:sz w:val="28"/>
          <w:szCs w:val="28"/>
        </w:rPr>
        <w:t>б) давление в камере</w:t>
      </w:r>
    </w:p>
    <w:p w14:paraId="0307A01F" w14:textId="77777777" w:rsidR="00D15FD6" w:rsidRPr="00D75000" w:rsidRDefault="00D15FD6" w:rsidP="00D15FD6">
      <w:pPr>
        <w:spacing w:after="0" w:line="240" w:lineRule="auto"/>
        <w:ind w:firstLine="709"/>
        <w:jc w:val="center"/>
        <w:rPr>
          <w:rFonts w:ascii="Times New Roman" w:hAnsi="Times New Roman"/>
          <w:sz w:val="28"/>
          <w:szCs w:val="28"/>
        </w:rPr>
      </w:pPr>
      <w:r w:rsidRPr="00D75000">
        <w:rPr>
          <w:rFonts w:ascii="Times New Roman" w:hAnsi="Times New Roman"/>
          <w:sz w:val="28"/>
          <w:szCs w:val="28"/>
        </w:rPr>
        <w:t xml:space="preserve">Рисунок 4.21 – Давление в камере равно 2 </w:t>
      </w:r>
      <w:proofErr w:type="spellStart"/>
      <w:r w:rsidRPr="00D75000">
        <w:rPr>
          <w:rFonts w:ascii="Times New Roman" w:hAnsi="Times New Roman"/>
          <w:sz w:val="28"/>
          <w:szCs w:val="28"/>
        </w:rPr>
        <w:t>атм</w:t>
      </w:r>
      <w:proofErr w:type="spellEnd"/>
    </w:p>
    <w:p w14:paraId="56968912" w14:textId="77777777" w:rsidR="00D15FD6" w:rsidRPr="00D75000" w:rsidRDefault="00D15FD6" w:rsidP="00D15FD6">
      <w:pPr>
        <w:spacing w:after="0" w:line="240" w:lineRule="auto"/>
        <w:ind w:firstLine="709"/>
        <w:jc w:val="center"/>
        <w:rPr>
          <w:rFonts w:ascii="Times New Roman" w:hAnsi="Times New Roman"/>
          <w:sz w:val="28"/>
          <w:szCs w:val="28"/>
        </w:rPr>
      </w:pPr>
    </w:p>
    <w:p w14:paraId="68156024" w14:textId="39B70855" w:rsidR="00D15FD6" w:rsidRDefault="00D15FD6"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На основании полученных расчетов в программе ANSYS </w:t>
      </w:r>
      <w:proofErr w:type="spellStart"/>
      <w:r w:rsidRPr="00D75000">
        <w:rPr>
          <w:rFonts w:ascii="Times New Roman" w:hAnsi="Times New Roman"/>
          <w:sz w:val="28"/>
          <w:szCs w:val="28"/>
        </w:rPr>
        <w:t>Fluent</w:t>
      </w:r>
      <w:proofErr w:type="spellEnd"/>
      <w:r w:rsidRPr="00D75000">
        <w:rPr>
          <w:rFonts w:ascii="Times New Roman" w:hAnsi="Times New Roman"/>
          <w:sz w:val="28"/>
          <w:szCs w:val="28"/>
        </w:rPr>
        <w:t xml:space="preserve"> были выбраны следующие технические характеристики ЭС, которые представлены в приложении </w:t>
      </w:r>
      <w:r w:rsidR="00574AEA" w:rsidRPr="00D75000">
        <w:rPr>
          <w:rFonts w:ascii="Times New Roman" w:hAnsi="Times New Roman"/>
          <w:sz w:val="28"/>
          <w:szCs w:val="28"/>
        </w:rPr>
        <w:t>Б</w:t>
      </w:r>
      <w:r w:rsidRPr="00D75000">
        <w:rPr>
          <w:rFonts w:ascii="Times New Roman" w:hAnsi="Times New Roman"/>
          <w:sz w:val="28"/>
          <w:szCs w:val="28"/>
        </w:rPr>
        <w:t>.</w:t>
      </w:r>
    </w:p>
    <w:p w14:paraId="3DC76AA3" w14:textId="77777777" w:rsidR="00F9762A" w:rsidRPr="00D75000" w:rsidRDefault="00F9762A" w:rsidP="00D15FD6">
      <w:pPr>
        <w:spacing w:after="0" w:line="240" w:lineRule="auto"/>
        <w:ind w:firstLine="709"/>
        <w:jc w:val="both"/>
        <w:rPr>
          <w:rFonts w:ascii="Times New Roman" w:hAnsi="Times New Roman"/>
          <w:sz w:val="28"/>
          <w:szCs w:val="28"/>
        </w:rPr>
      </w:pPr>
    </w:p>
    <w:p w14:paraId="6F0A175A" w14:textId="243783EE" w:rsidR="00C112BC" w:rsidRPr="00D75000" w:rsidRDefault="00C112BC"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Заключение по четвертому разделу.</w:t>
      </w:r>
    </w:p>
    <w:p w14:paraId="1974784B" w14:textId="20ECE8A3" w:rsidR="00C112BC" w:rsidRPr="00D75000" w:rsidRDefault="00C112BC" w:rsidP="00D15FD6">
      <w:pPr>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В данном разделе рассматривается физическое и математическое моделировании процесса испарения модельной жидкости. На основе </w:t>
      </w:r>
      <w:r w:rsidR="007A1020" w:rsidRPr="00D75000">
        <w:rPr>
          <w:rFonts w:ascii="Times New Roman" w:hAnsi="Times New Roman"/>
          <w:sz w:val="28"/>
          <w:szCs w:val="28"/>
        </w:rPr>
        <w:t>двух</w:t>
      </w:r>
      <w:r w:rsidRPr="00D75000">
        <w:rPr>
          <w:rFonts w:ascii="Times New Roman" w:hAnsi="Times New Roman"/>
          <w:sz w:val="28"/>
          <w:szCs w:val="28"/>
        </w:rPr>
        <w:t xml:space="preserve"> моделировании получен результат, который </w:t>
      </w:r>
      <w:r w:rsidR="007A1020" w:rsidRPr="00D75000">
        <w:rPr>
          <w:rFonts w:ascii="Times New Roman" w:hAnsi="Times New Roman"/>
          <w:sz w:val="28"/>
          <w:szCs w:val="28"/>
        </w:rPr>
        <w:t>в следующем разделе проводится сравнительный анализ по двум моделировании.</w:t>
      </w:r>
    </w:p>
    <w:p w14:paraId="051C2953" w14:textId="77777777" w:rsidR="007A1020" w:rsidRPr="00D75000" w:rsidRDefault="007A1020" w:rsidP="00D15FD6">
      <w:pPr>
        <w:spacing w:after="0" w:line="240" w:lineRule="auto"/>
        <w:ind w:firstLine="709"/>
        <w:jc w:val="both"/>
        <w:rPr>
          <w:rFonts w:ascii="Times New Roman" w:hAnsi="Times New Roman"/>
          <w:sz w:val="28"/>
          <w:szCs w:val="28"/>
        </w:rPr>
        <w:sectPr w:rsidR="007A1020" w:rsidRPr="00D75000" w:rsidSect="00CA0096">
          <w:pgSz w:w="11906" w:h="16838"/>
          <w:pgMar w:top="1134" w:right="566" w:bottom="1134" w:left="1701" w:header="708" w:footer="708" w:gutter="0"/>
          <w:cols w:space="708"/>
          <w:docGrid w:linePitch="360"/>
        </w:sectPr>
      </w:pPr>
    </w:p>
    <w:p w14:paraId="6C5715D5" w14:textId="77777777" w:rsidR="00D15FD6" w:rsidRPr="00D75000" w:rsidRDefault="00D15FD6" w:rsidP="00D15FD6">
      <w:pPr>
        <w:tabs>
          <w:tab w:val="left" w:pos="993"/>
        </w:tabs>
        <w:spacing w:after="0" w:line="240" w:lineRule="auto"/>
        <w:ind w:firstLine="709"/>
        <w:jc w:val="both"/>
        <w:rPr>
          <w:rFonts w:ascii="Times New Roman" w:hAnsi="Times New Roman"/>
          <w:b/>
          <w:bCs/>
          <w:sz w:val="28"/>
          <w:szCs w:val="28"/>
        </w:rPr>
      </w:pPr>
      <w:r w:rsidRPr="00D75000">
        <w:rPr>
          <w:rFonts w:ascii="Times New Roman" w:hAnsi="Times New Roman"/>
          <w:b/>
          <w:bCs/>
          <w:sz w:val="28"/>
          <w:szCs w:val="28"/>
        </w:rPr>
        <w:lastRenderedPageBreak/>
        <w:t>5 СРАВНИТЕЛЬНЫЙ АНАЛИЗ ФИЗИЧЕСКОГО И МАТЕМАТИЧЕСКОГО МОДЕЛИРОВАНИИ</w:t>
      </w:r>
    </w:p>
    <w:p w14:paraId="63ED8C94" w14:textId="77777777" w:rsidR="00D15FD6" w:rsidRPr="00D75000" w:rsidRDefault="00D15FD6" w:rsidP="00D15FD6">
      <w:pPr>
        <w:spacing w:after="0" w:line="240" w:lineRule="auto"/>
        <w:ind w:firstLine="709"/>
        <w:jc w:val="both"/>
        <w:rPr>
          <w:rFonts w:ascii="Times New Roman" w:hAnsi="Times New Roman"/>
          <w:b/>
          <w:bCs/>
          <w:sz w:val="28"/>
          <w:szCs w:val="28"/>
        </w:rPr>
      </w:pPr>
    </w:p>
    <w:p w14:paraId="2B3701E1" w14:textId="77777777" w:rsidR="00D15FD6" w:rsidRPr="00D75000" w:rsidRDefault="00D15FD6" w:rsidP="00D15FD6">
      <w:pPr>
        <w:spacing w:after="0" w:line="240" w:lineRule="auto"/>
        <w:ind w:firstLine="709"/>
        <w:jc w:val="both"/>
        <w:rPr>
          <w:rFonts w:ascii="Times New Roman" w:hAnsi="Times New Roman"/>
          <w:b/>
          <w:bCs/>
          <w:sz w:val="28"/>
          <w:szCs w:val="28"/>
        </w:rPr>
      </w:pPr>
      <w:r w:rsidRPr="00D75000">
        <w:rPr>
          <w:rFonts w:ascii="Times New Roman" w:hAnsi="Times New Roman"/>
          <w:b/>
          <w:bCs/>
          <w:sz w:val="28"/>
          <w:szCs w:val="28"/>
        </w:rPr>
        <w:t xml:space="preserve">5.1 Сравнительный анализ результатов экспериментального и теоретического исследования процессов испарения жидкости на основе уравнений Навье-Стокса и 1 закона термодинамики </w:t>
      </w:r>
    </w:p>
    <w:p w14:paraId="784FCEBB" w14:textId="77777777" w:rsidR="00D15FD6" w:rsidRPr="00D75000" w:rsidRDefault="00D15FD6" w:rsidP="00D15FD6">
      <w:pPr>
        <w:spacing w:after="0" w:line="240" w:lineRule="auto"/>
        <w:ind w:firstLine="709"/>
        <w:jc w:val="both"/>
        <w:rPr>
          <w:rFonts w:ascii="Times New Roman" w:hAnsi="Times New Roman"/>
          <w:b/>
          <w:bCs/>
          <w:sz w:val="28"/>
          <w:szCs w:val="28"/>
        </w:rPr>
      </w:pPr>
    </w:p>
    <w:p w14:paraId="28BACC67"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5.1.1 Уравнения Навье-Стокса</w:t>
      </w:r>
    </w:p>
    <w:p w14:paraId="3C6E3E30"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 xml:space="preserve">Параметры процесса испарения включает в себя 6 величин: массовая скорость испарения, включая при различных механизмах парообразования (пузырьковое кипение и испарение с поверхности), плотность, давление, скорость истечения ПГС из ёмкости, температуры насыщения, температура газа в ёмкости. Некоторые величины определяется в результате интегрирования уравнений (плотность, давление, две температуры), а на основе расчетных формул с применением корректировочных коэффициентов вычисляются такие параметры как массовая скорость испарения, скорость истечения из ёмкости через отверстие (сопло). </w:t>
      </w:r>
    </w:p>
    <w:p w14:paraId="6C547F97" w14:textId="1089A54E" w:rsidR="00D15FD6" w:rsidRPr="00D75000" w:rsidRDefault="00D15FD6" w:rsidP="00D15FD6">
      <w:pPr>
        <w:spacing w:after="0" w:line="240" w:lineRule="auto"/>
        <w:ind w:firstLine="709"/>
        <w:jc w:val="both"/>
        <w:rPr>
          <w:rFonts w:ascii="Times New Roman" w:hAnsi="Times New Roman"/>
          <w:iCs/>
          <w:strike/>
          <w:sz w:val="28"/>
          <w:szCs w:val="28"/>
        </w:rPr>
      </w:pPr>
      <w:r w:rsidRPr="00D75000">
        <w:rPr>
          <w:rFonts w:ascii="Times New Roman" w:hAnsi="Times New Roman"/>
          <w:iCs/>
          <w:sz w:val="28"/>
          <w:szCs w:val="28"/>
        </w:rPr>
        <w:t>При численном решении системы уравнений Навье-Стокса учитывается ряд допущений, которые определены спецификой решаемых задач, применением численных методов [</w:t>
      </w:r>
      <w:r w:rsidR="00516094" w:rsidRPr="00D75000">
        <w:rPr>
          <w:rFonts w:ascii="Times New Roman" w:hAnsi="Times New Roman"/>
          <w:iCs/>
          <w:sz w:val="28"/>
          <w:szCs w:val="28"/>
        </w:rPr>
        <w:t>70</w:t>
      </w:r>
      <w:r w:rsidRPr="00D75000">
        <w:rPr>
          <w:rFonts w:ascii="Times New Roman" w:hAnsi="Times New Roman"/>
          <w:iCs/>
          <w:sz w:val="28"/>
          <w:szCs w:val="28"/>
        </w:rPr>
        <w:t>], например:</w:t>
      </w:r>
    </w:p>
    <w:p w14:paraId="00AFC0FD"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 xml:space="preserve">– введение модели турбулентности, а именно, для моделирования процесса кипения в замкнутой емкости в </w:t>
      </w:r>
      <w:r w:rsidRPr="00D75000">
        <w:rPr>
          <w:rFonts w:ascii="Times New Roman" w:hAnsi="Times New Roman"/>
          <w:iCs/>
          <w:sz w:val="28"/>
          <w:szCs w:val="28"/>
          <w:lang w:val="en-US"/>
        </w:rPr>
        <w:t>ANSYS</w:t>
      </w:r>
      <w:r w:rsidRPr="00D75000">
        <w:rPr>
          <w:rFonts w:ascii="Times New Roman" w:hAnsi="Times New Roman"/>
          <w:iCs/>
          <w:sz w:val="28"/>
          <w:szCs w:val="28"/>
        </w:rPr>
        <w:t xml:space="preserve"> предлагается стандартная кинетическая энергия турбулентности </w:t>
      </w:r>
      <w:r w:rsidRPr="00D75000">
        <w:rPr>
          <w:rFonts w:ascii="Times New Roman" w:hAnsi="Times New Roman"/>
          <w:iCs/>
          <w:sz w:val="28"/>
          <w:szCs w:val="28"/>
          <w:lang w:val="en-US"/>
        </w:rPr>
        <w:t>k</w:t>
      </w:r>
      <w:r w:rsidRPr="00D75000">
        <w:rPr>
          <w:rFonts w:ascii="Times New Roman" w:hAnsi="Times New Roman"/>
          <w:iCs/>
          <w:sz w:val="28"/>
          <w:szCs w:val="28"/>
        </w:rPr>
        <w:t xml:space="preserve"> и </w:t>
      </w:r>
      <w:r w:rsidRPr="00D75000">
        <w:rPr>
          <w:rFonts w:ascii="Times New Roman" w:hAnsi="Times New Roman"/>
          <w:iCs/>
          <w:color w:val="000000"/>
          <w:sz w:val="28"/>
          <w:szCs w:val="28"/>
          <w:shd w:val="clear" w:color="auto" w:fill="FFFFFF"/>
        </w:rPr>
        <w:t>скорость вязкой рассеивании энергии (преобразование кинетической энергии в тепловую энергию) турбулентности</w:t>
      </w:r>
      <w:r w:rsidRPr="00D75000">
        <w:rPr>
          <w:rFonts w:ascii="Times New Roman" w:hAnsi="Times New Roman"/>
          <w:iCs/>
          <w:sz w:val="28"/>
          <w:szCs w:val="28"/>
        </w:rPr>
        <w:t xml:space="preserve"> ε;</w:t>
      </w:r>
    </w:p>
    <w:p w14:paraId="718B6A92"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 xml:space="preserve">– вводятся 2 понятия генерация турбулентности Р и рассеивание ε больших вихрей на мелкие, что приводит к уменьшению турбулентности, которые аналогичны величинам; </w:t>
      </w:r>
    </w:p>
    <w:p w14:paraId="0C8459E1"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 в зависимости калибровки констант для данной модели, выполненной по экспериментальным данным для струйных течений выбраны их значения:</w:t>
      </w:r>
    </w:p>
    <w:p w14:paraId="4C78CEE6" w14:textId="77777777" w:rsidR="00D15FD6" w:rsidRPr="00D75000" w:rsidRDefault="00D15FD6" w:rsidP="00D15FD6">
      <w:pPr>
        <w:spacing w:after="0" w:line="240" w:lineRule="auto"/>
        <w:ind w:firstLine="709"/>
        <w:jc w:val="center"/>
        <w:rPr>
          <w:rFonts w:ascii="Times New Roman" w:hAnsi="Times New Roman"/>
          <w:iCs/>
          <w:sz w:val="28"/>
          <w:szCs w:val="28"/>
        </w:rPr>
      </w:pPr>
      <w:r w:rsidRPr="00D75000">
        <w:rPr>
          <w:rFonts w:ascii="Times New Roman" w:hAnsi="Times New Roman"/>
          <w:iCs/>
          <w:position w:val="-36"/>
          <w:sz w:val="28"/>
          <w:szCs w:val="28"/>
        </w:rPr>
        <w:object w:dxaOrig="1740" w:dyaOrig="780" w14:anchorId="148E5999">
          <v:shape id="_x0000_i1050" type="#_x0000_t75" style="width:87pt;height:39pt" o:ole="">
            <v:imagedata r:id="rId144" o:title=""/>
          </v:shape>
          <o:OLEObject Type="Embed" ProgID="Equation.DSMT4" ShapeID="_x0000_i1050" DrawAspect="Content" ObjectID="_1774340283" r:id="rId145"/>
        </w:object>
      </w:r>
      <w:r w:rsidRPr="00D75000">
        <w:rPr>
          <w:rFonts w:ascii="Times New Roman" w:hAnsi="Times New Roman"/>
          <w:iCs/>
          <w:sz w:val="28"/>
          <w:szCs w:val="28"/>
        </w:rPr>
        <w:t>),</w:t>
      </w:r>
    </w:p>
    <w:p w14:paraId="51A6364E" w14:textId="77777777" w:rsidR="00D15FD6" w:rsidRPr="00D75000" w:rsidRDefault="00D15FD6" w:rsidP="00D15FD6">
      <w:pPr>
        <w:spacing w:after="0" w:line="240" w:lineRule="auto"/>
        <w:ind w:firstLine="709"/>
        <w:jc w:val="center"/>
        <w:rPr>
          <w:rFonts w:ascii="Times New Roman" w:hAnsi="Times New Roman"/>
          <w:iCs/>
          <w:color w:val="FF0000"/>
          <w:sz w:val="28"/>
          <w:szCs w:val="28"/>
        </w:rPr>
      </w:pPr>
      <w:r w:rsidRPr="00D75000">
        <w:rPr>
          <w:rFonts w:ascii="Times New Roman" w:hAnsi="Times New Roman"/>
          <w:iCs/>
          <w:position w:val="-14"/>
          <w:sz w:val="28"/>
          <w:szCs w:val="28"/>
        </w:rPr>
        <w:object w:dxaOrig="4420" w:dyaOrig="380" w14:anchorId="340FFAEE">
          <v:shape id="_x0000_i1051" type="#_x0000_t75" style="width:221.25pt;height:17.25pt" o:ole="">
            <v:imagedata r:id="rId146" o:title=""/>
          </v:shape>
          <o:OLEObject Type="Embed" ProgID="Equation.DSMT4" ShapeID="_x0000_i1051" DrawAspect="Content" ObjectID="_1774340284" r:id="rId147"/>
        </w:object>
      </w:r>
      <w:r w:rsidRPr="00D75000">
        <w:rPr>
          <w:rFonts w:ascii="Times New Roman" w:hAnsi="Times New Roman"/>
          <w:iCs/>
          <w:sz w:val="28"/>
          <w:szCs w:val="28"/>
        </w:rPr>
        <w:t>;</w:t>
      </w:r>
    </w:p>
    <w:p w14:paraId="707E25A0" w14:textId="77777777" w:rsidR="00D15FD6" w:rsidRPr="00D75000" w:rsidRDefault="00D15FD6" w:rsidP="00D15FD6">
      <w:pPr>
        <w:shd w:val="clear" w:color="auto" w:fill="FFFFFF"/>
        <w:spacing w:after="0" w:line="240" w:lineRule="auto"/>
        <w:ind w:firstLine="709"/>
        <w:jc w:val="both"/>
        <w:rPr>
          <w:rFonts w:ascii="Times New Roman" w:hAnsi="Times New Roman"/>
          <w:iCs/>
          <w:color w:val="000000"/>
          <w:sz w:val="28"/>
          <w:szCs w:val="28"/>
        </w:rPr>
      </w:pPr>
      <w:r w:rsidRPr="00D75000">
        <w:rPr>
          <w:rFonts w:ascii="Times New Roman" w:hAnsi="Times New Roman"/>
          <w:iCs/>
          <w:sz w:val="28"/>
          <w:szCs w:val="28"/>
        </w:rPr>
        <w:t xml:space="preserve">– </w:t>
      </w:r>
      <w:r w:rsidRPr="00D75000">
        <w:rPr>
          <w:rFonts w:ascii="Times New Roman" w:hAnsi="Times New Roman"/>
          <w:iCs/>
          <w:color w:val="000000"/>
          <w:sz w:val="28"/>
          <w:szCs w:val="28"/>
        </w:rPr>
        <w:t xml:space="preserve">в уравнения заложена неопределенность (решение стремится к бесконечности и не существует точного решения). Рассеивающий член в уравнении для </w:t>
      </w:r>
      <w:r w:rsidRPr="00D75000">
        <w:rPr>
          <w:rFonts w:ascii="Times New Roman" w:hAnsi="Times New Roman"/>
          <w:iCs/>
          <w:sz w:val="28"/>
          <w:szCs w:val="28"/>
        </w:rPr>
        <w:t>ε</w:t>
      </w:r>
      <w:r w:rsidRPr="00D75000">
        <w:rPr>
          <w:rFonts w:ascii="Times New Roman" w:hAnsi="Times New Roman"/>
          <w:iCs/>
          <w:color w:val="000000"/>
          <w:sz w:val="28"/>
          <w:szCs w:val="28"/>
        </w:rPr>
        <w:t xml:space="preserve"> будет стремиться к бесконечности при k → 0; еще, при y → 0, </w:t>
      </w:r>
      <w:r w:rsidRPr="00D75000">
        <w:rPr>
          <w:rFonts w:ascii="Times New Roman" w:hAnsi="Times New Roman"/>
          <w:iCs/>
          <w:sz w:val="28"/>
          <w:szCs w:val="28"/>
        </w:rPr>
        <w:t>ε</w:t>
      </w:r>
      <w:r w:rsidRPr="00D75000">
        <w:rPr>
          <w:rFonts w:ascii="Times New Roman" w:hAnsi="Times New Roman"/>
          <w:iCs/>
          <w:color w:val="000000"/>
          <w:sz w:val="28"/>
          <w:szCs w:val="28"/>
        </w:rPr>
        <w:t xml:space="preserve"> → 0 и значение турбулентной вязкости становится неопределенным.</w:t>
      </w:r>
    </w:p>
    <w:p w14:paraId="32765C6B" w14:textId="0C1F55CB"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 xml:space="preserve">В программном продукте </w:t>
      </w:r>
      <w:r w:rsidRPr="00D75000">
        <w:rPr>
          <w:rFonts w:ascii="Times New Roman" w:hAnsi="Times New Roman"/>
          <w:iCs/>
          <w:sz w:val="28"/>
          <w:szCs w:val="28"/>
          <w:lang w:val="en-US"/>
        </w:rPr>
        <w:t>ANSYS</w:t>
      </w:r>
      <w:r w:rsidRPr="00D75000">
        <w:rPr>
          <w:rFonts w:ascii="Times New Roman" w:hAnsi="Times New Roman"/>
          <w:iCs/>
          <w:sz w:val="28"/>
          <w:szCs w:val="28"/>
        </w:rPr>
        <w:t xml:space="preserve"> </w:t>
      </w:r>
      <w:r w:rsidRPr="00D75000">
        <w:rPr>
          <w:rFonts w:ascii="Times New Roman" w:hAnsi="Times New Roman"/>
          <w:iCs/>
          <w:sz w:val="28"/>
          <w:szCs w:val="28"/>
          <w:lang w:val="en-US"/>
        </w:rPr>
        <w:t>Fluent</w:t>
      </w:r>
      <w:r w:rsidRPr="00D75000">
        <w:rPr>
          <w:rFonts w:ascii="Times New Roman" w:hAnsi="Times New Roman"/>
          <w:iCs/>
          <w:sz w:val="28"/>
          <w:szCs w:val="28"/>
        </w:rPr>
        <w:t xml:space="preserve"> [</w:t>
      </w:r>
      <w:r w:rsidR="00516094" w:rsidRPr="00D75000">
        <w:rPr>
          <w:rFonts w:ascii="Times New Roman" w:hAnsi="Times New Roman"/>
          <w:iCs/>
          <w:sz w:val="28"/>
          <w:szCs w:val="28"/>
        </w:rPr>
        <w:t>71</w:t>
      </w:r>
      <w:r w:rsidRPr="00D75000">
        <w:rPr>
          <w:rFonts w:ascii="Times New Roman" w:hAnsi="Times New Roman"/>
          <w:iCs/>
          <w:sz w:val="28"/>
          <w:szCs w:val="28"/>
        </w:rPr>
        <w:t>] для процесса испарения и теплообмена решают уравнения энергии и сохранения массы и импульса. Основное уравнение энергии теплообмена по Навье-Стокса имеет вид:</w:t>
      </w:r>
    </w:p>
    <w:p w14:paraId="01C440ED" w14:textId="10847083" w:rsidR="00D15FD6" w:rsidRPr="00D75000" w:rsidRDefault="00F9762A" w:rsidP="00D15FD6">
      <w:pPr>
        <w:spacing w:after="0" w:line="240" w:lineRule="auto"/>
        <w:rPr>
          <w:rFonts w:ascii="Times New Roman" w:hAnsi="Times New Roman"/>
          <w:iCs/>
          <w:sz w:val="28"/>
          <w:szCs w:val="28"/>
        </w:rPr>
      </w:pPr>
      <w:sdt>
        <w:sdtPr>
          <w:rPr>
            <w:rFonts w:ascii="Cambria Math" w:hAnsi="Cambria Math"/>
            <w:iCs/>
            <w:sz w:val="28"/>
            <w:szCs w:val="28"/>
          </w:rPr>
          <w:id w:val="1506473237"/>
          <w:placeholder>
            <w:docPart w:val="478C77348CDB47A08B47AB35BD4A6680"/>
          </w:placeholder>
          <w:temporary/>
          <w:showingPlcHdr/>
          <w:equation/>
        </w:sdtPr>
        <w:sdtContent/>
      </w:sdt>
      <w:r w:rsidR="00D15FD6" w:rsidRPr="00D75000">
        <w:rPr>
          <w:rFonts w:ascii="Times New Roman" w:hAnsi="Times New Roman"/>
          <w:iCs/>
          <w:sz w:val="28"/>
          <w:szCs w:val="28"/>
        </w:rPr>
        <w:t xml:space="preserve"> </w:t>
      </w:r>
      <m:oMath>
        <m:r>
          <m:rPr>
            <m:sty m:val="p"/>
          </m:rPr>
          <w:rPr>
            <w:rFonts w:ascii="Cambria Math" w:hAnsi="Cambria Math"/>
            <w:sz w:val="28"/>
            <w:szCs w:val="28"/>
          </w:rPr>
          <w:br/>
        </m:r>
      </m:oMath>
      <w:sdt>
        <w:sdtPr>
          <w:rPr>
            <w:rFonts w:ascii="Cambria Math" w:hAnsi="Cambria Math"/>
            <w:iCs/>
            <w:sz w:val="24"/>
            <w:szCs w:val="24"/>
          </w:rPr>
          <w:id w:val="-1308241104"/>
          <w:placeholder>
            <w:docPart w:val="037D968F582E4067A4177F6C9299D227"/>
          </w:placeholder>
          <w:temporary/>
          <w:showingPlcHdr/>
          <w:equation/>
        </w:sdtPr>
        <w:sdtContent>
          <m:oMath>
            <m:f>
              <m:fPr>
                <m:ctrlPr>
                  <w:rPr>
                    <w:rFonts w:ascii="Cambria Math" w:hAnsi="Cambria Math"/>
                    <w:iCs/>
                    <w:sz w:val="28"/>
                    <w:szCs w:val="28"/>
                  </w:rPr>
                </m:ctrlPr>
              </m:fPr>
              <m:num>
                <m:r>
                  <m:rPr>
                    <m:sty m:val="p"/>
                  </m:rPr>
                  <w:rPr>
                    <w:rFonts w:ascii="Cambria Math" w:hAnsi="Cambria Math"/>
                    <w:sz w:val="28"/>
                    <w:szCs w:val="28"/>
                  </w:rPr>
                  <m:t>∂</m:t>
                </m:r>
              </m:num>
              <m:den>
                <m:r>
                  <m:rPr>
                    <m:sty m:val="p"/>
                  </m:rPr>
                  <w:rPr>
                    <w:rFonts w:ascii="Cambria Math" w:hAnsi="Cambria Math"/>
                    <w:sz w:val="28"/>
                    <w:szCs w:val="28"/>
                  </w:rPr>
                  <m:t>∂</m:t>
                </m:r>
                <m:r>
                  <m:rPr>
                    <m:sty m:val="p"/>
                  </m:rPr>
                  <w:rPr>
                    <w:rFonts w:ascii="Cambria Math" w:hAnsi="Cambria Math"/>
                    <w:sz w:val="28"/>
                    <w:szCs w:val="28"/>
                    <w:lang w:val="en-US"/>
                  </w:rPr>
                  <m:t>t</m:t>
                </m:r>
              </m:den>
            </m:f>
            <m:d>
              <m:dPr>
                <m:ctrlPr>
                  <w:rPr>
                    <w:rFonts w:ascii="Cambria Math" w:hAnsi="Cambria Math"/>
                    <w:iCs/>
                    <w:sz w:val="28"/>
                    <w:szCs w:val="28"/>
                  </w:rPr>
                </m:ctrlPr>
              </m:dPr>
              <m:e>
                <m:r>
                  <m:rPr>
                    <m:sty m:val="p"/>
                  </m:rPr>
                  <w:rPr>
                    <w:rFonts w:ascii="Cambria Math" w:hAnsi="Cambria Math"/>
                    <w:sz w:val="28"/>
                    <w:szCs w:val="28"/>
                  </w:rPr>
                  <m:t>ρ</m:t>
                </m:r>
                <m:d>
                  <m:dPr>
                    <m:ctrlPr>
                      <w:rPr>
                        <w:rFonts w:ascii="Cambria Math" w:hAnsi="Cambria Math"/>
                        <w:iCs/>
                        <w:sz w:val="28"/>
                        <w:szCs w:val="28"/>
                      </w:rPr>
                    </m:ctrlPr>
                  </m:dPr>
                  <m:e>
                    <m:r>
                      <m:rPr>
                        <m:sty m:val="p"/>
                      </m:rPr>
                      <w:rPr>
                        <w:rFonts w:ascii="Cambria Math" w:hAnsi="Cambria Math"/>
                        <w:sz w:val="28"/>
                        <w:szCs w:val="28"/>
                      </w:rPr>
                      <m:t>h-</m:t>
                    </m:r>
                    <m:f>
                      <m:fPr>
                        <m:ctrlPr>
                          <w:rPr>
                            <w:rFonts w:ascii="Cambria Math" w:hAnsi="Cambria Math"/>
                            <w:iCs/>
                            <w:sz w:val="28"/>
                            <w:szCs w:val="28"/>
                          </w:rPr>
                        </m:ctrlPr>
                      </m:fPr>
                      <m:num>
                        <m:r>
                          <m:rPr>
                            <m:sty m:val="p"/>
                          </m:rPr>
                          <w:rPr>
                            <w:rFonts w:ascii="Cambria Math" w:hAnsi="Cambria Math"/>
                            <w:sz w:val="28"/>
                            <w:szCs w:val="28"/>
                          </w:rPr>
                          <m:t>p</m:t>
                        </m:r>
                      </m:num>
                      <m:den>
                        <m:r>
                          <m:rPr>
                            <m:sty m:val="p"/>
                          </m:rPr>
                          <w:rPr>
                            <w:rFonts w:ascii="Cambria Math" w:hAnsi="Cambria Math"/>
                            <w:sz w:val="28"/>
                            <w:szCs w:val="28"/>
                          </w:rPr>
                          <m:t>ρ</m:t>
                        </m:r>
                      </m:den>
                    </m:f>
                    <m:r>
                      <m:rPr>
                        <m:sty m:val="p"/>
                      </m:rPr>
                      <w:rPr>
                        <w:rFonts w:ascii="Cambria Math" w:hAnsi="Cambria Math"/>
                        <w:sz w:val="28"/>
                        <w:szCs w:val="28"/>
                      </w:rPr>
                      <m:t>+</m:t>
                    </m:r>
                    <m:f>
                      <m:fPr>
                        <m:ctrlPr>
                          <w:rPr>
                            <w:rFonts w:ascii="Cambria Math" w:hAnsi="Cambria Math"/>
                            <w:iCs/>
                            <w:sz w:val="28"/>
                            <w:szCs w:val="28"/>
                          </w:rPr>
                        </m:ctrlPr>
                      </m:fPr>
                      <m:num>
                        <m:sSup>
                          <m:sSupPr>
                            <m:ctrlPr>
                              <w:rPr>
                                <w:rFonts w:ascii="Cambria Math" w:hAnsi="Cambria Math"/>
                                <w:iCs/>
                                <w:sz w:val="28"/>
                                <w:szCs w:val="28"/>
                              </w:rPr>
                            </m:ctrlPr>
                          </m:sSupPr>
                          <m:e>
                            <m:r>
                              <m:rPr>
                                <m:sty m:val="p"/>
                              </m:rPr>
                              <w:rPr>
                                <w:rFonts w:ascii="Cambria Math" w:hAnsi="Cambria Math"/>
                                <w:sz w:val="28"/>
                                <w:szCs w:val="28"/>
                              </w:rPr>
                              <m:t>ν</m:t>
                            </m:r>
                          </m:e>
                          <m:sup>
                            <m:r>
                              <m:rPr>
                                <m:sty m:val="p"/>
                              </m:rPr>
                              <w:rPr>
                                <w:rFonts w:ascii="Cambria Math" w:hAnsi="Cambria Math"/>
                                <w:sz w:val="28"/>
                                <w:szCs w:val="28"/>
                              </w:rPr>
                              <m:t>2</m:t>
                            </m:r>
                          </m:sup>
                        </m:sSup>
                      </m:num>
                      <m:den>
                        <m:r>
                          <m:rPr>
                            <m:sty m:val="p"/>
                          </m:rPr>
                          <w:rPr>
                            <w:rFonts w:ascii="Cambria Math" w:hAnsi="Cambria Math"/>
                            <w:sz w:val="28"/>
                            <w:szCs w:val="28"/>
                          </w:rPr>
                          <m:t>2</m:t>
                        </m:r>
                      </m:den>
                    </m:f>
                  </m:e>
                </m:d>
              </m:e>
            </m:d>
            <m:r>
              <m:rPr>
                <m:sty m:val="p"/>
              </m:rPr>
              <w:rPr>
                <w:rFonts w:ascii="Cambria Math" w:hAnsi="Cambria Math"/>
                <w:sz w:val="28"/>
                <w:szCs w:val="28"/>
              </w:rPr>
              <m:t>+</m:t>
            </m:r>
            <m:r>
              <m:rPr>
                <m:sty m:val="p"/>
              </m:rPr>
              <w:rPr>
                <w:rFonts w:ascii="Cambria Math" w:hAnsi="Cambria Math"/>
                <w:iCs/>
                <w:position w:val="-6"/>
                <w:sz w:val="28"/>
                <w:szCs w:val="28"/>
              </w:rPr>
              <w:object w:dxaOrig="240" w:dyaOrig="279" w14:anchorId="641A46B7">
                <v:shape id="_x0000_i1052" type="#_x0000_t75" style="width:12pt;height:14.25pt" o:ole="">
                  <v:imagedata r:id="rId148" o:title=""/>
                </v:shape>
                <o:OLEObject Type="Embed" ProgID="Equation.DSMT4" ShapeID="_x0000_i1052" DrawAspect="Content" ObjectID="_1774340285" r:id="rId149"/>
              </w:object>
            </m:r>
            <m:r>
              <m:rPr>
                <m:sty m:val="p"/>
              </m:rPr>
              <w:rPr>
                <w:rFonts w:ascii="Cambria Math" w:hAnsi="Cambria Math"/>
                <w:sz w:val="28"/>
                <w:szCs w:val="28"/>
              </w:rPr>
              <m:t>∙(</m:t>
            </m:r>
            <m:r>
              <m:rPr>
                <m:sty m:val="p"/>
              </m:rPr>
              <w:rPr>
                <w:rFonts w:ascii="Cambria Math" w:hAnsi="Cambria Math"/>
                <w:iCs/>
                <w:position w:val="-6"/>
                <w:sz w:val="28"/>
                <w:szCs w:val="28"/>
              </w:rPr>
              <w:object w:dxaOrig="200" w:dyaOrig="279" w14:anchorId="5F17B48B">
                <v:shape id="_x0000_i1053" type="#_x0000_t75" style="width:9.75pt;height:14.25pt" o:ole="">
                  <v:imagedata r:id="rId150" o:title=""/>
                </v:shape>
                <o:OLEObject Type="Embed" ProgID="Equation.DSMT4" ShapeID="_x0000_i1053" DrawAspect="Content" ObjectID="_1774340286" r:id="rId151"/>
              </w:object>
            </m:r>
            <m:r>
              <m:rPr>
                <m:sty m:val="p"/>
              </m:rPr>
              <w:rPr>
                <w:rFonts w:ascii="Cambria Math" w:hAnsi="Cambria Math"/>
                <w:sz w:val="28"/>
                <w:szCs w:val="28"/>
              </w:rPr>
              <m:t>(ρ</m:t>
            </m:r>
            <m:d>
              <m:dPr>
                <m:ctrlPr>
                  <w:rPr>
                    <w:rFonts w:ascii="Cambria Math" w:hAnsi="Cambria Math"/>
                    <w:iCs/>
                    <w:sz w:val="28"/>
                    <w:szCs w:val="28"/>
                  </w:rPr>
                </m:ctrlPr>
              </m:dPr>
              <m:e>
                <m:r>
                  <m:rPr>
                    <m:sty m:val="p"/>
                  </m:rPr>
                  <w:rPr>
                    <w:rFonts w:ascii="Cambria Math" w:hAnsi="Cambria Math"/>
                    <w:sz w:val="28"/>
                    <w:szCs w:val="28"/>
                  </w:rPr>
                  <m:t>h-</m:t>
                </m:r>
                <m:f>
                  <m:fPr>
                    <m:ctrlPr>
                      <w:rPr>
                        <w:rFonts w:ascii="Cambria Math" w:hAnsi="Cambria Math"/>
                        <w:iCs/>
                        <w:sz w:val="28"/>
                        <w:szCs w:val="28"/>
                      </w:rPr>
                    </m:ctrlPr>
                  </m:fPr>
                  <m:num>
                    <m:r>
                      <m:rPr>
                        <m:sty m:val="p"/>
                      </m:rPr>
                      <w:rPr>
                        <w:rFonts w:ascii="Cambria Math" w:hAnsi="Cambria Math"/>
                        <w:sz w:val="28"/>
                        <w:szCs w:val="28"/>
                      </w:rPr>
                      <m:t>p</m:t>
                    </m:r>
                  </m:num>
                  <m:den>
                    <m:r>
                      <m:rPr>
                        <m:sty m:val="p"/>
                      </m:rPr>
                      <w:rPr>
                        <w:rFonts w:ascii="Cambria Math" w:hAnsi="Cambria Math"/>
                        <w:sz w:val="28"/>
                        <w:szCs w:val="28"/>
                      </w:rPr>
                      <m:t>ρ</m:t>
                    </m:r>
                  </m:den>
                </m:f>
                <m:r>
                  <m:rPr>
                    <m:sty m:val="p"/>
                  </m:rPr>
                  <w:rPr>
                    <w:rFonts w:ascii="Cambria Math" w:hAnsi="Cambria Math"/>
                    <w:sz w:val="28"/>
                    <w:szCs w:val="28"/>
                  </w:rPr>
                  <m:t>+</m:t>
                </m:r>
                <m:f>
                  <m:fPr>
                    <m:ctrlPr>
                      <w:rPr>
                        <w:rFonts w:ascii="Cambria Math" w:hAnsi="Cambria Math"/>
                        <w:iCs/>
                        <w:sz w:val="28"/>
                        <w:szCs w:val="28"/>
                      </w:rPr>
                    </m:ctrlPr>
                  </m:fPr>
                  <m:num>
                    <m:sSup>
                      <m:sSupPr>
                        <m:ctrlPr>
                          <w:rPr>
                            <w:rFonts w:ascii="Cambria Math" w:hAnsi="Cambria Math"/>
                            <w:iCs/>
                            <w:sz w:val="28"/>
                            <w:szCs w:val="28"/>
                          </w:rPr>
                        </m:ctrlPr>
                      </m:sSupPr>
                      <m:e>
                        <m:r>
                          <m:rPr>
                            <m:sty m:val="p"/>
                          </m:rPr>
                          <w:rPr>
                            <w:rFonts w:ascii="Cambria Math" w:hAnsi="Cambria Math"/>
                            <w:sz w:val="28"/>
                            <w:szCs w:val="28"/>
                          </w:rPr>
                          <m:t>ν</m:t>
                        </m:r>
                      </m:e>
                      <m:sup>
                        <m:r>
                          <m:rPr>
                            <m:sty m:val="p"/>
                          </m:rPr>
                          <w:rPr>
                            <w:rFonts w:ascii="Cambria Math" w:hAnsi="Cambria Math"/>
                            <w:sz w:val="28"/>
                            <w:szCs w:val="28"/>
                          </w:rPr>
                          <m:t>2</m:t>
                        </m:r>
                      </m:sup>
                    </m:sSup>
                  </m:num>
                  <m:den>
                    <m:r>
                      <m:rPr>
                        <m:sty m:val="p"/>
                      </m:rPr>
                      <w:rPr>
                        <w:rFonts w:ascii="Cambria Math" w:hAnsi="Cambria Math"/>
                        <w:sz w:val="28"/>
                        <w:szCs w:val="28"/>
                      </w:rPr>
                      <m:t>2</m:t>
                    </m:r>
                  </m:den>
                </m:f>
              </m:e>
            </m:d>
            <m:r>
              <m:rPr>
                <m:sty m:val="p"/>
              </m:rPr>
              <w:rPr>
                <w:rFonts w:ascii="Cambria Math" w:hAnsi="Cambria Math"/>
                <w:sz w:val="28"/>
                <w:szCs w:val="28"/>
              </w:rPr>
              <m:t>+p))=</m:t>
            </m:r>
            <m:r>
              <m:rPr>
                <m:sty m:val="p"/>
              </m:rPr>
              <w:rPr>
                <w:rFonts w:ascii="Cambria Math" w:hAnsi="Cambria Math"/>
                <w:iCs/>
                <w:position w:val="-6"/>
                <w:sz w:val="28"/>
                <w:szCs w:val="28"/>
              </w:rPr>
              <w:object w:dxaOrig="240" w:dyaOrig="279" w14:anchorId="2B761F13">
                <v:shape id="_x0000_i1054" type="#_x0000_t75" style="width:12pt;height:14.25pt" o:ole="">
                  <v:imagedata r:id="rId148" o:title=""/>
                </v:shape>
                <o:OLEObject Type="Embed" ProgID="Equation.DSMT4" ShapeID="_x0000_i1054" DrawAspect="Content" ObjectID="_1774340287" r:id="rId152"/>
              </w:object>
            </m:r>
            <m:r>
              <m:rPr>
                <m:sty m:val="p"/>
              </m:rPr>
              <w:rPr>
                <w:rFonts w:ascii="Cambria Math" w:hAnsi="Cambria Math"/>
                <w:sz w:val="28"/>
                <w:szCs w:val="28"/>
              </w:rPr>
              <m:t>∙</m:t>
            </m:r>
            <m:d>
              <m:dPr>
                <m:ctrlPr>
                  <w:rPr>
                    <w:rFonts w:ascii="Cambria Math" w:hAnsi="Cambria Math"/>
                    <w:iCs/>
                    <w:sz w:val="28"/>
                    <w:szCs w:val="28"/>
                  </w:rPr>
                </m:ctrlPr>
              </m:dPr>
              <m:e>
                <m:r>
                  <m:rPr>
                    <m:sty m:val="p"/>
                  </m:rPr>
                  <w:rPr>
                    <w:rFonts w:ascii="Cambria Math" w:hAnsi="Cambria Math"/>
                    <w:sz w:val="28"/>
                    <w:szCs w:val="28"/>
                  </w:rPr>
                  <m:t>λ</m:t>
                </m:r>
                <m:r>
                  <m:rPr>
                    <m:sty m:val="p"/>
                  </m:rPr>
                  <w:rPr>
                    <w:rFonts w:ascii="Cambria Math" w:hAnsi="Cambria Math"/>
                    <w:iCs/>
                    <w:position w:val="-6"/>
                    <w:sz w:val="28"/>
                    <w:szCs w:val="28"/>
                  </w:rPr>
                  <w:object w:dxaOrig="240" w:dyaOrig="279" w14:anchorId="7BF35393">
                    <v:shape id="_x0000_i1061" type="#_x0000_t75" style="width:12pt;height:14.25pt" o:ole="">
                      <v:imagedata r:id="rId148" o:title=""/>
                    </v:shape>
                    <o:OLEObject Type="Embed" ProgID="Equation.DSMT4" ShapeID="_x0000_i1061" DrawAspect="Content" ObjectID="_1774340288" r:id="rId153"/>
                  </w:object>
                </m:r>
                <m:r>
                  <m:rPr>
                    <m:sty m:val="p"/>
                  </m:rPr>
                  <w:rPr>
                    <w:rFonts w:ascii="Cambria Math" w:hAnsi="Cambria Math"/>
                    <w:sz w:val="28"/>
                    <w:szCs w:val="28"/>
                  </w:rPr>
                  <m:t>T-</m:t>
                </m:r>
                <m:nary>
                  <m:naryPr>
                    <m:chr m:val="∑"/>
                    <m:limLoc m:val="undOvr"/>
                    <m:supHide m:val="1"/>
                    <m:ctrlPr>
                      <w:rPr>
                        <w:rFonts w:ascii="Cambria Math" w:hAnsi="Cambria Math"/>
                        <w:iCs/>
                        <w:sz w:val="28"/>
                        <w:szCs w:val="28"/>
                      </w:rPr>
                    </m:ctrlPr>
                  </m:naryPr>
                  <m:sub>
                    <m:r>
                      <m:rPr>
                        <m:sty m:val="p"/>
                      </m:rPr>
                      <w:rPr>
                        <w:rFonts w:ascii="Cambria Math" w:hAnsi="Cambria Math"/>
                        <w:sz w:val="28"/>
                        <w:szCs w:val="28"/>
                      </w:rPr>
                      <m:t>j</m:t>
                    </m:r>
                  </m:sub>
                  <m:sup/>
                  <m:e>
                    <m:sSub>
                      <m:sSubPr>
                        <m:ctrlPr>
                          <w:rPr>
                            <w:rFonts w:ascii="Cambria Math" w:hAnsi="Cambria Math"/>
                            <w:iCs/>
                            <w:sz w:val="28"/>
                            <w:szCs w:val="28"/>
                          </w:rPr>
                        </m:ctrlPr>
                      </m:sSubPr>
                      <m:e>
                        <m:r>
                          <m:rPr>
                            <m:sty m:val="p"/>
                          </m:rPr>
                          <w:rPr>
                            <w:rFonts w:ascii="Cambria Math" w:hAnsi="Cambria Math"/>
                            <w:sz w:val="28"/>
                            <w:szCs w:val="28"/>
                          </w:rPr>
                          <m:t>h</m:t>
                        </m:r>
                      </m:e>
                      <m:sub>
                        <m:r>
                          <m:rPr>
                            <m:sty m:val="p"/>
                          </m:rPr>
                          <w:rPr>
                            <w:rFonts w:ascii="Cambria Math" w:hAnsi="Cambria Math"/>
                            <w:sz w:val="28"/>
                            <w:szCs w:val="28"/>
                          </w:rPr>
                          <m:t>j</m:t>
                        </m:r>
                      </m:sub>
                    </m:sSub>
                    <m:sSub>
                      <m:sSubPr>
                        <m:ctrlPr>
                          <w:rPr>
                            <w:rFonts w:ascii="Cambria Math" w:hAnsi="Cambria Math"/>
                            <w:iCs/>
                            <w:sz w:val="28"/>
                            <w:szCs w:val="28"/>
                          </w:rPr>
                        </m:ctrlPr>
                      </m:sSubPr>
                      <m:e>
                        <m:r>
                          <m:rPr>
                            <m:sty m:val="p"/>
                          </m:rPr>
                          <w:rPr>
                            <w:rFonts w:ascii="Cambria Math" w:hAnsi="Cambria Math"/>
                            <w:iCs/>
                            <w:position w:val="-6"/>
                            <w:sz w:val="28"/>
                            <w:szCs w:val="28"/>
                          </w:rPr>
                          <w:object w:dxaOrig="220" w:dyaOrig="340" w14:anchorId="40DA39D8">
                            <v:shape id="_x0000_i1062" type="#_x0000_t75" style="width:11.25pt;height:18.75pt" o:ole="">
                              <v:imagedata r:id="rId154" o:title=""/>
                            </v:shape>
                            <o:OLEObject Type="Embed" ProgID="Equation.DSMT4" ShapeID="_x0000_i1062" DrawAspect="Content" ObjectID="_1774340289" r:id="rId155"/>
                          </w:object>
                        </m:r>
                      </m:e>
                      <m:sub>
                        <m:r>
                          <m:rPr>
                            <m:sty m:val="p"/>
                          </m:rPr>
                          <w:rPr>
                            <w:rFonts w:ascii="Cambria Math" w:hAnsi="Cambria Math"/>
                            <w:sz w:val="28"/>
                            <w:szCs w:val="28"/>
                          </w:rPr>
                          <m:t>j</m:t>
                        </m:r>
                      </m:sub>
                    </m:sSub>
                  </m:e>
                </m:nary>
                <m:r>
                  <m:rPr>
                    <m:sty m:val="p"/>
                  </m:rPr>
                  <w:rPr>
                    <w:rFonts w:ascii="Cambria Math" w:hAnsi="Cambria Math"/>
                    <w:sz w:val="28"/>
                    <w:szCs w:val="28"/>
                  </w:rPr>
                  <m:t>+</m:t>
                </m:r>
                <m:d>
                  <m:dPr>
                    <m:ctrlPr>
                      <w:rPr>
                        <w:rFonts w:ascii="Cambria Math" w:hAnsi="Cambria Math"/>
                        <w:iCs/>
                        <w:sz w:val="28"/>
                        <w:szCs w:val="28"/>
                      </w:rPr>
                    </m:ctrlPr>
                  </m:dPr>
                  <m:e>
                    <m:sSub>
                      <m:sSubPr>
                        <m:ctrlPr>
                          <w:rPr>
                            <w:rFonts w:ascii="Cambria Math" w:hAnsi="Cambria Math"/>
                            <w:iCs/>
                            <w:sz w:val="28"/>
                            <w:szCs w:val="28"/>
                          </w:rPr>
                        </m:ctrlPr>
                      </m:sSubPr>
                      <m:e>
                        <m:r>
                          <m:rPr>
                            <m:sty m:val="p"/>
                          </m:rPr>
                          <w:rPr>
                            <w:rFonts w:ascii="Cambria Math" w:hAnsi="Cambria Math"/>
                            <w:sz w:val="28"/>
                            <w:szCs w:val="28"/>
                          </w:rPr>
                          <m:t>τ</m:t>
                        </m:r>
                      </m:e>
                      <m:sub>
                        <m:r>
                          <m:rPr>
                            <m:sty m:val="p"/>
                          </m:rPr>
                          <w:rPr>
                            <w:rFonts w:ascii="Cambria Math" w:hAnsi="Cambria Math"/>
                            <w:sz w:val="28"/>
                            <w:szCs w:val="28"/>
                          </w:rPr>
                          <m:t>eff</m:t>
                        </m:r>
                      </m:sub>
                    </m:sSub>
                    <m:r>
                      <m:rPr>
                        <m:sty m:val="p"/>
                      </m:rPr>
                      <w:rPr>
                        <w:rFonts w:ascii="Cambria Math" w:hAnsi="Cambria Math"/>
                        <w:sz w:val="28"/>
                        <w:szCs w:val="28"/>
                      </w:rPr>
                      <m:t>*</m:t>
                    </m:r>
                    <m:r>
                      <m:rPr>
                        <m:sty m:val="p"/>
                      </m:rPr>
                      <w:rPr>
                        <w:rFonts w:ascii="Cambria Math" w:hAnsi="Cambria Math"/>
                        <w:iCs/>
                        <w:position w:val="-6"/>
                        <w:sz w:val="28"/>
                        <w:szCs w:val="28"/>
                      </w:rPr>
                      <w:object w:dxaOrig="200" w:dyaOrig="279" w14:anchorId="0EE9EEA9">
                        <v:shape id="_x0000_i1063" type="#_x0000_t75" style="width:9.75pt;height:14.25pt" o:ole="">
                          <v:imagedata r:id="rId150" o:title=""/>
                        </v:shape>
                        <o:OLEObject Type="Embed" ProgID="Equation.DSMT4" ShapeID="_x0000_i1063" DrawAspect="Content" ObjectID="_1774340290" r:id="rId156"/>
                      </w:object>
                    </m:r>
                  </m:e>
                </m:d>
              </m:e>
            </m:d>
            <m:r>
              <m:rPr>
                <m:sty m:val="p"/>
              </m:rPr>
              <w:rPr>
                <w:rFonts w:ascii="Cambria Math" w:hAnsi="Cambria Math"/>
                <w:sz w:val="28"/>
                <w:szCs w:val="28"/>
              </w:rPr>
              <m:t>+</m:t>
            </m:r>
            <m:sSub>
              <m:sSubPr>
                <m:ctrlPr>
                  <w:rPr>
                    <w:rFonts w:ascii="Cambria Math" w:hAnsi="Cambria Math"/>
                    <w:iCs/>
                    <w:sz w:val="28"/>
                    <w:szCs w:val="28"/>
                  </w:rPr>
                </m:ctrlPr>
              </m:sSubPr>
              <m:e>
                <m:r>
                  <m:rPr>
                    <m:sty m:val="p"/>
                  </m:rPr>
                  <w:rPr>
                    <w:rFonts w:ascii="Cambria Math" w:hAnsi="Cambria Math"/>
                    <w:sz w:val="28"/>
                    <w:szCs w:val="28"/>
                  </w:rPr>
                  <m:t>S</m:t>
                </m:r>
              </m:e>
              <m:sub>
                <m:r>
                  <m:rPr>
                    <m:sty m:val="p"/>
                  </m:rPr>
                  <w:rPr>
                    <w:rFonts w:ascii="Cambria Math" w:hAnsi="Cambria Math"/>
                    <w:sz w:val="28"/>
                    <w:szCs w:val="28"/>
                  </w:rPr>
                  <m:t>h</m:t>
                </m:r>
              </m:sub>
            </m:sSub>
            <m:r>
              <m:rPr>
                <m:sty m:val="p"/>
              </m:rPr>
              <w:rPr>
                <w:rFonts w:ascii="Cambria Math" w:hAnsi="Cambria Math"/>
                <w:sz w:val="28"/>
                <w:szCs w:val="28"/>
              </w:rPr>
              <m:t>;</m:t>
            </m:r>
          </m:oMath>
        </w:sdtContent>
      </w:sdt>
      <w:r w:rsidR="00D15FD6" w:rsidRPr="00D75000">
        <w:rPr>
          <w:rFonts w:ascii="Times New Roman" w:hAnsi="Times New Roman"/>
          <w:iCs/>
          <w:sz w:val="28"/>
          <w:szCs w:val="28"/>
        </w:rPr>
        <w:t xml:space="preserve"> </w:t>
      </w:r>
      <w:r w:rsidR="00725E07" w:rsidRPr="00D75000">
        <w:rPr>
          <w:rFonts w:ascii="Times New Roman" w:hAnsi="Times New Roman"/>
          <w:iCs/>
          <w:sz w:val="28"/>
          <w:szCs w:val="28"/>
        </w:rPr>
        <w:t xml:space="preserve">    </w:t>
      </w:r>
      <w:r w:rsidR="00D15FD6" w:rsidRPr="00D75000">
        <w:rPr>
          <w:rFonts w:ascii="Times New Roman" w:hAnsi="Times New Roman"/>
          <w:iCs/>
          <w:sz w:val="28"/>
          <w:szCs w:val="28"/>
        </w:rPr>
        <w:t>(5.1)</w:t>
      </w:r>
    </w:p>
    <w:p w14:paraId="60FB8595"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hAnsi="Times New Roman"/>
          <w:iCs/>
          <w:sz w:val="28"/>
          <w:szCs w:val="28"/>
        </w:rPr>
        <w:t xml:space="preserve">где: </w:t>
      </w:r>
      <m:oMath>
        <m:r>
          <m:rPr>
            <m:sty m:val="p"/>
          </m:rPr>
          <w:rPr>
            <w:rFonts w:ascii="Cambria Math" w:hAnsi="Cambria Math"/>
            <w:sz w:val="28"/>
            <w:szCs w:val="28"/>
          </w:rPr>
          <m:t xml:space="preserve">ρ, </m:t>
        </m:r>
        <m:r>
          <m:rPr>
            <m:sty m:val="p"/>
          </m:rPr>
          <w:rPr>
            <w:rFonts w:ascii="Cambria Math" w:hAnsi="Cambria Math"/>
            <w:sz w:val="28"/>
            <w:szCs w:val="28"/>
            <w:lang w:val="en-US"/>
          </w:rPr>
          <m:t>p</m:t>
        </m:r>
        <m:r>
          <m:rPr>
            <m:sty m:val="p"/>
          </m:rPr>
          <w:rPr>
            <w:rFonts w:ascii="Cambria Math" w:hAnsi="Cambria Math"/>
            <w:sz w:val="28"/>
            <w:szCs w:val="28"/>
          </w:rPr>
          <m:t>,</m:t>
        </m:r>
        <m:r>
          <m:rPr>
            <m:sty m:val="p"/>
          </m:rPr>
          <w:rPr>
            <w:rFonts w:ascii="Cambria Math" w:hAnsi="Cambria Math"/>
            <w:sz w:val="28"/>
            <w:szCs w:val="28"/>
            <w:lang w:val="en-US"/>
          </w:rPr>
          <m:t>T</m:t>
        </m:r>
      </m:oMath>
      <w:r w:rsidRPr="00D75000">
        <w:rPr>
          <w:rFonts w:ascii="Times New Roman" w:eastAsiaTheme="minorEastAsia" w:hAnsi="Times New Roman"/>
          <w:iCs/>
          <w:sz w:val="28"/>
          <w:szCs w:val="28"/>
        </w:rPr>
        <w:t>- плотность, давление и температура;</w:t>
      </w:r>
    </w:p>
    <w:p w14:paraId="2C409BE5" w14:textId="77777777" w:rsidR="00D15FD6" w:rsidRPr="00D75000" w:rsidRDefault="00D15FD6" w:rsidP="00D15FD6">
      <w:pPr>
        <w:spacing w:after="0" w:line="240" w:lineRule="auto"/>
        <w:jc w:val="both"/>
        <w:rPr>
          <w:rFonts w:ascii="Times New Roman" w:eastAsiaTheme="minorEastAsia" w:hAnsi="Times New Roman"/>
          <w:iCs/>
          <w:sz w:val="28"/>
          <w:szCs w:val="28"/>
        </w:rPr>
      </w:pPr>
      <m:oMath>
        <m:r>
          <m:rPr>
            <m:sty m:val="p"/>
          </m:rPr>
          <w:rPr>
            <w:rFonts w:ascii="Cambria Math" w:hAnsi="Cambria Math"/>
            <w:sz w:val="28"/>
            <w:szCs w:val="28"/>
          </w:rPr>
          <m:t>λ</m:t>
        </m:r>
      </m:oMath>
      <w:r w:rsidRPr="00D75000">
        <w:rPr>
          <w:rFonts w:ascii="Times New Roman" w:eastAsiaTheme="minorEastAsia" w:hAnsi="Times New Roman"/>
          <w:iCs/>
          <w:sz w:val="28"/>
          <w:szCs w:val="28"/>
        </w:rPr>
        <w:t>-теплопроводность;</w:t>
      </w:r>
    </w:p>
    <w:p w14:paraId="45A966D9" w14:textId="77777777" w:rsidR="00D15FD6" w:rsidRPr="00D75000" w:rsidRDefault="00F9762A" w:rsidP="00D15FD6">
      <w:pPr>
        <w:spacing w:after="0" w:line="240" w:lineRule="auto"/>
        <w:jc w:val="both"/>
        <w:rPr>
          <w:rFonts w:ascii="Times New Roman" w:eastAsiaTheme="minorEastAsia" w:hAnsi="Times New Roman"/>
          <w:iCs/>
          <w:sz w:val="28"/>
          <w:szCs w:val="28"/>
        </w:rPr>
      </w:pPr>
      <m:oMath>
        <m:sSub>
          <m:sSubPr>
            <m:ctrlPr>
              <w:rPr>
                <w:rFonts w:ascii="Cambria Math" w:hAnsi="Cambria Math"/>
                <w:iCs/>
                <w:sz w:val="28"/>
                <w:szCs w:val="28"/>
              </w:rPr>
            </m:ctrlPr>
          </m:sSubPr>
          <m:e>
            <m:r>
              <m:rPr>
                <m:sty m:val="p"/>
              </m:rPr>
              <w:rPr>
                <w:rFonts w:ascii="Cambria Math" w:hAnsi="Cambria Math"/>
                <w:sz w:val="28"/>
                <w:szCs w:val="28"/>
              </w:rPr>
              <m:t>S</m:t>
            </m:r>
          </m:e>
          <m:sub>
            <m:r>
              <m:rPr>
                <m:sty m:val="p"/>
              </m:rPr>
              <w:rPr>
                <w:rFonts w:ascii="Cambria Math" w:hAnsi="Cambria Math"/>
                <w:sz w:val="28"/>
                <w:szCs w:val="28"/>
              </w:rPr>
              <m:t>h</m:t>
            </m:r>
          </m:sub>
        </m:sSub>
      </m:oMath>
      <w:r w:rsidR="00D15FD6" w:rsidRPr="00D75000">
        <w:rPr>
          <w:rFonts w:ascii="Times New Roman" w:eastAsiaTheme="minorEastAsia" w:hAnsi="Times New Roman"/>
          <w:iCs/>
          <w:sz w:val="28"/>
          <w:szCs w:val="28"/>
        </w:rPr>
        <w:t>- количество теплоты, содержащее в себя тепло от химической реакций или другие источники тепла;</w:t>
      </w:r>
    </w:p>
    <w:p w14:paraId="0EDB77B0" w14:textId="77777777" w:rsidR="00D15FD6" w:rsidRPr="00D75000" w:rsidRDefault="00D15FD6" w:rsidP="00D15FD6">
      <w:pPr>
        <w:spacing w:after="0" w:line="240" w:lineRule="auto"/>
        <w:jc w:val="both"/>
        <w:rPr>
          <w:rFonts w:ascii="Times New Roman" w:hAnsi="Times New Roman"/>
          <w:iCs/>
          <w:sz w:val="28"/>
          <w:szCs w:val="28"/>
        </w:rPr>
      </w:pPr>
      <w:r w:rsidRPr="00D75000">
        <w:rPr>
          <w:rFonts w:ascii="Times New Roman" w:hAnsi="Times New Roman"/>
          <w:iCs/>
          <w:position w:val="-6"/>
          <w:sz w:val="28"/>
          <w:szCs w:val="28"/>
        </w:rPr>
        <w:object w:dxaOrig="220" w:dyaOrig="340" w14:anchorId="09ABC583">
          <v:shape id="_x0000_i1064" type="#_x0000_t75" style="width:11.25pt;height:18.75pt" o:ole="">
            <v:imagedata r:id="rId157" o:title=""/>
          </v:shape>
          <o:OLEObject Type="Embed" ProgID="Equation.DSMT4" ShapeID="_x0000_i1064" DrawAspect="Content" ObjectID="_1774340291" r:id="rId158"/>
        </w:object>
      </w:r>
      <w:r w:rsidRPr="00D75000">
        <w:rPr>
          <w:rFonts w:ascii="Times New Roman" w:hAnsi="Times New Roman"/>
          <w:iCs/>
          <w:sz w:val="28"/>
          <w:szCs w:val="28"/>
        </w:rPr>
        <w:t>- диффузный поток частиц;</w:t>
      </w:r>
    </w:p>
    <w:p w14:paraId="148B6126" w14:textId="77777777" w:rsidR="00D15FD6" w:rsidRPr="00D75000" w:rsidRDefault="00F9762A" w:rsidP="00D15FD6">
      <w:pPr>
        <w:spacing w:after="0" w:line="240" w:lineRule="auto"/>
        <w:jc w:val="both"/>
        <w:rPr>
          <w:rFonts w:ascii="Times New Roman" w:eastAsiaTheme="minorEastAsia" w:hAnsi="Times New Roman"/>
          <w:iCs/>
          <w:sz w:val="28"/>
          <w:szCs w:val="28"/>
        </w:rPr>
      </w:pPr>
      <m:oMath>
        <m:sSub>
          <m:sSubPr>
            <m:ctrlPr>
              <w:rPr>
                <w:rFonts w:ascii="Cambria Math" w:hAnsi="Cambria Math"/>
                <w:iCs/>
                <w:sz w:val="28"/>
                <w:szCs w:val="28"/>
              </w:rPr>
            </m:ctrlPr>
          </m:sSubPr>
          <m:e>
            <m:r>
              <m:rPr>
                <m:sty m:val="p"/>
              </m:rPr>
              <w:rPr>
                <w:rFonts w:ascii="Cambria Math" w:hAnsi="Cambria Math"/>
                <w:sz w:val="28"/>
                <w:szCs w:val="28"/>
              </w:rPr>
              <m:t>h</m:t>
            </m:r>
          </m:e>
          <m:sub>
            <m:r>
              <m:rPr>
                <m:sty m:val="p"/>
              </m:rPr>
              <w:rPr>
                <w:rFonts w:ascii="Cambria Math" w:hAnsi="Cambria Math"/>
                <w:sz w:val="28"/>
                <w:szCs w:val="28"/>
              </w:rPr>
              <m:t>j</m:t>
            </m:r>
          </m:sub>
        </m:sSub>
      </m:oMath>
      <w:r w:rsidR="00D15FD6" w:rsidRPr="00D75000">
        <w:rPr>
          <w:rFonts w:ascii="Times New Roman" w:eastAsiaTheme="minorEastAsia" w:hAnsi="Times New Roman"/>
          <w:iCs/>
          <w:sz w:val="28"/>
          <w:szCs w:val="28"/>
        </w:rPr>
        <w:t>- энтальпия частицы;</w:t>
      </w:r>
    </w:p>
    <w:p w14:paraId="421AA9D9" w14:textId="77777777" w:rsidR="00D15FD6" w:rsidRPr="00D75000" w:rsidRDefault="00D15FD6" w:rsidP="00D15FD6">
      <w:pPr>
        <w:spacing w:after="0" w:line="240" w:lineRule="auto"/>
        <w:jc w:val="both"/>
        <w:rPr>
          <w:rFonts w:ascii="Times New Roman" w:eastAsiaTheme="minorEastAsia" w:hAnsi="Times New Roman"/>
          <w:iCs/>
          <w:sz w:val="28"/>
          <w:szCs w:val="28"/>
        </w:rPr>
      </w:pPr>
      <m:oMath>
        <m:r>
          <m:rPr>
            <m:sty m:val="p"/>
          </m:rPr>
          <w:rPr>
            <w:rFonts w:ascii="Cambria Math" w:hAnsi="Cambria Math"/>
            <w:iCs/>
            <w:position w:val="-6"/>
            <w:sz w:val="28"/>
            <w:szCs w:val="28"/>
          </w:rPr>
          <w:object w:dxaOrig="200" w:dyaOrig="279" w14:anchorId="1DC4EE9C">
            <v:shape id="_x0000_i1065" type="#_x0000_t75" style="width:9.75pt;height:14.25pt" o:ole="">
              <v:imagedata r:id="rId150" o:title=""/>
            </v:shape>
            <o:OLEObject Type="Embed" ProgID="Equation.DSMT4" ShapeID="_x0000_i1065" DrawAspect="Content" ObjectID="_1774340292" r:id="rId159"/>
          </w:object>
        </m:r>
      </m:oMath>
      <w:r w:rsidRPr="00D75000">
        <w:rPr>
          <w:rFonts w:ascii="Times New Roman" w:eastAsiaTheme="minorEastAsia" w:hAnsi="Times New Roman"/>
          <w:iCs/>
          <w:sz w:val="28"/>
          <w:szCs w:val="28"/>
        </w:rPr>
        <w:t>- вектор скорости;</w:t>
      </w:r>
    </w:p>
    <w:p w14:paraId="13F2C8C5" w14:textId="77777777" w:rsidR="00D15FD6" w:rsidRPr="00D75000" w:rsidRDefault="00F9762A" w:rsidP="00D15FD6">
      <w:pPr>
        <w:spacing w:after="0" w:line="240" w:lineRule="auto"/>
        <w:jc w:val="both"/>
        <w:rPr>
          <w:rFonts w:ascii="Times New Roman" w:eastAsiaTheme="minorEastAsia" w:hAnsi="Times New Roman"/>
          <w:iCs/>
          <w:sz w:val="28"/>
          <w:szCs w:val="28"/>
        </w:rPr>
      </w:pPr>
      <m:oMath>
        <m:sSub>
          <m:sSubPr>
            <m:ctrlPr>
              <w:rPr>
                <w:rFonts w:ascii="Cambria Math" w:hAnsi="Cambria Math"/>
                <w:iCs/>
                <w:sz w:val="28"/>
                <w:szCs w:val="28"/>
              </w:rPr>
            </m:ctrlPr>
          </m:sSubPr>
          <m:e>
            <m:r>
              <m:rPr>
                <m:sty m:val="p"/>
              </m:rPr>
              <w:rPr>
                <w:rFonts w:ascii="Cambria Math" w:hAnsi="Cambria Math"/>
                <w:sz w:val="28"/>
                <w:szCs w:val="28"/>
              </w:rPr>
              <m:t>τ</m:t>
            </m:r>
          </m:e>
          <m:sub>
            <m:r>
              <m:rPr>
                <m:sty m:val="p"/>
              </m:rPr>
              <w:rPr>
                <w:rFonts w:ascii="Cambria Math" w:hAnsi="Cambria Math"/>
                <w:sz w:val="28"/>
                <w:szCs w:val="28"/>
              </w:rPr>
              <m:t>eff</m:t>
            </m:r>
          </m:sub>
        </m:sSub>
      </m:oMath>
      <w:r w:rsidR="00D15FD6" w:rsidRPr="00D75000">
        <w:rPr>
          <w:rFonts w:ascii="Times New Roman" w:eastAsiaTheme="minorEastAsia" w:hAnsi="Times New Roman"/>
          <w:iCs/>
          <w:sz w:val="28"/>
          <w:szCs w:val="28"/>
        </w:rPr>
        <w:t>-тензор отклонений напряжений,</w:t>
      </w:r>
      <w:r w:rsidR="00D15FD6" w:rsidRPr="00D75000">
        <w:rPr>
          <w:rFonts w:ascii="Times New Roman" w:hAnsi="Times New Roman"/>
          <w:iCs/>
          <w:sz w:val="28"/>
          <w:szCs w:val="28"/>
        </w:rPr>
        <w:t xml:space="preserve"> </w:t>
      </w:r>
      <w:r w:rsidR="00D15FD6" w:rsidRPr="00D75000">
        <w:rPr>
          <w:rFonts w:ascii="Times New Roman" w:eastAsiaTheme="minorEastAsia" w:hAnsi="Times New Roman"/>
          <w:iCs/>
          <w:sz w:val="28"/>
          <w:szCs w:val="28"/>
        </w:rPr>
        <w:t>представляющий вязкий нагрев.</w:t>
      </w:r>
    </w:p>
    <w:p w14:paraId="640CE65C"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sz w:val="28"/>
          <w:szCs w:val="28"/>
        </w:rPr>
        <w:t>Общий вид уравнении сохранения массы имеет:</w:t>
      </w:r>
    </w:p>
    <w:p w14:paraId="5DEE4B7C"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p>
    <w:p w14:paraId="19D2BBC0" w14:textId="77777777" w:rsidR="00D15FD6" w:rsidRPr="00D75000" w:rsidRDefault="00F9762A" w:rsidP="00D15FD6">
      <w:pPr>
        <w:spacing w:after="0" w:line="240" w:lineRule="auto"/>
        <w:ind w:firstLine="709"/>
        <w:jc w:val="right"/>
        <w:rPr>
          <w:rFonts w:ascii="Times New Roman" w:eastAsiaTheme="minorEastAsia" w:hAnsi="Times New Roman"/>
          <w:iCs/>
          <w:sz w:val="28"/>
          <w:szCs w:val="28"/>
        </w:rPr>
      </w:pPr>
      <m:oMath>
        <m:f>
          <m:fPr>
            <m:ctrlPr>
              <w:rPr>
                <w:rFonts w:ascii="Cambria Math" w:hAnsi="Cambria Math"/>
                <w:iCs/>
                <w:sz w:val="28"/>
                <w:szCs w:val="28"/>
              </w:rPr>
            </m:ctrlPr>
          </m:fPr>
          <m:num>
            <m:r>
              <m:rPr>
                <m:sty m:val="p"/>
              </m:rPr>
              <w:rPr>
                <w:rFonts w:ascii="Cambria Math" w:hAnsi="Cambria Math"/>
                <w:sz w:val="28"/>
                <w:szCs w:val="28"/>
              </w:rPr>
              <m:t>∂ρ</m:t>
            </m:r>
          </m:num>
          <m:den>
            <m:r>
              <m:rPr>
                <m:sty m:val="p"/>
              </m:rPr>
              <w:rPr>
                <w:rFonts w:ascii="Cambria Math" w:hAnsi="Cambria Math"/>
                <w:sz w:val="28"/>
                <w:szCs w:val="28"/>
              </w:rPr>
              <m:t>∂</m:t>
            </m:r>
            <m:r>
              <m:rPr>
                <m:sty m:val="p"/>
              </m:rPr>
              <w:rPr>
                <w:rFonts w:ascii="Cambria Math" w:hAnsi="Cambria Math"/>
                <w:sz w:val="28"/>
                <w:szCs w:val="28"/>
                <w:lang w:val="en-US"/>
              </w:rPr>
              <m:t>t</m:t>
            </m:r>
          </m:den>
        </m:f>
        <m:r>
          <m:rPr>
            <m:sty m:val="p"/>
          </m:rPr>
          <w:rPr>
            <w:rFonts w:ascii="Cambria Math" w:hAnsi="Cambria Math"/>
            <w:sz w:val="28"/>
            <w:szCs w:val="28"/>
          </w:rPr>
          <m:t>+</m:t>
        </m:r>
        <m:r>
          <m:rPr>
            <m:sty m:val="p"/>
          </m:rPr>
          <w:rPr>
            <w:rFonts w:ascii="Cambria Math" w:hAnsi="Cambria Math"/>
            <w:iCs/>
            <w:position w:val="-6"/>
            <w:sz w:val="28"/>
            <w:szCs w:val="28"/>
          </w:rPr>
          <w:object w:dxaOrig="240" w:dyaOrig="279" w14:anchorId="27029D1B">
            <v:shape id="_x0000_i1066" type="#_x0000_t75" style="width:12pt;height:14.25pt" o:ole="">
              <v:imagedata r:id="rId148" o:title=""/>
            </v:shape>
            <o:OLEObject Type="Embed" ProgID="Equation.DSMT4" ShapeID="_x0000_i1066" DrawAspect="Content" ObjectID="_1774340293" r:id="rId160"/>
          </w:object>
        </m:r>
        <m:r>
          <m:rPr>
            <m:sty m:val="p"/>
          </m:rPr>
          <w:rPr>
            <w:rFonts w:ascii="Cambria Math" w:hAnsi="Cambria Math"/>
            <w:sz w:val="28"/>
            <w:szCs w:val="28"/>
          </w:rPr>
          <m:t>∙</m:t>
        </m:r>
        <m:d>
          <m:dPr>
            <m:ctrlPr>
              <w:rPr>
                <w:rFonts w:ascii="Cambria Math" w:hAnsi="Cambria Math"/>
                <w:iCs/>
                <w:sz w:val="28"/>
                <w:szCs w:val="28"/>
              </w:rPr>
            </m:ctrlPr>
          </m:dPr>
          <m:e>
            <m:r>
              <m:rPr>
                <m:sty m:val="p"/>
              </m:rPr>
              <w:rPr>
                <w:rFonts w:ascii="Cambria Math" w:hAnsi="Cambria Math"/>
                <w:sz w:val="28"/>
                <w:szCs w:val="28"/>
              </w:rPr>
              <m:t>ρ</m:t>
            </m:r>
            <m:r>
              <m:rPr>
                <m:sty m:val="p"/>
              </m:rPr>
              <w:rPr>
                <w:rFonts w:ascii="Cambria Math" w:hAnsi="Cambria Math"/>
                <w:iCs/>
                <w:position w:val="-6"/>
                <w:sz w:val="28"/>
                <w:szCs w:val="28"/>
              </w:rPr>
              <w:object w:dxaOrig="200" w:dyaOrig="279" w14:anchorId="178E8905">
                <v:shape id="_x0000_i1068" type="#_x0000_t75" style="width:9.75pt;height:14.25pt" o:ole="">
                  <v:imagedata r:id="rId150" o:title=""/>
                </v:shape>
                <o:OLEObject Type="Embed" ProgID="Equation.DSMT4" ShapeID="_x0000_i1068" DrawAspect="Content" ObjectID="_1774340294" r:id="rId161"/>
              </w:object>
            </m:r>
          </m:e>
        </m:d>
        <m:r>
          <m:rPr>
            <m:sty m:val="p"/>
          </m:rPr>
          <w:rPr>
            <w:rFonts w:ascii="Cambria Math" w:eastAsiaTheme="minorEastAsia" w:hAnsi="Cambria Math"/>
            <w:sz w:val="28"/>
            <w:szCs w:val="28"/>
          </w:rPr>
          <m:t>=</m:t>
        </m:r>
        <m:sSub>
          <m:sSubPr>
            <m:ctrlPr>
              <w:rPr>
                <w:rFonts w:ascii="Cambria Math" w:eastAsiaTheme="minorEastAsia" w:hAnsi="Cambria Math"/>
                <w:iCs/>
                <w:sz w:val="28"/>
                <w:szCs w:val="28"/>
              </w:rPr>
            </m:ctrlPr>
          </m:sSubPr>
          <m:e>
            <m:r>
              <m:rPr>
                <m:sty m:val="p"/>
              </m:rPr>
              <w:rPr>
                <w:rFonts w:ascii="Cambria Math" w:eastAsiaTheme="minorEastAsia" w:hAnsi="Cambria Math"/>
                <w:sz w:val="28"/>
                <w:szCs w:val="28"/>
                <w:lang w:val="en-US"/>
              </w:rPr>
              <m:t>S</m:t>
            </m:r>
          </m:e>
          <m:sub>
            <m:r>
              <m:rPr>
                <m:sty m:val="p"/>
              </m:rPr>
              <w:rPr>
                <w:rFonts w:ascii="Cambria Math" w:eastAsiaTheme="minorEastAsia" w:hAnsi="Cambria Math"/>
                <w:sz w:val="28"/>
                <w:szCs w:val="28"/>
              </w:rPr>
              <m:t>m</m:t>
            </m:r>
          </m:sub>
        </m:sSub>
      </m:oMath>
      <w:r w:rsidR="00D15FD6" w:rsidRPr="00D75000">
        <w:rPr>
          <w:rFonts w:ascii="Times New Roman" w:eastAsiaTheme="minorEastAsia" w:hAnsi="Times New Roman"/>
          <w:iCs/>
          <w:sz w:val="28"/>
          <w:szCs w:val="28"/>
        </w:rPr>
        <w:t>,                                            (5.2)</w:t>
      </w:r>
    </w:p>
    <w:p w14:paraId="44797736"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p>
    <w:p w14:paraId="02DF30E2"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sz w:val="28"/>
          <w:szCs w:val="28"/>
        </w:rPr>
        <w:t xml:space="preserve">где: </w:t>
      </w:r>
      <m:oMath>
        <m:sSub>
          <m:sSubPr>
            <m:ctrlPr>
              <w:rPr>
                <w:rFonts w:ascii="Cambria Math" w:eastAsiaTheme="minorEastAsia" w:hAnsi="Cambria Math"/>
                <w:iCs/>
                <w:sz w:val="28"/>
                <w:szCs w:val="28"/>
              </w:rPr>
            </m:ctrlPr>
          </m:sSubPr>
          <m:e>
            <m:r>
              <m:rPr>
                <m:sty m:val="p"/>
              </m:rPr>
              <w:rPr>
                <w:rFonts w:ascii="Cambria Math" w:eastAsiaTheme="minorEastAsia" w:hAnsi="Cambria Math"/>
                <w:sz w:val="28"/>
                <w:szCs w:val="28"/>
                <w:lang w:val="en-US"/>
              </w:rPr>
              <m:t>S</m:t>
            </m:r>
          </m:e>
          <m:sub>
            <m:r>
              <m:rPr>
                <m:sty m:val="p"/>
              </m:rPr>
              <w:rPr>
                <w:rFonts w:ascii="Cambria Math" w:eastAsiaTheme="minorEastAsia" w:hAnsi="Cambria Math"/>
                <w:sz w:val="28"/>
                <w:szCs w:val="28"/>
              </w:rPr>
              <m:t>m</m:t>
            </m:r>
          </m:sub>
        </m:sSub>
      </m:oMath>
      <w:r w:rsidRPr="00D75000">
        <w:rPr>
          <w:rFonts w:ascii="Times New Roman" w:eastAsiaTheme="minorEastAsia" w:hAnsi="Times New Roman"/>
          <w:iCs/>
          <w:sz w:val="28"/>
          <w:szCs w:val="28"/>
        </w:rPr>
        <w:t xml:space="preserve"> – масса, добавляемая из-за парообразования жидкости в процессе теплообмена.</w:t>
      </w:r>
    </w:p>
    <w:p w14:paraId="4762EE8C"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sz w:val="28"/>
          <w:szCs w:val="28"/>
        </w:rPr>
        <w:t>Общий вид уравнении сохранения импульса имеет:</w:t>
      </w:r>
    </w:p>
    <w:p w14:paraId="39663D4A"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p>
    <w:p w14:paraId="224A14DB" w14:textId="77777777" w:rsidR="00D15FD6" w:rsidRPr="00D75000" w:rsidRDefault="00F9762A" w:rsidP="00D15FD6">
      <w:pPr>
        <w:spacing w:after="0" w:line="240" w:lineRule="auto"/>
        <w:ind w:firstLine="709"/>
        <w:jc w:val="right"/>
        <w:rPr>
          <w:rFonts w:ascii="Times New Roman" w:eastAsiaTheme="minorEastAsia" w:hAnsi="Times New Roman"/>
          <w:iCs/>
          <w:sz w:val="28"/>
          <w:szCs w:val="28"/>
        </w:rPr>
      </w:pPr>
      <w:sdt>
        <w:sdtPr>
          <w:rPr>
            <w:rFonts w:ascii="Cambria Math" w:hAnsi="Cambria Math"/>
            <w:iCs/>
            <w:sz w:val="28"/>
            <w:szCs w:val="28"/>
          </w:rPr>
          <w:id w:val="-1703019420"/>
          <w:placeholder>
            <w:docPart w:val="160908148F174ACFB8FB0CE35AD0B3D0"/>
          </w:placeholder>
          <w:temporary/>
          <w:showingPlcHdr/>
          <w:equation/>
        </w:sdtPr>
        <w:sdtContent>
          <m:oMath>
            <m:f>
              <m:fPr>
                <m:ctrlPr>
                  <w:rPr>
                    <w:rFonts w:ascii="Cambria Math" w:hAnsi="Cambria Math"/>
                    <w:iCs/>
                    <w:sz w:val="28"/>
                    <w:szCs w:val="28"/>
                  </w:rPr>
                </m:ctrlPr>
              </m:fPr>
              <m:num>
                <m:r>
                  <m:rPr>
                    <m:sty m:val="p"/>
                  </m:rPr>
                  <w:rPr>
                    <w:rFonts w:ascii="Cambria Math" w:hAnsi="Cambria Math"/>
                    <w:sz w:val="28"/>
                    <w:szCs w:val="28"/>
                  </w:rPr>
                  <m:t>∂</m:t>
                </m:r>
              </m:num>
              <m:den>
                <m:r>
                  <m:rPr>
                    <m:sty m:val="p"/>
                  </m:rPr>
                  <w:rPr>
                    <w:rFonts w:ascii="Cambria Math" w:hAnsi="Cambria Math"/>
                    <w:sz w:val="28"/>
                    <w:szCs w:val="28"/>
                  </w:rPr>
                  <m:t>∂</m:t>
                </m:r>
                <m:r>
                  <m:rPr>
                    <m:sty m:val="p"/>
                  </m:rPr>
                  <w:rPr>
                    <w:rFonts w:ascii="Cambria Math" w:hAnsi="Cambria Math"/>
                    <w:sz w:val="28"/>
                    <w:szCs w:val="28"/>
                    <w:lang w:val="en-US"/>
                  </w:rPr>
                  <m:t>t</m:t>
                </m:r>
              </m:den>
            </m:f>
            <m:d>
              <m:dPr>
                <m:ctrlPr>
                  <w:rPr>
                    <w:rFonts w:ascii="Cambria Math" w:hAnsi="Cambria Math"/>
                    <w:iCs/>
                    <w:sz w:val="28"/>
                    <w:szCs w:val="28"/>
                  </w:rPr>
                </m:ctrlPr>
              </m:dPr>
              <m:e>
                <m:r>
                  <m:rPr>
                    <m:sty m:val="p"/>
                  </m:rPr>
                  <w:rPr>
                    <w:rFonts w:ascii="Cambria Math" w:hAnsi="Cambria Math"/>
                    <w:sz w:val="28"/>
                    <w:szCs w:val="28"/>
                  </w:rPr>
                  <m:t>ρ</m:t>
                </m:r>
                <m:r>
                  <m:rPr>
                    <m:sty m:val="p"/>
                  </m:rPr>
                  <w:rPr>
                    <w:rFonts w:ascii="Cambria Math" w:hAnsi="Cambria Math"/>
                    <w:iCs/>
                    <w:position w:val="-6"/>
                    <w:sz w:val="28"/>
                    <w:szCs w:val="28"/>
                  </w:rPr>
                  <w:object w:dxaOrig="200" w:dyaOrig="279" w14:anchorId="1716896B">
                    <v:shape id="_x0000_i1070" type="#_x0000_t75" style="width:9.75pt;height:14.25pt" o:ole="">
                      <v:imagedata r:id="rId150" o:title=""/>
                    </v:shape>
                    <o:OLEObject Type="Embed" ProgID="Equation.DSMT4" ShapeID="_x0000_i1070" DrawAspect="Content" ObjectID="_1774340295" r:id="rId162"/>
                  </w:object>
                </m:r>
              </m:e>
            </m:d>
            <m:r>
              <m:rPr>
                <m:sty m:val="p"/>
              </m:rPr>
              <w:rPr>
                <w:rFonts w:ascii="Cambria Math" w:hAnsi="Cambria Math"/>
                <w:sz w:val="28"/>
                <w:szCs w:val="28"/>
              </w:rPr>
              <m:t>+</m:t>
            </m:r>
            <m:r>
              <m:rPr>
                <m:sty m:val="p"/>
              </m:rPr>
              <w:rPr>
                <w:rFonts w:ascii="Cambria Math" w:hAnsi="Cambria Math"/>
                <w:iCs/>
                <w:position w:val="-6"/>
                <w:sz w:val="28"/>
                <w:szCs w:val="28"/>
              </w:rPr>
              <w:object w:dxaOrig="240" w:dyaOrig="279" w14:anchorId="7CE4E1A4">
                <v:shape id="_x0000_i1071" type="#_x0000_t75" style="width:12pt;height:14.25pt" o:ole="">
                  <v:imagedata r:id="rId148" o:title=""/>
                </v:shape>
                <o:OLEObject Type="Embed" ProgID="Equation.DSMT4" ShapeID="_x0000_i1071" DrawAspect="Content" ObjectID="_1774340296" r:id="rId163"/>
              </w:object>
            </m:r>
            <m:r>
              <m:rPr>
                <m:sty m:val="p"/>
              </m:rPr>
              <w:rPr>
                <w:rFonts w:ascii="Cambria Math" w:hAnsi="Cambria Math"/>
                <w:sz w:val="28"/>
                <w:szCs w:val="28"/>
              </w:rPr>
              <m:t>∙(ρ</m:t>
            </m:r>
            <m:r>
              <m:rPr>
                <m:sty m:val="p"/>
              </m:rPr>
              <w:rPr>
                <w:rFonts w:ascii="Cambria Math" w:hAnsi="Cambria Math"/>
                <w:iCs/>
                <w:position w:val="-6"/>
                <w:sz w:val="28"/>
                <w:szCs w:val="28"/>
              </w:rPr>
              <w:object w:dxaOrig="200" w:dyaOrig="279" w14:anchorId="73B13A13">
                <v:shape id="_x0000_i1072" type="#_x0000_t75" style="width:9.75pt;height:14.25pt" o:ole="">
                  <v:imagedata r:id="rId150" o:title=""/>
                </v:shape>
                <o:OLEObject Type="Embed" ProgID="Equation.DSMT4" ShapeID="_x0000_i1072" DrawAspect="Content" ObjectID="_1774340297" r:id="rId164"/>
              </w:object>
            </m:r>
            <m:r>
              <m:rPr>
                <m:sty m:val="p"/>
              </m:rPr>
              <w:rPr>
                <w:rFonts w:ascii="Cambria Math" w:hAnsi="Cambria Math"/>
                <w:iCs/>
                <w:position w:val="-6"/>
                <w:sz w:val="28"/>
                <w:szCs w:val="28"/>
              </w:rPr>
              <w:object w:dxaOrig="200" w:dyaOrig="279" w14:anchorId="710DE183">
                <v:shape id="_x0000_i1073" type="#_x0000_t75" style="width:9.75pt;height:14.25pt" o:ole="">
                  <v:imagedata r:id="rId150" o:title=""/>
                </v:shape>
                <o:OLEObject Type="Embed" ProgID="Equation.DSMT4" ShapeID="_x0000_i1073" DrawAspect="Content" ObjectID="_1774340298" r:id="rId165"/>
              </w:object>
            </m:r>
            <m:r>
              <m:rPr>
                <m:sty m:val="p"/>
              </m:rPr>
              <w:rPr>
                <w:rFonts w:ascii="Cambria Math" w:hAnsi="Cambria Math"/>
                <w:sz w:val="28"/>
                <w:szCs w:val="28"/>
              </w:rPr>
              <m:t>)=-</m:t>
            </m:r>
            <m:r>
              <m:rPr>
                <m:sty m:val="p"/>
              </m:rPr>
              <w:rPr>
                <w:rFonts w:ascii="Cambria Math" w:hAnsi="Cambria Math"/>
                <w:iCs/>
                <w:position w:val="-6"/>
                <w:sz w:val="28"/>
                <w:szCs w:val="28"/>
              </w:rPr>
              <w:object w:dxaOrig="240" w:dyaOrig="279" w14:anchorId="3C914D1C">
                <v:shape id="_x0000_i1074" type="#_x0000_t75" style="width:12pt;height:14.25pt" o:ole="">
                  <v:imagedata r:id="rId148" o:title=""/>
                </v:shape>
                <o:OLEObject Type="Embed" ProgID="Equation.DSMT4" ShapeID="_x0000_i1074" DrawAspect="Content" ObjectID="_1774340299" r:id="rId166"/>
              </w:object>
            </m:r>
            <m:r>
              <m:rPr>
                <m:sty m:val="p"/>
              </m:rPr>
              <w:rPr>
                <w:rFonts w:ascii="Cambria Math" w:hAnsi="Cambria Math"/>
                <w:sz w:val="28"/>
                <w:szCs w:val="28"/>
                <w:lang w:val="en-US"/>
              </w:rPr>
              <m:t>p</m:t>
            </m:r>
            <m:r>
              <m:rPr>
                <m:sty m:val="p"/>
              </m:rPr>
              <w:rPr>
                <w:rFonts w:ascii="Cambria Math" w:hAnsi="Cambria Math"/>
                <w:sz w:val="28"/>
                <w:szCs w:val="28"/>
              </w:rPr>
              <m:t>+</m:t>
            </m:r>
            <m:r>
              <m:rPr>
                <m:sty m:val="p"/>
              </m:rPr>
              <w:rPr>
                <w:rFonts w:ascii="Cambria Math" w:hAnsi="Cambria Math"/>
                <w:iCs/>
                <w:position w:val="-6"/>
                <w:sz w:val="28"/>
                <w:szCs w:val="28"/>
              </w:rPr>
              <w:object w:dxaOrig="240" w:dyaOrig="279" w14:anchorId="2D480204">
                <v:shape id="_x0000_i1075" type="#_x0000_t75" style="width:12pt;height:14.25pt" o:ole="">
                  <v:imagedata r:id="rId148" o:title=""/>
                </v:shape>
                <o:OLEObject Type="Embed" ProgID="Equation.DSMT4" ShapeID="_x0000_i1075" DrawAspect="Content" ObjectID="_1774340300" r:id="rId167"/>
              </w:object>
            </m:r>
            <m:r>
              <m:rPr>
                <m:sty m:val="p"/>
              </m:rPr>
              <w:rPr>
                <w:rFonts w:ascii="Cambria Math" w:hAnsi="Cambria Math"/>
                <w:sz w:val="28"/>
                <w:szCs w:val="28"/>
              </w:rPr>
              <m:t>∙</m:t>
            </m:r>
            <m:r>
              <m:rPr>
                <m:sty m:val="p"/>
              </m:rPr>
              <w:rPr>
                <w:rFonts w:ascii="Cambria Math" w:hAnsi="Cambria Math"/>
                <w:iCs/>
                <w:position w:val="-6"/>
                <w:sz w:val="28"/>
                <w:szCs w:val="28"/>
              </w:rPr>
              <w:object w:dxaOrig="220" w:dyaOrig="260" w14:anchorId="3E821AEF">
                <v:shape id="_x0000_i1076" type="#_x0000_t75" style="width:11.25pt;height:12.75pt" o:ole="">
                  <v:imagedata r:id="rId168" o:title=""/>
                </v:shape>
                <o:OLEObject Type="Embed" ProgID="Equation.DSMT4" ShapeID="_x0000_i1076" DrawAspect="Content" ObjectID="_1774340301" r:id="rId169"/>
              </w:object>
            </m:r>
            <m:r>
              <m:rPr>
                <m:sty m:val="p"/>
              </m:rPr>
              <w:rPr>
                <w:rFonts w:ascii="Cambria Math" w:hAnsi="Cambria Math"/>
                <w:sz w:val="28"/>
                <w:szCs w:val="28"/>
              </w:rPr>
              <m:t>+ρ</m:t>
            </m:r>
            <m:r>
              <m:rPr>
                <m:sty m:val="p"/>
              </m:rPr>
              <w:rPr>
                <w:rFonts w:ascii="Cambria Math" w:hAnsi="Cambria Math"/>
                <w:iCs/>
                <w:position w:val="-10"/>
                <w:sz w:val="28"/>
                <w:szCs w:val="28"/>
              </w:rPr>
              <w:object w:dxaOrig="220" w:dyaOrig="320" w14:anchorId="2050279B">
                <v:shape id="_x0000_i1077" type="#_x0000_t75" style="width:11.25pt;height:15.75pt" o:ole="">
                  <v:imagedata r:id="rId170" o:title=""/>
                </v:shape>
                <o:OLEObject Type="Embed" ProgID="Equation.DSMT4" ShapeID="_x0000_i1077" DrawAspect="Content" ObjectID="_1774340302" r:id="rId171"/>
              </w:object>
            </m:r>
          </m:oMath>
        </w:sdtContent>
      </w:sdt>
      <w:proofErr w:type="gramStart"/>
      <w:r w:rsidR="00D15FD6" w:rsidRPr="00D75000">
        <w:rPr>
          <w:rFonts w:ascii="Times New Roman" w:eastAsiaTheme="minorEastAsia" w:hAnsi="Times New Roman"/>
          <w:iCs/>
          <w:sz w:val="28"/>
          <w:szCs w:val="28"/>
        </w:rPr>
        <w:t xml:space="preserve">,   </w:t>
      </w:r>
      <w:proofErr w:type="gramEnd"/>
      <w:r w:rsidR="00D15FD6" w:rsidRPr="00D75000">
        <w:rPr>
          <w:rFonts w:ascii="Times New Roman" w:eastAsiaTheme="minorEastAsia" w:hAnsi="Times New Roman"/>
          <w:iCs/>
          <w:sz w:val="28"/>
          <w:szCs w:val="28"/>
        </w:rPr>
        <w:t xml:space="preserve">                           (5.3)</w:t>
      </w:r>
    </w:p>
    <w:p w14:paraId="0F0EC84A"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p>
    <w:p w14:paraId="4526713C"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sz w:val="28"/>
          <w:szCs w:val="28"/>
        </w:rPr>
        <w:t xml:space="preserve">где </w:t>
      </w:r>
      <w:r w:rsidRPr="00D75000">
        <w:rPr>
          <w:rFonts w:ascii="Times New Roman" w:eastAsiaTheme="minorEastAsia" w:hAnsi="Times New Roman"/>
          <w:iCs/>
          <w:position w:val="-6"/>
          <w:sz w:val="28"/>
          <w:szCs w:val="28"/>
        </w:rPr>
        <w:object w:dxaOrig="220" w:dyaOrig="260" w14:anchorId="3E0C248C">
          <v:shape id="_x0000_i1078" type="#_x0000_t75" style="width:11.25pt;height:12.75pt" o:ole="">
            <v:imagedata r:id="rId172" o:title=""/>
          </v:shape>
          <o:OLEObject Type="Embed" ProgID="Equation.DSMT4" ShapeID="_x0000_i1078" DrawAspect="Content" ObjectID="_1774340303" r:id="rId173"/>
        </w:object>
      </w:r>
      <w:r w:rsidRPr="00D75000">
        <w:rPr>
          <w:rFonts w:ascii="Times New Roman" w:eastAsiaTheme="minorEastAsia" w:hAnsi="Times New Roman"/>
          <w:iCs/>
          <w:sz w:val="28"/>
          <w:szCs w:val="28"/>
        </w:rPr>
        <w:t xml:space="preserve"> </w:t>
      </w:r>
      <m:oMath>
        <m:r>
          <m:rPr>
            <m:sty m:val="p"/>
          </m:rPr>
          <w:rPr>
            <w:rFonts w:ascii="Cambria Math" w:hAnsi="Cambria Math"/>
            <w:sz w:val="28"/>
            <w:szCs w:val="28"/>
          </w:rPr>
          <m:t xml:space="preserve"> </m:t>
        </m:r>
      </m:oMath>
      <w:r w:rsidRPr="00D75000">
        <w:rPr>
          <w:rFonts w:ascii="Times New Roman" w:eastAsiaTheme="minorEastAsia" w:hAnsi="Times New Roman"/>
          <w:iCs/>
          <w:sz w:val="28"/>
          <w:szCs w:val="28"/>
        </w:rPr>
        <w:t>- тензор напряжений;</w:t>
      </w:r>
    </w:p>
    <w:p w14:paraId="6ED2E708" w14:textId="77777777" w:rsidR="00D15FD6" w:rsidRPr="00D75000" w:rsidRDefault="00D15FD6" w:rsidP="00D15FD6">
      <w:pPr>
        <w:spacing w:after="0" w:line="240" w:lineRule="auto"/>
        <w:jc w:val="both"/>
        <w:rPr>
          <w:rFonts w:ascii="Times New Roman" w:eastAsiaTheme="minorEastAsia" w:hAnsi="Times New Roman"/>
          <w:iCs/>
          <w:sz w:val="28"/>
          <w:szCs w:val="28"/>
        </w:rPr>
      </w:pPr>
      <w:r w:rsidRPr="00D75000">
        <w:rPr>
          <w:rFonts w:ascii="Times New Roman" w:eastAsiaTheme="minorEastAsia" w:hAnsi="Times New Roman"/>
          <w:iCs/>
          <w:position w:val="-10"/>
          <w:sz w:val="28"/>
          <w:szCs w:val="28"/>
        </w:rPr>
        <w:object w:dxaOrig="380" w:dyaOrig="320" w14:anchorId="72E2F462">
          <v:shape id="_x0000_i1079" type="#_x0000_t75" style="width:17.25pt;height:15.75pt" o:ole="">
            <v:imagedata r:id="rId174" o:title=""/>
          </v:shape>
          <o:OLEObject Type="Embed" ProgID="Equation.DSMT4" ShapeID="_x0000_i1079" DrawAspect="Content" ObjectID="_1774340304" r:id="rId175"/>
        </w:object>
      </w:r>
      <w:r w:rsidRPr="00D75000">
        <w:rPr>
          <w:rFonts w:ascii="Times New Roman" w:eastAsiaTheme="minorEastAsia" w:hAnsi="Times New Roman"/>
          <w:iCs/>
          <w:sz w:val="28"/>
          <w:szCs w:val="28"/>
        </w:rPr>
        <w:t>- гравитационная сила.</w:t>
      </w:r>
    </w:p>
    <w:p w14:paraId="2BF60EC0"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sz w:val="28"/>
          <w:szCs w:val="28"/>
        </w:rPr>
        <w:t>Массовая скорость испарения с поверхности имеет вид:</w:t>
      </w:r>
    </w:p>
    <w:p w14:paraId="19A0A482"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p>
    <w:p w14:paraId="42D3D104" w14:textId="77777777" w:rsidR="00D15FD6" w:rsidRPr="00D75000" w:rsidRDefault="00F9762A" w:rsidP="00D15FD6">
      <w:pPr>
        <w:spacing w:after="0" w:line="240" w:lineRule="auto"/>
        <w:ind w:firstLine="709"/>
        <w:jc w:val="right"/>
        <w:rPr>
          <w:rFonts w:ascii="Times New Roman" w:eastAsiaTheme="minorEastAsia" w:hAnsi="Times New Roman"/>
          <w:iCs/>
          <w:sz w:val="28"/>
          <w:szCs w:val="28"/>
        </w:rPr>
      </w:pPr>
      <w:sdt>
        <w:sdtPr>
          <w:rPr>
            <w:rFonts w:ascii="Cambria Math" w:hAnsi="Cambria Math"/>
            <w:iCs/>
            <w:sz w:val="28"/>
            <w:szCs w:val="28"/>
          </w:rPr>
          <w:id w:val="1974560802"/>
          <w:placeholder>
            <w:docPart w:val="DBE91D4CFD3F4DA2A1D8EAA2055B2436"/>
          </w:placeholder>
          <w:temporary/>
          <w:showingPlcHdr/>
          <w:equation/>
        </w:sdtPr>
        <w:sdtContent>
          <m:oMath>
            <m:f>
              <m:fPr>
                <m:ctrlPr>
                  <w:rPr>
                    <w:rFonts w:ascii="Cambria Math" w:hAnsi="Cambria Math"/>
                    <w:iCs/>
                    <w:sz w:val="28"/>
                    <w:szCs w:val="28"/>
                  </w:rPr>
                </m:ctrlPr>
              </m:fPr>
              <m:num>
                <m:r>
                  <m:rPr>
                    <m:sty m:val="p"/>
                  </m:rPr>
                  <w:rPr>
                    <w:rFonts w:ascii="Cambria Math" w:hAnsi="Cambria Math"/>
                    <w:sz w:val="28"/>
                    <w:szCs w:val="28"/>
                  </w:rPr>
                  <m:t>∂</m:t>
                </m:r>
              </m:num>
              <m:den>
                <m:r>
                  <m:rPr>
                    <m:sty m:val="p"/>
                  </m:rPr>
                  <w:rPr>
                    <w:rFonts w:ascii="Cambria Math" w:hAnsi="Cambria Math"/>
                    <w:sz w:val="28"/>
                    <w:szCs w:val="28"/>
                  </w:rPr>
                  <m:t>∂</m:t>
                </m:r>
                <m:r>
                  <m:rPr>
                    <m:sty m:val="p"/>
                  </m:rPr>
                  <w:rPr>
                    <w:rFonts w:ascii="Cambria Math" w:hAnsi="Cambria Math"/>
                    <w:sz w:val="28"/>
                    <w:szCs w:val="28"/>
                    <w:lang w:val="en-US"/>
                  </w:rPr>
                  <m:t>t</m:t>
                </m:r>
              </m:den>
            </m:f>
            <m:d>
              <m:dPr>
                <m:ctrlPr>
                  <w:rPr>
                    <w:rFonts w:ascii="Cambria Math" w:hAnsi="Cambria Math"/>
                    <w:iCs/>
                    <w:sz w:val="28"/>
                    <w:szCs w:val="28"/>
                  </w:rPr>
                </m:ctrlPr>
              </m:dPr>
              <m:e>
                <m:r>
                  <m:rPr>
                    <m:sty m:val="p"/>
                  </m:rPr>
                  <w:rPr>
                    <w:rFonts w:ascii="Cambria Math" w:hAnsi="Cambria Math"/>
                    <w:sz w:val="28"/>
                    <w:szCs w:val="28"/>
                  </w:rPr>
                  <m:t>α</m:t>
                </m:r>
                <m:sSub>
                  <m:sSubPr>
                    <m:ctrlPr>
                      <w:rPr>
                        <w:rFonts w:ascii="Cambria Math" w:hAnsi="Cambria Math"/>
                        <w:iCs/>
                        <w:sz w:val="28"/>
                        <w:szCs w:val="28"/>
                      </w:rPr>
                    </m:ctrlPr>
                  </m:sSubPr>
                  <m:e>
                    <m:r>
                      <m:rPr>
                        <m:sty m:val="p"/>
                      </m:rPr>
                      <w:rPr>
                        <w:rFonts w:ascii="Cambria Math" w:hAnsi="Cambria Math"/>
                        <w:sz w:val="28"/>
                        <w:szCs w:val="28"/>
                      </w:rPr>
                      <m:t>ρ</m:t>
                    </m:r>
                  </m:e>
                  <m:sub>
                    <m:r>
                      <m:rPr>
                        <m:sty m:val="p"/>
                      </m:rPr>
                      <w:rPr>
                        <w:rFonts w:ascii="Cambria Math" w:hAnsi="Cambria Math"/>
                        <w:sz w:val="28"/>
                        <w:szCs w:val="28"/>
                        <w:lang w:val="en-US"/>
                      </w:rPr>
                      <m:t>v</m:t>
                    </m:r>
                  </m:sub>
                </m:sSub>
              </m:e>
            </m:d>
            <m:r>
              <m:rPr>
                <m:sty m:val="p"/>
              </m:rPr>
              <w:rPr>
                <w:rFonts w:ascii="Cambria Math" w:hAnsi="Cambria Math"/>
                <w:sz w:val="28"/>
                <w:szCs w:val="28"/>
              </w:rPr>
              <m:t>+</m:t>
            </m:r>
            <m:r>
              <m:rPr>
                <m:sty m:val="p"/>
              </m:rPr>
              <w:rPr>
                <w:rFonts w:ascii="Cambria Math" w:hAnsi="Cambria Math"/>
                <w:iCs/>
                <w:position w:val="-6"/>
                <w:sz w:val="28"/>
                <w:szCs w:val="28"/>
              </w:rPr>
              <w:object w:dxaOrig="240" w:dyaOrig="279" w14:anchorId="07C65887">
                <v:shape id="_x0000_i1080" type="#_x0000_t75" style="width:12pt;height:14.25pt" o:ole="">
                  <v:imagedata r:id="rId148" o:title=""/>
                </v:shape>
                <o:OLEObject Type="Embed" ProgID="Equation.DSMT4" ShapeID="_x0000_i1080" DrawAspect="Content" ObjectID="_1774340305" r:id="rId176"/>
              </w:object>
            </m:r>
            <m:r>
              <m:rPr>
                <m:sty m:val="p"/>
              </m:rPr>
              <w:rPr>
                <w:rFonts w:ascii="Cambria Math" w:hAnsi="Cambria Math"/>
                <w:sz w:val="28"/>
                <w:szCs w:val="28"/>
              </w:rPr>
              <m:t>∙(α</m:t>
            </m:r>
            <m:sSub>
              <m:sSubPr>
                <m:ctrlPr>
                  <w:rPr>
                    <w:rFonts w:ascii="Cambria Math" w:hAnsi="Cambria Math"/>
                    <w:iCs/>
                    <w:sz w:val="28"/>
                    <w:szCs w:val="28"/>
                  </w:rPr>
                </m:ctrlPr>
              </m:sSubPr>
              <m:e>
                <m:r>
                  <m:rPr>
                    <m:sty m:val="p"/>
                  </m:rPr>
                  <w:rPr>
                    <w:rFonts w:ascii="Cambria Math" w:hAnsi="Cambria Math"/>
                    <w:sz w:val="28"/>
                    <w:szCs w:val="28"/>
                  </w:rPr>
                  <m:t>ρ</m:t>
                </m:r>
              </m:e>
              <m:sub>
                <m:r>
                  <m:rPr>
                    <m:sty m:val="p"/>
                  </m:rPr>
                  <w:rPr>
                    <w:rFonts w:ascii="Cambria Math" w:hAnsi="Cambria Math"/>
                    <w:sz w:val="28"/>
                    <w:szCs w:val="28"/>
                    <w:lang w:val="en-US"/>
                  </w:rPr>
                  <m:t>v</m:t>
                </m:r>
              </m:sub>
            </m:sSub>
            <m:r>
              <m:rPr>
                <m:sty m:val="p"/>
              </m:rPr>
              <w:rPr>
                <w:rFonts w:ascii="Cambria Math" w:hAnsi="Cambria Math"/>
                <w:iCs/>
                <w:position w:val="-12"/>
                <w:sz w:val="28"/>
                <w:szCs w:val="28"/>
              </w:rPr>
              <w:object w:dxaOrig="260" w:dyaOrig="400" w14:anchorId="5F3EEF82">
                <v:shape id="_x0000_i1081" type="#_x0000_t75" style="width:12.75pt;height:20.25pt" o:ole="">
                  <v:imagedata r:id="rId177" o:title=""/>
                </v:shape>
                <o:OLEObject Type="Embed" ProgID="Equation.DSMT4" ShapeID="_x0000_i1081" DrawAspect="Content" ObjectID="_1774340306" r:id="rId178"/>
              </w:object>
            </m:r>
            <m:r>
              <m:rPr>
                <m:sty m:val="p"/>
              </m:rPr>
              <w:rPr>
                <w:rFonts w:ascii="Cambria Math" w:hAnsi="Cambria Math"/>
                <w:sz w:val="28"/>
                <w:szCs w:val="28"/>
              </w:rPr>
              <m:t>)=</m:t>
            </m:r>
            <m:r>
              <m:rPr>
                <m:sty m:val="p"/>
              </m:rPr>
              <w:rPr>
                <w:rFonts w:ascii="Cambria Math" w:hAnsi="Cambria Math"/>
                <w:iCs/>
                <w:position w:val="-12"/>
                <w:sz w:val="28"/>
                <w:szCs w:val="28"/>
              </w:rPr>
              <w:object w:dxaOrig="1040" w:dyaOrig="360" w14:anchorId="0C773E79">
                <v:shape id="_x0000_i1082" type="#_x0000_t75" style="width:51.75pt;height:18.75pt" o:ole="">
                  <v:imagedata r:id="rId179" o:title=""/>
                </v:shape>
                <o:OLEObject Type="Embed" ProgID="Equation.DSMT4" ShapeID="_x0000_i1082" DrawAspect="Content" ObjectID="_1774340307" r:id="rId180"/>
              </w:object>
            </m:r>
          </m:oMath>
        </w:sdtContent>
      </w:sdt>
      <w:r w:rsidR="00D15FD6" w:rsidRPr="00D75000">
        <w:rPr>
          <w:rFonts w:ascii="Times New Roman" w:eastAsiaTheme="minorEastAsia" w:hAnsi="Times New Roman"/>
          <w:iCs/>
          <w:sz w:val="28"/>
          <w:szCs w:val="28"/>
        </w:rPr>
        <w:t>,                                 (5.4)</w:t>
      </w:r>
    </w:p>
    <w:p w14:paraId="53064C5C"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p>
    <w:p w14:paraId="33AC5152"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sz w:val="28"/>
          <w:szCs w:val="28"/>
        </w:rPr>
        <w:t xml:space="preserve">где, </w:t>
      </w:r>
      <m:oMath>
        <m:r>
          <m:rPr>
            <m:sty m:val="p"/>
          </m:rPr>
          <w:rPr>
            <w:rFonts w:ascii="Cambria Math" w:hAnsi="Cambria Math"/>
            <w:sz w:val="28"/>
            <w:szCs w:val="28"/>
          </w:rPr>
          <m:t>α,</m:t>
        </m:r>
        <m:sSub>
          <m:sSubPr>
            <m:ctrlPr>
              <w:rPr>
                <w:rFonts w:ascii="Cambria Math" w:hAnsi="Cambria Math"/>
                <w:iCs/>
                <w:sz w:val="28"/>
                <w:szCs w:val="28"/>
              </w:rPr>
            </m:ctrlPr>
          </m:sSubPr>
          <m:e>
            <m:r>
              <m:rPr>
                <m:sty m:val="p"/>
              </m:rPr>
              <w:rPr>
                <w:rFonts w:ascii="Cambria Math" w:hAnsi="Cambria Math"/>
                <w:sz w:val="28"/>
                <w:szCs w:val="28"/>
              </w:rPr>
              <m:t>ρ</m:t>
            </m:r>
          </m:e>
          <m:sub>
            <m:r>
              <m:rPr>
                <m:sty m:val="p"/>
              </m:rPr>
              <w:rPr>
                <w:rFonts w:ascii="Cambria Math" w:hAnsi="Cambria Math"/>
                <w:sz w:val="28"/>
                <w:szCs w:val="28"/>
                <w:lang w:val="en-US"/>
              </w:rPr>
              <m:t>v</m:t>
            </m:r>
          </m:sub>
        </m:sSub>
        <m:r>
          <m:rPr>
            <m:sty m:val="p"/>
          </m:rPr>
          <w:rPr>
            <w:rFonts w:ascii="Cambria Math" w:hAnsi="Cambria Math"/>
            <w:sz w:val="28"/>
            <w:szCs w:val="28"/>
          </w:rPr>
          <m:t>,</m:t>
        </m:r>
      </m:oMath>
      <w:r w:rsidRPr="00D75000">
        <w:rPr>
          <w:rFonts w:ascii="Times New Roman" w:eastAsiaTheme="minorEastAsia" w:hAnsi="Times New Roman"/>
          <w:iCs/>
          <w:sz w:val="28"/>
          <w:szCs w:val="28"/>
        </w:rPr>
        <w:t xml:space="preserve">- объемная доля и плотность пара; </w:t>
      </w:r>
    </w:p>
    <w:p w14:paraId="74B87FD7" w14:textId="77777777" w:rsidR="00D15FD6" w:rsidRPr="00D75000" w:rsidRDefault="00D15FD6" w:rsidP="00D15FD6">
      <w:pPr>
        <w:spacing w:after="0" w:line="240" w:lineRule="auto"/>
        <w:jc w:val="both"/>
        <w:rPr>
          <w:rFonts w:ascii="Times New Roman" w:eastAsiaTheme="minorEastAsia" w:hAnsi="Times New Roman"/>
          <w:iCs/>
          <w:sz w:val="28"/>
          <w:szCs w:val="28"/>
        </w:rPr>
      </w:pPr>
      <w:r w:rsidRPr="00D75000">
        <w:rPr>
          <w:rFonts w:ascii="Times New Roman" w:eastAsiaTheme="minorEastAsia" w:hAnsi="Times New Roman"/>
          <w:iCs/>
          <w:position w:val="-12"/>
          <w:sz w:val="28"/>
          <w:szCs w:val="28"/>
        </w:rPr>
        <w:object w:dxaOrig="260" w:dyaOrig="400" w14:anchorId="55A45F2E">
          <v:shape id="_x0000_i1083" type="#_x0000_t75" style="width:12.75pt;height:20.25pt" o:ole="">
            <v:imagedata r:id="rId181" o:title=""/>
          </v:shape>
          <o:OLEObject Type="Embed" ProgID="Equation.DSMT4" ShapeID="_x0000_i1083" DrawAspect="Content" ObjectID="_1774340308" r:id="rId182"/>
        </w:object>
      </w:r>
      <w:r w:rsidRPr="00D75000">
        <w:rPr>
          <w:rFonts w:ascii="Times New Roman" w:eastAsiaTheme="minorEastAsia" w:hAnsi="Times New Roman"/>
          <w:iCs/>
          <w:sz w:val="28"/>
          <w:szCs w:val="28"/>
        </w:rPr>
        <w:t>- скорость паровой фазы;</w:t>
      </w:r>
    </w:p>
    <w:p w14:paraId="650D5F21" w14:textId="77777777" w:rsidR="00D15FD6" w:rsidRPr="00D75000" w:rsidRDefault="00D15FD6" w:rsidP="00D15FD6">
      <w:pPr>
        <w:spacing w:after="0" w:line="240" w:lineRule="auto"/>
        <w:jc w:val="both"/>
        <w:rPr>
          <w:rFonts w:ascii="Times New Roman" w:eastAsiaTheme="minorEastAsia" w:hAnsi="Times New Roman"/>
          <w:iCs/>
          <w:sz w:val="28"/>
          <w:szCs w:val="28"/>
        </w:rPr>
      </w:pPr>
      <w:r w:rsidRPr="00D75000">
        <w:rPr>
          <w:rFonts w:ascii="Times New Roman" w:eastAsiaTheme="minorEastAsia" w:hAnsi="Times New Roman"/>
          <w:iCs/>
          <w:position w:val="-12"/>
          <w:sz w:val="28"/>
          <w:szCs w:val="28"/>
        </w:rPr>
        <w:object w:dxaOrig="920" w:dyaOrig="360" w14:anchorId="1DE43C88">
          <v:shape id="_x0000_i1084" type="#_x0000_t75" style="width:45.75pt;height:18.75pt" o:ole="">
            <v:imagedata r:id="rId183" o:title=""/>
          </v:shape>
          <o:OLEObject Type="Embed" ProgID="Equation.DSMT4" ShapeID="_x0000_i1084" DrawAspect="Content" ObjectID="_1774340309" r:id="rId184"/>
        </w:object>
      </w:r>
      <w:r w:rsidRPr="00D75000">
        <w:rPr>
          <w:rFonts w:ascii="Times New Roman" w:eastAsiaTheme="minorEastAsia" w:hAnsi="Times New Roman"/>
          <w:iCs/>
          <w:sz w:val="28"/>
          <w:szCs w:val="28"/>
        </w:rPr>
        <w:t xml:space="preserve"> - массовые скорости испарения, конденсации. </w:t>
      </w:r>
    </w:p>
    <w:p w14:paraId="4D0750ED" w14:textId="1074D80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sz w:val="28"/>
          <w:szCs w:val="28"/>
        </w:rPr>
        <w:t xml:space="preserve">При температуре жидкости больше температуры насыщения, происходит процесс испарения  </w:t>
      </w:r>
      <w:r w:rsidRPr="00D75000">
        <w:rPr>
          <w:rFonts w:ascii="Times New Roman" w:eastAsiaTheme="minorEastAsia" w:hAnsi="Times New Roman"/>
          <w:iCs/>
          <w:position w:val="-12"/>
          <w:sz w:val="28"/>
          <w:szCs w:val="28"/>
        </w:rPr>
        <w:object w:dxaOrig="440" w:dyaOrig="360" w14:anchorId="57F2F88F">
          <v:shape id="_x0000_i1085" type="#_x0000_t75" style="width:21.75pt;height:18.75pt" o:ole="">
            <v:imagedata r:id="rId185" o:title=""/>
          </v:shape>
          <o:OLEObject Type="Embed" ProgID="Equation.DSMT4" ShapeID="_x0000_i1085" DrawAspect="Content" ObjectID="_1774340310" r:id="rId186"/>
        </w:object>
      </w:r>
      <w:r w:rsidRPr="00D75000">
        <w:rPr>
          <w:rFonts w:ascii="Times New Roman" w:eastAsiaTheme="minorEastAsia" w:hAnsi="Times New Roman"/>
          <w:iCs/>
          <w:sz w:val="28"/>
          <w:szCs w:val="28"/>
        </w:rPr>
        <w:t>, которое определяется по формуле Герца-</w:t>
      </w:r>
      <w:proofErr w:type="spellStart"/>
      <w:r w:rsidRPr="00D75000">
        <w:rPr>
          <w:rFonts w:ascii="Times New Roman" w:eastAsiaTheme="minorEastAsia" w:hAnsi="Times New Roman"/>
          <w:iCs/>
          <w:sz w:val="28"/>
          <w:szCs w:val="28"/>
        </w:rPr>
        <w:t>Кнудсена</w:t>
      </w:r>
      <w:proofErr w:type="spellEnd"/>
      <w:r w:rsidRPr="00D75000">
        <w:rPr>
          <w:rFonts w:ascii="Times New Roman" w:eastAsiaTheme="minorEastAsia" w:hAnsi="Times New Roman"/>
          <w:iCs/>
          <w:sz w:val="28"/>
          <w:szCs w:val="28"/>
        </w:rPr>
        <w:t xml:space="preserve"> [</w:t>
      </w:r>
      <w:r w:rsidR="00516094" w:rsidRPr="00D75000">
        <w:rPr>
          <w:rFonts w:ascii="Times New Roman" w:eastAsiaTheme="minorEastAsia" w:hAnsi="Times New Roman"/>
          <w:iCs/>
          <w:sz w:val="28"/>
          <w:szCs w:val="28"/>
        </w:rPr>
        <w:t>72</w:t>
      </w:r>
      <w:r w:rsidRPr="00D75000">
        <w:rPr>
          <w:rFonts w:ascii="Times New Roman" w:eastAsiaTheme="minorEastAsia" w:hAnsi="Times New Roman"/>
          <w:iCs/>
          <w:sz w:val="28"/>
          <w:szCs w:val="28"/>
        </w:rPr>
        <w:t xml:space="preserve">]: </w:t>
      </w:r>
    </w:p>
    <w:p w14:paraId="2CB86911"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p>
    <w:p w14:paraId="39A38A44" w14:textId="48059306" w:rsidR="00D15FD6" w:rsidRPr="00D75000" w:rsidRDefault="00D15FD6" w:rsidP="00D15FD6">
      <w:pPr>
        <w:spacing w:after="0" w:line="240" w:lineRule="auto"/>
        <w:ind w:firstLine="709"/>
        <w:jc w:val="right"/>
        <w:rPr>
          <w:rFonts w:ascii="Times New Roman" w:eastAsiaTheme="minorEastAsia" w:hAnsi="Times New Roman"/>
          <w:iCs/>
          <w:sz w:val="28"/>
          <w:szCs w:val="28"/>
        </w:rPr>
      </w:pPr>
      <w:r w:rsidRPr="00D75000">
        <w:rPr>
          <w:rFonts w:ascii="Times New Roman" w:eastAsiaTheme="minorEastAsia" w:hAnsi="Times New Roman"/>
          <w:iCs/>
          <w:position w:val="-32"/>
          <w:sz w:val="28"/>
          <w:szCs w:val="28"/>
        </w:rPr>
        <w:object w:dxaOrig="6700" w:dyaOrig="760" w14:anchorId="1F3666E9">
          <v:shape id="_x0000_i1086" type="#_x0000_t75" style="width:336pt;height:39pt" o:ole="">
            <v:imagedata r:id="rId187" o:title=""/>
          </v:shape>
          <o:OLEObject Type="Embed" ProgID="Equation.DSMT4" ShapeID="_x0000_i1086" DrawAspect="Content" ObjectID="_1774340311" r:id="rId188"/>
        </w:object>
      </w:r>
      <w:proofErr w:type="gramStart"/>
      <w:r w:rsidRPr="00D75000">
        <w:rPr>
          <w:rFonts w:ascii="Times New Roman" w:eastAsiaTheme="minorEastAsia" w:hAnsi="Times New Roman"/>
          <w:iCs/>
          <w:sz w:val="28"/>
          <w:szCs w:val="28"/>
        </w:rPr>
        <w:t xml:space="preserve">, </w:t>
      </w:r>
      <w:r w:rsidR="00725E07" w:rsidRPr="00D75000">
        <w:rPr>
          <w:rFonts w:ascii="Times New Roman" w:eastAsiaTheme="minorEastAsia" w:hAnsi="Times New Roman"/>
          <w:iCs/>
          <w:sz w:val="28"/>
          <w:szCs w:val="28"/>
        </w:rPr>
        <w:t xml:space="preserve">  </w:t>
      </w:r>
      <w:proofErr w:type="gramEnd"/>
      <w:r w:rsidR="00725E07" w:rsidRPr="00D75000">
        <w:rPr>
          <w:rFonts w:ascii="Times New Roman" w:eastAsiaTheme="minorEastAsia" w:hAnsi="Times New Roman"/>
          <w:iCs/>
          <w:sz w:val="28"/>
          <w:szCs w:val="28"/>
        </w:rPr>
        <w:t xml:space="preserve"> </w:t>
      </w:r>
      <w:r w:rsidRPr="00D75000">
        <w:rPr>
          <w:rFonts w:ascii="Times New Roman" w:eastAsiaTheme="minorEastAsia" w:hAnsi="Times New Roman"/>
          <w:iCs/>
          <w:sz w:val="28"/>
          <w:szCs w:val="28"/>
        </w:rPr>
        <w:t xml:space="preserve">     (5.5)</w:t>
      </w:r>
    </w:p>
    <w:p w14:paraId="51FC2B6B"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p>
    <w:p w14:paraId="521A841B"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sz w:val="28"/>
          <w:szCs w:val="28"/>
        </w:rPr>
        <w:t xml:space="preserve">где: </w:t>
      </w:r>
      <w:r w:rsidRPr="00D75000">
        <w:rPr>
          <w:rFonts w:ascii="Times New Roman" w:eastAsiaTheme="minorEastAsia" w:hAnsi="Times New Roman"/>
          <w:iCs/>
          <w:position w:val="-4"/>
          <w:sz w:val="28"/>
          <w:szCs w:val="28"/>
        </w:rPr>
        <w:object w:dxaOrig="320" w:dyaOrig="260" w14:anchorId="0516ADC6">
          <v:shape id="_x0000_i1087" type="#_x0000_t75" style="width:15.75pt;height:12.75pt" o:ole="">
            <v:imagedata r:id="rId189" o:title=""/>
          </v:shape>
          <o:OLEObject Type="Embed" ProgID="Equation.DSMT4" ShapeID="_x0000_i1087" DrawAspect="Content" ObjectID="_1774340312" r:id="rId190"/>
        </w:object>
      </w:r>
      <w:r w:rsidRPr="00D75000">
        <w:rPr>
          <w:rFonts w:ascii="Times New Roman" w:eastAsiaTheme="minorEastAsia" w:hAnsi="Times New Roman"/>
          <w:iCs/>
          <w:sz w:val="28"/>
          <w:szCs w:val="28"/>
        </w:rPr>
        <w:t>- молярная масса жидкости;</w:t>
      </w:r>
    </w:p>
    <w:p w14:paraId="5E4AF0A6"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position w:val="-4"/>
          <w:sz w:val="28"/>
          <w:szCs w:val="28"/>
        </w:rPr>
        <w:object w:dxaOrig="240" w:dyaOrig="260" w14:anchorId="52153016">
          <v:shape id="_x0000_i1088" type="#_x0000_t75" style="width:12pt;height:12.75pt" o:ole="">
            <v:imagedata r:id="rId191" o:title=""/>
          </v:shape>
          <o:OLEObject Type="Embed" ProgID="Equation.DSMT4" ShapeID="_x0000_i1088" DrawAspect="Content" ObjectID="_1774340313" r:id="rId192"/>
        </w:object>
      </w:r>
      <w:r w:rsidRPr="00D75000">
        <w:rPr>
          <w:rFonts w:ascii="Times New Roman" w:eastAsiaTheme="minorEastAsia" w:hAnsi="Times New Roman"/>
          <w:iCs/>
          <w:sz w:val="28"/>
          <w:szCs w:val="28"/>
        </w:rPr>
        <w:t>- газовая постоянная;</w:t>
      </w:r>
    </w:p>
    <w:p w14:paraId="7BFEFF45"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position w:val="-12"/>
          <w:sz w:val="28"/>
          <w:szCs w:val="28"/>
        </w:rPr>
        <w:object w:dxaOrig="279" w:dyaOrig="360" w14:anchorId="11E2ADD0">
          <v:shape id="_x0000_i1089" type="#_x0000_t75" style="width:14.25pt;height:18.75pt" o:ole="">
            <v:imagedata r:id="rId193" o:title=""/>
          </v:shape>
          <o:OLEObject Type="Embed" ProgID="Equation.DSMT4" ShapeID="_x0000_i1089" DrawAspect="Content" ObjectID="_1774340314" r:id="rId194"/>
        </w:object>
      </w:r>
      <w:r w:rsidRPr="00D75000">
        <w:rPr>
          <w:rFonts w:ascii="Times New Roman" w:eastAsiaTheme="minorEastAsia" w:hAnsi="Times New Roman"/>
          <w:iCs/>
          <w:sz w:val="28"/>
          <w:szCs w:val="28"/>
        </w:rPr>
        <w:t>- плотность жидкой фазы;</w:t>
      </w:r>
    </w:p>
    <w:p w14:paraId="0093FAA6"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position w:val="-4"/>
          <w:sz w:val="28"/>
          <w:szCs w:val="28"/>
        </w:rPr>
        <w:object w:dxaOrig="220" w:dyaOrig="260" w14:anchorId="4032B4AB">
          <v:shape id="_x0000_i1090" type="#_x0000_t75" style="width:11.25pt;height:12.75pt" o:ole="">
            <v:imagedata r:id="rId195" o:title=""/>
          </v:shape>
          <o:OLEObject Type="Embed" ProgID="Equation.DSMT4" ShapeID="_x0000_i1090" DrawAspect="Content" ObjectID="_1774340315" r:id="rId196"/>
        </w:object>
      </w:r>
      <w:r w:rsidRPr="00D75000">
        <w:rPr>
          <w:rFonts w:ascii="Times New Roman" w:eastAsiaTheme="minorEastAsia" w:hAnsi="Times New Roman"/>
          <w:iCs/>
          <w:sz w:val="28"/>
          <w:szCs w:val="28"/>
        </w:rPr>
        <w:t>- теплота парообразования;</w:t>
      </w:r>
    </w:p>
    <w:p w14:paraId="48035A17"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position w:val="-4"/>
          <w:sz w:val="28"/>
          <w:szCs w:val="28"/>
        </w:rPr>
        <w:object w:dxaOrig="279" w:dyaOrig="300" w14:anchorId="7449CF1F">
          <v:shape id="_x0000_i1091" type="#_x0000_t75" style="width:14.25pt;height:15pt" o:ole="">
            <v:imagedata r:id="rId197" o:title=""/>
          </v:shape>
          <o:OLEObject Type="Embed" ProgID="Equation.DSMT4" ShapeID="_x0000_i1091" DrawAspect="Content" ObjectID="_1774340316" r:id="rId198"/>
        </w:object>
      </w:r>
      <w:r w:rsidRPr="00D75000">
        <w:rPr>
          <w:rFonts w:ascii="Times New Roman" w:eastAsiaTheme="minorEastAsia" w:hAnsi="Times New Roman"/>
          <w:iCs/>
          <w:sz w:val="28"/>
          <w:szCs w:val="28"/>
        </w:rPr>
        <w:t>- температура пара вблизи жидкости в ёмкости;</w:t>
      </w:r>
    </w:p>
    <w:p w14:paraId="43A40F81"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position w:val="-12"/>
          <w:sz w:val="28"/>
          <w:szCs w:val="28"/>
        </w:rPr>
        <w:object w:dxaOrig="360" w:dyaOrig="360" w14:anchorId="4E9BD1A5">
          <v:shape id="_x0000_i1092" type="#_x0000_t75" style="width:18.75pt;height:18.75pt" o:ole="">
            <v:imagedata r:id="rId199" o:title=""/>
          </v:shape>
          <o:OLEObject Type="Embed" ProgID="Equation.DSMT4" ShapeID="_x0000_i1092" DrawAspect="Content" ObjectID="_1774340317" r:id="rId200"/>
        </w:object>
      </w:r>
      <w:r w:rsidRPr="00D75000">
        <w:rPr>
          <w:rFonts w:ascii="Times New Roman" w:eastAsiaTheme="minorEastAsia" w:hAnsi="Times New Roman"/>
          <w:iCs/>
          <w:sz w:val="28"/>
          <w:szCs w:val="28"/>
        </w:rPr>
        <w:t>- температура насыщения воды при давлении в ёмкости, диапазон значений приведен в пункте 5.2;</w:t>
      </w:r>
    </w:p>
    <w:p w14:paraId="07F3A36E"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position w:val="-10"/>
          <w:sz w:val="28"/>
          <w:szCs w:val="28"/>
        </w:rPr>
        <w:object w:dxaOrig="600" w:dyaOrig="320" w14:anchorId="4AC68AAC">
          <v:shape id="_x0000_i1093" type="#_x0000_t75" style="width:30pt;height:15.75pt" o:ole="">
            <v:imagedata r:id="rId201" o:title=""/>
          </v:shape>
          <o:OLEObject Type="Embed" ProgID="Equation.DSMT4" ShapeID="_x0000_i1093" DrawAspect="Content" ObjectID="_1774340318" r:id="rId202"/>
        </w:object>
      </w:r>
      <w:r w:rsidRPr="00D75000">
        <w:rPr>
          <w:rFonts w:ascii="Times New Roman" w:eastAsiaTheme="minorEastAsia" w:hAnsi="Times New Roman"/>
          <w:iCs/>
          <w:sz w:val="28"/>
          <w:szCs w:val="28"/>
        </w:rPr>
        <w:t xml:space="preserve">- коэффициент, обратный времени затухании. </w:t>
      </w:r>
    </w:p>
    <w:p w14:paraId="28D16517" w14:textId="3865AD3C" w:rsidR="00D15FD6" w:rsidRPr="00D75000" w:rsidRDefault="00D15FD6" w:rsidP="00D15FD6">
      <w:pPr>
        <w:spacing w:after="0" w:line="240" w:lineRule="auto"/>
        <w:ind w:firstLine="709"/>
        <w:jc w:val="both"/>
        <w:rPr>
          <w:rFonts w:ascii="Times New Roman" w:eastAsiaTheme="minorEastAsia" w:hAnsi="Times New Roman"/>
          <w:iCs/>
          <w:sz w:val="28"/>
          <w:szCs w:val="28"/>
        </w:rPr>
      </w:pPr>
    </w:p>
    <w:p w14:paraId="2FB3B728" w14:textId="77777777" w:rsidR="00E03B61" w:rsidRPr="00D75000" w:rsidRDefault="00E03B61" w:rsidP="00D15FD6">
      <w:pPr>
        <w:spacing w:after="0" w:line="240" w:lineRule="auto"/>
        <w:ind w:firstLine="709"/>
        <w:jc w:val="both"/>
        <w:rPr>
          <w:rFonts w:ascii="Times New Roman" w:eastAsiaTheme="minorEastAsia" w:hAnsi="Times New Roman"/>
          <w:iCs/>
          <w:sz w:val="28"/>
          <w:szCs w:val="28"/>
        </w:rPr>
      </w:pPr>
    </w:p>
    <w:p w14:paraId="041FEAB1" w14:textId="77777777" w:rsidR="00D15FD6" w:rsidRPr="00D75000" w:rsidRDefault="00D15FD6" w:rsidP="00D15FD6">
      <w:pPr>
        <w:spacing w:after="0" w:line="240" w:lineRule="auto"/>
        <w:ind w:firstLine="709"/>
        <w:rPr>
          <w:rFonts w:ascii="Times New Roman" w:eastAsiaTheme="minorEastAsia" w:hAnsi="Times New Roman"/>
          <w:iCs/>
          <w:sz w:val="28"/>
          <w:szCs w:val="28"/>
        </w:rPr>
      </w:pPr>
      <w:r w:rsidRPr="00D75000">
        <w:rPr>
          <w:rFonts w:ascii="Times New Roman" w:eastAsiaTheme="minorEastAsia" w:hAnsi="Times New Roman"/>
          <w:iCs/>
          <w:sz w:val="28"/>
          <w:szCs w:val="28"/>
        </w:rPr>
        <w:lastRenderedPageBreak/>
        <w:t>5.1.2 Уравнения на основе первого закона термодинамики</w:t>
      </w:r>
    </w:p>
    <w:p w14:paraId="577B38C7" w14:textId="77777777" w:rsidR="00D15FD6" w:rsidRPr="00D75000" w:rsidRDefault="00D15FD6" w:rsidP="00D15FD6">
      <w:pPr>
        <w:spacing w:after="0" w:line="240" w:lineRule="auto"/>
        <w:ind w:firstLine="709"/>
        <w:jc w:val="both"/>
        <w:rPr>
          <w:rFonts w:ascii="Times New Roman" w:hAnsi="Times New Roman"/>
          <w:iCs/>
          <w:sz w:val="28"/>
          <w:szCs w:val="28"/>
        </w:rPr>
      </w:pPr>
    </w:p>
    <w:p w14:paraId="2D3E1824" w14:textId="4EF31E4F"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Общий вид системы уравнений, основанная на первом законе термодинамики описывает изменение параметров газа при вводе в бак ТН [</w:t>
      </w:r>
      <w:r w:rsidR="00D94A79" w:rsidRPr="00D75000">
        <w:rPr>
          <w:rFonts w:ascii="Times New Roman" w:hAnsi="Times New Roman"/>
          <w:iCs/>
          <w:sz w:val="28"/>
          <w:szCs w:val="28"/>
        </w:rPr>
        <w:t>6</w:t>
      </w:r>
      <w:r w:rsidR="00516094" w:rsidRPr="00D75000">
        <w:rPr>
          <w:rFonts w:ascii="Times New Roman" w:hAnsi="Times New Roman"/>
          <w:iCs/>
          <w:sz w:val="28"/>
          <w:szCs w:val="28"/>
        </w:rPr>
        <w:t>9</w:t>
      </w:r>
      <w:r w:rsidRPr="00D75000">
        <w:rPr>
          <w:rFonts w:ascii="Times New Roman" w:hAnsi="Times New Roman"/>
          <w:iCs/>
          <w:sz w:val="28"/>
          <w:szCs w:val="28"/>
        </w:rPr>
        <w:t>]:</w:t>
      </w:r>
    </w:p>
    <w:p w14:paraId="4230DB7E" w14:textId="77777777" w:rsidR="00D15FD6" w:rsidRPr="00D75000" w:rsidRDefault="00D15FD6" w:rsidP="00D15FD6">
      <w:pPr>
        <w:spacing w:after="0" w:line="240" w:lineRule="auto"/>
        <w:ind w:firstLine="709"/>
        <w:jc w:val="both"/>
        <w:rPr>
          <w:rFonts w:ascii="Times New Roman" w:hAnsi="Times New Roman"/>
          <w:iCs/>
          <w:sz w:val="8"/>
          <w:szCs w:val="8"/>
        </w:rPr>
      </w:pPr>
    </w:p>
    <w:tbl>
      <w:tblPr>
        <w:tblStyle w:val="af7"/>
        <w:tblW w:w="95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3"/>
        <w:gridCol w:w="1268"/>
      </w:tblGrid>
      <w:tr w:rsidR="00D15FD6" w:rsidRPr="00D75000" w14:paraId="329FFBFB" w14:textId="77777777" w:rsidTr="00725E07">
        <w:trPr>
          <w:trHeight w:val="3258"/>
        </w:trPr>
        <w:tc>
          <w:tcPr>
            <w:tcW w:w="8263" w:type="dxa"/>
            <w:vAlign w:val="center"/>
          </w:tcPr>
          <w:p w14:paraId="67615660" w14:textId="77777777" w:rsidR="00D15FD6" w:rsidRPr="00D75000" w:rsidRDefault="00D15FD6" w:rsidP="00C112BC">
            <w:pPr>
              <w:adjustRightInd w:val="0"/>
              <w:ind w:firstLine="924"/>
              <w:jc w:val="both"/>
              <w:rPr>
                <w:rFonts w:ascii="Times New Roman" w:hAnsi="Times New Roman"/>
                <w:iCs/>
                <w:sz w:val="28"/>
                <w:szCs w:val="28"/>
              </w:rPr>
            </w:pPr>
            <w:r w:rsidRPr="00D75000">
              <w:rPr>
                <w:rFonts w:ascii="Times New Roman" w:eastAsiaTheme="minorEastAsia" w:hAnsi="Times New Roman"/>
                <w:iCs/>
                <w:sz w:val="28"/>
                <w:szCs w:val="28"/>
              </w:rPr>
              <w:t xml:space="preserve">                    </w:t>
            </w:r>
            <m:oMath>
              <m:d>
                <m:dPr>
                  <m:begChr m:val="{"/>
                  <m:endChr m:val=""/>
                  <m:ctrlPr>
                    <w:rPr>
                      <w:rFonts w:ascii="Cambria Math" w:hAnsi="Cambria Math"/>
                      <w:iCs/>
                      <w:sz w:val="28"/>
                      <w:szCs w:val="28"/>
                    </w:rPr>
                  </m:ctrlPr>
                </m:dPr>
                <m:e>
                  <m:eqArr>
                    <m:eqArrPr>
                      <m:ctrlPr>
                        <w:rPr>
                          <w:rFonts w:ascii="Cambria Math" w:hAnsi="Cambria Math"/>
                          <w:iCs/>
                          <w:sz w:val="28"/>
                          <w:szCs w:val="28"/>
                        </w:rPr>
                      </m:ctrlPr>
                    </m:eqArrPr>
                    <m:e>
                      <m:f>
                        <m:fPr>
                          <m:ctrlPr>
                            <w:rPr>
                              <w:rFonts w:ascii="Cambria Math" w:hAnsi="Cambria Math"/>
                              <w:iCs/>
                              <w:sz w:val="28"/>
                              <w:szCs w:val="28"/>
                            </w:rPr>
                          </m:ctrlPr>
                        </m:fPr>
                        <m:num>
                          <m:r>
                            <m:rPr>
                              <m:sty m:val="p"/>
                            </m:rPr>
                            <w:rPr>
                              <w:rFonts w:ascii="Cambria Math" w:hAnsi="Cambria Math"/>
                              <w:sz w:val="28"/>
                              <w:szCs w:val="28"/>
                            </w:rPr>
                            <m:t>dp</m:t>
                          </m:r>
                        </m:num>
                        <m:den>
                          <m:r>
                            <m:rPr>
                              <m:sty m:val="p"/>
                            </m:rPr>
                            <w:rPr>
                              <w:rFonts w:ascii="Cambria Math" w:hAnsi="Cambria Math"/>
                              <w:sz w:val="28"/>
                              <w:szCs w:val="28"/>
                            </w:rPr>
                            <m:t>dt</m:t>
                          </m:r>
                        </m:den>
                      </m:f>
                      <m:r>
                        <m:rPr>
                          <m:sty m:val="p"/>
                        </m:rPr>
                        <w:rPr>
                          <w:rFonts w:ascii="Cambria Math" w:hAnsi="Cambria Math"/>
                          <w:sz w:val="28"/>
                          <w:szCs w:val="28"/>
                        </w:rPr>
                        <m:t>=</m:t>
                      </m:r>
                      <m:f>
                        <m:fPr>
                          <m:ctrlPr>
                            <w:rPr>
                              <w:rFonts w:ascii="Cambria Math" w:hAnsi="Cambria Math"/>
                              <w:iCs/>
                              <w:sz w:val="28"/>
                              <w:szCs w:val="28"/>
                            </w:rPr>
                          </m:ctrlPr>
                        </m:fPr>
                        <m:num>
                          <m:r>
                            <m:rPr>
                              <m:sty m:val="p"/>
                            </m:rPr>
                            <w:rPr>
                              <w:rFonts w:ascii="Cambria Math" w:hAnsi="Cambria Math"/>
                              <w:sz w:val="28"/>
                              <w:szCs w:val="28"/>
                            </w:rPr>
                            <m:t>k-1</m:t>
                          </m:r>
                        </m:num>
                        <m:den>
                          <m:r>
                            <m:rPr>
                              <m:sty m:val="p"/>
                            </m:rPr>
                            <w:rPr>
                              <w:rFonts w:ascii="Cambria Math" w:hAnsi="Cambria Math"/>
                              <w:sz w:val="28"/>
                              <w:szCs w:val="28"/>
                            </w:rPr>
                            <m:t>V</m:t>
                          </m:r>
                        </m:den>
                      </m:f>
                      <m:d>
                        <m:dPr>
                          <m:ctrlPr>
                            <w:rPr>
                              <w:rFonts w:ascii="Cambria Math" w:hAnsi="Cambria Math"/>
                              <w:iCs/>
                              <w:sz w:val="28"/>
                              <w:szCs w:val="28"/>
                            </w:rPr>
                          </m:ctrlPr>
                        </m:dPr>
                        <m:e>
                          <m:sSub>
                            <m:sSubPr>
                              <m:ctrlPr>
                                <w:rPr>
                                  <w:rFonts w:ascii="Cambria Math" w:hAnsi="Cambria Math"/>
                                  <w:iCs/>
                                  <w:sz w:val="28"/>
                                  <w:szCs w:val="28"/>
                                </w:rPr>
                              </m:ctrlPr>
                            </m:sSubPr>
                            <m:e>
                              <m:r>
                                <m:rPr>
                                  <m:sty m:val="p"/>
                                </m:rPr>
                                <w:rPr>
                                  <w:rFonts w:ascii="Cambria Math" w:hAnsi="Cambria Math"/>
                                  <w:sz w:val="28"/>
                                  <w:szCs w:val="28"/>
                                </w:rPr>
                                <m:t>Q</m:t>
                              </m:r>
                            </m:e>
                            <m:sub>
                              <m:r>
                                <m:rPr>
                                  <m:sty m:val="p"/>
                                </m:rPr>
                                <w:rPr>
                                  <w:rFonts w:ascii="Cambria Math" w:hAnsi="Cambria Math"/>
                                  <w:sz w:val="28"/>
                                  <w:szCs w:val="28"/>
                                </w:rPr>
                                <m:t>Σ</m:t>
                              </m:r>
                            </m:sub>
                          </m:sSub>
                          <m:r>
                            <m:rPr>
                              <m:sty m:val="p"/>
                            </m:rPr>
                            <w:rPr>
                              <w:rFonts w:ascii="Cambria Math" w:hAnsi="Cambria Math"/>
                              <w:sz w:val="28"/>
                              <w:szCs w:val="28"/>
                            </w:rPr>
                            <m:t>+</m:t>
                          </m:r>
                          <m:sSub>
                            <m:sSubPr>
                              <m:ctrlPr>
                                <w:rPr>
                                  <w:rFonts w:ascii="Cambria Math" w:hAnsi="Cambria Math"/>
                                  <w:iCs/>
                                  <w:sz w:val="28"/>
                                  <w:szCs w:val="28"/>
                                </w:rPr>
                              </m:ctrlPr>
                            </m:sSubPr>
                            <m:e>
                              <m:r>
                                <m:rPr>
                                  <m:sty m:val="p"/>
                                </m:rPr>
                                <w:rPr>
                                  <w:rFonts w:ascii="Cambria Math" w:hAnsi="Cambria Math"/>
                                  <w:sz w:val="28"/>
                                  <w:szCs w:val="28"/>
                                </w:rPr>
                                <m:t>i</m:t>
                              </m:r>
                            </m:e>
                            <m:sub>
                              <m:r>
                                <m:rPr>
                                  <m:sty m:val="p"/>
                                </m:rPr>
                                <w:rPr>
                                  <w:rFonts w:ascii="Cambria Math" w:hAnsi="Cambria Math"/>
                                  <w:sz w:val="28"/>
                                  <w:szCs w:val="28"/>
                                </w:rPr>
                                <m:t>ev</m:t>
                              </m:r>
                            </m:sub>
                          </m:sSub>
                          <m:sSub>
                            <m:sSubPr>
                              <m:ctrlPr>
                                <w:rPr>
                                  <w:rFonts w:ascii="Cambria Math" w:hAnsi="Cambria Math"/>
                                  <w:iCs/>
                                  <w:sz w:val="28"/>
                                  <w:szCs w:val="28"/>
                                </w:rPr>
                              </m:ctrlPr>
                            </m:sSubPr>
                            <m:e>
                              <m:acc>
                                <m:accPr>
                                  <m:chr m:val="̇"/>
                                  <m:ctrlPr>
                                    <w:rPr>
                                      <w:rFonts w:ascii="Cambria Math" w:hAnsi="Cambria Math"/>
                                      <w:iCs/>
                                      <w:sz w:val="28"/>
                                      <w:szCs w:val="28"/>
                                    </w:rPr>
                                  </m:ctrlPr>
                                </m:accPr>
                                <m:e>
                                  <m:r>
                                    <m:rPr>
                                      <m:sty m:val="p"/>
                                    </m:rPr>
                                    <w:rPr>
                                      <w:rFonts w:ascii="Cambria Math" w:hAnsi="Cambria Math"/>
                                      <w:sz w:val="28"/>
                                      <w:szCs w:val="28"/>
                                    </w:rPr>
                                    <m:t>m</m:t>
                                  </m:r>
                                </m:e>
                              </m:acc>
                            </m:e>
                            <m:sub>
                              <m:r>
                                <m:rPr>
                                  <m:sty m:val="p"/>
                                </m:rPr>
                                <w:rPr>
                                  <w:rFonts w:ascii="Cambria Math" w:hAnsi="Cambria Math"/>
                                  <w:sz w:val="28"/>
                                  <w:szCs w:val="28"/>
                                </w:rPr>
                                <m:t>ev</m:t>
                              </m:r>
                            </m:sub>
                          </m:sSub>
                          <m:r>
                            <m:rPr>
                              <m:sty m:val="p"/>
                            </m:rPr>
                            <w:rPr>
                              <w:rFonts w:ascii="Cambria Math" w:hAnsi="Cambria Math"/>
                              <w:sz w:val="28"/>
                              <w:szCs w:val="28"/>
                            </w:rPr>
                            <m:t>-</m:t>
                          </m:r>
                          <m:sSub>
                            <m:sSubPr>
                              <m:ctrlPr>
                                <w:rPr>
                                  <w:rFonts w:ascii="Cambria Math" w:hAnsi="Cambria Math"/>
                                  <w:iCs/>
                                  <w:sz w:val="28"/>
                                  <w:szCs w:val="28"/>
                                </w:rPr>
                              </m:ctrlPr>
                            </m:sSubPr>
                            <m:e>
                              <m:r>
                                <m:rPr>
                                  <m:sty m:val="p"/>
                                </m:rPr>
                                <w:rPr>
                                  <w:rFonts w:ascii="Cambria Math" w:hAnsi="Cambria Math"/>
                                  <w:sz w:val="28"/>
                                  <w:szCs w:val="28"/>
                                </w:rPr>
                                <m:t>i</m:t>
                              </m:r>
                            </m:e>
                            <m:sub>
                              <m:r>
                                <m:rPr>
                                  <m:sty m:val="p"/>
                                </m:rPr>
                                <w:rPr>
                                  <w:rFonts w:ascii="Cambria Math" w:hAnsi="Cambria Math"/>
                                  <w:sz w:val="28"/>
                                  <w:szCs w:val="28"/>
                                </w:rPr>
                                <m:t>out</m:t>
                              </m:r>
                            </m:sub>
                          </m:sSub>
                          <m:sSub>
                            <m:sSubPr>
                              <m:ctrlPr>
                                <w:rPr>
                                  <w:rFonts w:ascii="Cambria Math" w:hAnsi="Cambria Math"/>
                                  <w:iCs/>
                                  <w:sz w:val="28"/>
                                  <w:szCs w:val="28"/>
                                </w:rPr>
                              </m:ctrlPr>
                            </m:sSubPr>
                            <m:e>
                              <m:acc>
                                <m:accPr>
                                  <m:chr m:val="̇"/>
                                  <m:ctrlPr>
                                    <w:rPr>
                                      <w:rFonts w:ascii="Cambria Math" w:hAnsi="Cambria Math"/>
                                      <w:iCs/>
                                      <w:sz w:val="28"/>
                                      <w:szCs w:val="28"/>
                                    </w:rPr>
                                  </m:ctrlPr>
                                </m:accPr>
                                <m:e>
                                  <m:r>
                                    <m:rPr>
                                      <m:sty m:val="p"/>
                                    </m:rPr>
                                    <w:rPr>
                                      <w:rFonts w:ascii="Cambria Math" w:hAnsi="Cambria Math"/>
                                      <w:sz w:val="28"/>
                                      <w:szCs w:val="28"/>
                                    </w:rPr>
                                    <m:t>m</m:t>
                                  </m:r>
                                </m:e>
                              </m:acc>
                            </m:e>
                            <m:sub>
                              <m:r>
                                <m:rPr>
                                  <m:sty m:val="p"/>
                                </m:rPr>
                                <w:rPr>
                                  <w:rFonts w:ascii="Cambria Math" w:hAnsi="Cambria Math"/>
                                  <w:sz w:val="28"/>
                                  <w:szCs w:val="28"/>
                                </w:rPr>
                                <m:t>out</m:t>
                              </m:r>
                            </m:sub>
                          </m:sSub>
                        </m:e>
                      </m:d>
                      <m:r>
                        <m:rPr>
                          <m:sty m:val="p"/>
                        </m:rPr>
                        <w:rPr>
                          <w:rFonts w:ascii="Cambria Math" w:hAnsi="Cambria Math"/>
                          <w:sz w:val="28"/>
                          <w:szCs w:val="28"/>
                        </w:rPr>
                        <m:t>,</m:t>
                      </m:r>
                    </m:e>
                    <m:e>
                      <m:f>
                        <m:fPr>
                          <m:ctrlPr>
                            <w:rPr>
                              <w:rFonts w:ascii="Cambria Math" w:hAnsi="Cambria Math"/>
                              <w:iCs/>
                              <w:sz w:val="28"/>
                              <w:szCs w:val="28"/>
                            </w:rPr>
                          </m:ctrlPr>
                        </m:fPr>
                        <m:num>
                          <m:r>
                            <m:rPr>
                              <m:sty m:val="p"/>
                            </m:rPr>
                            <w:rPr>
                              <w:rFonts w:ascii="Cambria Math" w:hAnsi="Cambria Math"/>
                              <w:sz w:val="28"/>
                              <w:szCs w:val="28"/>
                            </w:rPr>
                            <m:t>dρ</m:t>
                          </m:r>
                        </m:num>
                        <m:den>
                          <m:r>
                            <m:rPr>
                              <m:sty m:val="p"/>
                            </m:rPr>
                            <w:rPr>
                              <w:rFonts w:ascii="Cambria Math" w:hAnsi="Cambria Math"/>
                              <w:sz w:val="28"/>
                              <w:szCs w:val="28"/>
                            </w:rPr>
                            <m:t>dt</m:t>
                          </m:r>
                        </m:den>
                      </m:f>
                      <m:r>
                        <m:rPr>
                          <m:sty m:val="p"/>
                        </m:rPr>
                        <w:rPr>
                          <w:rFonts w:ascii="Cambria Math" w:hAnsi="Cambria Math"/>
                          <w:sz w:val="28"/>
                          <w:szCs w:val="28"/>
                        </w:rPr>
                        <m:t>=</m:t>
                      </m:r>
                      <m:f>
                        <m:fPr>
                          <m:ctrlPr>
                            <w:rPr>
                              <w:rFonts w:ascii="Cambria Math" w:hAnsi="Cambria Math"/>
                              <w:iCs/>
                              <w:sz w:val="28"/>
                              <w:szCs w:val="28"/>
                            </w:rPr>
                          </m:ctrlPr>
                        </m:fPr>
                        <m:num>
                          <m:r>
                            <m:rPr>
                              <m:sty m:val="p"/>
                            </m:rPr>
                            <w:rPr>
                              <w:rFonts w:ascii="Cambria Math" w:hAnsi="Cambria Math"/>
                              <w:sz w:val="28"/>
                              <w:szCs w:val="28"/>
                            </w:rPr>
                            <m:t>1</m:t>
                          </m:r>
                        </m:num>
                        <m:den>
                          <m:r>
                            <m:rPr>
                              <m:sty m:val="p"/>
                            </m:rPr>
                            <w:rPr>
                              <w:rFonts w:ascii="Cambria Math" w:hAnsi="Cambria Math"/>
                              <w:sz w:val="28"/>
                              <w:szCs w:val="28"/>
                            </w:rPr>
                            <m:t>V</m:t>
                          </m:r>
                        </m:den>
                      </m:f>
                      <m:d>
                        <m:dPr>
                          <m:ctrlPr>
                            <w:rPr>
                              <w:rFonts w:ascii="Cambria Math" w:hAnsi="Cambria Math"/>
                              <w:iCs/>
                              <w:sz w:val="28"/>
                              <w:szCs w:val="28"/>
                            </w:rPr>
                          </m:ctrlPr>
                        </m:dPr>
                        <m:e>
                          <m:sSub>
                            <m:sSubPr>
                              <m:ctrlPr>
                                <w:rPr>
                                  <w:rFonts w:ascii="Cambria Math" w:hAnsi="Cambria Math"/>
                                  <w:iCs/>
                                  <w:sz w:val="28"/>
                                  <w:szCs w:val="28"/>
                                </w:rPr>
                              </m:ctrlPr>
                            </m:sSubPr>
                            <m:e>
                              <m:acc>
                                <m:accPr>
                                  <m:chr m:val="̇"/>
                                  <m:ctrlPr>
                                    <w:rPr>
                                      <w:rFonts w:ascii="Cambria Math" w:hAnsi="Cambria Math"/>
                                      <w:iCs/>
                                      <w:sz w:val="28"/>
                                      <w:szCs w:val="28"/>
                                    </w:rPr>
                                  </m:ctrlPr>
                                </m:accPr>
                                <m:e>
                                  <m:r>
                                    <m:rPr>
                                      <m:sty m:val="p"/>
                                    </m:rPr>
                                    <w:rPr>
                                      <w:rFonts w:ascii="Cambria Math" w:hAnsi="Cambria Math"/>
                                      <w:sz w:val="28"/>
                                      <w:szCs w:val="28"/>
                                    </w:rPr>
                                    <m:t>m</m:t>
                                  </m:r>
                                </m:e>
                              </m:acc>
                            </m:e>
                            <m:sub>
                              <m:r>
                                <m:rPr>
                                  <m:sty m:val="p"/>
                                </m:rPr>
                                <w:rPr>
                                  <w:rFonts w:ascii="Cambria Math" w:hAnsi="Cambria Math"/>
                                  <w:sz w:val="28"/>
                                  <w:szCs w:val="28"/>
                                </w:rPr>
                                <m:t>ev</m:t>
                              </m:r>
                            </m:sub>
                          </m:sSub>
                          <m:r>
                            <m:rPr>
                              <m:sty m:val="p"/>
                            </m:rPr>
                            <w:rPr>
                              <w:rFonts w:ascii="Cambria Math" w:hAnsi="Cambria Math"/>
                              <w:sz w:val="28"/>
                              <w:szCs w:val="28"/>
                            </w:rPr>
                            <m:t>-</m:t>
                          </m:r>
                          <m:sSub>
                            <m:sSubPr>
                              <m:ctrlPr>
                                <w:rPr>
                                  <w:rFonts w:ascii="Cambria Math" w:hAnsi="Cambria Math"/>
                                  <w:iCs/>
                                  <w:sz w:val="28"/>
                                  <w:szCs w:val="28"/>
                                </w:rPr>
                              </m:ctrlPr>
                            </m:sSubPr>
                            <m:e>
                              <m:acc>
                                <m:accPr>
                                  <m:chr m:val="̇"/>
                                  <m:ctrlPr>
                                    <w:rPr>
                                      <w:rFonts w:ascii="Cambria Math" w:hAnsi="Cambria Math"/>
                                      <w:iCs/>
                                      <w:sz w:val="28"/>
                                      <w:szCs w:val="28"/>
                                    </w:rPr>
                                  </m:ctrlPr>
                                </m:accPr>
                                <m:e>
                                  <m:r>
                                    <m:rPr>
                                      <m:sty m:val="p"/>
                                    </m:rPr>
                                    <w:rPr>
                                      <w:rFonts w:ascii="Cambria Math" w:hAnsi="Cambria Math"/>
                                      <w:sz w:val="28"/>
                                      <w:szCs w:val="28"/>
                                    </w:rPr>
                                    <m:t>m</m:t>
                                  </m:r>
                                </m:e>
                              </m:acc>
                            </m:e>
                            <m:sub>
                              <m:r>
                                <m:rPr>
                                  <m:sty m:val="p"/>
                                </m:rPr>
                                <w:rPr>
                                  <w:rFonts w:ascii="Cambria Math" w:hAnsi="Cambria Math"/>
                                  <w:sz w:val="28"/>
                                  <w:szCs w:val="28"/>
                                </w:rPr>
                                <m:t>out</m:t>
                              </m:r>
                            </m:sub>
                          </m:sSub>
                        </m:e>
                      </m:d>
                      <m:r>
                        <m:rPr>
                          <m:sty m:val="p"/>
                        </m:rPr>
                        <w:rPr>
                          <w:rFonts w:ascii="Cambria Math" w:hAnsi="Cambria Math"/>
                          <w:sz w:val="28"/>
                          <w:szCs w:val="28"/>
                        </w:rPr>
                        <m:t>,</m:t>
                      </m:r>
                    </m:e>
                    <m:e>
                      <m:m>
                        <m:mPr>
                          <m:mcs>
                            <m:mc>
                              <m:mcPr>
                                <m:count m:val="1"/>
                                <m:mcJc m:val="center"/>
                              </m:mcPr>
                            </m:mc>
                          </m:mcs>
                          <m:ctrlPr>
                            <w:rPr>
                              <w:rFonts w:ascii="Cambria Math" w:hAnsi="Cambria Math"/>
                              <w:iCs/>
                              <w:sz w:val="28"/>
                              <w:szCs w:val="28"/>
                            </w:rPr>
                          </m:ctrlPr>
                        </m:mPr>
                        <m:mr>
                          <m:e>
                            <m:f>
                              <m:fPr>
                                <m:ctrlPr>
                                  <w:rPr>
                                    <w:rFonts w:ascii="Cambria Math" w:hAnsi="Cambria Math"/>
                                    <w:iCs/>
                                    <w:sz w:val="28"/>
                                    <w:szCs w:val="28"/>
                                  </w:rPr>
                                </m:ctrlPr>
                              </m:fPr>
                              <m:num>
                                <m:r>
                                  <m:rPr>
                                    <m:sty m:val="p"/>
                                  </m:rPr>
                                  <w:rPr>
                                    <w:rFonts w:ascii="Cambria Math" w:hAnsi="Cambria Math"/>
                                    <w:sz w:val="28"/>
                                    <w:szCs w:val="28"/>
                                  </w:rPr>
                                  <m:t>d</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lang w:val="en-US"/>
                                      </w:rPr>
                                      <m:t>mix</m:t>
                                    </m:r>
                                  </m:sub>
                                </m:sSub>
                              </m:num>
                              <m:den>
                                <m:r>
                                  <m:rPr>
                                    <m:sty m:val="p"/>
                                  </m:rPr>
                                  <w:rPr>
                                    <w:rFonts w:ascii="Cambria Math" w:hAnsi="Cambria Math"/>
                                    <w:sz w:val="28"/>
                                    <w:szCs w:val="28"/>
                                  </w:rPr>
                                  <m:t>dt</m:t>
                                </m:r>
                              </m:den>
                            </m:f>
                            <m:r>
                              <m:rPr>
                                <m:sty m:val="p"/>
                              </m:rPr>
                              <w:rPr>
                                <w:rFonts w:ascii="Cambria Math" w:hAnsi="Cambria Math"/>
                                <w:sz w:val="28"/>
                                <w:szCs w:val="28"/>
                              </w:rPr>
                              <m:t>=</m:t>
                            </m:r>
                            <m:f>
                              <m:fPr>
                                <m:ctrlPr>
                                  <w:rPr>
                                    <w:rFonts w:ascii="Cambria Math" w:hAnsi="Cambria Math"/>
                                    <w:iCs/>
                                    <w:sz w:val="28"/>
                                    <w:szCs w:val="28"/>
                                  </w:rPr>
                                </m:ctrlPr>
                              </m:fPr>
                              <m:num>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rad</m:t>
                                    </m:r>
                                  </m:sub>
                                  <m:sup>
                                    <m:r>
                                      <m:rPr>
                                        <m:sty m:val="p"/>
                                      </m:rPr>
                                      <w:rPr>
                                        <w:rFonts w:ascii="Cambria Math" w:hAnsi="Cambria Math"/>
                                        <w:sz w:val="28"/>
                                        <w:szCs w:val="28"/>
                                      </w:rPr>
                                      <m:t>w-mix</m:t>
                                    </m:r>
                                  </m:sup>
                                </m:sSubSup>
                                <m:r>
                                  <m:rPr>
                                    <m:sty m:val="p"/>
                                  </m:rPr>
                                  <w:rPr>
                                    <w:rFonts w:ascii="Cambria Math" w:hAnsi="Cambria Math"/>
                                    <w:sz w:val="28"/>
                                    <w:szCs w:val="28"/>
                                  </w:rPr>
                                  <m:t>+</m:t>
                                </m:r>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con</m:t>
                                    </m:r>
                                  </m:sub>
                                  <m:sup>
                                    <m:r>
                                      <m:rPr>
                                        <m:sty m:val="p"/>
                                      </m:rPr>
                                      <w:rPr>
                                        <w:rFonts w:ascii="Cambria Math" w:hAnsi="Cambria Math"/>
                                        <w:sz w:val="28"/>
                                        <w:szCs w:val="28"/>
                                      </w:rPr>
                                      <m:t>w-mix</m:t>
                                    </m:r>
                                  </m:sup>
                                </m:sSubSup>
                              </m:num>
                              <m:den>
                                <m:sSub>
                                  <m:sSubPr>
                                    <m:ctrlPr>
                                      <w:rPr>
                                        <w:rFonts w:ascii="Cambria Math" w:hAnsi="Cambria Math"/>
                                        <w:iCs/>
                                        <w:sz w:val="28"/>
                                        <w:szCs w:val="28"/>
                                      </w:rPr>
                                    </m:ctrlPr>
                                  </m:sSubPr>
                                  <m:e>
                                    <m:r>
                                      <m:rPr>
                                        <m:sty m:val="p"/>
                                      </m:rPr>
                                      <w:rPr>
                                        <w:rFonts w:ascii="Cambria Math" w:hAnsi="Cambria Math"/>
                                        <w:sz w:val="28"/>
                                        <w:szCs w:val="28"/>
                                      </w:rPr>
                                      <m:t>c</m:t>
                                    </m:r>
                                  </m:e>
                                  <m:sub>
                                    <m:r>
                                      <m:rPr>
                                        <m:sty m:val="p"/>
                                      </m:rPr>
                                      <w:rPr>
                                        <w:rFonts w:ascii="Cambria Math" w:hAnsi="Cambria Math"/>
                                        <w:sz w:val="28"/>
                                        <w:szCs w:val="28"/>
                                      </w:rPr>
                                      <m:t>mix</m:t>
                                    </m:r>
                                  </m:sub>
                                </m:sSub>
                                <m:sSub>
                                  <m:sSubPr>
                                    <m:ctrlPr>
                                      <w:rPr>
                                        <w:rFonts w:ascii="Cambria Math" w:hAnsi="Cambria Math"/>
                                        <w:iCs/>
                                        <w:sz w:val="28"/>
                                        <w:szCs w:val="28"/>
                                      </w:rPr>
                                    </m:ctrlPr>
                                  </m:sSubPr>
                                  <m:e>
                                    <m:r>
                                      <m:rPr>
                                        <m:sty m:val="p"/>
                                      </m:rPr>
                                      <w:rPr>
                                        <w:rFonts w:ascii="Cambria Math" w:hAnsi="Cambria Math"/>
                                        <w:sz w:val="28"/>
                                        <w:szCs w:val="28"/>
                                      </w:rPr>
                                      <m:t>m</m:t>
                                    </m:r>
                                  </m:e>
                                  <m:sub>
                                    <m:r>
                                      <m:rPr>
                                        <m:sty m:val="p"/>
                                      </m:rPr>
                                      <w:rPr>
                                        <w:rFonts w:ascii="Cambria Math" w:hAnsi="Cambria Math"/>
                                        <w:sz w:val="28"/>
                                        <w:szCs w:val="28"/>
                                      </w:rPr>
                                      <m:t>mix</m:t>
                                    </m:r>
                                  </m:sub>
                                </m:sSub>
                              </m:den>
                            </m:f>
                            <m:r>
                              <m:rPr>
                                <m:sty m:val="p"/>
                              </m:rPr>
                              <w:rPr>
                                <w:rFonts w:ascii="Cambria Math" w:hAnsi="Cambria Math"/>
                                <w:sz w:val="28"/>
                                <w:szCs w:val="28"/>
                              </w:rPr>
                              <m:t>,</m:t>
                            </m:r>
                          </m:e>
                        </m:mr>
                        <m:mr>
                          <m:e>
                            <m:m>
                              <m:mPr>
                                <m:mcs>
                                  <m:mc>
                                    <m:mcPr>
                                      <m:count m:val="1"/>
                                      <m:mcJc m:val="center"/>
                                    </m:mcPr>
                                  </m:mc>
                                </m:mcs>
                                <m:ctrlPr>
                                  <w:rPr>
                                    <w:rFonts w:ascii="Cambria Math" w:hAnsi="Cambria Math"/>
                                    <w:iCs/>
                                    <w:sz w:val="28"/>
                                    <w:szCs w:val="28"/>
                                  </w:rPr>
                                </m:ctrlPr>
                              </m:mPr>
                              <m:mr>
                                <m:e>
                                  <m:f>
                                    <m:fPr>
                                      <m:ctrlPr>
                                        <w:rPr>
                                          <w:rFonts w:ascii="Cambria Math" w:hAnsi="Cambria Math"/>
                                          <w:iCs/>
                                          <w:sz w:val="28"/>
                                          <w:szCs w:val="28"/>
                                        </w:rPr>
                                      </m:ctrlPr>
                                    </m:fPr>
                                    <m:num>
                                      <m:r>
                                        <m:rPr>
                                          <m:sty m:val="p"/>
                                        </m:rPr>
                                        <w:rPr>
                                          <w:rFonts w:ascii="Cambria Math" w:hAnsi="Cambria Math"/>
                                          <w:sz w:val="28"/>
                                          <w:szCs w:val="28"/>
                                        </w:rPr>
                                        <m:t>d</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w</m:t>
                                          </m:r>
                                        </m:sub>
                                      </m:sSub>
                                    </m:num>
                                    <m:den>
                                      <m:r>
                                        <m:rPr>
                                          <m:sty m:val="p"/>
                                        </m:rPr>
                                        <w:rPr>
                                          <w:rFonts w:ascii="Cambria Math" w:hAnsi="Cambria Math"/>
                                          <w:sz w:val="28"/>
                                          <w:szCs w:val="28"/>
                                        </w:rPr>
                                        <m:t>dt</m:t>
                                      </m:r>
                                    </m:den>
                                  </m:f>
                                  <m:r>
                                    <m:rPr>
                                      <m:sty m:val="p"/>
                                    </m:rPr>
                                    <w:rPr>
                                      <w:rFonts w:ascii="Cambria Math" w:hAnsi="Cambria Math"/>
                                      <w:sz w:val="28"/>
                                      <w:szCs w:val="28"/>
                                    </w:rPr>
                                    <m:t>=</m:t>
                                  </m:r>
                                  <m:f>
                                    <m:fPr>
                                      <m:ctrlPr>
                                        <w:rPr>
                                          <w:rFonts w:ascii="Cambria Math" w:hAnsi="Cambria Math"/>
                                          <w:iCs/>
                                          <w:sz w:val="28"/>
                                          <w:szCs w:val="28"/>
                                        </w:rPr>
                                      </m:ctrlPr>
                                    </m:fPr>
                                    <m:num>
                                      <m:sSub>
                                        <m:sSubPr>
                                          <m:ctrlPr>
                                            <w:rPr>
                                              <w:rFonts w:ascii="Cambria Math" w:hAnsi="Cambria Math"/>
                                              <w:iCs/>
                                              <w:sz w:val="28"/>
                                              <w:szCs w:val="28"/>
                                            </w:rPr>
                                          </m:ctrlPr>
                                        </m:sSubPr>
                                        <m:e>
                                          <m:r>
                                            <m:rPr>
                                              <m:sty m:val="p"/>
                                            </m:rPr>
                                            <w:rPr>
                                              <w:rFonts w:ascii="Cambria Math" w:hAnsi="Cambria Math"/>
                                              <w:sz w:val="28"/>
                                              <w:szCs w:val="28"/>
                                            </w:rPr>
                                            <m:t>q</m:t>
                                          </m:r>
                                        </m:e>
                                        <m:sub>
                                          <m:r>
                                            <m:rPr>
                                              <m:sty m:val="p"/>
                                            </m:rPr>
                                            <w:rPr>
                                              <w:rFonts w:ascii="Cambria Math" w:hAnsi="Cambria Math"/>
                                              <w:sz w:val="28"/>
                                              <w:szCs w:val="28"/>
                                            </w:rPr>
                                            <m:t>Σ</m:t>
                                          </m:r>
                                        </m:sub>
                                      </m:sSub>
                                      <m:r>
                                        <m:rPr>
                                          <m:sty m:val="p"/>
                                        </m:rPr>
                                        <w:rPr>
                                          <w:rFonts w:ascii="Cambria Math" w:hAnsi="Cambria Math"/>
                                          <w:sz w:val="28"/>
                                          <w:szCs w:val="28"/>
                                        </w:rPr>
                                        <m:t>-</m:t>
                                      </m:r>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rad</m:t>
                                          </m:r>
                                        </m:sub>
                                        <m:sup>
                                          <m:r>
                                            <m:rPr>
                                              <m:sty m:val="p"/>
                                            </m:rPr>
                                            <w:rPr>
                                              <w:rFonts w:ascii="Cambria Math" w:hAnsi="Cambria Math"/>
                                              <w:sz w:val="28"/>
                                              <w:szCs w:val="28"/>
                                            </w:rPr>
                                            <m:t>w-lox</m:t>
                                          </m:r>
                                        </m:sup>
                                      </m:sSubSup>
                                      <m:r>
                                        <m:rPr>
                                          <m:sty m:val="p"/>
                                        </m:rPr>
                                        <w:rPr>
                                          <w:rFonts w:ascii="Cambria Math" w:hAnsi="Cambria Math"/>
                                          <w:sz w:val="28"/>
                                          <w:szCs w:val="28"/>
                                        </w:rPr>
                                        <m:t>-</m:t>
                                      </m:r>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con</m:t>
                                          </m:r>
                                        </m:sub>
                                        <m:sup>
                                          <m:r>
                                            <m:rPr>
                                              <m:sty m:val="p"/>
                                            </m:rPr>
                                            <w:rPr>
                                              <w:rFonts w:ascii="Cambria Math" w:hAnsi="Cambria Math"/>
                                              <w:sz w:val="28"/>
                                              <w:szCs w:val="28"/>
                                            </w:rPr>
                                            <m:t>w-lox</m:t>
                                          </m:r>
                                        </m:sup>
                                      </m:sSubSup>
                                      <m:r>
                                        <m:rPr>
                                          <m:sty m:val="p"/>
                                        </m:rPr>
                                        <w:rPr>
                                          <w:rFonts w:ascii="Cambria Math" w:hAnsi="Cambria Math"/>
                                          <w:sz w:val="28"/>
                                          <w:szCs w:val="28"/>
                                        </w:rPr>
                                        <m:t>-</m:t>
                                      </m:r>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rad</m:t>
                                          </m:r>
                                        </m:sub>
                                        <m:sup>
                                          <m:r>
                                            <m:rPr>
                                              <m:sty m:val="p"/>
                                            </m:rPr>
                                            <w:rPr>
                                              <w:rFonts w:ascii="Cambria Math" w:hAnsi="Cambria Math"/>
                                              <w:sz w:val="28"/>
                                              <w:szCs w:val="28"/>
                                            </w:rPr>
                                            <m:t>w</m:t>
                                          </m:r>
                                        </m:sup>
                                      </m:sSubSup>
                                    </m:num>
                                    <m:den>
                                      <m:sSub>
                                        <m:sSubPr>
                                          <m:ctrlPr>
                                            <w:rPr>
                                              <w:rFonts w:ascii="Cambria Math" w:hAnsi="Cambria Math"/>
                                              <w:iCs/>
                                              <w:sz w:val="28"/>
                                              <w:szCs w:val="28"/>
                                            </w:rPr>
                                          </m:ctrlPr>
                                        </m:sSubPr>
                                        <m:e>
                                          <m:r>
                                            <m:rPr>
                                              <m:sty m:val="p"/>
                                            </m:rPr>
                                            <w:rPr>
                                              <w:rFonts w:ascii="Cambria Math" w:hAnsi="Cambria Math"/>
                                              <w:sz w:val="28"/>
                                              <w:szCs w:val="28"/>
                                            </w:rPr>
                                            <m:t>c</m:t>
                                          </m:r>
                                        </m:e>
                                        <m:sub>
                                          <m:r>
                                            <m:rPr>
                                              <m:sty m:val="p"/>
                                            </m:rPr>
                                            <w:rPr>
                                              <w:rFonts w:ascii="Cambria Math" w:hAnsi="Cambria Math"/>
                                              <w:sz w:val="28"/>
                                              <w:szCs w:val="28"/>
                                            </w:rPr>
                                            <m:t>w</m:t>
                                          </m:r>
                                        </m:sub>
                                      </m:sSub>
                                      <m:sSub>
                                        <m:sSubPr>
                                          <m:ctrlPr>
                                            <w:rPr>
                                              <w:rFonts w:ascii="Cambria Math" w:hAnsi="Cambria Math"/>
                                              <w:iCs/>
                                              <w:sz w:val="28"/>
                                              <w:szCs w:val="28"/>
                                            </w:rPr>
                                          </m:ctrlPr>
                                        </m:sSubPr>
                                        <m:e>
                                          <m:r>
                                            <m:rPr>
                                              <m:sty m:val="p"/>
                                            </m:rPr>
                                            <w:rPr>
                                              <w:rFonts w:ascii="Cambria Math" w:hAnsi="Cambria Math"/>
                                              <w:sz w:val="28"/>
                                              <w:szCs w:val="28"/>
                                            </w:rPr>
                                            <m:t>m</m:t>
                                          </m:r>
                                        </m:e>
                                        <m:sub>
                                          <m:r>
                                            <m:rPr>
                                              <m:sty m:val="p"/>
                                            </m:rPr>
                                            <w:rPr>
                                              <w:rFonts w:ascii="Cambria Math" w:hAnsi="Cambria Math"/>
                                              <w:sz w:val="28"/>
                                              <w:szCs w:val="28"/>
                                            </w:rPr>
                                            <m:t>w</m:t>
                                          </m:r>
                                        </m:sub>
                                      </m:sSub>
                                    </m:den>
                                  </m:f>
                                  <m:r>
                                    <m:rPr>
                                      <m:sty m:val="p"/>
                                    </m:rPr>
                                    <w:rPr>
                                      <w:rFonts w:ascii="Cambria Math" w:hAnsi="Cambria Math"/>
                                      <w:sz w:val="28"/>
                                      <w:szCs w:val="28"/>
                                    </w:rPr>
                                    <m:t>,</m:t>
                                  </m:r>
                                </m:e>
                              </m:mr>
                              <m:mr>
                                <m:e>
                                  <m:f>
                                    <m:fPr>
                                      <m:ctrlPr>
                                        <w:rPr>
                                          <w:rFonts w:ascii="Cambria Math" w:hAnsi="Cambria Math"/>
                                          <w:iCs/>
                                          <w:sz w:val="28"/>
                                          <w:szCs w:val="28"/>
                                        </w:rPr>
                                      </m:ctrlPr>
                                    </m:fPr>
                                    <m:num>
                                      <m:r>
                                        <m:rPr>
                                          <m:sty m:val="p"/>
                                        </m:rPr>
                                        <w:rPr>
                                          <w:rFonts w:ascii="Cambria Math" w:hAnsi="Cambria Math"/>
                                          <w:sz w:val="28"/>
                                          <w:szCs w:val="28"/>
                                        </w:rPr>
                                        <m:t>d</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lox</m:t>
                                          </m:r>
                                        </m:sub>
                                      </m:sSub>
                                    </m:num>
                                    <m:den>
                                      <m:r>
                                        <m:rPr>
                                          <m:sty m:val="p"/>
                                        </m:rPr>
                                        <w:rPr>
                                          <w:rFonts w:ascii="Cambria Math" w:hAnsi="Cambria Math"/>
                                          <w:sz w:val="28"/>
                                          <w:szCs w:val="28"/>
                                        </w:rPr>
                                        <m:t>dt</m:t>
                                      </m:r>
                                    </m:den>
                                  </m:f>
                                  <m:r>
                                    <m:rPr>
                                      <m:sty m:val="p"/>
                                    </m:rPr>
                                    <w:rPr>
                                      <w:rFonts w:ascii="Cambria Math" w:hAnsi="Cambria Math"/>
                                      <w:sz w:val="28"/>
                                      <w:szCs w:val="28"/>
                                    </w:rPr>
                                    <m:t>=</m:t>
                                  </m:r>
                                  <m:f>
                                    <m:fPr>
                                      <m:ctrlPr>
                                        <w:rPr>
                                          <w:rFonts w:ascii="Cambria Math" w:hAnsi="Cambria Math"/>
                                          <w:iCs/>
                                          <w:sz w:val="28"/>
                                          <w:szCs w:val="28"/>
                                        </w:rPr>
                                      </m:ctrlPr>
                                    </m:fPr>
                                    <m:num>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rad</m:t>
                                          </m:r>
                                        </m:sub>
                                        <m:sup>
                                          <m:r>
                                            <m:rPr>
                                              <m:sty m:val="p"/>
                                            </m:rPr>
                                            <w:rPr>
                                              <w:rFonts w:ascii="Cambria Math" w:hAnsi="Cambria Math"/>
                                              <w:sz w:val="28"/>
                                              <w:szCs w:val="28"/>
                                            </w:rPr>
                                            <m:t>w-lox</m:t>
                                          </m:r>
                                        </m:sup>
                                      </m:sSubSup>
                                      <m:r>
                                        <m:rPr>
                                          <m:sty m:val="p"/>
                                        </m:rPr>
                                        <w:rPr>
                                          <w:rFonts w:ascii="Cambria Math" w:hAnsi="Cambria Math"/>
                                          <w:sz w:val="28"/>
                                          <w:szCs w:val="28"/>
                                        </w:rPr>
                                        <m:t>+</m:t>
                                      </m:r>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con</m:t>
                                          </m:r>
                                        </m:sub>
                                        <m:sup>
                                          <m:r>
                                            <m:rPr>
                                              <m:sty m:val="p"/>
                                            </m:rPr>
                                            <w:rPr>
                                              <w:rFonts w:ascii="Cambria Math" w:hAnsi="Cambria Math"/>
                                              <w:sz w:val="28"/>
                                              <w:szCs w:val="28"/>
                                            </w:rPr>
                                            <m:t>w-lox</m:t>
                                          </m:r>
                                        </m:sup>
                                      </m:sSubSup>
                                      <m:r>
                                        <m:rPr>
                                          <m:sty m:val="p"/>
                                        </m:rPr>
                                        <w:rPr>
                                          <w:rFonts w:ascii="Cambria Math" w:hAnsi="Cambria Math"/>
                                          <w:sz w:val="28"/>
                                          <w:szCs w:val="28"/>
                                        </w:rPr>
                                        <m:t>-</m:t>
                                      </m:r>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ev</m:t>
                                          </m:r>
                                        </m:sub>
                                        <m:sup/>
                                      </m:sSubSup>
                                    </m:num>
                                    <m:den>
                                      <m:sSub>
                                        <m:sSubPr>
                                          <m:ctrlPr>
                                            <w:rPr>
                                              <w:rFonts w:ascii="Cambria Math" w:hAnsi="Cambria Math"/>
                                              <w:iCs/>
                                              <w:sz w:val="28"/>
                                              <w:szCs w:val="28"/>
                                            </w:rPr>
                                          </m:ctrlPr>
                                        </m:sSubPr>
                                        <m:e>
                                          <m:r>
                                            <m:rPr>
                                              <m:sty m:val="p"/>
                                            </m:rPr>
                                            <w:rPr>
                                              <w:rFonts w:ascii="Cambria Math" w:hAnsi="Cambria Math"/>
                                              <w:sz w:val="28"/>
                                              <w:szCs w:val="28"/>
                                            </w:rPr>
                                            <m:t>c</m:t>
                                          </m:r>
                                        </m:e>
                                        <m:sub>
                                          <m:r>
                                            <m:rPr>
                                              <m:sty m:val="p"/>
                                            </m:rPr>
                                            <w:rPr>
                                              <w:rFonts w:ascii="Cambria Math" w:hAnsi="Cambria Math"/>
                                              <w:sz w:val="28"/>
                                              <w:szCs w:val="28"/>
                                            </w:rPr>
                                            <m:t>lox</m:t>
                                          </m:r>
                                        </m:sub>
                                      </m:sSub>
                                      <m:sSub>
                                        <m:sSubPr>
                                          <m:ctrlPr>
                                            <w:rPr>
                                              <w:rFonts w:ascii="Cambria Math" w:hAnsi="Cambria Math"/>
                                              <w:iCs/>
                                              <w:sz w:val="28"/>
                                              <w:szCs w:val="28"/>
                                            </w:rPr>
                                          </m:ctrlPr>
                                        </m:sSubPr>
                                        <m:e>
                                          <m:r>
                                            <m:rPr>
                                              <m:sty m:val="p"/>
                                            </m:rPr>
                                            <w:rPr>
                                              <w:rFonts w:ascii="Cambria Math" w:hAnsi="Cambria Math"/>
                                              <w:sz w:val="28"/>
                                              <w:szCs w:val="28"/>
                                            </w:rPr>
                                            <m:t>m</m:t>
                                          </m:r>
                                        </m:e>
                                        <m:sub>
                                          <m:r>
                                            <m:rPr>
                                              <m:sty m:val="p"/>
                                            </m:rPr>
                                            <w:rPr>
                                              <w:rFonts w:ascii="Cambria Math" w:hAnsi="Cambria Math"/>
                                              <w:sz w:val="28"/>
                                              <w:szCs w:val="28"/>
                                            </w:rPr>
                                            <m:t>lox</m:t>
                                          </m:r>
                                        </m:sub>
                                      </m:sSub>
                                    </m:den>
                                  </m:f>
                                </m:e>
                              </m:mr>
                            </m:m>
                          </m:e>
                        </m:mr>
                      </m:m>
                    </m:e>
                  </m:eqArr>
                </m:e>
              </m:d>
            </m:oMath>
          </w:p>
        </w:tc>
        <w:tc>
          <w:tcPr>
            <w:tcW w:w="1268" w:type="dxa"/>
            <w:vAlign w:val="center"/>
          </w:tcPr>
          <w:p w14:paraId="1C3B8668" w14:textId="77777777" w:rsidR="00D15FD6" w:rsidRPr="00D75000" w:rsidRDefault="00D15FD6" w:rsidP="00C112BC">
            <w:pPr>
              <w:pStyle w:val="afff"/>
              <w:adjustRightInd w:val="0"/>
              <w:spacing w:before="0" w:line="240" w:lineRule="auto"/>
              <w:ind w:firstLine="0"/>
              <w:jc w:val="right"/>
              <w:rPr>
                <w:bCs w:val="0"/>
                <w:iCs/>
                <w:szCs w:val="28"/>
              </w:rPr>
            </w:pPr>
            <w:r w:rsidRPr="00D75000">
              <w:rPr>
                <w:bCs w:val="0"/>
                <w:iCs/>
                <w:szCs w:val="28"/>
              </w:rPr>
              <w:t>(5</w:t>
            </w:r>
            <w:r w:rsidRPr="00D75000">
              <w:rPr>
                <w:bCs w:val="0"/>
                <w:iCs/>
                <w:szCs w:val="28"/>
                <w:lang w:val="en-US"/>
              </w:rPr>
              <w:t>.6</w:t>
            </w:r>
            <w:r w:rsidRPr="00D75000">
              <w:rPr>
                <w:bCs w:val="0"/>
                <w:iCs/>
                <w:szCs w:val="28"/>
              </w:rPr>
              <w:t>)</w:t>
            </w:r>
          </w:p>
        </w:tc>
      </w:tr>
    </w:tbl>
    <w:p w14:paraId="3E928880" w14:textId="77777777" w:rsidR="00D15FD6" w:rsidRPr="00D75000" w:rsidRDefault="00D15FD6" w:rsidP="00D15FD6">
      <w:pPr>
        <w:shd w:val="clear" w:color="auto" w:fill="FFFFFF" w:themeFill="background1"/>
        <w:tabs>
          <w:tab w:val="left" w:pos="284"/>
        </w:tabs>
        <w:spacing w:after="0" w:line="240" w:lineRule="auto"/>
        <w:ind w:firstLine="709"/>
        <w:jc w:val="both"/>
        <w:rPr>
          <w:rFonts w:ascii="Times New Roman" w:hAnsi="Times New Roman"/>
          <w:iCs/>
          <w:sz w:val="14"/>
          <w:szCs w:val="14"/>
        </w:rPr>
      </w:pPr>
    </w:p>
    <w:p w14:paraId="168B78CF" w14:textId="77777777" w:rsidR="00D15FD6" w:rsidRPr="00D75000" w:rsidRDefault="00D15FD6" w:rsidP="00D15FD6">
      <w:pPr>
        <w:shd w:val="clear" w:color="auto" w:fill="FFFFFF" w:themeFill="background1"/>
        <w:tabs>
          <w:tab w:val="left" w:pos="284"/>
        </w:tabs>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 xml:space="preserve">где </w:t>
      </w:r>
      <m:oMath>
        <m:r>
          <m:rPr>
            <m:sty m:val="p"/>
          </m:rPr>
          <w:rPr>
            <w:rFonts w:ascii="Cambria Math" w:hAnsi="Cambria Math"/>
            <w:sz w:val="28"/>
            <w:szCs w:val="28"/>
          </w:rPr>
          <m:t>p, ρ, V,</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w</m:t>
            </m:r>
          </m:sub>
        </m:sSub>
        <m:r>
          <m:rPr>
            <m:sty m:val="p"/>
          </m:rPr>
          <w:rPr>
            <w:rFonts w:ascii="Cambria Math" w:hAnsi="Cambria Math"/>
            <w:noProof/>
            <w:sz w:val="28"/>
            <w:szCs w:val="28"/>
          </w:rPr>
          <m:t>,</m:t>
        </m:r>
        <m:sSub>
          <m:sSubPr>
            <m:ctrlPr>
              <w:rPr>
                <w:rFonts w:ascii="Cambria Math" w:hAnsi="Cambria Math"/>
                <w:iCs/>
                <w:noProof/>
                <w:sz w:val="28"/>
                <w:szCs w:val="28"/>
              </w:rPr>
            </m:ctrlPr>
          </m:sSubPr>
          <m:e>
            <m:r>
              <m:rPr>
                <m:sty m:val="p"/>
              </m:rPr>
              <w:rPr>
                <w:rFonts w:ascii="Cambria Math" w:hAnsi="Cambria Math"/>
                <w:noProof/>
                <w:sz w:val="28"/>
                <w:szCs w:val="28"/>
              </w:rPr>
              <m:t>T</m:t>
            </m:r>
          </m:e>
          <m:sub>
            <m:r>
              <m:rPr>
                <m:sty m:val="p"/>
              </m:rPr>
              <w:rPr>
                <w:rFonts w:ascii="Cambria Math" w:hAnsi="Cambria Math"/>
                <w:noProof/>
                <w:sz w:val="28"/>
                <w:szCs w:val="28"/>
              </w:rPr>
              <m:t>lox</m:t>
            </m:r>
          </m:sub>
        </m:sSub>
        <m:r>
          <m:rPr>
            <m:sty m:val="p"/>
          </m:rPr>
          <w:rPr>
            <w:rFonts w:ascii="Cambria Math" w:hAnsi="Cambria Math"/>
            <w:noProof/>
            <w:sz w:val="28"/>
            <w:szCs w:val="28"/>
          </w:rPr>
          <m:t>,</m:t>
        </m:r>
        <m:sSub>
          <m:sSubPr>
            <m:ctrlPr>
              <w:rPr>
                <w:rFonts w:ascii="Cambria Math" w:hAnsi="Cambria Math"/>
                <w:iCs/>
                <w:noProof/>
                <w:sz w:val="28"/>
                <w:szCs w:val="28"/>
              </w:rPr>
            </m:ctrlPr>
          </m:sSubPr>
          <m:e>
            <m:r>
              <m:rPr>
                <m:sty m:val="p"/>
              </m:rPr>
              <w:rPr>
                <w:rFonts w:ascii="Cambria Math" w:hAnsi="Cambria Math"/>
                <w:noProof/>
                <w:sz w:val="28"/>
                <w:szCs w:val="28"/>
              </w:rPr>
              <m:t>T</m:t>
            </m:r>
          </m:e>
          <m:sub>
            <m:r>
              <m:rPr>
                <m:sty m:val="p"/>
              </m:rPr>
              <w:rPr>
                <w:rFonts w:ascii="Cambria Math" w:hAnsi="Cambria Math"/>
                <w:noProof/>
                <w:sz w:val="28"/>
                <w:szCs w:val="28"/>
              </w:rPr>
              <m:t>mix</m:t>
            </m:r>
          </m:sub>
        </m:sSub>
      </m:oMath>
      <w:r w:rsidRPr="00D75000">
        <w:rPr>
          <w:rFonts w:ascii="Times New Roman" w:hAnsi="Times New Roman"/>
          <w:iCs/>
          <w:sz w:val="28"/>
          <w:szCs w:val="28"/>
        </w:rPr>
        <w:t xml:space="preserve"> – давление, плотность, свободный объем ёмкости, температура стенки, жидкости и в ёмкости;</w:t>
      </w:r>
    </w:p>
    <w:p w14:paraId="6A566BB3" w14:textId="77777777" w:rsidR="00981C10" w:rsidRDefault="00F9762A" w:rsidP="00D15FD6">
      <w:pPr>
        <w:shd w:val="clear" w:color="auto" w:fill="FFFFFF" w:themeFill="background1"/>
        <w:tabs>
          <w:tab w:val="left" w:pos="284"/>
        </w:tabs>
        <w:spacing w:after="0" w:line="240" w:lineRule="auto"/>
        <w:jc w:val="both"/>
        <w:rPr>
          <w:rFonts w:ascii="Times New Roman" w:hAnsi="Times New Roman"/>
          <w:iCs/>
          <w:sz w:val="28"/>
          <w:szCs w:val="28"/>
        </w:rPr>
      </w:pPr>
      <m:oMath>
        <m:sSub>
          <m:sSubPr>
            <m:ctrlPr>
              <w:rPr>
                <w:rFonts w:ascii="Cambria Math" w:hAnsi="Cambria Math"/>
                <w:iCs/>
                <w:noProof/>
                <w:sz w:val="28"/>
                <w:szCs w:val="28"/>
              </w:rPr>
            </m:ctrlPr>
          </m:sSubPr>
          <m:e>
            <m:acc>
              <m:accPr>
                <m:chr m:val="̇"/>
                <m:ctrlPr>
                  <w:rPr>
                    <w:rFonts w:ascii="Cambria Math" w:hAnsi="Cambria Math"/>
                    <w:iCs/>
                    <w:noProof/>
                    <w:sz w:val="28"/>
                    <w:szCs w:val="28"/>
                    <w:lang w:val="en-US"/>
                  </w:rPr>
                </m:ctrlPr>
              </m:accPr>
              <m:e>
                <m:r>
                  <m:rPr>
                    <m:sty m:val="p"/>
                  </m:rPr>
                  <w:rPr>
                    <w:rFonts w:ascii="Cambria Math" w:hAnsi="Cambria Math"/>
                    <w:noProof/>
                    <w:sz w:val="28"/>
                    <w:szCs w:val="28"/>
                    <w:lang w:val="en-US"/>
                  </w:rPr>
                  <m:t>m</m:t>
                </m:r>
              </m:e>
            </m:acc>
            <m:ctrlPr>
              <w:rPr>
                <w:rFonts w:ascii="Cambria Math" w:hAnsi="Cambria Math"/>
                <w:iCs/>
                <w:noProof/>
                <w:sz w:val="28"/>
                <w:szCs w:val="28"/>
                <w:lang w:val="en-US"/>
              </w:rPr>
            </m:ctrlPr>
          </m:e>
          <m:sub>
            <m:r>
              <m:rPr>
                <m:sty m:val="p"/>
              </m:rPr>
              <w:rPr>
                <w:rFonts w:ascii="Cambria Math" w:hAnsi="Cambria Math"/>
                <w:noProof/>
                <w:sz w:val="28"/>
                <w:szCs w:val="28"/>
                <w:lang w:val="en-US"/>
              </w:rPr>
              <m:t>ev</m:t>
            </m:r>
          </m:sub>
        </m:sSub>
      </m:oMath>
      <w:r w:rsidR="00D15FD6" w:rsidRPr="00D75000">
        <w:rPr>
          <w:rFonts w:ascii="Times New Roman" w:hAnsi="Times New Roman"/>
          <w:iCs/>
          <w:noProof/>
          <w:sz w:val="28"/>
          <w:szCs w:val="28"/>
        </w:rPr>
        <w:t xml:space="preserve">, </w:t>
      </w:r>
      <m:oMath>
        <m:sSub>
          <m:sSubPr>
            <m:ctrlPr>
              <w:rPr>
                <w:rFonts w:ascii="Cambria Math" w:hAnsi="Cambria Math"/>
                <w:iCs/>
                <w:noProof/>
                <w:sz w:val="28"/>
                <w:szCs w:val="28"/>
              </w:rPr>
            </m:ctrlPr>
          </m:sSubPr>
          <m:e>
            <m:acc>
              <m:accPr>
                <m:chr m:val="̇"/>
                <m:ctrlPr>
                  <w:rPr>
                    <w:rFonts w:ascii="Cambria Math" w:hAnsi="Cambria Math"/>
                    <w:iCs/>
                    <w:noProof/>
                    <w:sz w:val="28"/>
                    <w:szCs w:val="28"/>
                  </w:rPr>
                </m:ctrlPr>
              </m:accPr>
              <m:e>
                <m:r>
                  <m:rPr>
                    <m:sty m:val="p"/>
                  </m:rPr>
                  <w:rPr>
                    <w:rFonts w:ascii="Cambria Math" w:hAnsi="Cambria Math"/>
                    <w:noProof/>
                    <w:sz w:val="28"/>
                    <w:szCs w:val="28"/>
                  </w:rPr>
                  <m:t>m</m:t>
                </m:r>
              </m:e>
            </m:acc>
          </m:e>
          <m:sub>
            <m:r>
              <m:rPr>
                <m:sty m:val="p"/>
              </m:rPr>
              <w:rPr>
                <w:rFonts w:ascii="Cambria Math" w:hAnsi="Cambria Math"/>
                <w:noProof/>
                <w:sz w:val="28"/>
                <w:szCs w:val="28"/>
              </w:rPr>
              <m:t>out</m:t>
            </m:r>
          </m:sub>
        </m:sSub>
      </m:oMath>
      <w:r w:rsidR="00D15FD6" w:rsidRPr="00D75000">
        <w:rPr>
          <w:rFonts w:ascii="Times New Roman" w:hAnsi="Times New Roman"/>
          <w:iCs/>
          <w:noProof/>
          <w:sz w:val="28"/>
          <w:szCs w:val="28"/>
        </w:rPr>
        <w:t xml:space="preserve"> </w:t>
      </w:r>
      <w:r w:rsidR="00D15FD6" w:rsidRPr="00D75000">
        <w:rPr>
          <w:rFonts w:ascii="Times New Roman" w:hAnsi="Times New Roman"/>
          <w:iCs/>
          <w:sz w:val="28"/>
          <w:szCs w:val="28"/>
        </w:rPr>
        <w:t>– массовые расходы испаряемой жидкости, на выходе из ёмкости;</w:t>
      </w:r>
    </w:p>
    <w:p w14:paraId="7FA65CA9" w14:textId="106E983C" w:rsidR="00D15FD6" w:rsidRPr="00D75000" w:rsidRDefault="00F9762A" w:rsidP="00D15FD6">
      <w:pPr>
        <w:shd w:val="clear" w:color="auto" w:fill="FFFFFF" w:themeFill="background1"/>
        <w:tabs>
          <w:tab w:val="left" w:pos="284"/>
        </w:tabs>
        <w:spacing w:after="0" w:line="240" w:lineRule="auto"/>
        <w:jc w:val="both"/>
        <w:rPr>
          <w:rFonts w:ascii="Times New Roman" w:hAnsi="Times New Roman"/>
          <w:iCs/>
          <w:sz w:val="28"/>
          <w:szCs w:val="28"/>
        </w:rPr>
      </w:pPr>
      <m:oMath>
        <m:sSub>
          <m:sSubPr>
            <m:ctrlPr>
              <w:rPr>
                <w:rFonts w:ascii="Cambria Math" w:hAnsi="Cambria Math"/>
                <w:iCs/>
                <w:sz w:val="28"/>
                <w:szCs w:val="28"/>
              </w:rPr>
            </m:ctrlPr>
          </m:sSubPr>
          <m:e>
            <m:r>
              <m:rPr>
                <m:sty m:val="p"/>
              </m:rPr>
              <w:rPr>
                <w:rFonts w:ascii="Cambria Math" w:hAnsi="Cambria Math"/>
                <w:sz w:val="28"/>
                <w:szCs w:val="28"/>
              </w:rPr>
              <m:t>i</m:t>
            </m:r>
          </m:e>
          <m:sub>
            <m:r>
              <m:rPr>
                <m:sty m:val="p"/>
              </m:rPr>
              <w:rPr>
                <w:rFonts w:ascii="Cambria Math" w:hAnsi="Cambria Math"/>
                <w:sz w:val="28"/>
                <w:szCs w:val="28"/>
              </w:rPr>
              <m:t>ev</m:t>
            </m:r>
          </m:sub>
        </m:sSub>
      </m:oMath>
      <w:r w:rsidR="00D15FD6" w:rsidRPr="00D75000">
        <w:rPr>
          <w:rFonts w:ascii="Times New Roman" w:hAnsi="Times New Roman"/>
          <w:iCs/>
          <w:sz w:val="28"/>
          <w:szCs w:val="28"/>
        </w:rPr>
        <w:t xml:space="preserve"> – энтальпия испаряемой жидкости;</w:t>
      </w:r>
    </w:p>
    <w:p w14:paraId="2C3DB9D4" w14:textId="77777777" w:rsidR="00D15FD6" w:rsidRPr="00D75000" w:rsidRDefault="00F9762A" w:rsidP="00D15FD6">
      <w:pPr>
        <w:shd w:val="clear" w:color="auto" w:fill="FFFFFF" w:themeFill="background1"/>
        <w:tabs>
          <w:tab w:val="left" w:pos="284"/>
        </w:tabs>
        <w:spacing w:after="0" w:line="240" w:lineRule="auto"/>
        <w:jc w:val="both"/>
        <w:rPr>
          <w:rFonts w:ascii="Times New Roman" w:hAnsi="Times New Roman"/>
          <w:iCs/>
          <w:sz w:val="28"/>
          <w:szCs w:val="28"/>
        </w:rPr>
      </w:pPr>
      <m:oMath>
        <m:sSub>
          <m:sSubPr>
            <m:ctrlPr>
              <w:rPr>
                <w:rFonts w:ascii="Cambria Math" w:hAnsi="Cambria Math"/>
                <w:iCs/>
                <w:sz w:val="28"/>
                <w:szCs w:val="28"/>
              </w:rPr>
            </m:ctrlPr>
          </m:sSubPr>
          <m:e>
            <m:r>
              <m:rPr>
                <m:sty m:val="p"/>
              </m:rPr>
              <w:rPr>
                <w:rFonts w:ascii="Cambria Math" w:hAnsi="Cambria Math"/>
                <w:sz w:val="28"/>
                <w:szCs w:val="28"/>
              </w:rPr>
              <m:t>q</m:t>
            </m:r>
          </m:e>
          <m:sub>
            <m:r>
              <m:rPr>
                <m:sty m:val="p"/>
              </m:rPr>
              <w:rPr>
                <w:rFonts w:ascii="Cambria Math" w:hAnsi="Cambria Math"/>
                <w:sz w:val="28"/>
                <w:szCs w:val="28"/>
              </w:rPr>
              <m:t>ev</m:t>
            </m:r>
          </m:sub>
        </m:sSub>
      </m:oMath>
      <w:r w:rsidR="00D15FD6" w:rsidRPr="00D75000">
        <w:rPr>
          <w:rFonts w:ascii="Times New Roman" w:hAnsi="Times New Roman"/>
          <w:iCs/>
          <w:sz w:val="28"/>
          <w:szCs w:val="28"/>
        </w:rPr>
        <w:t xml:space="preserve"> – теплота испарения жидкости;</w:t>
      </w:r>
    </w:p>
    <w:p w14:paraId="570ECC5C" w14:textId="77777777" w:rsidR="00D15FD6" w:rsidRPr="00D75000" w:rsidRDefault="00F9762A" w:rsidP="00D15FD6">
      <w:pPr>
        <w:shd w:val="clear" w:color="auto" w:fill="FFFFFF" w:themeFill="background1"/>
        <w:tabs>
          <w:tab w:val="left" w:pos="284"/>
        </w:tabs>
        <w:spacing w:after="0" w:line="240" w:lineRule="auto"/>
        <w:jc w:val="both"/>
        <w:rPr>
          <w:rFonts w:ascii="Times New Roman" w:hAnsi="Times New Roman"/>
          <w:iCs/>
          <w:sz w:val="28"/>
          <w:szCs w:val="28"/>
        </w:rPr>
      </w:pPr>
      <m:oMath>
        <m:sSub>
          <m:sSubPr>
            <m:ctrlPr>
              <w:rPr>
                <w:rFonts w:ascii="Cambria Math" w:hAnsi="Cambria Math"/>
                <w:iCs/>
                <w:sz w:val="28"/>
                <w:szCs w:val="28"/>
              </w:rPr>
            </m:ctrlPr>
          </m:sSubPr>
          <m:e>
            <m:r>
              <m:rPr>
                <m:sty m:val="p"/>
              </m:rPr>
              <w:rPr>
                <w:rFonts w:ascii="Cambria Math" w:hAnsi="Cambria Math"/>
                <w:sz w:val="28"/>
                <w:szCs w:val="28"/>
              </w:rPr>
              <m:t>c</m:t>
            </m:r>
          </m:e>
          <m:sub>
            <m:r>
              <m:rPr>
                <m:sty m:val="p"/>
              </m:rPr>
              <w:rPr>
                <w:rFonts w:ascii="Cambria Math" w:hAnsi="Cambria Math"/>
                <w:sz w:val="28"/>
                <w:szCs w:val="28"/>
              </w:rPr>
              <m:t>w</m:t>
            </m:r>
          </m:sub>
        </m:sSub>
        <m:r>
          <m:rPr>
            <m:sty m:val="p"/>
          </m:rPr>
          <w:rPr>
            <w:rFonts w:ascii="Cambria Math" w:hAnsi="Cambria Math"/>
            <w:sz w:val="28"/>
            <w:szCs w:val="28"/>
          </w:rPr>
          <m:t xml:space="preserve">,  </m:t>
        </m:r>
        <m:sSub>
          <m:sSubPr>
            <m:ctrlPr>
              <w:rPr>
                <w:rFonts w:ascii="Cambria Math" w:hAnsi="Cambria Math"/>
                <w:iCs/>
                <w:sz w:val="28"/>
                <w:szCs w:val="28"/>
              </w:rPr>
            </m:ctrlPr>
          </m:sSubPr>
          <m:e>
            <m:r>
              <m:rPr>
                <m:sty m:val="p"/>
              </m:rPr>
              <w:rPr>
                <w:rFonts w:ascii="Cambria Math" w:hAnsi="Cambria Math"/>
                <w:sz w:val="28"/>
                <w:szCs w:val="28"/>
              </w:rPr>
              <m:t>c</m:t>
            </m:r>
          </m:e>
          <m:sub>
            <m:r>
              <m:rPr>
                <m:sty m:val="p"/>
              </m:rPr>
              <w:rPr>
                <w:rFonts w:ascii="Cambria Math" w:hAnsi="Cambria Math"/>
                <w:sz w:val="28"/>
                <w:szCs w:val="28"/>
              </w:rPr>
              <m:t>lox</m:t>
            </m:r>
          </m:sub>
        </m:sSub>
        <m:r>
          <m:rPr>
            <m:sty m:val="p"/>
          </m:rPr>
          <w:rPr>
            <w:rFonts w:ascii="Cambria Math" w:hAnsi="Cambria Math"/>
            <w:sz w:val="28"/>
            <w:szCs w:val="28"/>
          </w:rPr>
          <m:t xml:space="preserve">, ,  </m:t>
        </m:r>
        <m:sSub>
          <m:sSubPr>
            <m:ctrlPr>
              <w:rPr>
                <w:rFonts w:ascii="Cambria Math" w:hAnsi="Cambria Math"/>
                <w:iCs/>
                <w:sz w:val="28"/>
                <w:szCs w:val="28"/>
              </w:rPr>
            </m:ctrlPr>
          </m:sSubPr>
          <m:e>
            <m:r>
              <m:rPr>
                <m:sty m:val="p"/>
              </m:rPr>
              <w:rPr>
                <w:rFonts w:ascii="Cambria Math" w:hAnsi="Cambria Math"/>
                <w:sz w:val="28"/>
                <w:szCs w:val="28"/>
              </w:rPr>
              <m:t>m</m:t>
            </m:r>
          </m:e>
          <m:sub>
            <m:r>
              <m:rPr>
                <m:sty m:val="p"/>
              </m:rPr>
              <w:rPr>
                <w:rFonts w:ascii="Cambria Math" w:hAnsi="Cambria Math"/>
                <w:sz w:val="28"/>
                <w:szCs w:val="28"/>
              </w:rPr>
              <m:t>w</m:t>
            </m:r>
          </m:sub>
        </m:sSub>
        <m:r>
          <m:rPr>
            <m:sty m:val="p"/>
          </m:rPr>
          <w:rPr>
            <w:rFonts w:ascii="Cambria Math" w:hAnsi="Cambria Math"/>
            <w:sz w:val="28"/>
            <w:szCs w:val="28"/>
          </w:rPr>
          <m:t xml:space="preserve">,  </m:t>
        </m:r>
        <m:sSub>
          <m:sSubPr>
            <m:ctrlPr>
              <w:rPr>
                <w:rFonts w:ascii="Cambria Math" w:hAnsi="Cambria Math"/>
                <w:iCs/>
                <w:sz w:val="28"/>
                <w:szCs w:val="28"/>
              </w:rPr>
            </m:ctrlPr>
          </m:sSubPr>
          <m:e>
            <m:r>
              <m:rPr>
                <m:sty m:val="p"/>
              </m:rPr>
              <w:rPr>
                <w:rFonts w:ascii="Cambria Math" w:hAnsi="Cambria Math"/>
                <w:sz w:val="28"/>
                <w:szCs w:val="28"/>
              </w:rPr>
              <m:t>m</m:t>
            </m:r>
          </m:e>
          <m:sub>
            <m:r>
              <m:rPr>
                <m:sty m:val="p"/>
              </m:rPr>
              <w:rPr>
                <w:rFonts w:ascii="Cambria Math" w:hAnsi="Cambria Math"/>
                <w:sz w:val="28"/>
                <w:szCs w:val="28"/>
              </w:rPr>
              <m:t>lox</m:t>
            </m:r>
          </m:sub>
        </m:sSub>
      </m:oMath>
      <w:r w:rsidR="00D15FD6" w:rsidRPr="00D75000">
        <w:rPr>
          <w:rFonts w:ascii="Times New Roman" w:hAnsi="Times New Roman"/>
          <w:iCs/>
          <w:sz w:val="28"/>
          <w:szCs w:val="28"/>
        </w:rPr>
        <w:t xml:space="preserve"> </w:t>
      </w:r>
      <w:r w:rsidR="00D15FD6" w:rsidRPr="00D75000">
        <w:rPr>
          <w:rFonts w:ascii="Times New Roman" w:hAnsi="Times New Roman"/>
          <w:iCs/>
          <w:sz w:val="28"/>
          <w:szCs w:val="28"/>
        </w:rPr>
        <w:softHyphen/>
        <w:t>– теплоемкости стенки ёмкости, жидкости и массы стенки ёмкости, жидкости;</w:t>
      </w:r>
    </w:p>
    <w:p w14:paraId="6DC2D729" w14:textId="77777777" w:rsidR="00D15FD6" w:rsidRPr="00D75000" w:rsidRDefault="00F9762A" w:rsidP="00D15FD6">
      <w:pPr>
        <w:shd w:val="clear" w:color="auto" w:fill="FFFFFF" w:themeFill="background1"/>
        <w:tabs>
          <w:tab w:val="left" w:pos="284"/>
        </w:tabs>
        <w:spacing w:after="0" w:line="240" w:lineRule="auto"/>
        <w:jc w:val="both"/>
        <w:rPr>
          <w:rFonts w:ascii="Times New Roman" w:hAnsi="Times New Roman"/>
          <w:iCs/>
          <w:sz w:val="28"/>
          <w:szCs w:val="28"/>
        </w:rPr>
      </w:pPr>
      <m:oMath>
        <m:sSub>
          <m:sSubPr>
            <m:ctrlPr>
              <w:rPr>
                <w:rFonts w:ascii="Cambria Math" w:hAnsi="Cambria Math"/>
                <w:iCs/>
                <w:sz w:val="28"/>
                <w:szCs w:val="28"/>
              </w:rPr>
            </m:ctrlPr>
          </m:sSubPr>
          <m:e>
            <m:r>
              <m:rPr>
                <m:sty m:val="p"/>
              </m:rPr>
              <w:rPr>
                <w:rFonts w:ascii="Cambria Math" w:hAnsi="Cambria Math"/>
                <w:sz w:val="28"/>
                <w:szCs w:val="28"/>
              </w:rPr>
              <m:t>q</m:t>
            </m:r>
          </m:e>
          <m:sub>
            <m:r>
              <m:rPr>
                <m:sty m:val="p"/>
              </m:rPr>
              <w:rPr>
                <w:rFonts w:ascii="Cambria Math" w:hAnsi="Cambria Math"/>
                <w:sz w:val="28"/>
                <w:szCs w:val="28"/>
              </w:rPr>
              <m:t>Σ</m:t>
            </m:r>
          </m:sub>
        </m:sSub>
      </m:oMath>
      <w:r w:rsidR="00D15FD6" w:rsidRPr="00D75000">
        <w:rPr>
          <w:rFonts w:ascii="Times New Roman" w:eastAsiaTheme="minorEastAsia" w:hAnsi="Times New Roman"/>
          <w:iCs/>
          <w:sz w:val="28"/>
          <w:szCs w:val="28"/>
        </w:rPr>
        <w:t xml:space="preserve"> - </w:t>
      </w:r>
      <w:r w:rsidR="00D15FD6" w:rsidRPr="00D75000">
        <w:rPr>
          <w:rFonts w:ascii="Times New Roman" w:hAnsi="Times New Roman"/>
          <w:iCs/>
          <w:sz w:val="28"/>
          <w:szCs w:val="28"/>
        </w:rPr>
        <w:t>внешний тепловой поток.</w:t>
      </w:r>
    </w:p>
    <w:p w14:paraId="66C535C1" w14:textId="77777777" w:rsidR="00D15FD6" w:rsidRPr="00D75000" w:rsidRDefault="00D15FD6" w:rsidP="00D15FD6">
      <w:pPr>
        <w:shd w:val="clear" w:color="auto" w:fill="FFFFFF" w:themeFill="background1"/>
        <w:tabs>
          <w:tab w:val="left" w:pos="284"/>
        </w:tabs>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 xml:space="preserve">Массовая скорость испарения </w:t>
      </w:r>
      <m:oMath>
        <m:sSub>
          <m:sSubPr>
            <m:ctrlPr>
              <w:rPr>
                <w:rFonts w:ascii="Cambria Math" w:hAnsi="Cambria Math"/>
                <w:iCs/>
                <w:sz w:val="28"/>
                <w:szCs w:val="28"/>
              </w:rPr>
            </m:ctrlPr>
          </m:sSubPr>
          <m:e>
            <m:acc>
              <m:accPr>
                <m:chr m:val="̇"/>
                <m:ctrlPr>
                  <w:rPr>
                    <w:rFonts w:ascii="Cambria Math" w:hAnsi="Cambria Math"/>
                    <w:iCs/>
                    <w:sz w:val="28"/>
                    <w:szCs w:val="28"/>
                  </w:rPr>
                </m:ctrlPr>
              </m:accPr>
              <m:e>
                <m:r>
                  <m:rPr>
                    <m:sty m:val="p"/>
                  </m:rPr>
                  <w:rPr>
                    <w:rFonts w:ascii="Cambria Math" w:hAnsi="Cambria Math"/>
                    <w:sz w:val="28"/>
                    <w:szCs w:val="28"/>
                  </w:rPr>
                  <m:t>m</m:t>
                </m:r>
              </m:e>
            </m:acc>
          </m:e>
          <m:sub>
            <m:r>
              <m:rPr>
                <m:sty m:val="p"/>
              </m:rPr>
              <w:rPr>
                <w:rFonts w:ascii="Cambria Math" w:hAnsi="Cambria Math"/>
                <w:sz w:val="28"/>
                <w:szCs w:val="28"/>
              </w:rPr>
              <m:t>ev</m:t>
            </m:r>
          </m:sub>
        </m:sSub>
      </m:oMath>
      <w:r w:rsidRPr="00D75000">
        <w:rPr>
          <w:rFonts w:ascii="Times New Roman" w:hAnsi="Times New Roman"/>
          <w:iCs/>
          <w:sz w:val="28"/>
          <w:szCs w:val="28"/>
        </w:rPr>
        <w:t xml:space="preserve"> вычисляется как сумма испарения с поверхности жидкости (формула Герца-</w:t>
      </w:r>
      <w:proofErr w:type="spellStart"/>
      <w:r w:rsidRPr="00D75000">
        <w:rPr>
          <w:rFonts w:ascii="Times New Roman" w:hAnsi="Times New Roman"/>
          <w:iCs/>
          <w:sz w:val="28"/>
          <w:szCs w:val="28"/>
        </w:rPr>
        <w:t>Кнудсена</w:t>
      </w:r>
      <w:proofErr w:type="spellEnd"/>
      <w:r w:rsidRPr="00D75000">
        <w:rPr>
          <w:rFonts w:ascii="Times New Roman" w:hAnsi="Times New Roman"/>
          <w:iCs/>
          <w:sz w:val="28"/>
          <w:szCs w:val="28"/>
        </w:rPr>
        <w:t>) и кипения жидкости (по 1 закону термодинамики) по формуле:</w:t>
      </w:r>
    </w:p>
    <w:p w14:paraId="36AC22AD" w14:textId="77777777" w:rsidR="00D15FD6" w:rsidRPr="00D75000" w:rsidRDefault="00D15FD6" w:rsidP="00D15FD6">
      <w:pPr>
        <w:shd w:val="clear" w:color="auto" w:fill="FFFFFF" w:themeFill="background1"/>
        <w:tabs>
          <w:tab w:val="left" w:pos="284"/>
        </w:tabs>
        <w:spacing w:after="0" w:line="240" w:lineRule="auto"/>
        <w:ind w:firstLine="709"/>
        <w:jc w:val="both"/>
        <w:rPr>
          <w:rFonts w:ascii="Times New Roman" w:hAnsi="Times New Roman"/>
          <w:iCs/>
          <w:sz w:val="28"/>
          <w:szCs w:val="28"/>
        </w:rPr>
      </w:pPr>
    </w:p>
    <w:p w14:paraId="04BB2077" w14:textId="3FA9543A" w:rsidR="00D15FD6" w:rsidRPr="00D75000" w:rsidRDefault="00F9762A" w:rsidP="00D15FD6">
      <w:pPr>
        <w:shd w:val="clear" w:color="auto" w:fill="FFFFFF" w:themeFill="background1"/>
        <w:tabs>
          <w:tab w:val="left" w:pos="284"/>
        </w:tabs>
        <w:spacing w:after="0" w:line="240" w:lineRule="auto"/>
        <w:ind w:firstLine="567"/>
        <w:rPr>
          <w:rFonts w:ascii="Times New Roman" w:hAnsi="Times New Roman"/>
          <w:iCs/>
          <w:sz w:val="28"/>
          <w:szCs w:val="28"/>
        </w:rPr>
      </w:pPr>
      <m:oMath>
        <m:sSub>
          <m:sSubPr>
            <m:ctrlPr>
              <w:rPr>
                <w:rFonts w:ascii="Cambria Math" w:hAnsi="Cambria Math"/>
                <w:iCs/>
                <w:sz w:val="28"/>
                <w:szCs w:val="28"/>
              </w:rPr>
            </m:ctrlPr>
          </m:sSubPr>
          <m:e>
            <m:acc>
              <m:accPr>
                <m:chr m:val="̇"/>
                <m:ctrlPr>
                  <w:rPr>
                    <w:rFonts w:ascii="Cambria Math" w:hAnsi="Cambria Math"/>
                    <w:iCs/>
                    <w:sz w:val="28"/>
                    <w:szCs w:val="28"/>
                  </w:rPr>
                </m:ctrlPr>
              </m:accPr>
              <m:e>
                <m:r>
                  <m:rPr>
                    <m:sty m:val="p"/>
                  </m:rPr>
                  <w:rPr>
                    <w:rFonts w:ascii="Cambria Math" w:hAnsi="Cambria Math"/>
                    <w:sz w:val="28"/>
                    <w:szCs w:val="28"/>
                  </w:rPr>
                  <m:t>m</m:t>
                </m:r>
              </m:e>
            </m:acc>
          </m:e>
          <m:sub>
            <m:r>
              <m:rPr>
                <m:sty m:val="p"/>
              </m:rPr>
              <w:rPr>
                <w:rFonts w:ascii="Cambria Math" w:hAnsi="Cambria Math"/>
                <w:sz w:val="28"/>
                <w:szCs w:val="28"/>
              </w:rPr>
              <m:t>ev</m:t>
            </m:r>
          </m:sub>
        </m:sSub>
        <m:r>
          <m:rPr>
            <m:sty m:val="p"/>
          </m:rPr>
          <w:rPr>
            <w:rFonts w:ascii="Cambria Math" w:hAnsi="Cambria Math"/>
            <w:sz w:val="28"/>
            <w:szCs w:val="28"/>
          </w:rPr>
          <m:t>=</m:t>
        </m:r>
        <m:sSub>
          <m:sSubPr>
            <m:ctrlPr>
              <w:rPr>
                <w:rFonts w:ascii="Cambria Math" w:hAnsi="Cambria Math"/>
                <w:iCs/>
                <w:sz w:val="28"/>
                <w:szCs w:val="28"/>
              </w:rPr>
            </m:ctrlPr>
          </m:sSubPr>
          <m:e>
            <m:acc>
              <m:accPr>
                <m:chr m:val="̇"/>
                <m:ctrlPr>
                  <w:rPr>
                    <w:rFonts w:ascii="Cambria Math" w:hAnsi="Cambria Math"/>
                    <w:iCs/>
                    <w:sz w:val="28"/>
                    <w:szCs w:val="28"/>
                  </w:rPr>
                </m:ctrlPr>
              </m:accPr>
              <m:e>
                <m:r>
                  <m:rPr>
                    <m:sty m:val="p"/>
                  </m:rPr>
                  <w:rPr>
                    <w:rFonts w:ascii="Cambria Math" w:hAnsi="Cambria Math"/>
                    <w:sz w:val="28"/>
                    <w:szCs w:val="28"/>
                  </w:rPr>
                  <m:t>m</m:t>
                </m:r>
              </m:e>
            </m:acc>
          </m:e>
          <m:sub>
            <m:r>
              <m:rPr>
                <m:sty m:val="p"/>
              </m:rPr>
              <w:rPr>
                <w:rFonts w:ascii="Cambria Math" w:hAnsi="Cambria Math"/>
                <w:sz w:val="28"/>
                <w:szCs w:val="28"/>
              </w:rPr>
              <m:t>int</m:t>
            </m:r>
          </m:sub>
        </m:sSub>
        <m:r>
          <m:rPr>
            <m:sty m:val="p"/>
          </m:rPr>
          <w:rPr>
            <w:rFonts w:ascii="Cambria Math" w:hAnsi="Cambria Math"/>
            <w:sz w:val="28"/>
            <w:szCs w:val="28"/>
          </w:rPr>
          <m:t>+</m:t>
        </m:r>
        <m:sSub>
          <m:sSubPr>
            <m:ctrlPr>
              <w:rPr>
                <w:rFonts w:ascii="Cambria Math" w:hAnsi="Cambria Math"/>
                <w:iCs/>
                <w:sz w:val="28"/>
                <w:szCs w:val="28"/>
              </w:rPr>
            </m:ctrlPr>
          </m:sSubPr>
          <m:e>
            <m:acc>
              <m:accPr>
                <m:chr m:val="̇"/>
                <m:ctrlPr>
                  <w:rPr>
                    <w:rFonts w:ascii="Cambria Math" w:hAnsi="Cambria Math"/>
                    <w:iCs/>
                    <w:sz w:val="28"/>
                    <w:szCs w:val="28"/>
                  </w:rPr>
                </m:ctrlPr>
              </m:accPr>
              <m:e>
                <m:r>
                  <m:rPr>
                    <m:sty m:val="p"/>
                  </m:rPr>
                  <w:rPr>
                    <w:rFonts w:ascii="Cambria Math" w:hAnsi="Cambria Math"/>
                    <w:sz w:val="28"/>
                    <w:szCs w:val="28"/>
                  </w:rPr>
                  <m:t>m</m:t>
                </m:r>
              </m:e>
            </m:acc>
          </m:e>
          <m:sub>
            <m:r>
              <m:rPr>
                <m:sty m:val="p"/>
              </m:rPr>
              <w:rPr>
                <w:rFonts w:ascii="Cambria Math" w:hAnsi="Cambria Math"/>
                <w:sz w:val="28"/>
                <w:szCs w:val="28"/>
                <w:lang w:val="en-US"/>
              </w:rPr>
              <m:t>boil</m:t>
            </m:r>
          </m:sub>
        </m:sSub>
        <m:r>
          <m:rPr>
            <m:sty m:val="p"/>
          </m:rPr>
          <w:rPr>
            <w:rFonts w:ascii="Cambria Math" w:hAnsi="Cambria Math"/>
            <w:sz w:val="28"/>
            <w:szCs w:val="28"/>
          </w:rPr>
          <m:t xml:space="preserve">= </m:t>
        </m:r>
        <m:r>
          <m:rPr>
            <m:sty m:val="p"/>
          </m:rPr>
          <w:rPr>
            <w:rFonts w:ascii="Cambria Math" w:hAnsi="Cambria Math"/>
            <w:iCs/>
            <w:position w:val="-32"/>
            <w:sz w:val="28"/>
            <w:szCs w:val="28"/>
          </w:rPr>
          <w:object w:dxaOrig="3460" w:dyaOrig="760" w14:anchorId="3DC2B942">
            <v:shape id="_x0000_i1094" type="#_x0000_t75" style="width:173.25pt;height:39pt" o:ole="">
              <v:imagedata r:id="rId203" o:title=""/>
            </v:shape>
            <o:OLEObject Type="Embed" ProgID="Equation.DSMT4" ShapeID="_x0000_i1094" DrawAspect="Content" ObjectID="_1774340319" r:id="rId204"/>
          </w:object>
        </m:r>
        <m:r>
          <m:rPr>
            <m:sty m:val="p"/>
          </m:rPr>
          <w:rPr>
            <w:rFonts w:ascii="Cambria Math" w:hAnsi="Cambria Math"/>
            <w:sz w:val="28"/>
            <w:szCs w:val="28"/>
          </w:rPr>
          <m:t>+</m:t>
        </m:r>
        <m:f>
          <m:fPr>
            <m:ctrlPr>
              <w:rPr>
                <w:rFonts w:ascii="Cambria Math" w:hAnsi="Cambria Math"/>
                <w:iCs/>
                <w:sz w:val="28"/>
                <w:szCs w:val="28"/>
              </w:rPr>
            </m:ctrlPr>
          </m:fPr>
          <m:num>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rad</m:t>
                </m:r>
              </m:sub>
              <m:sup>
                <m:r>
                  <m:rPr>
                    <m:sty m:val="p"/>
                  </m:rPr>
                  <w:rPr>
                    <w:rFonts w:ascii="Cambria Math" w:hAnsi="Cambria Math"/>
                    <w:sz w:val="28"/>
                    <w:szCs w:val="28"/>
                  </w:rPr>
                  <m:t>w-lox</m:t>
                </m:r>
              </m:sup>
            </m:sSubSup>
            <m:r>
              <m:rPr>
                <m:sty m:val="p"/>
              </m:rPr>
              <w:rPr>
                <w:rFonts w:ascii="Cambria Math" w:hAnsi="Cambria Math"/>
                <w:sz w:val="28"/>
                <w:szCs w:val="28"/>
              </w:rPr>
              <m:t>+</m:t>
            </m:r>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con</m:t>
                </m:r>
              </m:sub>
              <m:sup>
                <m:r>
                  <m:rPr>
                    <m:sty m:val="p"/>
                  </m:rPr>
                  <w:rPr>
                    <w:rFonts w:ascii="Cambria Math" w:hAnsi="Cambria Math"/>
                    <w:sz w:val="28"/>
                    <w:szCs w:val="28"/>
                  </w:rPr>
                  <m:t>w-lox</m:t>
                </m:r>
              </m:sup>
            </m:sSubSup>
          </m:num>
          <m:den>
            <m:sSub>
              <m:sSubPr>
                <m:ctrlPr>
                  <w:rPr>
                    <w:rFonts w:ascii="Cambria Math" w:hAnsi="Cambria Math"/>
                    <w:iCs/>
                    <w:sz w:val="28"/>
                    <w:szCs w:val="28"/>
                  </w:rPr>
                </m:ctrlPr>
              </m:sSubPr>
              <m:e>
                <m:r>
                  <m:rPr>
                    <m:sty m:val="p"/>
                  </m:rPr>
                  <w:rPr>
                    <w:rFonts w:ascii="Cambria Math" w:hAnsi="Cambria Math"/>
                    <w:sz w:val="28"/>
                    <w:szCs w:val="28"/>
                  </w:rPr>
                  <m:t>Q</m:t>
                </m:r>
              </m:e>
              <m:sub>
                <m:r>
                  <m:rPr>
                    <m:sty m:val="p"/>
                  </m:rPr>
                  <w:rPr>
                    <w:rFonts w:ascii="Cambria Math" w:hAnsi="Cambria Math"/>
                    <w:sz w:val="28"/>
                    <w:szCs w:val="28"/>
                  </w:rPr>
                  <m:t>ev</m:t>
                </m:r>
              </m:sub>
            </m:sSub>
          </m:den>
        </m:f>
        <m:r>
          <m:rPr>
            <m:sty m:val="p"/>
          </m:rPr>
          <w:rPr>
            <w:rFonts w:ascii="Cambria Math" w:hAnsi="Cambria Math"/>
            <w:sz w:val="28"/>
            <w:szCs w:val="28"/>
          </w:rPr>
          <m:t>,</m:t>
        </m:r>
      </m:oMath>
      <w:r w:rsidR="00D15FD6" w:rsidRPr="00D75000">
        <w:rPr>
          <w:rFonts w:ascii="Times New Roman" w:hAnsi="Times New Roman"/>
          <w:iCs/>
          <w:sz w:val="28"/>
          <w:szCs w:val="28"/>
        </w:rPr>
        <w:t xml:space="preserve">  </w:t>
      </w:r>
      <w:r w:rsidR="00725E07" w:rsidRPr="00D75000">
        <w:rPr>
          <w:rFonts w:ascii="Times New Roman" w:hAnsi="Times New Roman"/>
          <w:iCs/>
          <w:sz w:val="28"/>
          <w:szCs w:val="28"/>
        </w:rPr>
        <w:t xml:space="preserve">    </w:t>
      </w:r>
      <w:r w:rsidR="00D15FD6" w:rsidRPr="00D75000">
        <w:rPr>
          <w:rFonts w:ascii="Times New Roman" w:hAnsi="Times New Roman"/>
          <w:iCs/>
          <w:sz w:val="28"/>
          <w:szCs w:val="28"/>
        </w:rPr>
        <w:t xml:space="preserve"> (5.7)</w:t>
      </w:r>
    </w:p>
    <w:p w14:paraId="19D93200" w14:textId="77777777" w:rsidR="00D15FD6" w:rsidRPr="00D75000" w:rsidRDefault="00D15FD6" w:rsidP="00D15FD6">
      <w:pPr>
        <w:shd w:val="clear" w:color="auto" w:fill="FFFFFF" w:themeFill="background1"/>
        <w:tabs>
          <w:tab w:val="left" w:pos="284"/>
        </w:tabs>
        <w:spacing w:after="0" w:line="240" w:lineRule="auto"/>
        <w:ind w:firstLine="709"/>
        <w:jc w:val="both"/>
        <w:rPr>
          <w:rFonts w:ascii="Times New Roman" w:hAnsi="Times New Roman"/>
          <w:iCs/>
          <w:sz w:val="28"/>
          <w:szCs w:val="28"/>
        </w:rPr>
      </w:pPr>
    </w:p>
    <w:p w14:paraId="3C5FE964" w14:textId="77777777" w:rsidR="00D15FD6" w:rsidRPr="00D75000" w:rsidRDefault="00D15FD6" w:rsidP="00D15FD6">
      <w:pPr>
        <w:shd w:val="clear" w:color="auto" w:fill="FFFFFF" w:themeFill="background1"/>
        <w:tabs>
          <w:tab w:val="left" w:pos="284"/>
        </w:tabs>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 xml:space="preserve">где, </w:t>
      </w:r>
      <m:oMath>
        <m:sSub>
          <m:sSubPr>
            <m:ctrlPr>
              <w:rPr>
                <w:rFonts w:ascii="Cambria Math" w:hAnsi="Cambria Math"/>
                <w:iCs/>
                <w:sz w:val="28"/>
                <w:szCs w:val="28"/>
              </w:rPr>
            </m:ctrlPr>
          </m:sSubPr>
          <m:e>
            <m:acc>
              <m:accPr>
                <m:chr m:val="̇"/>
                <m:ctrlPr>
                  <w:rPr>
                    <w:rFonts w:ascii="Cambria Math" w:hAnsi="Cambria Math"/>
                    <w:iCs/>
                    <w:sz w:val="28"/>
                    <w:szCs w:val="28"/>
                  </w:rPr>
                </m:ctrlPr>
              </m:accPr>
              <m:e>
                <m:r>
                  <m:rPr>
                    <m:sty m:val="p"/>
                  </m:rPr>
                  <w:rPr>
                    <w:rFonts w:ascii="Cambria Math" w:hAnsi="Cambria Math"/>
                    <w:sz w:val="28"/>
                    <w:szCs w:val="28"/>
                  </w:rPr>
                  <m:t>m</m:t>
                </m:r>
              </m:e>
            </m:acc>
          </m:e>
          <m:sub>
            <m:r>
              <m:rPr>
                <m:sty m:val="p"/>
              </m:rPr>
              <w:rPr>
                <w:rFonts w:ascii="Cambria Math" w:hAnsi="Cambria Math"/>
                <w:sz w:val="28"/>
                <w:szCs w:val="28"/>
              </w:rPr>
              <m:t>int</m:t>
            </m:r>
          </m:sub>
        </m:sSub>
      </m:oMath>
      <w:r w:rsidRPr="00D75000">
        <w:rPr>
          <w:rFonts w:ascii="Times New Roman" w:hAnsi="Times New Roman"/>
          <w:iCs/>
          <w:sz w:val="28"/>
          <w:szCs w:val="28"/>
        </w:rPr>
        <w:t xml:space="preserve"> – массовая скорость испарения жидкости с поверхности.</w:t>
      </w:r>
    </w:p>
    <w:p w14:paraId="46896E6E" w14:textId="77777777" w:rsidR="00D15FD6" w:rsidRPr="00D75000" w:rsidRDefault="00F9762A" w:rsidP="00D15FD6">
      <w:pPr>
        <w:shd w:val="clear" w:color="auto" w:fill="FFFFFF" w:themeFill="background1"/>
        <w:tabs>
          <w:tab w:val="left" w:pos="284"/>
        </w:tabs>
        <w:spacing w:after="0" w:line="240" w:lineRule="auto"/>
        <w:jc w:val="both"/>
        <w:rPr>
          <w:rFonts w:ascii="Times New Roman" w:eastAsiaTheme="minorEastAsia" w:hAnsi="Times New Roman"/>
          <w:iCs/>
          <w:sz w:val="28"/>
          <w:szCs w:val="28"/>
        </w:rPr>
      </w:pPr>
      <m:oMath>
        <m:sSub>
          <m:sSubPr>
            <m:ctrlPr>
              <w:rPr>
                <w:rFonts w:ascii="Cambria Math" w:hAnsi="Cambria Math"/>
                <w:iCs/>
                <w:sz w:val="28"/>
                <w:szCs w:val="28"/>
              </w:rPr>
            </m:ctrlPr>
          </m:sSubPr>
          <m:e>
            <m:acc>
              <m:accPr>
                <m:chr m:val="̇"/>
                <m:ctrlPr>
                  <w:rPr>
                    <w:rFonts w:ascii="Cambria Math" w:hAnsi="Cambria Math"/>
                    <w:iCs/>
                    <w:sz w:val="28"/>
                    <w:szCs w:val="28"/>
                  </w:rPr>
                </m:ctrlPr>
              </m:accPr>
              <m:e>
                <m:r>
                  <m:rPr>
                    <m:sty m:val="p"/>
                  </m:rPr>
                  <w:rPr>
                    <w:rFonts w:ascii="Cambria Math" w:hAnsi="Cambria Math"/>
                    <w:sz w:val="28"/>
                    <w:szCs w:val="28"/>
                  </w:rPr>
                  <m:t>m</m:t>
                </m:r>
              </m:e>
            </m:acc>
          </m:e>
          <m:sub>
            <m:r>
              <m:rPr>
                <m:sty m:val="p"/>
              </m:rPr>
              <w:rPr>
                <w:rFonts w:ascii="Cambria Math" w:hAnsi="Cambria Math"/>
                <w:sz w:val="28"/>
                <w:szCs w:val="28"/>
                <w:lang w:val="en-US"/>
              </w:rPr>
              <m:t>boil</m:t>
            </m:r>
          </m:sub>
        </m:sSub>
      </m:oMath>
      <w:r w:rsidR="00D15FD6" w:rsidRPr="00D75000">
        <w:rPr>
          <w:rFonts w:ascii="Times New Roman" w:eastAsiaTheme="minorEastAsia" w:hAnsi="Times New Roman"/>
          <w:iCs/>
          <w:sz w:val="28"/>
          <w:szCs w:val="28"/>
        </w:rPr>
        <w:t xml:space="preserve"> – массовая скорость в результате кипения жидкости.</w:t>
      </w:r>
    </w:p>
    <w:p w14:paraId="215E4848" w14:textId="77777777" w:rsidR="00D15FD6" w:rsidRPr="00D75000" w:rsidRDefault="00D15FD6" w:rsidP="00D15FD6">
      <w:pPr>
        <w:shd w:val="clear" w:color="auto" w:fill="FFFFFF" w:themeFill="background1"/>
        <w:tabs>
          <w:tab w:val="left" w:pos="284"/>
        </w:tabs>
        <w:spacing w:after="0" w:line="240" w:lineRule="auto"/>
        <w:ind w:firstLine="709"/>
        <w:jc w:val="both"/>
        <w:rPr>
          <w:rFonts w:ascii="Times New Roman" w:eastAsiaTheme="minorEastAsia" w:hAnsi="Times New Roman"/>
          <w:iCs/>
          <w:sz w:val="28"/>
          <w:szCs w:val="28"/>
        </w:rPr>
      </w:pPr>
      <w:r w:rsidRPr="00D75000">
        <w:rPr>
          <w:rFonts w:ascii="Times New Roman" w:hAnsi="Times New Roman"/>
          <w:iCs/>
          <w:sz w:val="28"/>
          <w:szCs w:val="28"/>
        </w:rPr>
        <w:t xml:space="preserve">Массовый расход через отверстие </w:t>
      </w:r>
      <m:oMath>
        <m:sSub>
          <m:sSubPr>
            <m:ctrlPr>
              <w:rPr>
                <w:rFonts w:ascii="Cambria Math" w:hAnsi="Cambria Math"/>
                <w:iCs/>
                <w:noProof/>
                <w:sz w:val="28"/>
                <w:szCs w:val="28"/>
              </w:rPr>
            </m:ctrlPr>
          </m:sSubPr>
          <m:e>
            <m:acc>
              <m:accPr>
                <m:chr m:val="̇"/>
                <m:ctrlPr>
                  <w:rPr>
                    <w:rFonts w:ascii="Cambria Math" w:hAnsi="Cambria Math"/>
                    <w:iCs/>
                    <w:noProof/>
                    <w:sz w:val="28"/>
                    <w:szCs w:val="28"/>
                  </w:rPr>
                </m:ctrlPr>
              </m:accPr>
              <m:e>
                <m:r>
                  <m:rPr>
                    <m:sty m:val="p"/>
                  </m:rPr>
                  <w:rPr>
                    <w:rFonts w:ascii="Cambria Math" w:hAnsi="Cambria Math"/>
                    <w:noProof/>
                    <w:sz w:val="28"/>
                    <w:szCs w:val="28"/>
                  </w:rPr>
                  <m:t>m</m:t>
                </m:r>
              </m:e>
            </m:acc>
          </m:e>
          <m:sub>
            <m:r>
              <m:rPr>
                <m:sty m:val="p"/>
              </m:rPr>
              <w:rPr>
                <w:rFonts w:ascii="Cambria Math" w:hAnsi="Cambria Math"/>
                <w:noProof/>
                <w:sz w:val="28"/>
                <w:szCs w:val="28"/>
              </w:rPr>
              <m:t>out</m:t>
            </m:r>
          </m:sub>
        </m:sSub>
      </m:oMath>
      <w:r w:rsidRPr="00D75000">
        <w:rPr>
          <w:rFonts w:ascii="Times New Roman" w:eastAsiaTheme="minorEastAsia" w:hAnsi="Times New Roman"/>
          <w:iCs/>
          <w:sz w:val="28"/>
          <w:szCs w:val="28"/>
        </w:rPr>
        <w:t xml:space="preserve"> вычисляется по формуле:</w:t>
      </w:r>
    </w:p>
    <w:p w14:paraId="3907AF39" w14:textId="77777777" w:rsidR="00D15FD6" w:rsidRPr="00D75000" w:rsidRDefault="00D15FD6" w:rsidP="00D15FD6">
      <w:pPr>
        <w:shd w:val="clear" w:color="auto" w:fill="FFFFFF" w:themeFill="background1"/>
        <w:tabs>
          <w:tab w:val="left" w:pos="284"/>
        </w:tabs>
        <w:spacing w:after="0" w:line="240" w:lineRule="auto"/>
        <w:ind w:firstLine="709"/>
        <w:jc w:val="both"/>
        <w:rPr>
          <w:rFonts w:ascii="Times New Roman" w:eastAsiaTheme="minorEastAsia" w:hAnsi="Times New Roman"/>
          <w:iCs/>
          <w:sz w:val="28"/>
          <w:szCs w:val="28"/>
        </w:rPr>
      </w:pPr>
    </w:p>
    <w:p w14:paraId="76D9F8F7" w14:textId="77777777" w:rsidR="00D15FD6" w:rsidRPr="00D75000" w:rsidRDefault="00D15FD6" w:rsidP="00D15FD6">
      <w:pPr>
        <w:spacing w:after="0" w:line="240" w:lineRule="auto"/>
        <w:ind w:firstLine="709"/>
        <w:jc w:val="right"/>
        <w:rPr>
          <w:rFonts w:ascii="Times New Roman" w:hAnsi="Times New Roman"/>
          <w:iCs/>
          <w:snapToGrid w:val="0"/>
          <w:sz w:val="28"/>
          <w:szCs w:val="28"/>
        </w:rPr>
      </w:pPr>
      <w:r w:rsidRPr="00D75000">
        <w:rPr>
          <w:rFonts w:ascii="Times New Roman" w:hAnsi="Times New Roman"/>
          <w:iCs/>
          <w:snapToGrid w:val="0"/>
          <w:position w:val="-38"/>
          <w:sz w:val="28"/>
          <w:szCs w:val="28"/>
        </w:rPr>
        <w:object w:dxaOrig="2260" w:dyaOrig="800" w14:anchorId="7249EB78">
          <v:shape id="_x0000_i1095" type="#_x0000_t75" style="width:103.5pt;height:40.5pt" o:ole="">
            <v:imagedata r:id="rId205" o:title=""/>
          </v:shape>
          <o:OLEObject Type="Embed" ProgID="Equation.DSMT4" ShapeID="_x0000_i1095" DrawAspect="Content" ObjectID="_1774340320" r:id="rId206"/>
        </w:object>
      </w:r>
      <w:proofErr w:type="gramStart"/>
      <w:r w:rsidRPr="00D75000">
        <w:rPr>
          <w:rFonts w:ascii="Times New Roman" w:hAnsi="Times New Roman"/>
          <w:iCs/>
          <w:snapToGrid w:val="0"/>
          <w:sz w:val="28"/>
          <w:szCs w:val="28"/>
        </w:rPr>
        <w:t xml:space="preserve">,   </w:t>
      </w:r>
      <w:proofErr w:type="gramEnd"/>
      <w:r w:rsidRPr="00D75000">
        <w:rPr>
          <w:rFonts w:ascii="Times New Roman" w:hAnsi="Times New Roman"/>
          <w:iCs/>
          <w:snapToGrid w:val="0"/>
          <w:sz w:val="28"/>
          <w:szCs w:val="28"/>
        </w:rPr>
        <w:t xml:space="preserve">                                                     (5.8)</w:t>
      </w:r>
    </w:p>
    <w:p w14:paraId="23312513" w14:textId="77777777" w:rsidR="00D15FD6" w:rsidRPr="00D75000" w:rsidRDefault="00D15FD6" w:rsidP="00D15FD6">
      <w:pPr>
        <w:spacing w:after="0" w:line="240" w:lineRule="auto"/>
        <w:ind w:firstLine="709"/>
        <w:jc w:val="both"/>
        <w:rPr>
          <w:rFonts w:ascii="Times New Roman" w:hAnsi="Times New Roman"/>
          <w:iCs/>
          <w:snapToGrid w:val="0"/>
          <w:sz w:val="28"/>
          <w:szCs w:val="28"/>
        </w:rPr>
      </w:pPr>
    </w:p>
    <w:p w14:paraId="2F6821CB" w14:textId="77100D29" w:rsidR="00D15FD6" w:rsidRPr="00D75000" w:rsidRDefault="00D15FD6" w:rsidP="00D15FD6">
      <w:pPr>
        <w:spacing w:after="0" w:line="240" w:lineRule="auto"/>
        <w:ind w:firstLine="709"/>
        <w:jc w:val="both"/>
        <w:rPr>
          <w:rFonts w:ascii="Times New Roman" w:hAnsi="Times New Roman"/>
          <w:iCs/>
          <w:snapToGrid w:val="0"/>
          <w:sz w:val="28"/>
          <w:szCs w:val="28"/>
        </w:rPr>
      </w:pPr>
      <w:bookmarkStart w:id="20" w:name="_Hlk132363968"/>
      <w:r w:rsidRPr="00D75000">
        <w:rPr>
          <w:rFonts w:ascii="Times New Roman" w:hAnsi="Times New Roman"/>
          <w:iCs/>
          <w:snapToGrid w:val="0"/>
          <w:sz w:val="28"/>
          <w:szCs w:val="28"/>
        </w:rPr>
        <w:t xml:space="preserve">где, </w:t>
      </w:r>
      <w:r w:rsidRPr="00D75000">
        <w:rPr>
          <w:rFonts w:ascii="Times New Roman" w:hAnsi="Times New Roman"/>
          <w:iCs/>
          <w:snapToGrid w:val="0"/>
          <w:position w:val="-10"/>
          <w:sz w:val="28"/>
          <w:szCs w:val="28"/>
        </w:rPr>
        <w:object w:dxaOrig="260" w:dyaOrig="279" w14:anchorId="18DB5A46">
          <v:shape id="_x0000_i1096" type="#_x0000_t75" style="width:12.75pt;height:14.25pt" o:ole="">
            <v:imagedata r:id="rId207" o:title=""/>
          </v:shape>
          <o:OLEObject Type="Embed" ProgID="Equation.3" ShapeID="_x0000_i1096" DrawAspect="Content" ObjectID="_1774340321" r:id="rId208"/>
        </w:object>
      </w:r>
      <w:r w:rsidRPr="00D75000">
        <w:rPr>
          <w:rFonts w:ascii="Times New Roman" w:hAnsi="Times New Roman"/>
          <w:iCs/>
          <w:snapToGrid w:val="0"/>
          <w:sz w:val="28"/>
          <w:szCs w:val="28"/>
        </w:rPr>
        <w:t xml:space="preserve"> - коэффициент расхода;</w:t>
      </w:r>
      <w:r w:rsidR="0077786B">
        <w:rPr>
          <w:rFonts w:ascii="Times New Roman" w:hAnsi="Times New Roman"/>
          <w:iCs/>
          <w:snapToGrid w:val="0"/>
          <w:sz w:val="28"/>
          <w:szCs w:val="28"/>
        </w:rPr>
        <w:t xml:space="preserve"> </w:t>
      </w:r>
    </w:p>
    <w:p w14:paraId="48E5450F" w14:textId="77777777" w:rsidR="00D15FD6" w:rsidRPr="00D75000" w:rsidRDefault="00D15FD6" w:rsidP="00D15FD6">
      <w:pPr>
        <w:spacing w:after="0" w:line="240" w:lineRule="auto"/>
        <w:jc w:val="both"/>
        <w:rPr>
          <w:rFonts w:ascii="Times New Roman" w:hAnsi="Times New Roman"/>
          <w:iCs/>
          <w:snapToGrid w:val="0"/>
          <w:sz w:val="28"/>
          <w:szCs w:val="28"/>
        </w:rPr>
      </w:pPr>
      <w:r w:rsidRPr="00D75000">
        <w:rPr>
          <w:rFonts w:ascii="Times New Roman" w:hAnsi="Times New Roman"/>
          <w:iCs/>
          <w:snapToGrid w:val="0"/>
          <w:position w:val="-12"/>
          <w:sz w:val="28"/>
          <w:szCs w:val="28"/>
        </w:rPr>
        <w:object w:dxaOrig="520" w:dyaOrig="380" w14:anchorId="3222F6B0">
          <v:shape id="_x0000_i1097" type="#_x0000_t75" style="width:24.75pt;height:18.75pt" o:ole="">
            <v:imagedata r:id="rId209" o:title=""/>
          </v:shape>
          <o:OLEObject Type="Embed" ProgID="Equation.DSMT4" ShapeID="_x0000_i1097" DrawAspect="Content" ObjectID="_1774340322" r:id="rId210"/>
        </w:object>
      </w:r>
      <w:r w:rsidRPr="00D75000">
        <w:rPr>
          <w:rFonts w:ascii="Times New Roman" w:hAnsi="Times New Roman"/>
          <w:iCs/>
          <w:snapToGrid w:val="0"/>
          <w:sz w:val="28"/>
          <w:szCs w:val="28"/>
        </w:rPr>
        <w:t xml:space="preserve"> - площадь проходного сечения выходного отверстия, м</w:t>
      </w:r>
      <w:r w:rsidRPr="00D75000">
        <w:rPr>
          <w:rFonts w:ascii="Times New Roman" w:hAnsi="Times New Roman"/>
          <w:iCs/>
          <w:snapToGrid w:val="0"/>
          <w:sz w:val="28"/>
          <w:szCs w:val="28"/>
          <w:vertAlign w:val="superscript"/>
        </w:rPr>
        <w:t>2</w:t>
      </w:r>
      <w:r w:rsidRPr="00D75000">
        <w:rPr>
          <w:rFonts w:ascii="Times New Roman" w:hAnsi="Times New Roman"/>
          <w:iCs/>
          <w:snapToGrid w:val="0"/>
          <w:sz w:val="28"/>
          <w:szCs w:val="28"/>
        </w:rPr>
        <w:t>;</w:t>
      </w:r>
    </w:p>
    <w:p w14:paraId="1E9721E6" w14:textId="77777777" w:rsidR="00D15FD6" w:rsidRPr="00D75000" w:rsidRDefault="00D15FD6" w:rsidP="00D15FD6">
      <w:pPr>
        <w:spacing w:after="0" w:line="240" w:lineRule="auto"/>
        <w:jc w:val="both"/>
        <w:rPr>
          <w:rFonts w:ascii="Times New Roman" w:hAnsi="Times New Roman"/>
          <w:iCs/>
          <w:snapToGrid w:val="0"/>
          <w:sz w:val="28"/>
          <w:szCs w:val="28"/>
        </w:rPr>
      </w:pPr>
      <w:r w:rsidRPr="00D75000">
        <w:rPr>
          <w:rFonts w:ascii="Times New Roman" w:hAnsi="Times New Roman"/>
          <w:iCs/>
          <w:snapToGrid w:val="0"/>
          <w:position w:val="-14"/>
          <w:sz w:val="28"/>
          <w:szCs w:val="28"/>
        </w:rPr>
        <w:object w:dxaOrig="580" w:dyaOrig="420" w14:anchorId="025E8DD1">
          <v:shape id="_x0000_i1098" type="#_x0000_t75" style="width:29.25pt;height:21pt" o:ole="">
            <v:imagedata r:id="rId211" o:title=""/>
          </v:shape>
          <o:OLEObject Type="Embed" ProgID="Equation.DSMT4" ShapeID="_x0000_i1098" DrawAspect="Content" ObjectID="_1774340323" r:id="rId212"/>
        </w:object>
      </w:r>
      <w:r w:rsidRPr="00D75000">
        <w:rPr>
          <w:rFonts w:ascii="Times New Roman" w:hAnsi="Times New Roman"/>
          <w:iCs/>
          <w:snapToGrid w:val="0"/>
          <w:sz w:val="28"/>
          <w:szCs w:val="28"/>
        </w:rPr>
        <w:t xml:space="preserve">- давление в ёмкости, Па; </w:t>
      </w:r>
    </w:p>
    <w:p w14:paraId="26FC390A" w14:textId="77777777" w:rsidR="00D15FD6" w:rsidRPr="00D75000" w:rsidRDefault="00D15FD6" w:rsidP="00D15FD6">
      <w:pPr>
        <w:spacing w:after="0" w:line="240" w:lineRule="auto"/>
        <w:jc w:val="both"/>
        <w:rPr>
          <w:rFonts w:ascii="Times New Roman" w:hAnsi="Times New Roman"/>
          <w:iCs/>
          <w:snapToGrid w:val="0"/>
          <w:sz w:val="28"/>
          <w:szCs w:val="28"/>
        </w:rPr>
      </w:pPr>
      <w:r w:rsidRPr="00D75000">
        <w:rPr>
          <w:rFonts w:ascii="Times New Roman" w:hAnsi="Times New Roman"/>
          <w:iCs/>
          <w:snapToGrid w:val="0"/>
          <w:position w:val="-14"/>
          <w:sz w:val="28"/>
          <w:szCs w:val="28"/>
        </w:rPr>
        <w:object w:dxaOrig="580" w:dyaOrig="420" w14:anchorId="0073302B">
          <v:shape id="_x0000_i1099" type="#_x0000_t75" style="width:28.5pt;height:21pt" o:ole="">
            <v:imagedata r:id="rId213" o:title=""/>
          </v:shape>
          <o:OLEObject Type="Embed" ProgID="Equation.DSMT4" ShapeID="_x0000_i1099" DrawAspect="Content" ObjectID="_1774340324" r:id="rId214"/>
        </w:object>
      </w:r>
      <w:r w:rsidRPr="00D75000">
        <w:rPr>
          <w:rFonts w:ascii="Times New Roman" w:hAnsi="Times New Roman"/>
          <w:iCs/>
          <w:snapToGrid w:val="0"/>
          <w:sz w:val="28"/>
          <w:szCs w:val="28"/>
        </w:rPr>
        <w:t>- температура в ёмкости, К.</w:t>
      </w:r>
      <w:bookmarkEnd w:id="20"/>
    </w:p>
    <w:p w14:paraId="35250F39" w14:textId="7AE5AAEB" w:rsidR="00D15FD6" w:rsidRPr="00D75000" w:rsidRDefault="00D15FD6" w:rsidP="00D15FD6">
      <w:pPr>
        <w:spacing w:after="0" w:line="240" w:lineRule="auto"/>
        <w:ind w:firstLine="709"/>
        <w:jc w:val="both"/>
        <w:rPr>
          <w:rFonts w:ascii="Times New Roman" w:hAnsi="Times New Roman"/>
          <w:iCs/>
          <w:snapToGrid w:val="0"/>
          <w:sz w:val="28"/>
          <w:szCs w:val="28"/>
        </w:rPr>
      </w:pPr>
      <w:r w:rsidRPr="00D75000">
        <w:rPr>
          <w:rFonts w:ascii="Times New Roman" w:hAnsi="Times New Roman"/>
          <w:iCs/>
          <w:snapToGrid w:val="0"/>
          <w:sz w:val="28"/>
          <w:szCs w:val="28"/>
        </w:rPr>
        <w:t xml:space="preserve">Коэффициент </w:t>
      </w:r>
      <w:r w:rsidRPr="00D75000">
        <w:rPr>
          <w:rFonts w:ascii="Times New Roman" w:hAnsi="Times New Roman"/>
          <w:iCs/>
          <w:snapToGrid w:val="0"/>
          <w:position w:val="-10"/>
          <w:sz w:val="28"/>
          <w:szCs w:val="28"/>
        </w:rPr>
        <w:object w:dxaOrig="220" w:dyaOrig="340" w14:anchorId="5E0B9FAA">
          <v:shape id="_x0000_i1100" type="#_x0000_t75" style="width:11.25pt;height:18.75pt" o:ole="">
            <v:imagedata r:id="rId215" o:title=""/>
          </v:shape>
          <o:OLEObject Type="Embed" ProgID="Equation.DSMT4" ShapeID="_x0000_i1100" DrawAspect="Content" ObjectID="_1774340325" r:id="rId216"/>
        </w:object>
      </w:r>
      <w:r w:rsidRPr="00D75000">
        <w:rPr>
          <w:rFonts w:ascii="Times New Roman" w:hAnsi="Times New Roman"/>
          <w:iCs/>
          <w:snapToGrid w:val="0"/>
          <w:sz w:val="28"/>
          <w:szCs w:val="28"/>
        </w:rPr>
        <w:t xml:space="preserve"> вычисляется по формуле [</w:t>
      </w:r>
      <w:r w:rsidR="00D94A79" w:rsidRPr="00D75000">
        <w:rPr>
          <w:rFonts w:ascii="Times New Roman" w:hAnsi="Times New Roman"/>
          <w:iCs/>
          <w:snapToGrid w:val="0"/>
          <w:sz w:val="28"/>
          <w:szCs w:val="28"/>
        </w:rPr>
        <w:t>6</w:t>
      </w:r>
      <w:r w:rsidR="00516094" w:rsidRPr="00D75000">
        <w:rPr>
          <w:rFonts w:ascii="Times New Roman" w:hAnsi="Times New Roman"/>
          <w:iCs/>
          <w:snapToGrid w:val="0"/>
          <w:sz w:val="28"/>
          <w:szCs w:val="28"/>
        </w:rPr>
        <w:t>9</w:t>
      </w:r>
      <w:r w:rsidRPr="00D75000">
        <w:rPr>
          <w:rFonts w:ascii="Times New Roman" w:hAnsi="Times New Roman"/>
          <w:iCs/>
          <w:snapToGrid w:val="0"/>
          <w:sz w:val="28"/>
          <w:szCs w:val="28"/>
        </w:rPr>
        <w:t>]:</w:t>
      </w:r>
    </w:p>
    <w:p w14:paraId="63A361C8" w14:textId="77777777" w:rsidR="00D15FD6" w:rsidRPr="00D75000" w:rsidRDefault="00D15FD6" w:rsidP="00D15FD6">
      <w:pPr>
        <w:spacing w:after="0" w:line="240" w:lineRule="auto"/>
        <w:ind w:firstLine="709"/>
        <w:jc w:val="right"/>
        <w:rPr>
          <w:rFonts w:ascii="Times New Roman" w:hAnsi="Times New Roman"/>
          <w:iCs/>
          <w:snapToGrid w:val="0"/>
          <w:sz w:val="28"/>
          <w:szCs w:val="28"/>
        </w:rPr>
      </w:pPr>
      <w:r w:rsidRPr="00D75000">
        <w:rPr>
          <w:rFonts w:ascii="Times New Roman" w:hAnsi="Times New Roman"/>
          <w:iCs/>
          <w:snapToGrid w:val="0"/>
          <w:sz w:val="28"/>
          <w:szCs w:val="28"/>
        </w:rPr>
        <w:lastRenderedPageBreak/>
        <w:t xml:space="preserve"> </w:t>
      </w:r>
      <w:r w:rsidRPr="00D75000">
        <w:rPr>
          <w:rFonts w:ascii="Times New Roman" w:hAnsi="Times New Roman"/>
          <w:iCs/>
          <w:snapToGrid w:val="0"/>
          <w:position w:val="-36"/>
          <w:sz w:val="28"/>
          <w:szCs w:val="28"/>
        </w:rPr>
        <w:object w:dxaOrig="3519" w:dyaOrig="840" w14:anchorId="7EF91683">
          <v:shape id="_x0000_i1101" type="#_x0000_t75" style="width:197.25pt;height:39pt" o:ole="">
            <v:imagedata r:id="rId217" o:title=""/>
          </v:shape>
          <o:OLEObject Type="Embed" ProgID="Equation.DSMT4" ShapeID="_x0000_i1101" DrawAspect="Content" ObjectID="_1774340326" r:id="rId218"/>
        </w:object>
      </w:r>
      <w:r w:rsidRPr="00D75000">
        <w:rPr>
          <w:rFonts w:ascii="Times New Roman" w:hAnsi="Times New Roman"/>
          <w:iCs/>
          <w:snapToGrid w:val="0"/>
          <w:sz w:val="28"/>
          <w:szCs w:val="28"/>
        </w:rPr>
        <w:t xml:space="preserve">                                    (5.9)</w:t>
      </w:r>
    </w:p>
    <w:p w14:paraId="0DEB2DFF" w14:textId="77777777" w:rsidR="00D15FD6" w:rsidRPr="00D75000" w:rsidRDefault="00D15FD6" w:rsidP="00D15FD6">
      <w:pPr>
        <w:spacing w:after="0" w:line="240" w:lineRule="auto"/>
        <w:ind w:firstLine="709"/>
        <w:jc w:val="both"/>
        <w:rPr>
          <w:rFonts w:ascii="Times New Roman" w:hAnsi="Times New Roman"/>
          <w:iCs/>
          <w:snapToGrid w:val="0"/>
          <w:sz w:val="28"/>
          <w:szCs w:val="28"/>
        </w:rPr>
      </w:pPr>
    </w:p>
    <w:p w14:paraId="1250382D" w14:textId="6FDE8490" w:rsidR="00D15FD6" w:rsidRPr="00D75000" w:rsidRDefault="00D15FD6" w:rsidP="00D15FD6">
      <w:pPr>
        <w:spacing w:after="0" w:line="240" w:lineRule="auto"/>
        <w:ind w:firstLine="709"/>
        <w:jc w:val="both"/>
        <w:rPr>
          <w:rFonts w:ascii="Times New Roman" w:hAnsi="Times New Roman"/>
          <w:iCs/>
          <w:snapToGrid w:val="0"/>
          <w:sz w:val="28"/>
          <w:szCs w:val="28"/>
        </w:rPr>
      </w:pPr>
      <w:r w:rsidRPr="00D75000">
        <w:rPr>
          <w:rFonts w:ascii="Times New Roman" w:hAnsi="Times New Roman"/>
          <w:iCs/>
          <w:snapToGrid w:val="0"/>
          <w:sz w:val="28"/>
          <w:szCs w:val="28"/>
        </w:rPr>
        <w:t xml:space="preserve">где, индекс </w:t>
      </w:r>
      <w:r w:rsidRPr="00D75000">
        <w:rPr>
          <w:rFonts w:ascii="Times New Roman" w:hAnsi="Times New Roman"/>
          <w:iCs/>
          <w:snapToGrid w:val="0"/>
          <w:sz w:val="28"/>
          <w:szCs w:val="28"/>
          <w:lang w:val="en-US"/>
        </w:rPr>
        <w:t>b</w:t>
      </w:r>
      <w:r w:rsidRPr="00D75000">
        <w:rPr>
          <w:rFonts w:ascii="Times New Roman" w:hAnsi="Times New Roman"/>
          <w:iCs/>
          <w:snapToGrid w:val="0"/>
          <w:sz w:val="28"/>
          <w:szCs w:val="28"/>
        </w:rPr>
        <w:t xml:space="preserve"> и </w:t>
      </w:r>
      <w:r w:rsidRPr="00D75000">
        <w:rPr>
          <w:rFonts w:ascii="Times New Roman" w:hAnsi="Times New Roman"/>
          <w:iCs/>
          <w:snapToGrid w:val="0"/>
          <w:sz w:val="28"/>
          <w:szCs w:val="28"/>
          <w:lang w:val="en-US"/>
        </w:rPr>
        <w:t>h</w:t>
      </w:r>
      <w:r w:rsidRPr="00D75000">
        <w:rPr>
          <w:rFonts w:ascii="Times New Roman" w:hAnsi="Times New Roman"/>
          <w:iCs/>
          <w:snapToGrid w:val="0"/>
          <w:sz w:val="28"/>
          <w:szCs w:val="28"/>
        </w:rPr>
        <w:t xml:space="preserve"> – меньшее и большее из давлений (внутри</w:t>
      </w:r>
      <w:r w:rsidR="00725E07" w:rsidRPr="00D75000">
        <w:rPr>
          <w:rFonts w:ascii="Times New Roman" w:hAnsi="Times New Roman"/>
          <w:iCs/>
          <w:snapToGrid w:val="0"/>
          <w:sz w:val="28"/>
          <w:szCs w:val="28"/>
        </w:rPr>
        <w:t xml:space="preserve"> или вне</w:t>
      </w:r>
      <w:r w:rsidRPr="00D75000">
        <w:rPr>
          <w:rFonts w:ascii="Times New Roman" w:hAnsi="Times New Roman"/>
          <w:iCs/>
          <w:snapToGrid w:val="0"/>
          <w:sz w:val="28"/>
          <w:szCs w:val="28"/>
        </w:rPr>
        <w:t xml:space="preserve"> ёмкости);</w:t>
      </w:r>
    </w:p>
    <w:p w14:paraId="2A87D417" w14:textId="77777777" w:rsidR="00D15FD6" w:rsidRPr="00D75000" w:rsidRDefault="00D15FD6" w:rsidP="00D15FD6">
      <w:pPr>
        <w:spacing w:after="0" w:line="240" w:lineRule="auto"/>
        <w:jc w:val="both"/>
        <w:rPr>
          <w:rFonts w:ascii="Times New Roman" w:hAnsi="Times New Roman"/>
          <w:iCs/>
          <w:snapToGrid w:val="0"/>
          <w:sz w:val="28"/>
          <w:szCs w:val="28"/>
        </w:rPr>
      </w:pPr>
      <w:r w:rsidRPr="00D75000">
        <w:rPr>
          <w:rFonts w:ascii="Times New Roman" w:hAnsi="Times New Roman"/>
          <w:iCs/>
          <w:snapToGrid w:val="0"/>
          <w:sz w:val="28"/>
          <w:szCs w:val="28"/>
          <w:lang w:val="en-US"/>
        </w:rPr>
        <w:t>k</w:t>
      </w:r>
      <w:r w:rsidRPr="00D75000">
        <w:rPr>
          <w:rFonts w:ascii="Times New Roman" w:hAnsi="Times New Roman"/>
          <w:iCs/>
          <w:snapToGrid w:val="0"/>
          <w:sz w:val="28"/>
          <w:szCs w:val="28"/>
        </w:rPr>
        <w:t xml:space="preserve"> = 1.4;</w:t>
      </w:r>
    </w:p>
    <w:p w14:paraId="37E0439B" w14:textId="77777777" w:rsidR="00D15FD6" w:rsidRPr="00D75000" w:rsidRDefault="00D15FD6" w:rsidP="00D15FD6">
      <w:pPr>
        <w:spacing w:after="0" w:line="240" w:lineRule="auto"/>
        <w:jc w:val="both"/>
        <w:rPr>
          <w:rFonts w:ascii="Times New Roman" w:hAnsi="Times New Roman"/>
          <w:iCs/>
          <w:snapToGrid w:val="0"/>
          <w:sz w:val="28"/>
          <w:szCs w:val="28"/>
        </w:rPr>
      </w:pPr>
      <w:proofErr w:type="spellStart"/>
      <w:r w:rsidRPr="00D75000">
        <w:rPr>
          <w:rFonts w:ascii="Times New Roman" w:hAnsi="Times New Roman"/>
          <w:iCs/>
          <w:snapToGrid w:val="0"/>
          <w:sz w:val="28"/>
          <w:szCs w:val="28"/>
          <w:lang w:val="en-US"/>
        </w:rPr>
        <w:t>b</w:t>
      </w:r>
      <w:r w:rsidRPr="00D75000">
        <w:rPr>
          <w:rFonts w:ascii="Times New Roman" w:hAnsi="Times New Roman"/>
          <w:iCs/>
          <w:snapToGrid w:val="0"/>
          <w:sz w:val="28"/>
          <w:szCs w:val="28"/>
          <w:vertAlign w:val="subscript"/>
          <w:lang w:val="en-US"/>
        </w:rPr>
        <w:t>cr</w:t>
      </w:r>
      <w:proofErr w:type="spellEnd"/>
      <w:r w:rsidRPr="00D75000">
        <w:rPr>
          <w:rFonts w:ascii="Times New Roman" w:hAnsi="Times New Roman"/>
          <w:iCs/>
          <w:snapToGrid w:val="0"/>
          <w:sz w:val="28"/>
          <w:szCs w:val="28"/>
        </w:rPr>
        <w:t xml:space="preserve"> = 0.528 – критическое значение отношения давлений.</w:t>
      </w:r>
    </w:p>
    <w:p w14:paraId="318E7590" w14:textId="0865B9FA" w:rsidR="00D15FD6" w:rsidRPr="00D75000" w:rsidRDefault="00D15FD6" w:rsidP="00D15FD6">
      <w:pPr>
        <w:spacing w:after="0" w:line="240" w:lineRule="auto"/>
        <w:ind w:firstLine="709"/>
        <w:jc w:val="both"/>
        <w:rPr>
          <w:rFonts w:ascii="Times New Roman" w:hAnsi="Times New Roman"/>
          <w:iCs/>
          <w:snapToGrid w:val="0"/>
          <w:sz w:val="28"/>
          <w:szCs w:val="28"/>
        </w:rPr>
      </w:pPr>
      <w:r w:rsidRPr="00D75000">
        <w:rPr>
          <w:rFonts w:ascii="Times New Roman" w:hAnsi="Times New Roman"/>
          <w:iCs/>
          <w:snapToGrid w:val="0"/>
          <w:sz w:val="28"/>
          <w:szCs w:val="28"/>
        </w:rPr>
        <w:t xml:space="preserve">Газодинамическая функция </w:t>
      </w:r>
      <w:r w:rsidRPr="00D75000">
        <w:rPr>
          <w:rFonts w:ascii="Times New Roman" w:hAnsi="Times New Roman"/>
          <w:iCs/>
          <w:snapToGrid w:val="0"/>
          <w:position w:val="-6"/>
          <w:sz w:val="28"/>
          <w:szCs w:val="28"/>
        </w:rPr>
        <w:object w:dxaOrig="279" w:dyaOrig="240" w14:anchorId="34E1A3EA">
          <v:shape id="_x0000_i1102" type="#_x0000_t75" style="width:14.25pt;height:12pt" o:ole="">
            <v:imagedata r:id="rId219" o:title=""/>
          </v:shape>
          <o:OLEObject Type="Embed" ProgID="Equation.DSMT4" ShapeID="_x0000_i1102" DrawAspect="Content" ObjectID="_1774340327" r:id="rId220"/>
        </w:object>
      </w:r>
      <w:r w:rsidRPr="00D75000">
        <w:rPr>
          <w:rFonts w:ascii="Times New Roman" w:hAnsi="Times New Roman"/>
          <w:iCs/>
          <w:snapToGrid w:val="0"/>
          <w:sz w:val="28"/>
          <w:szCs w:val="28"/>
        </w:rPr>
        <w:t>определяется по формуле [</w:t>
      </w:r>
      <w:r w:rsidR="00D94A79" w:rsidRPr="00D75000">
        <w:rPr>
          <w:rFonts w:ascii="Times New Roman" w:hAnsi="Times New Roman"/>
          <w:iCs/>
          <w:snapToGrid w:val="0"/>
          <w:sz w:val="28"/>
          <w:szCs w:val="28"/>
        </w:rPr>
        <w:t>6</w:t>
      </w:r>
      <w:r w:rsidR="00516094" w:rsidRPr="00D75000">
        <w:rPr>
          <w:rFonts w:ascii="Times New Roman" w:hAnsi="Times New Roman"/>
          <w:iCs/>
          <w:snapToGrid w:val="0"/>
          <w:sz w:val="28"/>
          <w:szCs w:val="28"/>
        </w:rPr>
        <w:t>9</w:t>
      </w:r>
      <w:r w:rsidRPr="00D75000">
        <w:rPr>
          <w:rFonts w:ascii="Times New Roman" w:hAnsi="Times New Roman"/>
          <w:iCs/>
          <w:snapToGrid w:val="0"/>
          <w:sz w:val="28"/>
          <w:szCs w:val="28"/>
        </w:rPr>
        <w:t>]:</w:t>
      </w:r>
    </w:p>
    <w:p w14:paraId="4140F080" w14:textId="77777777" w:rsidR="00D15FD6" w:rsidRPr="00D75000" w:rsidRDefault="00D15FD6" w:rsidP="00D15FD6">
      <w:pPr>
        <w:spacing w:after="0" w:line="240" w:lineRule="auto"/>
        <w:ind w:firstLine="709"/>
        <w:jc w:val="both"/>
        <w:rPr>
          <w:rFonts w:ascii="Times New Roman" w:hAnsi="Times New Roman"/>
          <w:iCs/>
          <w:snapToGrid w:val="0"/>
          <w:sz w:val="28"/>
          <w:szCs w:val="28"/>
        </w:rPr>
      </w:pPr>
    </w:p>
    <w:p w14:paraId="73573A82" w14:textId="77777777" w:rsidR="00D15FD6" w:rsidRPr="00D75000" w:rsidRDefault="00D15FD6" w:rsidP="00D15FD6">
      <w:pPr>
        <w:spacing w:after="0" w:line="240" w:lineRule="auto"/>
        <w:ind w:firstLine="709"/>
        <w:jc w:val="right"/>
        <w:rPr>
          <w:rFonts w:ascii="Times New Roman" w:hAnsi="Times New Roman"/>
          <w:iCs/>
          <w:snapToGrid w:val="0"/>
          <w:sz w:val="28"/>
          <w:szCs w:val="28"/>
        </w:rPr>
      </w:pPr>
      <w:r w:rsidRPr="00D75000">
        <w:rPr>
          <w:rFonts w:ascii="Times New Roman" w:hAnsi="Times New Roman"/>
          <w:iCs/>
          <w:snapToGrid w:val="0"/>
          <w:position w:val="-40"/>
          <w:sz w:val="28"/>
          <w:szCs w:val="28"/>
        </w:rPr>
        <w:object w:dxaOrig="3879" w:dyaOrig="920" w14:anchorId="4F5A1974">
          <v:shape id="_x0000_i1103" type="#_x0000_t75" style="width:199.5pt;height:45.75pt" o:ole="">
            <v:imagedata r:id="rId221" o:title=""/>
          </v:shape>
          <o:OLEObject Type="Embed" ProgID="Equation.DSMT4" ShapeID="_x0000_i1103" DrawAspect="Content" ObjectID="_1774340328" r:id="rId222"/>
        </w:object>
      </w:r>
      <w:r w:rsidRPr="00D75000">
        <w:rPr>
          <w:rFonts w:ascii="Times New Roman" w:hAnsi="Times New Roman"/>
          <w:iCs/>
          <w:snapToGrid w:val="0"/>
          <w:sz w:val="28"/>
          <w:szCs w:val="28"/>
        </w:rPr>
        <w:t xml:space="preserve">                                 (5.10)</w:t>
      </w:r>
    </w:p>
    <w:p w14:paraId="746C8F86" w14:textId="77777777" w:rsidR="00D15FD6" w:rsidRPr="00D75000" w:rsidRDefault="00D15FD6" w:rsidP="00D15FD6">
      <w:pPr>
        <w:spacing w:after="0" w:line="240" w:lineRule="auto"/>
        <w:ind w:firstLine="709"/>
        <w:jc w:val="both"/>
        <w:rPr>
          <w:rFonts w:ascii="Times New Roman" w:hAnsi="Times New Roman"/>
          <w:iCs/>
          <w:snapToGrid w:val="0"/>
          <w:sz w:val="28"/>
          <w:szCs w:val="28"/>
        </w:rPr>
      </w:pPr>
    </w:p>
    <w:p w14:paraId="03CB0317" w14:textId="77777777" w:rsidR="00D15FD6" w:rsidRPr="00D75000" w:rsidRDefault="00D15FD6" w:rsidP="00D15FD6">
      <w:pPr>
        <w:spacing w:after="0" w:line="240" w:lineRule="auto"/>
        <w:ind w:firstLine="709"/>
        <w:jc w:val="both"/>
        <w:rPr>
          <w:rFonts w:ascii="Times New Roman" w:hAnsi="Times New Roman"/>
          <w:iCs/>
          <w:snapToGrid w:val="0"/>
          <w:sz w:val="28"/>
          <w:szCs w:val="28"/>
        </w:rPr>
      </w:pPr>
      <w:r w:rsidRPr="00D75000">
        <w:rPr>
          <w:rFonts w:ascii="Times New Roman" w:hAnsi="Times New Roman"/>
          <w:iCs/>
          <w:snapToGrid w:val="0"/>
          <w:sz w:val="28"/>
          <w:szCs w:val="28"/>
        </w:rPr>
        <w:t xml:space="preserve">где </w:t>
      </w:r>
      <w:r w:rsidRPr="00D75000">
        <w:rPr>
          <w:rFonts w:ascii="Times New Roman" w:hAnsi="Times New Roman"/>
          <w:iCs/>
          <w:snapToGrid w:val="0"/>
          <w:sz w:val="28"/>
          <w:szCs w:val="28"/>
          <w:lang w:val="en-US"/>
        </w:rPr>
        <w:t>R</w:t>
      </w:r>
      <w:r w:rsidRPr="00D75000">
        <w:rPr>
          <w:rFonts w:ascii="Times New Roman" w:hAnsi="Times New Roman"/>
          <w:iCs/>
          <w:snapToGrid w:val="0"/>
          <w:sz w:val="28"/>
          <w:szCs w:val="28"/>
        </w:rPr>
        <w:t xml:space="preserve"> - удельная газовая постоянная.</w:t>
      </w:r>
    </w:p>
    <w:p w14:paraId="1E424321" w14:textId="77777777" w:rsidR="00D15FD6" w:rsidRPr="00D75000" w:rsidRDefault="00D15FD6" w:rsidP="00D15FD6">
      <w:pPr>
        <w:pStyle w:val="a3"/>
        <w:spacing w:after="0" w:line="240" w:lineRule="auto"/>
        <w:ind w:left="0" w:firstLine="709"/>
        <w:jc w:val="both"/>
        <w:rPr>
          <w:rFonts w:ascii="Times New Roman" w:hAnsi="Times New Roman"/>
          <w:iCs/>
          <w:sz w:val="28"/>
          <w:szCs w:val="36"/>
        </w:rPr>
      </w:pPr>
      <w:r w:rsidRPr="00D75000">
        <w:rPr>
          <w:iCs/>
          <w:position w:val="-12"/>
          <w:szCs w:val="28"/>
        </w:rPr>
        <w:object w:dxaOrig="920" w:dyaOrig="460" w14:anchorId="4E8F61FD">
          <v:shape id="_x0000_i1104" type="#_x0000_t75" style="width:48.75pt;height:24.75pt" o:ole="">
            <v:imagedata r:id="rId223" o:title=""/>
          </v:shape>
          <o:OLEObject Type="Embed" ProgID="Equation.DSMT4" ShapeID="_x0000_i1104" DrawAspect="Content" ObjectID="_1774340329" r:id="rId224"/>
        </w:object>
      </w:r>
      <w:r w:rsidRPr="00D75000">
        <w:rPr>
          <w:iCs/>
          <w:szCs w:val="28"/>
        </w:rPr>
        <w:t xml:space="preserve"> </w:t>
      </w:r>
      <w:r w:rsidRPr="00D75000">
        <w:rPr>
          <w:rFonts w:ascii="Times New Roman" w:hAnsi="Times New Roman"/>
          <w:iCs/>
          <w:sz w:val="28"/>
          <w:szCs w:val="36"/>
        </w:rPr>
        <w:t>- лучистая составляющая от ПГС к жидкости:</w:t>
      </w:r>
    </w:p>
    <w:p w14:paraId="6F15FE2F" w14:textId="77777777" w:rsidR="00D15FD6" w:rsidRPr="00D75000" w:rsidRDefault="00D15FD6" w:rsidP="00D15FD6">
      <w:pPr>
        <w:pStyle w:val="a3"/>
        <w:spacing w:after="0" w:line="240" w:lineRule="auto"/>
        <w:ind w:left="0" w:firstLine="709"/>
        <w:jc w:val="both"/>
        <w:rPr>
          <w:iCs/>
          <w:szCs w:val="28"/>
        </w:rPr>
      </w:pPr>
    </w:p>
    <w:p w14:paraId="39C54FEE" w14:textId="68561484" w:rsidR="00D15FD6" w:rsidRPr="00D75000" w:rsidRDefault="00D15FD6" w:rsidP="00D15FD6">
      <w:pPr>
        <w:pStyle w:val="a3"/>
        <w:spacing w:after="0" w:line="240" w:lineRule="auto"/>
        <w:ind w:left="0" w:firstLine="709"/>
        <w:jc w:val="right"/>
        <w:rPr>
          <w:iCs/>
          <w:szCs w:val="28"/>
        </w:rPr>
      </w:pPr>
      <w:r w:rsidRPr="00D75000">
        <w:rPr>
          <w:iCs/>
          <w:position w:val="-38"/>
          <w:szCs w:val="28"/>
        </w:rPr>
        <w:object w:dxaOrig="3980" w:dyaOrig="880" w14:anchorId="6DAF017F">
          <v:shape id="_x0000_i1105" type="#_x0000_t75" style="width:189pt;height:39pt" o:ole="">
            <v:imagedata r:id="rId225" o:title=""/>
          </v:shape>
          <o:OLEObject Type="Embed" ProgID="Equation.DSMT4" ShapeID="_x0000_i1105" DrawAspect="Content" ObjectID="_1774340330" r:id="rId226"/>
        </w:object>
      </w:r>
      <w:r w:rsidRPr="00D75000">
        <w:rPr>
          <w:iCs/>
          <w:szCs w:val="28"/>
        </w:rPr>
        <w:t xml:space="preserve">             </w:t>
      </w:r>
      <w:r w:rsidR="00035E38" w:rsidRPr="00D75000">
        <w:rPr>
          <w:iCs/>
          <w:szCs w:val="28"/>
        </w:rPr>
        <w:t xml:space="preserve">            </w:t>
      </w:r>
      <w:r w:rsidRPr="00D75000">
        <w:rPr>
          <w:iCs/>
          <w:szCs w:val="28"/>
        </w:rPr>
        <w:t xml:space="preserve">                   </w:t>
      </w:r>
      <w:r w:rsidRPr="00D75000">
        <w:rPr>
          <w:rFonts w:ascii="Times New Roman" w:hAnsi="Times New Roman"/>
          <w:iCs/>
          <w:sz w:val="28"/>
          <w:szCs w:val="36"/>
        </w:rPr>
        <w:t>(5.11)</w:t>
      </w:r>
    </w:p>
    <w:p w14:paraId="619824DE" w14:textId="77777777" w:rsidR="00D15FD6" w:rsidRPr="00D75000" w:rsidRDefault="00D15FD6" w:rsidP="00D15FD6">
      <w:pPr>
        <w:pStyle w:val="a3"/>
        <w:spacing w:after="0" w:line="240" w:lineRule="auto"/>
        <w:ind w:left="0" w:firstLine="709"/>
        <w:jc w:val="both"/>
        <w:rPr>
          <w:iCs/>
          <w:szCs w:val="28"/>
        </w:rPr>
      </w:pPr>
    </w:p>
    <w:p w14:paraId="24CB3676" w14:textId="77777777" w:rsidR="00D15FD6" w:rsidRPr="00D75000" w:rsidRDefault="00D15FD6" w:rsidP="00D15FD6">
      <w:pPr>
        <w:pStyle w:val="a3"/>
        <w:spacing w:after="0" w:line="240" w:lineRule="auto"/>
        <w:ind w:left="0" w:firstLine="709"/>
        <w:jc w:val="both"/>
        <w:rPr>
          <w:rFonts w:ascii="Times New Roman" w:hAnsi="Times New Roman"/>
          <w:iCs/>
          <w:sz w:val="28"/>
          <w:szCs w:val="36"/>
        </w:rPr>
      </w:pPr>
      <w:bookmarkStart w:id="21" w:name="_Hlk132367768"/>
      <w:r w:rsidRPr="00D75000">
        <w:rPr>
          <w:rFonts w:ascii="Times New Roman" w:hAnsi="Times New Roman"/>
          <w:iCs/>
          <w:sz w:val="28"/>
          <w:szCs w:val="36"/>
        </w:rPr>
        <w:t xml:space="preserve">где, </w:t>
      </w:r>
      <m:oMath>
        <m:r>
          <w:rPr>
            <w:rFonts w:ascii="Cambria Math" w:hAnsi="Cambria Math"/>
            <w:sz w:val="28"/>
            <w:szCs w:val="36"/>
          </w:rPr>
          <m:t>σ</m:t>
        </m:r>
      </m:oMath>
      <w:r w:rsidRPr="00D75000">
        <w:rPr>
          <w:rFonts w:ascii="Times New Roman" w:hAnsi="Times New Roman"/>
          <w:iCs/>
          <w:sz w:val="28"/>
          <w:szCs w:val="36"/>
        </w:rPr>
        <w:t xml:space="preserve"> - постоянная Стефана-Больцмана;</w:t>
      </w:r>
    </w:p>
    <w:p w14:paraId="22F5103B" w14:textId="77777777" w:rsidR="00D15FD6" w:rsidRPr="00D75000" w:rsidRDefault="00F9762A" w:rsidP="00D15FD6">
      <w:pPr>
        <w:pStyle w:val="a3"/>
        <w:spacing w:after="0" w:line="240" w:lineRule="auto"/>
        <w:ind w:left="0"/>
        <w:jc w:val="both"/>
        <w:rPr>
          <w:rFonts w:ascii="Times New Roman" w:hAnsi="Times New Roman"/>
          <w:iCs/>
          <w:sz w:val="28"/>
          <w:szCs w:val="36"/>
        </w:rPr>
      </w:pPr>
      <m:oMath>
        <m:sSub>
          <m:sSubPr>
            <m:ctrlPr>
              <w:rPr>
                <w:rFonts w:ascii="Cambria Math" w:hAnsi="Cambria Math"/>
                <w:i/>
                <w:iCs/>
                <w:sz w:val="28"/>
                <w:szCs w:val="36"/>
              </w:rPr>
            </m:ctrlPr>
          </m:sSubPr>
          <m:e>
            <m:r>
              <w:rPr>
                <w:rFonts w:ascii="Cambria Math" w:hAnsi="Cambria Math"/>
                <w:sz w:val="28"/>
                <w:szCs w:val="36"/>
              </w:rPr>
              <m:t>ε</m:t>
            </m:r>
          </m:e>
          <m:sub>
            <m:r>
              <w:rPr>
                <w:rFonts w:ascii="Cambria Math" w:hAnsi="Cambria Math"/>
                <w:sz w:val="28"/>
                <w:szCs w:val="36"/>
              </w:rPr>
              <m:t>w</m:t>
            </m:r>
          </m:sub>
        </m:sSub>
      </m:oMath>
      <w:r w:rsidR="00D15FD6" w:rsidRPr="00D75000">
        <w:rPr>
          <w:rFonts w:ascii="Times New Roman" w:eastAsiaTheme="minorEastAsia" w:hAnsi="Times New Roman"/>
          <w:iCs/>
          <w:sz w:val="28"/>
          <w:szCs w:val="36"/>
        </w:rPr>
        <w:t xml:space="preserve"> –</w:t>
      </w:r>
      <w:r w:rsidR="00D15FD6" w:rsidRPr="00D75000">
        <w:rPr>
          <w:rFonts w:ascii="Times New Roman" w:hAnsi="Times New Roman"/>
          <w:iCs/>
          <w:sz w:val="28"/>
          <w:szCs w:val="36"/>
        </w:rPr>
        <w:t xml:space="preserve"> степень черноты стенки;</w:t>
      </w:r>
    </w:p>
    <w:p w14:paraId="2E7C663A" w14:textId="77777777" w:rsidR="00D15FD6" w:rsidRPr="00D75000" w:rsidRDefault="00F9762A" w:rsidP="00D15FD6">
      <w:pPr>
        <w:pStyle w:val="a3"/>
        <w:spacing w:after="0" w:line="240" w:lineRule="auto"/>
        <w:ind w:left="0"/>
        <w:jc w:val="both"/>
        <w:rPr>
          <w:rFonts w:ascii="Times New Roman" w:hAnsi="Times New Roman"/>
          <w:iCs/>
          <w:sz w:val="28"/>
          <w:szCs w:val="36"/>
        </w:rPr>
      </w:pPr>
      <m:oMath>
        <m:sSub>
          <m:sSubPr>
            <m:ctrlPr>
              <w:rPr>
                <w:rFonts w:ascii="Cambria Math" w:hAnsi="Cambria Math"/>
                <w:i/>
                <w:iCs/>
                <w:sz w:val="28"/>
                <w:szCs w:val="36"/>
              </w:rPr>
            </m:ctrlPr>
          </m:sSubPr>
          <m:e>
            <m:r>
              <w:rPr>
                <w:rFonts w:ascii="Cambria Math" w:hAnsi="Cambria Math"/>
                <w:sz w:val="28"/>
                <w:szCs w:val="36"/>
              </w:rPr>
              <m:t>F</m:t>
            </m:r>
          </m:e>
          <m:sub>
            <m:r>
              <w:rPr>
                <w:rFonts w:ascii="Cambria Math" w:hAnsi="Cambria Math"/>
                <w:sz w:val="28"/>
                <w:szCs w:val="36"/>
              </w:rPr>
              <m:t>w</m:t>
            </m:r>
          </m:sub>
        </m:sSub>
      </m:oMath>
      <w:r w:rsidR="00D15FD6" w:rsidRPr="00D75000">
        <w:rPr>
          <w:rFonts w:ascii="Times New Roman" w:hAnsi="Times New Roman"/>
          <w:iCs/>
          <w:sz w:val="28"/>
          <w:szCs w:val="36"/>
        </w:rPr>
        <w:t xml:space="preserve"> – площадь, соприкасающейся с жидкостью, стенки ёмкости;</w:t>
      </w:r>
    </w:p>
    <w:p w14:paraId="756A7AC9" w14:textId="77777777" w:rsidR="00D15FD6" w:rsidRPr="00D75000" w:rsidRDefault="00F9762A" w:rsidP="00D15FD6">
      <w:pPr>
        <w:pStyle w:val="a3"/>
        <w:spacing w:after="0" w:line="240" w:lineRule="auto"/>
        <w:ind w:left="0"/>
        <w:jc w:val="both"/>
        <w:rPr>
          <w:rFonts w:ascii="Times New Roman" w:hAnsi="Times New Roman"/>
          <w:iCs/>
          <w:sz w:val="28"/>
          <w:szCs w:val="36"/>
        </w:rPr>
      </w:pPr>
      <m:oMath>
        <m:sSub>
          <m:sSubPr>
            <m:ctrlPr>
              <w:rPr>
                <w:rFonts w:ascii="Cambria Math" w:hAnsi="Cambria Math"/>
                <w:i/>
                <w:iCs/>
                <w:sz w:val="28"/>
                <w:szCs w:val="36"/>
              </w:rPr>
            </m:ctrlPr>
          </m:sSubPr>
          <m:e>
            <m:r>
              <w:rPr>
                <w:rFonts w:ascii="Cambria Math" w:hAnsi="Cambria Math"/>
                <w:sz w:val="28"/>
                <w:szCs w:val="36"/>
              </w:rPr>
              <m:t>Т</m:t>
            </m:r>
          </m:e>
          <m:sub>
            <m:r>
              <w:rPr>
                <w:rFonts w:ascii="Cambria Math" w:hAnsi="Cambria Math"/>
                <w:sz w:val="28"/>
                <w:szCs w:val="36"/>
              </w:rPr>
              <m:t>w</m:t>
            </m:r>
          </m:sub>
        </m:sSub>
        <m:r>
          <w:rPr>
            <w:rFonts w:ascii="Cambria Math" w:hAnsi="Cambria Math"/>
            <w:sz w:val="28"/>
            <w:szCs w:val="36"/>
          </w:rPr>
          <m:t>(t)</m:t>
        </m:r>
      </m:oMath>
      <w:r w:rsidR="00D15FD6" w:rsidRPr="00D75000">
        <w:rPr>
          <w:rFonts w:ascii="Times New Roman" w:hAnsi="Times New Roman"/>
          <w:iCs/>
          <w:sz w:val="28"/>
          <w:szCs w:val="36"/>
        </w:rPr>
        <w:t xml:space="preserve"> – температура стенки; </w:t>
      </w:r>
    </w:p>
    <w:p w14:paraId="10F5684F" w14:textId="77777777" w:rsidR="00D15FD6" w:rsidRPr="00D75000" w:rsidRDefault="00F9762A" w:rsidP="00D15FD6">
      <w:pPr>
        <w:pStyle w:val="a3"/>
        <w:spacing w:after="0" w:line="240" w:lineRule="auto"/>
        <w:ind w:left="0"/>
        <w:jc w:val="both"/>
        <w:rPr>
          <w:rFonts w:ascii="Times New Roman" w:hAnsi="Times New Roman"/>
          <w:iCs/>
          <w:sz w:val="28"/>
          <w:szCs w:val="36"/>
        </w:rPr>
      </w:pPr>
      <m:oMath>
        <m:sSub>
          <m:sSubPr>
            <m:ctrlPr>
              <w:rPr>
                <w:rFonts w:ascii="Cambria Math" w:hAnsi="Cambria Math"/>
                <w:i/>
                <w:iCs/>
                <w:sz w:val="28"/>
                <w:szCs w:val="36"/>
              </w:rPr>
            </m:ctrlPr>
          </m:sSubPr>
          <m:e>
            <m:r>
              <w:rPr>
                <w:rFonts w:ascii="Cambria Math" w:hAnsi="Cambria Math"/>
                <w:sz w:val="28"/>
                <w:szCs w:val="36"/>
              </w:rPr>
              <m:t>Т</m:t>
            </m:r>
          </m:e>
          <m:sub>
            <m:r>
              <w:rPr>
                <w:rFonts w:ascii="Cambria Math" w:hAnsi="Cambria Math"/>
                <w:sz w:val="28"/>
                <w:szCs w:val="36"/>
              </w:rPr>
              <m:t>lox</m:t>
            </m:r>
          </m:sub>
        </m:sSub>
        <m:r>
          <w:rPr>
            <w:rFonts w:ascii="Cambria Math" w:hAnsi="Cambria Math"/>
            <w:sz w:val="28"/>
            <w:szCs w:val="36"/>
          </w:rPr>
          <m:t>(t)</m:t>
        </m:r>
      </m:oMath>
      <w:r w:rsidR="00D15FD6" w:rsidRPr="00D75000">
        <w:rPr>
          <w:rFonts w:ascii="Times New Roman" w:eastAsiaTheme="minorEastAsia" w:hAnsi="Times New Roman"/>
          <w:iCs/>
          <w:sz w:val="28"/>
          <w:szCs w:val="36"/>
        </w:rPr>
        <w:t xml:space="preserve"> – </w:t>
      </w:r>
      <w:r w:rsidR="00D15FD6" w:rsidRPr="00D75000">
        <w:rPr>
          <w:rFonts w:ascii="Times New Roman" w:hAnsi="Times New Roman"/>
          <w:iCs/>
          <w:sz w:val="28"/>
          <w:szCs w:val="36"/>
        </w:rPr>
        <w:t>температура жидкости.</w:t>
      </w:r>
    </w:p>
    <w:bookmarkEnd w:id="21"/>
    <w:p w14:paraId="31AF58C5"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position w:val="-12"/>
          <w:sz w:val="28"/>
          <w:szCs w:val="28"/>
        </w:rPr>
        <w:object w:dxaOrig="920" w:dyaOrig="460" w14:anchorId="6DD95620">
          <v:shape id="_x0000_i1106" type="#_x0000_t75" style="width:47.25pt;height:22.5pt" o:ole="">
            <v:imagedata r:id="rId227" o:title=""/>
          </v:shape>
          <o:OLEObject Type="Embed" ProgID="Equation.DSMT4" ShapeID="_x0000_i1106" DrawAspect="Content" ObjectID="_1774340331" r:id="rId228"/>
        </w:object>
      </w:r>
      <w:r w:rsidRPr="00D75000">
        <w:rPr>
          <w:rFonts w:ascii="Times New Roman" w:hAnsi="Times New Roman"/>
          <w:iCs/>
          <w:sz w:val="28"/>
          <w:szCs w:val="28"/>
        </w:rPr>
        <w:t xml:space="preserve"> - конвективная составляющая от ПГС к жидкости:</w:t>
      </w:r>
    </w:p>
    <w:p w14:paraId="2EED4EA4" w14:textId="77777777" w:rsidR="00D15FD6" w:rsidRPr="00D75000" w:rsidRDefault="00D15FD6" w:rsidP="00D15FD6">
      <w:pPr>
        <w:spacing w:after="0" w:line="240" w:lineRule="auto"/>
        <w:ind w:firstLine="709"/>
        <w:jc w:val="both"/>
        <w:rPr>
          <w:rFonts w:ascii="Times New Roman" w:hAnsi="Times New Roman"/>
          <w:iCs/>
          <w:sz w:val="28"/>
          <w:szCs w:val="28"/>
        </w:rPr>
      </w:pPr>
    </w:p>
    <w:p w14:paraId="60EEB195" w14:textId="255CFAE0" w:rsidR="00D15FD6" w:rsidRPr="00D75000" w:rsidRDefault="00D15FD6" w:rsidP="00D15FD6">
      <w:pPr>
        <w:pStyle w:val="a3"/>
        <w:spacing w:after="0" w:line="240" w:lineRule="auto"/>
        <w:ind w:left="0" w:firstLine="709"/>
        <w:jc w:val="right"/>
        <w:rPr>
          <w:rFonts w:ascii="Times New Roman" w:hAnsi="Times New Roman"/>
          <w:iCs/>
          <w:sz w:val="28"/>
          <w:szCs w:val="36"/>
        </w:rPr>
      </w:pPr>
      <w:r w:rsidRPr="00D75000">
        <w:rPr>
          <w:rFonts w:ascii="Times New Roman" w:hAnsi="Times New Roman"/>
          <w:iCs/>
          <w:position w:val="-12"/>
          <w:sz w:val="28"/>
          <w:szCs w:val="36"/>
        </w:rPr>
        <w:object w:dxaOrig="3000" w:dyaOrig="420" w14:anchorId="45CA0688">
          <v:shape id="_x0000_i1107" type="#_x0000_t75" style="width:147pt;height:19.5pt" o:ole="">
            <v:imagedata r:id="rId229" o:title=""/>
          </v:shape>
          <o:OLEObject Type="Embed" ProgID="Equation.DSMT4" ShapeID="_x0000_i1107" DrawAspect="Content" ObjectID="_1774340332" r:id="rId230"/>
        </w:object>
      </w:r>
      <w:r w:rsidRPr="00D75000">
        <w:rPr>
          <w:rFonts w:ascii="Times New Roman" w:hAnsi="Times New Roman"/>
          <w:iCs/>
          <w:sz w:val="28"/>
          <w:szCs w:val="36"/>
        </w:rPr>
        <w:t xml:space="preserve">          </w:t>
      </w:r>
      <w:r w:rsidR="00035E38" w:rsidRPr="00D75000">
        <w:rPr>
          <w:rFonts w:ascii="Times New Roman" w:hAnsi="Times New Roman"/>
          <w:iCs/>
          <w:sz w:val="28"/>
          <w:szCs w:val="36"/>
        </w:rPr>
        <w:t xml:space="preserve">   </w:t>
      </w:r>
      <w:r w:rsidRPr="00D75000">
        <w:rPr>
          <w:rFonts w:ascii="Times New Roman" w:hAnsi="Times New Roman"/>
          <w:iCs/>
          <w:sz w:val="28"/>
          <w:szCs w:val="36"/>
        </w:rPr>
        <w:t xml:space="preserve">                         (5.12)</w:t>
      </w:r>
    </w:p>
    <w:p w14:paraId="401F9053" w14:textId="77777777" w:rsidR="00D15FD6" w:rsidRPr="00D75000" w:rsidRDefault="00D15FD6" w:rsidP="00D15FD6">
      <w:pPr>
        <w:pStyle w:val="a3"/>
        <w:spacing w:after="0" w:line="240" w:lineRule="auto"/>
        <w:ind w:left="0" w:firstLine="709"/>
        <w:jc w:val="both"/>
        <w:rPr>
          <w:iCs/>
          <w:szCs w:val="28"/>
        </w:rPr>
      </w:pPr>
    </w:p>
    <w:p w14:paraId="15F088E9" w14:textId="77777777" w:rsidR="00D15FD6" w:rsidRPr="00D75000" w:rsidRDefault="00D15FD6" w:rsidP="00D15FD6">
      <w:pPr>
        <w:pStyle w:val="a3"/>
        <w:spacing w:after="0" w:line="240" w:lineRule="auto"/>
        <w:ind w:left="0" w:firstLine="709"/>
        <w:jc w:val="both"/>
        <w:rPr>
          <w:rFonts w:ascii="Times New Roman" w:hAnsi="Times New Roman"/>
          <w:iCs/>
          <w:sz w:val="28"/>
          <w:szCs w:val="36"/>
        </w:rPr>
      </w:pPr>
      <w:r w:rsidRPr="00D75000">
        <w:rPr>
          <w:rFonts w:ascii="Times New Roman" w:hAnsi="Times New Roman"/>
          <w:iCs/>
          <w:sz w:val="28"/>
          <w:szCs w:val="36"/>
        </w:rPr>
        <w:t xml:space="preserve">где, </w:t>
      </w:r>
      <w:r w:rsidRPr="00D75000">
        <w:rPr>
          <w:rFonts w:ascii="Times New Roman" w:hAnsi="Times New Roman"/>
          <w:iCs/>
          <w:position w:val="-12"/>
          <w:sz w:val="28"/>
          <w:szCs w:val="36"/>
        </w:rPr>
        <w:object w:dxaOrig="380" w:dyaOrig="380" w14:anchorId="72696173">
          <v:shape id="_x0000_i1108" type="#_x0000_t75" style="width:17.25pt;height:17.25pt" o:ole="">
            <v:imagedata r:id="rId231" o:title=""/>
          </v:shape>
          <o:OLEObject Type="Embed" ProgID="Equation.DSMT4" ShapeID="_x0000_i1108" DrawAspect="Content" ObjectID="_1774340333" r:id="rId232"/>
        </w:object>
      </w:r>
      <w:r w:rsidRPr="00D75000">
        <w:rPr>
          <w:rFonts w:ascii="Times New Roman" w:hAnsi="Times New Roman"/>
          <w:iCs/>
          <w:sz w:val="28"/>
          <w:szCs w:val="36"/>
        </w:rPr>
        <w:t xml:space="preserve"> - коэффициент теплоотдачи от ПГС к жидкости.</w:t>
      </w:r>
    </w:p>
    <w:p w14:paraId="47C1146E" w14:textId="77777777" w:rsidR="00D15FD6" w:rsidRPr="00D75000" w:rsidRDefault="00D15FD6" w:rsidP="00D15FD6">
      <w:pPr>
        <w:pStyle w:val="a3"/>
        <w:spacing w:after="0" w:line="240" w:lineRule="auto"/>
        <w:ind w:left="0" w:firstLine="709"/>
        <w:contextualSpacing w:val="0"/>
        <w:jc w:val="both"/>
        <w:rPr>
          <w:rFonts w:ascii="Times New Roman" w:hAnsi="Times New Roman"/>
          <w:i/>
          <w:sz w:val="28"/>
          <w:szCs w:val="36"/>
        </w:rPr>
      </w:pPr>
      <w:r w:rsidRPr="00D75000">
        <w:rPr>
          <w:rFonts w:ascii="Times New Roman" w:hAnsi="Times New Roman"/>
          <w:i/>
          <w:sz w:val="28"/>
          <w:szCs w:val="36"/>
        </w:rPr>
        <w:t>Определение тяги при сбросе ПГС</w:t>
      </w:r>
    </w:p>
    <w:p w14:paraId="5539AC3B" w14:textId="752F8766" w:rsidR="00D15FD6" w:rsidRPr="00D75000" w:rsidRDefault="00D15FD6" w:rsidP="00D15FD6">
      <w:pPr>
        <w:pStyle w:val="a3"/>
        <w:spacing w:after="0" w:line="240" w:lineRule="auto"/>
        <w:ind w:left="0" w:firstLine="709"/>
        <w:jc w:val="both"/>
        <w:rPr>
          <w:rFonts w:ascii="Times New Roman" w:hAnsi="Times New Roman"/>
          <w:iCs/>
          <w:sz w:val="28"/>
          <w:szCs w:val="36"/>
        </w:rPr>
      </w:pPr>
      <w:r w:rsidRPr="00D75000">
        <w:rPr>
          <w:rFonts w:ascii="Times New Roman" w:hAnsi="Times New Roman"/>
          <w:iCs/>
          <w:sz w:val="28"/>
          <w:szCs w:val="36"/>
        </w:rPr>
        <w:t>На рассматриваемом стадии исследований внешнее атмосферное давление равно нулю, следовательно тяга это равна [</w:t>
      </w:r>
      <w:r w:rsidR="00EA6AC8" w:rsidRPr="00D75000">
        <w:rPr>
          <w:rFonts w:ascii="Times New Roman" w:hAnsi="Times New Roman"/>
          <w:iCs/>
          <w:sz w:val="28"/>
          <w:szCs w:val="36"/>
        </w:rPr>
        <w:t>73</w:t>
      </w:r>
      <w:r w:rsidRPr="00D75000">
        <w:rPr>
          <w:rFonts w:ascii="Times New Roman" w:hAnsi="Times New Roman"/>
          <w:iCs/>
          <w:sz w:val="28"/>
          <w:szCs w:val="36"/>
        </w:rPr>
        <w:t>]:</w:t>
      </w:r>
    </w:p>
    <w:p w14:paraId="20913F55" w14:textId="77777777" w:rsidR="00D15FD6" w:rsidRPr="00D75000" w:rsidRDefault="00D15FD6" w:rsidP="00D15FD6">
      <w:pPr>
        <w:pStyle w:val="a3"/>
        <w:spacing w:after="0" w:line="240" w:lineRule="auto"/>
        <w:ind w:left="0" w:firstLine="709"/>
        <w:jc w:val="both"/>
        <w:rPr>
          <w:rFonts w:ascii="Times New Roman" w:hAnsi="Times New Roman"/>
          <w:iCs/>
          <w:sz w:val="28"/>
          <w:szCs w:val="36"/>
        </w:rPr>
      </w:pPr>
    </w:p>
    <w:p w14:paraId="7F3768EE" w14:textId="469536A8" w:rsidR="00D15FD6" w:rsidRPr="00D75000" w:rsidRDefault="00035E38" w:rsidP="00D15FD6">
      <w:pPr>
        <w:pStyle w:val="a3"/>
        <w:spacing w:after="0" w:line="240" w:lineRule="auto"/>
        <w:ind w:left="0" w:firstLine="709"/>
        <w:jc w:val="right"/>
        <w:rPr>
          <w:rFonts w:ascii="Times New Roman" w:hAnsi="Times New Roman"/>
          <w:iCs/>
          <w:sz w:val="28"/>
          <w:szCs w:val="36"/>
        </w:rPr>
      </w:pPr>
      <m:oMath>
        <m:r>
          <m:rPr>
            <m:sty m:val="p"/>
          </m:rPr>
          <w:rPr>
            <w:rFonts w:ascii="Cambria Math" w:hAnsi="Cambria Math"/>
            <w:sz w:val="28"/>
            <w:szCs w:val="36"/>
            <w:lang w:val="en-US"/>
          </w:rPr>
          <m:t>P</m:t>
        </m:r>
        <m:r>
          <m:rPr>
            <m:sty m:val="p"/>
          </m:rPr>
          <w:rPr>
            <w:rFonts w:ascii="Cambria Math" w:hAnsi="Cambria Math"/>
            <w:sz w:val="28"/>
            <w:szCs w:val="36"/>
          </w:rPr>
          <m:t>=</m:t>
        </m:r>
        <m:r>
          <m:rPr>
            <m:sty m:val="p"/>
          </m:rPr>
          <w:rPr>
            <w:rFonts w:ascii="Cambria Math" w:hAnsi="Cambria Math"/>
            <w:iCs/>
            <w:position w:val="-12"/>
            <w:sz w:val="28"/>
            <w:szCs w:val="36"/>
            <w:lang w:val="en-US"/>
          </w:rPr>
          <w:object w:dxaOrig="480" w:dyaOrig="360" w14:anchorId="4FCC7502">
            <v:shape id="_x0000_i1109" type="#_x0000_t75" style="width:24pt;height:18.75pt" o:ole="">
              <v:imagedata r:id="rId233" o:title=""/>
            </v:shape>
            <o:OLEObject Type="Embed" ProgID="Equation.DSMT4" ShapeID="_x0000_i1109" DrawAspect="Content" ObjectID="_1774340334" r:id="rId234"/>
          </w:object>
        </m:r>
        <m:r>
          <w:rPr>
            <w:rFonts w:ascii="Cambria Math" w:hAnsi="Cambria Math"/>
            <w:sz w:val="28"/>
            <w:szCs w:val="36"/>
            <w:lang w:val="en-US"/>
          </w:rPr>
          <m:t>w</m:t>
        </m:r>
      </m:oMath>
      <w:r w:rsidR="00D15FD6" w:rsidRPr="00D75000">
        <w:rPr>
          <w:rFonts w:ascii="Times New Roman" w:hAnsi="Times New Roman"/>
          <w:iCs/>
          <w:sz w:val="28"/>
          <w:szCs w:val="36"/>
        </w:rPr>
        <w:t xml:space="preserve">                                                 (5.13)</w:t>
      </w:r>
    </w:p>
    <w:p w14:paraId="0BC1767D" w14:textId="77777777" w:rsidR="00D15FD6" w:rsidRPr="00D75000" w:rsidRDefault="00D15FD6" w:rsidP="00D15FD6">
      <w:pPr>
        <w:spacing w:after="0" w:line="240" w:lineRule="auto"/>
        <w:ind w:firstLine="709"/>
        <w:jc w:val="both"/>
        <w:rPr>
          <w:rFonts w:ascii="Times New Roman" w:hAnsi="Times New Roman"/>
          <w:iCs/>
          <w:sz w:val="28"/>
          <w:szCs w:val="28"/>
        </w:rPr>
      </w:pPr>
    </w:p>
    <w:p w14:paraId="17EB4EFD"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Определение скорости истечения ПГС из отверстия имеет вид:</w:t>
      </w:r>
    </w:p>
    <w:p w14:paraId="3941EE84" w14:textId="77777777" w:rsidR="00D15FD6" w:rsidRPr="00D75000" w:rsidRDefault="00D15FD6" w:rsidP="00D15FD6">
      <w:pPr>
        <w:spacing w:after="0" w:line="240" w:lineRule="auto"/>
        <w:ind w:firstLine="709"/>
        <w:jc w:val="both"/>
        <w:rPr>
          <w:rFonts w:ascii="Times New Roman" w:hAnsi="Times New Roman"/>
          <w:iCs/>
          <w:sz w:val="28"/>
          <w:szCs w:val="28"/>
        </w:rPr>
      </w:pPr>
    </w:p>
    <w:p w14:paraId="3168170B" w14:textId="369377CE" w:rsidR="00D15FD6" w:rsidRPr="00D75000" w:rsidRDefault="00D15FD6" w:rsidP="00D15FD6">
      <w:pPr>
        <w:pStyle w:val="a3"/>
        <w:spacing w:after="0" w:line="240" w:lineRule="auto"/>
        <w:ind w:left="0" w:firstLine="709"/>
        <w:jc w:val="right"/>
        <w:rPr>
          <w:rFonts w:ascii="Times New Roman" w:hAnsi="Times New Roman"/>
          <w:iCs/>
          <w:sz w:val="36"/>
          <w:szCs w:val="44"/>
        </w:rPr>
      </w:pPr>
      <m:oMath>
        <m:r>
          <w:rPr>
            <w:rFonts w:ascii="Cambria Math" w:hAnsi="Cambria Math"/>
            <w:sz w:val="28"/>
            <w:szCs w:val="36"/>
            <w:lang w:val="en-US"/>
          </w:rPr>
          <m:t>w</m:t>
        </m:r>
        <m:r>
          <m:rPr>
            <m:sty m:val="p"/>
          </m:rPr>
          <w:rPr>
            <w:rFonts w:ascii="Cambria Math" w:hAnsi="Cambria Math"/>
            <w:sz w:val="28"/>
            <w:szCs w:val="36"/>
          </w:rPr>
          <m:t>=</m:t>
        </m:r>
        <m:sSub>
          <m:sSubPr>
            <m:ctrlPr>
              <w:rPr>
                <w:rFonts w:ascii="Cambria Math" w:hAnsi="Cambria Math"/>
                <w:bCs/>
                <w:iCs/>
                <w:sz w:val="28"/>
                <w:szCs w:val="36"/>
                <w:lang w:val="en-US"/>
              </w:rPr>
            </m:ctrlPr>
          </m:sSubPr>
          <m:e>
            <m:r>
              <w:rPr>
                <w:rFonts w:ascii="Cambria Math" w:hAnsi="Cambria Math"/>
                <w:sz w:val="28"/>
                <w:szCs w:val="36"/>
                <w:lang w:val="en-US"/>
              </w:rPr>
              <m:t>F</m:t>
            </m:r>
          </m:e>
          <m:sub>
            <m:r>
              <w:rPr>
                <w:rFonts w:ascii="Cambria Math" w:hAnsi="Cambria Math"/>
                <w:sz w:val="28"/>
                <w:szCs w:val="36"/>
                <w:lang w:val="en-US"/>
              </w:rPr>
              <m:t>out</m:t>
            </m:r>
          </m:sub>
        </m:sSub>
        <m:r>
          <w:rPr>
            <w:rFonts w:ascii="Cambria Math" w:hAnsi="Cambria Math"/>
            <w:sz w:val="28"/>
            <w:szCs w:val="36"/>
          </w:rPr>
          <m:t>ρ</m:t>
        </m:r>
        <m:rad>
          <m:radPr>
            <m:degHide m:val="1"/>
            <m:ctrlPr>
              <w:rPr>
                <w:rFonts w:ascii="Cambria Math" w:hAnsi="Cambria Math"/>
                <w:bCs/>
                <w:iCs/>
                <w:sz w:val="28"/>
                <w:szCs w:val="36"/>
                <w:lang w:val="en-US"/>
              </w:rPr>
            </m:ctrlPr>
          </m:radPr>
          <m:deg>
            <m:ctrlPr>
              <w:rPr>
                <w:rFonts w:ascii="Cambria Math" w:hAnsi="Cambria Math"/>
                <w:bCs/>
                <w:iCs/>
                <w:sz w:val="28"/>
                <w:szCs w:val="36"/>
              </w:rPr>
            </m:ctrlPr>
          </m:deg>
          <m:e>
            <m:r>
              <m:rPr>
                <m:sty m:val="p"/>
              </m:rPr>
              <w:rPr>
                <w:rFonts w:ascii="Cambria Math" w:hAnsi="Cambria Math"/>
                <w:sz w:val="28"/>
                <w:szCs w:val="36"/>
              </w:rPr>
              <m:t>2</m:t>
            </m:r>
            <m:f>
              <m:fPr>
                <m:ctrlPr>
                  <w:rPr>
                    <w:rFonts w:ascii="Cambria Math" w:hAnsi="Cambria Math"/>
                    <w:bCs/>
                    <w:iCs/>
                    <w:sz w:val="28"/>
                    <w:szCs w:val="36"/>
                  </w:rPr>
                </m:ctrlPr>
              </m:fPr>
              <m:num>
                <m:r>
                  <w:rPr>
                    <w:rFonts w:ascii="Cambria Math" w:hAnsi="Cambria Math"/>
                    <w:sz w:val="28"/>
                    <w:szCs w:val="36"/>
                  </w:rPr>
                  <m:t>k</m:t>
                </m:r>
              </m:num>
              <m:den>
                <m:r>
                  <w:rPr>
                    <w:rFonts w:ascii="Cambria Math" w:hAnsi="Cambria Math"/>
                    <w:sz w:val="28"/>
                    <w:szCs w:val="36"/>
                  </w:rPr>
                  <m:t>k</m:t>
                </m:r>
                <m:r>
                  <m:rPr>
                    <m:sty m:val="p"/>
                  </m:rPr>
                  <w:rPr>
                    <w:rFonts w:ascii="Cambria Math" w:hAnsi="Cambria Math"/>
                    <w:sz w:val="28"/>
                    <w:szCs w:val="36"/>
                  </w:rPr>
                  <m:t>-1</m:t>
                </m:r>
              </m:den>
            </m:f>
            <m:r>
              <w:rPr>
                <w:rFonts w:ascii="Cambria Math" w:hAnsi="Cambria Math"/>
                <w:sz w:val="28"/>
                <w:szCs w:val="36"/>
              </w:rPr>
              <m:t>p</m:t>
            </m:r>
            <m:f>
              <m:fPr>
                <m:ctrlPr>
                  <w:rPr>
                    <w:rFonts w:ascii="Cambria Math" w:hAnsi="Cambria Math"/>
                    <w:bCs/>
                    <w:iCs/>
                    <w:sz w:val="28"/>
                    <w:szCs w:val="36"/>
                  </w:rPr>
                </m:ctrlPr>
              </m:fPr>
              <m:num>
                <m:r>
                  <m:rPr>
                    <m:sty m:val="p"/>
                  </m:rPr>
                  <w:rPr>
                    <w:rFonts w:ascii="Cambria Math" w:hAnsi="Cambria Math"/>
                    <w:sz w:val="28"/>
                    <w:szCs w:val="36"/>
                  </w:rPr>
                  <m:t>1</m:t>
                </m:r>
              </m:num>
              <m:den>
                <m:r>
                  <w:rPr>
                    <w:rFonts w:ascii="Cambria Math" w:hAnsi="Cambria Math"/>
                    <w:sz w:val="28"/>
                    <w:szCs w:val="36"/>
                  </w:rPr>
                  <m:t>ρ</m:t>
                </m:r>
              </m:den>
            </m:f>
          </m:e>
        </m:rad>
      </m:oMath>
      <w:r w:rsidRPr="00D75000">
        <w:rPr>
          <w:rFonts w:ascii="Times New Roman" w:hAnsi="Times New Roman"/>
          <w:iCs/>
          <w:sz w:val="28"/>
          <w:szCs w:val="36"/>
        </w:rPr>
        <w:t xml:space="preserve">                                             (5.14)</w:t>
      </w:r>
    </w:p>
    <w:p w14:paraId="0148D9B7" w14:textId="77777777" w:rsidR="00D15FD6" w:rsidRPr="00D75000" w:rsidRDefault="00D15FD6" w:rsidP="00D15FD6">
      <w:pPr>
        <w:pStyle w:val="a3"/>
        <w:spacing w:after="0" w:line="240" w:lineRule="auto"/>
        <w:ind w:left="0" w:firstLine="709"/>
        <w:jc w:val="both"/>
        <w:rPr>
          <w:rFonts w:ascii="Times New Roman" w:hAnsi="Times New Roman"/>
          <w:iCs/>
          <w:sz w:val="28"/>
          <w:szCs w:val="36"/>
        </w:rPr>
      </w:pPr>
    </w:p>
    <w:p w14:paraId="62D4F75A" w14:textId="77777777" w:rsidR="00D15FD6" w:rsidRPr="00D75000" w:rsidRDefault="00D15FD6" w:rsidP="00D15FD6">
      <w:pPr>
        <w:pStyle w:val="a3"/>
        <w:spacing w:after="0" w:line="240" w:lineRule="auto"/>
        <w:ind w:left="0" w:firstLine="709"/>
        <w:jc w:val="both"/>
        <w:rPr>
          <w:rFonts w:ascii="Times New Roman" w:hAnsi="Times New Roman"/>
          <w:iCs/>
          <w:sz w:val="28"/>
          <w:szCs w:val="36"/>
        </w:rPr>
      </w:pPr>
      <w:r w:rsidRPr="00D75000">
        <w:rPr>
          <w:rFonts w:ascii="Times New Roman" w:hAnsi="Times New Roman"/>
          <w:iCs/>
          <w:sz w:val="28"/>
          <w:szCs w:val="36"/>
          <w:lang w:val="en-US"/>
        </w:rPr>
        <w:t>I</w:t>
      </w:r>
      <w:r w:rsidRPr="00D75000">
        <w:rPr>
          <w:rFonts w:ascii="Times New Roman" w:hAnsi="Times New Roman"/>
          <w:iCs/>
          <w:sz w:val="28"/>
          <w:szCs w:val="36"/>
        </w:rPr>
        <w:t xml:space="preserve"> – Импульс тяги определяется:</w:t>
      </w:r>
    </w:p>
    <w:p w14:paraId="1F22288A" w14:textId="77777777" w:rsidR="00D15FD6" w:rsidRPr="00D75000" w:rsidRDefault="00D15FD6" w:rsidP="00D15FD6">
      <w:pPr>
        <w:pStyle w:val="a3"/>
        <w:spacing w:after="0" w:line="240" w:lineRule="auto"/>
        <w:ind w:left="0" w:firstLine="709"/>
        <w:jc w:val="both"/>
        <w:rPr>
          <w:rFonts w:ascii="Times New Roman" w:hAnsi="Times New Roman"/>
          <w:iCs/>
          <w:sz w:val="28"/>
          <w:szCs w:val="36"/>
        </w:rPr>
      </w:pPr>
    </w:p>
    <w:p w14:paraId="7C7A0A33" w14:textId="77777777" w:rsidR="00D15FD6" w:rsidRPr="00D75000" w:rsidRDefault="00D15FD6" w:rsidP="00D15FD6">
      <w:pPr>
        <w:pStyle w:val="a3"/>
        <w:spacing w:after="0" w:line="240" w:lineRule="auto"/>
        <w:ind w:left="0" w:firstLine="709"/>
        <w:jc w:val="right"/>
        <w:rPr>
          <w:rFonts w:ascii="Times New Roman" w:hAnsi="Times New Roman"/>
          <w:iCs/>
          <w:sz w:val="28"/>
          <w:szCs w:val="36"/>
        </w:rPr>
      </w:pPr>
      <w:r w:rsidRPr="00D75000">
        <w:rPr>
          <w:rFonts w:ascii="Times New Roman" w:hAnsi="Times New Roman"/>
          <w:iCs/>
          <w:position w:val="-34"/>
          <w:sz w:val="28"/>
          <w:szCs w:val="36"/>
          <w:lang w:val="en-US"/>
        </w:rPr>
        <w:object w:dxaOrig="920" w:dyaOrig="780" w14:anchorId="71B1ADDB">
          <v:shape id="_x0000_i1110" type="#_x0000_t75" style="width:45.75pt;height:39pt" o:ole="">
            <v:imagedata r:id="rId235" o:title=""/>
          </v:shape>
          <o:OLEObject Type="Embed" ProgID="Equation.DSMT4" ShapeID="_x0000_i1110" DrawAspect="Content" ObjectID="_1774340335" r:id="rId236"/>
        </w:object>
      </w:r>
      <w:proofErr w:type="gramStart"/>
      <w:r w:rsidRPr="00D75000">
        <w:rPr>
          <w:rFonts w:ascii="Times New Roman" w:hAnsi="Times New Roman"/>
          <w:iCs/>
          <w:sz w:val="28"/>
          <w:szCs w:val="36"/>
        </w:rPr>
        <w:t xml:space="preserve">,   </w:t>
      </w:r>
      <w:proofErr w:type="gramEnd"/>
      <w:r w:rsidRPr="00D75000">
        <w:rPr>
          <w:rFonts w:ascii="Times New Roman" w:hAnsi="Times New Roman"/>
          <w:iCs/>
          <w:sz w:val="28"/>
          <w:szCs w:val="36"/>
        </w:rPr>
        <w:t xml:space="preserve">                                                (5.15)</w:t>
      </w:r>
    </w:p>
    <w:p w14:paraId="70E63F16" w14:textId="77777777" w:rsidR="00D15FD6" w:rsidRPr="00D75000" w:rsidRDefault="00D15FD6" w:rsidP="00D15FD6">
      <w:pPr>
        <w:spacing w:after="0" w:line="240" w:lineRule="auto"/>
        <w:ind w:firstLine="709"/>
        <w:jc w:val="both"/>
        <w:rPr>
          <w:rFonts w:ascii="Times New Roman" w:hAnsi="Times New Roman"/>
          <w:iCs/>
          <w:sz w:val="28"/>
          <w:szCs w:val="28"/>
        </w:rPr>
      </w:pPr>
    </w:p>
    <w:p w14:paraId="4C0F12DF"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 xml:space="preserve">где </w:t>
      </w:r>
      <w:r w:rsidRPr="00D75000">
        <w:rPr>
          <w:rFonts w:ascii="Times New Roman" w:hAnsi="Times New Roman"/>
          <w:iCs/>
          <w:sz w:val="28"/>
          <w:szCs w:val="28"/>
          <w:lang w:val="en-US"/>
        </w:rPr>
        <w:t>t</w:t>
      </w:r>
      <w:r w:rsidRPr="00D75000">
        <w:rPr>
          <w:rFonts w:ascii="Times New Roman" w:hAnsi="Times New Roman"/>
          <w:iCs/>
          <w:sz w:val="28"/>
          <w:szCs w:val="28"/>
          <w:vertAlign w:val="subscript"/>
        </w:rPr>
        <w:t>1</w:t>
      </w:r>
      <w:r w:rsidRPr="00D75000">
        <w:rPr>
          <w:rFonts w:ascii="Times New Roman" w:hAnsi="Times New Roman"/>
          <w:iCs/>
          <w:sz w:val="28"/>
          <w:szCs w:val="28"/>
        </w:rPr>
        <w:t xml:space="preserve">, </w:t>
      </w:r>
      <w:r w:rsidRPr="00D75000">
        <w:rPr>
          <w:rFonts w:ascii="Times New Roman" w:hAnsi="Times New Roman"/>
          <w:iCs/>
          <w:sz w:val="28"/>
          <w:szCs w:val="28"/>
          <w:lang w:val="en-US"/>
        </w:rPr>
        <w:t>t</w:t>
      </w:r>
      <w:r w:rsidRPr="00D75000">
        <w:rPr>
          <w:rFonts w:ascii="Times New Roman" w:hAnsi="Times New Roman"/>
          <w:iCs/>
          <w:sz w:val="28"/>
          <w:szCs w:val="28"/>
          <w:vertAlign w:val="subscript"/>
        </w:rPr>
        <w:t>2</w:t>
      </w:r>
      <w:r w:rsidRPr="00D75000">
        <w:rPr>
          <w:rFonts w:ascii="Times New Roman" w:hAnsi="Times New Roman"/>
          <w:iCs/>
          <w:sz w:val="28"/>
          <w:szCs w:val="28"/>
        </w:rPr>
        <w:t xml:space="preserve"> – начальное и конечное время интегрирования.</w:t>
      </w:r>
    </w:p>
    <w:p w14:paraId="7953D3CB" w14:textId="4B7E744A"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Определение массовой скорости испарения кислорода с поверхности имеет вид [</w:t>
      </w:r>
      <w:r w:rsidR="00EA6AC8" w:rsidRPr="00D75000">
        <w:rPr>
          <w:rFonts w:ascii="Times New Roman" w:hAnsi="Times New Roman"/>
          <w:iCs/>
          <w:sz w:val="28"/>
          <w:szCs w:val="28"/>
        </w:rPr>
        <w:t>74</w:t>
      </w:r>
      <w:r w:rsidRPr="00D75000">
        <w:rPr>
          <w:rFonts w:ascii="Times New Roman" w:hAnsi="Times New Roman"/>
          <w:iCs/>
          <w:sz w:val="28"/>
          <w:szCs w:val="28"/>
        </w:rPr>
        <w:t>]:</w:t>
      </w:r>
    </w:p>
    <w:p w14:paraId="1FF10A55" w14:textId="77777777" w:rsidR="00D15FD6" w:rsidRPr="00D75000" w:rsidRDefault="00D15FD6" w:rsidP="00D15FD6">
      <w:pPr>
        <w:spacing w:after="0" w:line="240" w:lineRule="auto"/>
        <w:ind w:firstLine="709"/>
        <w:jc w:val="both"/>
        <w:rPr>
          <w:rFonts w:ascii="Times New Roman" w:hAnsi="Times New Roman"/>
          <w:iCs/>
          <w:sz w:val="28"/>
          <w:szCs w:val="28"/>
        </w:rPr>
      </w:pPr>
    </w:p>
    <w:p w14:paraId="7D2634D1" w14:textId="77777777" w:rsidR="00D15FD6" w:rsidRPr="00D75000" w:rsidRDefault="00F9762A" w:rsidP="00D15FD6">
      <w:pPr>
        <w:shd w:val="clear" w:color="auto" w:fill="FFFFFF" w:themeFill="background1"/>
        <w:tabs>
          <w:tab w:val="left" w:pos="284"/>
        </w:tabs>
        <w:spacing w:after="0" w:line="240" w:lineRule="auto"/>
        <w:ind w:firstLine="709"/>
        <w:jc w:val="right"/>
        <w:rPr>
          <w:rFonts w:ascii="Times New Roman" w:hAnsi="Times New Roman"/>
          <w:iCs/>
          <w:sz w:val="28"/>
          <w:szCs w:val="28"/>
        </w:rPr>
      </w:pPr>
      <m:oMath>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e>
          <m:sub>
            <m:r>
              <m:rPr>
                <m:sty m:val="p"/>
              </m:rPr>
              <w:rPr>
                <w:rFonts w:ascii="Cambria Math" w:hAnsi="Cambria Math"/>
                <w:sz w:val="28"/>
                <w:szCs w:val="28"/>
                <w:lang w:val="en-US"/>
              </w:rPr>
              <m:t>ev</m:t>
            </m:r>
          </m:sub>
        </m:sSub>
        <m:r>
          <m:rPr>
            <m:sty m:val="p"/>
          </m:rPr>
          <w:rPr>
            <w:rFonts w:ascii="Cambria Math" w:hAnsi="Cambria Math"/>
            <w:sz w:val="28"/>
            <w:szCs w:val="28"/>
          </w:rPr>
          <m:t>=</m:t>
        </m:r>
        <m:sSub>
          <m:sSubPr>
            <m:ctrlPr>
              <w:rPr>
                <w:rFonts w:ascii="Cambria Math" w:hAnsi="Cambria Math"/>
                <w:iCs/>
                <w:sz w:val="28"/>
                <w:szCs w:val="28"/>
                <w:lang w:val="en-US"/>
              </w:rPr>
            </m:ctrlPr>
          </m:sSubPr>
          <m:e>
            <m:r>
              <m:rPr>
                <m:sty m:val="p"/>
              </m:rPr>
              <w:rPr>
                <w:rFonts w:ascii="Cambria Math" w:hAnsi="Cambria Math"/>
                <w:sz w:val="28"/>
                <w:szCs w:val="28"/>
                <w:lang w:val="en-US"/>
              </w:rPr>
              <m:t>β</m:t>
            </m:r>
          </m:e>
          <m:sub>
            <m:r>
              <m:rPr>
                <m:sty m:val="p"/>
              </m:rPr>
              <w:rPr>
                <w:rFonts w:ascii="Cambria Math" w:hAnsi="Cambria Math"/>
                <w:sz w:val="28"/>
                <w:szCs w:val="28"/>
                <w:lang w:val="en-US"/>
              </w:rPr>
              <m:t>p</m:t>
            </m:r>
          </m:sub>
        </m:sSub>
        <m:d>
          <m:dPr>
            <m:ctrlPr>
              <w:rPr>
                <w:rFonts w:ascii="Cambria Math" w:hAnsi="Cambria Math"/>
                <w:iCs/>
                <w:sz w:val="28"/>
                <w:szCs w:val="28"/>
                <w:lang w:val="en-US"/>
              </w:rPr>
            </m:ctrlPr>
          </m:dPr>
          <m:e>
            <m:sSup>
              <m:sSupPr>
                <m:ctrlPr>
                  <w:rPr>
                    <w:rFonts w:ascii="Cambria Math" w:hAnsi="Cambria Math"/>
                    <w:iCs/>
                    <w:sz w:val="28"/>
                    <w:szCs w:val="28"/>
                    <w:lang w:val="en-US"/>
                  </w:rPr>
                </m:ctrlPr>
              </m:sSupPr>
              <m:e>
                <m:r>
                  <m:rPr>
                    <m:sty m:val="p"/>
                  </m:rPr>
                  <w:rPr>
                    <w:rFonts w:ascii="Cambria Math" w:hAnsi="Cambria Math"/>
                    <w:sz w:val="28"/>
                    <w:szCs w:val="28"/>
                    <w:lang w:val="en-US"/>
                  </w:rPr>
                  <m:t>p</m:t>
                </m:r>
              </m:e>
              <m:sup>
                <m:r>
                  <m:rPr>
                    <m:sty m:val="p"/>
                  </m:rPr>
                  <w:rPr>
                    <w:rFonts w:ascii="Cambria Math" w:hAnsi="Cambria Math"/>
                    <w:sz w:val="28"/>
                    <w:szCs w:val="28"/>
                  </w:rPr>
                  <m:t>*</m:t>
                </m:r>
              </m:sup>
            </m:sSup>
            <m:r>
              <m:rPr>
                <m:sty m:val="p"/>
              </m:rPr>
              <w:rPr>
                <w:rFonts w:ascii="Cambria Math" w:hAnsi="Cambria Math"/>
                <w:sz w:val="28"/>
                <w:szCs w:val="28"/>
              </w:rPr>
              <m:t>-</m:t>
            </m:r>
            <m:sSub>
              <m:sSubPr>
                <m:ctrlPr>
                  <w:rPr>
                    <w:rFonts w:ascii="Cambria Math" w:hAnsi="Cambria Math"/>
                    <w:iCs/>
                    <w:sz w:val="28"/>
                    <w:szCs w:val="28"/>
                    <w:lang w:val="en-US"/>
                  </w:rPr>
                </m:ctrlPr>
              </m:sSubPr>
              <m:e>
                <m:r>
                  <m:rPr>
                    <m:sty m:val="p"/>
                  </m:rPr>
                  <w:rPr>
                    <w:rFonts w:ascii="Cambria Math" w:hAnsi="Cambria Math"/>
                    <w:sz w:val="28"/>
                    <w:szCs w:val="28"/>
                    <w:lang w:val="en-US"/>
                  </w:rPr>
                  <m:t>p</m:t>
                </m:r>
              </m:e>
              <m:sub>
                <m:r>
                  <m:rPr>
                    <m:sty m:val="p"/>
                  </m:rPr>
                  <w:rPr>
                    <w:rFonts w:ascii="Cambria Math" w:hAnsi="Cambria Math"/>
                    <w:sz w:val="28"/>
                    <w:szCs w:val="28"/>
                    <w:lang w:val="en-US"/>
                  </w:rPr>
                  <m:t>ox</m:t>
                </m:r>
              </m:sub>
            </m:sSub>
          </m:e>
        </m:d>
        <m:sSub>
          <m:sSubPr>
            <m:ctrlPr>
              <w:rPr>
                <w:rFonts w:ascii="Cambria Math" w:hAnsi="Cambria Math"/>
                <w:iCs/>
                <w:sz w:val="28"/>
                <w:szCs w:val="28"/>
                <w:lang w:val="en-US"/>
              </w:rPr>
            </m:ctrlPr>
          </m:sSubPr>
          <m:e>
            <m:r>
              <m:rPr>
                <m:sty m:val="p"/>
              </m:rPr>
              <w:rPr>
                <w:rFonts w:ascii="Cambria Math" w:hAnsi="Cambria Math"/>
                <w:sz w:val="28"/>
                <w:szCs w:val="28"/>
                <w:lang w:val="en-US"/>
              </w:rPr>
              <m:t>F</m:t>
            </m:r>
          </m:e>
          <m:sub>
            <m:r>
              <m:rPr>
                <m:sty m:val="p"/>
              </m:rPr>
              <w:rPr>
                <w:rFonts w:ascii="Cambria Math" w:hAnsi="Cambria Math"/>
                <w:sz w:val="28"/>
                <w:szCs w:val="28"/>
                <w:lang w:val="en-US"/>
              </w:rPr>
              <m:t>lox</m:t>
            </m:r>
          </m:sub>
        </m:sSub>
      </m:oMath>
      <w:r w:rsidR="00D15FD6" w:rsidRPr="00D75000">
        <w:rPr>
          <w:rFonts w:ascii="Times New Roman" w:hAnsi="Times New Roman"/>
          <w:iCs/>
          <w:sz w:val="28"/>
          <w:szCs w:val="28"/>
        </w:rPr>
        <w:t xml:space="preserve">                                        (5.16)</w:t>
      </w:r>
    </w:p>
    <w:p w14:paraId="3DC5433E" w14:textId="77777777" w:rsidR="00D15FD6" w:rsidRPr="00D75000" w:rsidRDefault="00D15FD6" w:rsidP="00D15FD6">
      <w:pPr>
        <w:shd w:val="clear" w:color="auto" w:fill="FFFFFF" w:themeFill="background1"/>
        <w:tabs>
          <w:tab w:val="left" w:pos="284"/>
        </w:tabs>
        <w:spacing w:after="0" w:line="240" w:lineRule="auto"/>
        <w:ind w:firstLine="709"/>
        <w:jc w:val="both"/>
        <w:rPr>
          <w:rFonts w:ascii="Times New Roman" w:hAnsi="Times New Roman"/>
          <w:iCs/>
          <w:sz w:val="28"/>
          <w:szCs w:val="28"/>
        </w:rPr>
      </w:pPr>
    </w:p>
    <w:p w14:paraId="53B16B2D" w14:textId="77777777" w:rsidR="00D15FD6" w:rsidRPr="00D75000" w:rsidRDefault="00D15FD6" w:rsidP="00D15FD6">
      <w:pPr>
        <w:shd w:val="clear" w:color="auto" w:fill="FFFFFF" w:themeFill="background1"/>
        <w:tabs>
          <w:tab w:val="left" w:pos="284"/>
        </w:tabs>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 xml:space="preserve">где </w:t>
      </w:r>
      <m:oMath>
        <m:sSup>
          <m:sSupPr>
            <m:ctrlPr>
              <w:rPr>
                <w:rFonts w:ascii="Cambria Math" w:hAnsi="Cambria Math"/>
                <w:iCs/>
                <w:sz w:val="28"/>
                <w:szCs w:val="28"/>
              </w:rPr>
            </m:ctrlPr>
          </m:sSupPr>
          <m:e>
            <m:r>
              <m:rPr>
                <m:sty m:val="p"/>
              </m:rPr>
              <w:rPr>
                <w:rFonts w:ascii="Cambria Math" w:hAnsi="Cambria Math"/>
                <w:sz w:val="28"/>
                <w:szCs w:val="28"/>
              </w:rPr>
              <m:t>p</m:t>
            </m:r>
          </m:e>
          <m:sup>
            <m:r>
              <m:rPr>
                <m:sty m:val="p"/>
              </m:rPr>
              <w:rPr>
                <w:rFonts w:ascii="Cambria Math" w:hAnsi="Cambria Math"/>
                <w:sz w:val="28"/>
                <w:szCs w:val="28"/>
              </w:rPr>
              <m:t>*</m:t>
            </m:r>
          </m:sup>
        </m:sSup>
      </m:oMath>
      <w:r w:rsidRPr="00D75000">
        <w:rPr>
          <w:rFonts w:ascii="Times New Roman" w:hAnsi="Times New Roman"/>
          <w:iCs/>
          <w:sz w:val="28"/>
          <w:szCs w:val="28"/>
        </w:rPr>
        <w:t xml:space="preserve"> – парциальное давление испаряющегося кислорода у поверхности жидкости;</w:t>
      </w:r>
    </w:p>
    <w:p w14:paraId="58698C64" w14:textId="77777777" w:rsidR="00D15FD6" w:rsidRPr="00D75000" w:rsidRDefault="00F9762A" w:rsidP="00D15FD6">
      <w:pPr>
        <w:shd w:val="clear" w:color="auto" w:fill="FFFFFF" w:themeFill="background1"/>
        <w:tabs>
          <w:tab w:val="left" w:pos="284"/>
        </w:tabs>
        <w:spacing w:after="0" w:line="240" w:lineRule="auto"/>
        <w:jc w:val="both"/>
        <w:rPr>
          <w:rFonts w:ascii="Times New Roman" w:hAnsi="Times New Roman"/>
          <w:iCs/>
          <w:sz w:val="28"/>
          <w:szCs w:val="28"/>
        </w:rPr>
      </w:pPr>
      <m:oMath>
        <m:sSub>
          <m:sSubPr>
            <m:ctrlPr>
              <w:rPr>
                <w:rFonts w:ascii="Cambria Math" w:hAnsi="Cambria Math"/>
                <w:iCs/>
                <w:sz w:val="28"/>
                <w:szCs w:val="28"/>
              </w:rPr>
            </m:ctrlPr>
          </m:sSubPr>
          <m:e>
            <m:r>
              <m:rPr>
                <m:sty m:val="p"/>
              </m:rPr>
              <w:rPr>
                <w:rFonts w:ascii="Cambria Math" w:hAnsi="Cambria Math"/>
                <w:sz w:val="28"/>
                <w:szCs w:val="28"/>
              </w:rPr>
              <m:t>p</m:t>
            </m:r>
          </m:e>
          <m:sub>
            <m:r>
              <m:rPr>
                <m:sty m:val="p"/>
              </m:rPr>
              <w:rPr>
                <w:rFonts w:ascii="Cambria Math" w:hAnsi="Cambria Math"/>
                <w:sz w:val="28"/>
                <w:szCs w:val="28"/>
              </w:rPr>
              <m:t>ox</m:t>
            </m:r>
          </m:sub>
        </m:sSub>
      </m:oMath>
      <w:r w:rsidR="00D15FD6" w:rsidRPr="00D75000">
        <w:rPr>
          <w:rFonts w:ascii="Times New Roman" w:hAnsi="Times New Roman"/>
          <w:iCs/>
          <w:sz w:val="28"/>
          <w:szCs w:val="28"/>
        </w:rPr>
        <w:t xml:space="preserve"> – текущее парциальное давление пара кислорода в свободном объеме емкости «О»;</w:t>
      </w:r>
    </w:p>
    <w:p w14:paraId="643BB982" w14:textId="77777777" w:rsidR="00D15FD6" w:rsidRPr="00D75000" w:rsidRDefault="00F9762A" w:rsidP="00D15FD6">
      <w:pPr>
        <w:shd w:val="clear" w:color="auto" w:fill="FFFFFF" w:themeFill="background1"/>
        <w:tabs>
          <w:tab w:val="left" w:pos="284"/>
        </w:tabs>
        <w:spacing w:after="0" w:line="240" w:lineRule="auto"/>
        <w:jc w:val="both"/>
        <w:rPr>
          <w:rFonts w:ascii="Times New Roman" w:hAnsi="Times New Roman"/>
          <w:iCs/>
          <w:sz w:val="28"/>
          <w:szCs w:val="28"/>
        </w:rPr>
      </w:pPr>
      <m:oMath>
        <m:sSub>
          <m:sSubPr>
            <m:ctrlPr>
              <w:rPr>
                <w:rFonts w:ascii="Cambria Math" w:hAnsi="Cambria Math"/>
                <w:iCs/>
                <w:sz w:val="28"/>
                <w:szCs w:val="28"/>
              </w:rPr>
            </m:ctrlPr>
          </m:sSubPr>
          <m:e>
            <m:r>
              <m:rPr>
                <m:sty m:val="p"/>
              </m:rPr>
              <w:rPr>
                <w:rFonts w:ascii="Cambria Math" w:hAnsi="Cambria Math"/>
                <w:sz w:val="28"/>
                <w:szCs w:val="28"/>
              </w:rPr>
              <m:t>F</m:t>
            </m:r>
          </m:e>
          <m:sub>
            <m:r>
              <m:rPr>
                <m:sty m:val="p"/>
              </m:rPr>
              <w:rPr>
                <w:rFonts w:ascii="Cambria Math" w:hAnsi="Cambria Math"/>
                <w:sz w:val="28"/>
                <w:szCs w:val="28"/>
              </w:rPr>
              <m:t>lox</m:t>
            </m:r>
          </m:sub>
        </m:sSub>
      </m:oMath>
      <w:r w:rsidR="00D15FD6" w:rsidRPr="00D75000">
        <w:rPr>
          <w:rFonts w:ascii="Times New Roman" w:hAnsi="Times New Roman"/>
          <w:iCs/>
          <w:sz w:val="28"/>
          <w:szCs w:val="28"/>
        </w:rPr>
        <w:t xml:space="preserve"> – площадь поверхности жидкого кислорода, изменяющаяся по времени;  </w:t>
      </w:r>
    </w:p>
    <w:p w14:paraId="6248A09E" w14:textId="10975151" w:rsidR="00D15FD6" w:rsidRPr="00D75000" w:rsidRDefault="00F9762A" w:rsidP="00D15FD6">
      <w:pPr>
        <w:shd w:val="clear" w:color="auto" w:fill="FFFFFF" w:themeFill="background1"/>
        <w:tabs>
          <w:tab w:val="left" w:pos="284"/>
        </w:tabs>
        <w:spacing w:after="0" w:line="240" w:lineRule="auto"/>
        <w:jc w:val="both"/>
        <w:rPr>
          <w:rFonts w:ascii="Times New Roman" w:hAnsi="Times New Roman"/>
          <w:iCs/>
          <w:sz w:val="28"/>
          <w:szCs w:val="28"/>
        </w:rPr>
      </w:pPr>
      <m:oMath>
        <m:sSub>
          <m:sSubPr>
            <m:ctrlPr>
              <w:rPr>
                <w:rFonts w:ascii="Cambria Math" w:hAnsi="Cambria Math"/>
                <w:iCs/>
                <w:sz w:val="28"/>
                <w:szCs w:val="28"/>
              </w:rPr>
            </m:ctrlPr>
          </m:sSubPr>
          <m:e>
            <m:r>
              <m:rPr>
                <m:sty m:val="p"/>
              </m:rPr>
              <w:rPr>
                <w:rFonts w:ascii="Cambria Math" w:hAnsi="Cambria Math"/>
                <w:sz w:val="28"/>
                <w:szCs w:val="28"/>
              </w:rPr>
              <m:t>β</m:t>
            </m:r>
          </m:e>
          <m:sub>
            <m:r>
              <m:rPr>
                <m:sty m:val="p"/>
              </m:rPr>
              <w:rPr>
                <w:rFonts w:ascii="Cambria Math" w:hAnsi="Cambria Math"/>
                <w:sz w:val="28"/>
                <w:szCs w:val="28"/>
              </w:rPr>
              <m:t>p</m:t>
            </m:r>
          </m:sub>
        </m:sSub>
        <m:r>
          <m:rPr>
            <m:sty m:val="p"/>
          </m:rPr>
          <w:rPr>
            <w:rFonts w:ascii="Cambria Math" w:hAnsi="Cambria Math"/>
            <w:sz w:val="28"/>
            <w:szCs w:val="28"/>
          </w:rPr>
          <m:t xml:space="preserve"> </m:t>
        </m:r>
      </m:oMath>
      <w:r w:rsidR="00D15FD6" w:rsidRPr="00D75000">
        <w:rPr>
          <w:rFonts w:ascii="Times New Roman" w:hAnsi="Times New Roman"/>
          <w:iCs/>
          <w:sz w:val="28"/>
          <w:szCs w:val="28"/>
        </w:rPr>
        <w:t>– коэффициент массоотдачи [</w:t>
      </w:r>
      <w:r w:rsidR="00EA6AC8" w:rsidRPr="00D75000">
        <w:rPr>
          <w:rFonts w:ascii="Times New Roman" w:hAnsi="Times New Roman"/>
          <w:iCs/>
          <w:sz w:val="28"/>
          <w:szCs w:val="28"/>
        </w:rPr>
        <w:t>74</w:t>
      </w:r>
      <w:r w:rsidR="00D15FD6" w:rsidRPr="00D75000">
        <w:rPr>
          <w:rFonts w:ascii="Times New Roman" w:hAnsi="Times New Roman"/>
          <w:iCs/>
          <w:sz w:val="28"/>
          <w:szCs w:val="28"/>
        </w:rPr>
        <w:t>]:</w:t>
      </w:r>
    </w:p>
    <w:p w14:paraId="1746B8EC" w14:textId="77777777" w:rsidR="00D15FD6" w:rsidRPr="00D75000" w:rsidRDefault="00D15FD6" w:rsidP="00D15FD6">
      <w:pPr>
        <w:shd w:val="clear" w:color="auto" w:fill="FFFFFF" w:themeFill="background1"/>
        <w:tabs>
          <w:tab w:val="left" w:pos="284"/>
        </w:tabs>
        <w:spacing w:after="0" w:line="240" w:lineRule="auto"/>
        <w:jc w:val="both"/>
        <w:rPr>
          <w:rFonts w:ascii="Times New Roman" w:hAnsi="Times New Roman"/>
          <w:iCs/>
          <w:sz w:val="28"/>
          <w:szCs w:val="28"/>
        </w:rPr>
      </w:pPr>
    </w:p>
    <w:p w14:paraId="0F310250" w14:textId="77777777" w:rsidR="00D15FD6" w:rsidRPr="00D75000" w:rsidRDefault="00F9762A" w:rsidP="00D15FD6">
      <w:pPr>
        <w:spacing w:after="0" w:line="240" w:lineRule="auto"/>
        <w:ind w:firstLine="709"/>
        <w:jc w:val="right"/>
        <w:rPr>
          <w:rFonts w:ascii="Times New Roman" w:hAnsi="Times New Roman"/>
          <w:iCs/>
          <w:sz w:val="28"/>
          <w:szCs w:val="28"/>
        </w:rPr>
      </w:pPr>
      <m:oMath>
        <m:sSub>
          <m:sSubPr>
            <m:ctrlPr>
              <w:rPr>
                <w:rFonts w:ascii="Cambria Math" w:hAnsi="Cambria Math"/>
                <w:iCs/>
                <w:sz w:val="28"/>
                <w:szCs w:val="28"/>
                <w:lang w:val="en-US"/>
              </w:rPr>
            </m:ctrlPr>
          </m:sSubPr>
          <m:e>
            <m:r>
              <m:rPr>
                <m:sty m:val="p"/>
              </m:rPr>
              <w:rPr>
                <w:rFonts w:ascii="Cambria Math" w:hAnsi="Cambria Math"/>
                <w:sz w:val="28"/>
                <w:szCs w:val="28"/>
                <w:lang w:val="en-US"/>
              </w:rPr>
              <m:t>β</m:t>
            </m:r>
          </m:e>
          <m:sub>
            <m:r>
              <m:rPr>
                <m:sty m:val="p"/>
              </m:rPr>
              <w:rPr>
                <w:rFonts w:ascii="Cambria Math" w:hAnsi="Cambria Math"/>
                <w:sz w:val="28"/>
                <w:szCs w:val="28"/>
                <w:lang w:val="en-US"/>
              </w:rPr>
              <m:t>p</m:t>
            </m:r>
          </m:sub>
        </m:sSub>
        <m:r>
          <m:rPr>
            <m:sty m:val="p"/>
          </m:rPr>
          <w:rPr>
            <w:rFonts w:ascii="Cambria Math" w:hAnsi="Cambria Math"/>
            <w:sz w:val="28"/>
            <w:szCs w:val="28"/>
          </w:rPr>
          <m:t>=</m:t>
        </m:r>
        <m:f>
          <m:fPr>
            <m:ctrlPr>
              <w:rPr>
                <w:rFonts w:ascii="Cambria Math" w:hAnsi="Cambria Math"/>
                <w:iCs/>
                <w:sz w:val="28"/>
                <w:szCs w:val="28"/>
                <w:lang w:val="en-US"/>
              </w:rPr>
            </m:ctrlPr>
          </m:fPr>
          <m:num>
            <m:r>
              <m:rPr>
                <m:sty m:val="p"/>
              </m:rPr>
              <w:rPr>
                <w:rFonts w:ascii="Cambria Math" w:hAnsi="Cambria Math"/>
                <w:sz w:val="28"/>
                <w:szCs w:val="28"/>
                <w:lang w:val="en-US"/>
              </w:rPr>
              <m:t>α</m:t>
            </m:r>
          </m:num>
          <m:den>
            <m:sSub>
              <m:sSubPr>
                <m:ctrlPr>
                  <w:rPr>
                    <w:rFonts w:ascii="Cambria Math" w:hAnsi="Cambria Math"/>
                    <w:iCs/>
                    <w:sz w:val="28"/>
                    <w:szCs w:val="28"/>
                    <w:lang w:val="en-US"/>
                  </w:rPr>
                </m:ctrlPr>
              </m:sSubPr>
              <m:e>
                <m:r>
                  <m:rPr>
                    <m:sty m:val="p"/>
                  </m:rPr>
                  <w:rPr>
                    <w:rFonts w:ascii="Cambria Math" w:hAnsi="Cambria Math"/>
                    <w:sz w:val="28"/>
                    <w:szCs w:val="28"/>
                    <w:lang w:val="en-US"/>
                  </w:rPr>
                  <m:t>c</m:t>
                </m:r>
              </m:e>
              <m:sub>
                <m:r>
                  <m:rPr>
                    <m:sty m:val="p"/>
                  </m:rPr>
                  <w:rPr>
                    <w:rFonts w:ascii="Cambria Math" w:hAnsi="Cambria Math"/>
                    <w:sz w:val="28"/>
                    <w:szCs w:val="28"/>
                    <w:lang w:val="en-US"/>
                  </w:rPr>
                  <m:t>lox</m:t>
                </m:r>
              </m:sub>
            </m:sSub>
            <m:r>
              <m:rPr>
                <m:sty m:val="p"/>
              </m:rPr>
              <w:rPr>
                <w:rFonts w:ascii="Cambria Math" w:hAnsi="Cambria Math"/>
                <w:sz w:val="28"/>
                <w:szCs w:val="28"/>
                <w:lang w:val="en-US"/>
              </w:rPr>
              <m:t>γ</m:t>
            </m:r>
            <m:sSub>
              <m:sSubPr>
                <m:ctrlPr>
                  <w:rPr>
                    <w:rFonts w:ascii="Cambria Math" w:hAnsi="Cambria Math"/>
                    <w:iCs/>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lang w:val="en-US"/>
                  </w:rPr>
                  <m:t>lox</m:t>
                </m:r>
              </m:sub>
            </m:sSub>
            <m:sSub>
              <m:sSubPr>
                <m:ctrlPr>
                  <w:rPr>
                    <w:rFonts w:ascii="Cambria Math" w:hAnsi="Cambria Math"/>
                    <w:iCs/>
                    <w:sz w:val="28"/>
                    <w:szCs w:val="28"/>
                    <w:lang w:val="en-US"/>
                  </w:rPr>
                </m:ctrlPr>
              </m:sSubPr>
              <m:e>
                <m:r>
                  <m:rPr>
                    <m:sty m:val="p"/>
                  </m:rPr>
                  <w:rPr>
                    <w:rFonts w:ascii="Cambria Math" w:hAnsi="Cambria Math"/>
                    <w:sz w:val="28"/>
                    <w:szCs w:val="28"/>
                    <w:lang w:val="en-US"/>
                  </w:rPr>
                  <m:t>R</m:t>
                </m:r>
              </m:e>
              <m:sub>
                <m:r>
                  <m:rPr>
                    <m:sty m:val="p"/>
                  </m:rPr>
                  <w:rPr>
                    <w:rFonts w:ascii="Cambria Math" w:hAnsi="Cambria Math"/>
                    <w:sz w:val="28"/>
                    <w:szCs w:val="28"/>
                    <w:lang w:val="en-US"/>
                  </w:rPr>
                  <m:t>lox</m:t>
                </m:r>
              </m:sub>
            </m:sSub>
          </m:den>
        </m:f>
      </m:oMath>
      <w:r w:rsidR="00D15FD6" w:rsidRPr="00D75000">
        <w:rPr>
          <w:rFonts w:ascii="Times New Roman" w:hAnsi="Times New Roman"/>
          <w:iCs/>
          <w:sz w:val="28"/>
          <w:szCs w:val="28"/>
        </w:rPr>
        <w:t xml:space="preserve">                                              (5.17)</w:t>
      </w:r>
    </w:p>
    <w:p w14:paraId="663282F6" w14:textId="77777777" w:rsidR="00D15FD6" w:rsidRPr="00D75000" w:rsidRDefault="00D15FD6" w:rsidP="00D15FD6">
      <w:pPr>
        <w:spacing w:after="0" w:line="240" w:lineRule="auto"/>
        <w:ind w:firstLine="709"/>
        <w:jc w:val="both"/>
        <w:rPr>
          <w:rFonts w:ascii="Times New Roman" w:hAnsi="Times New Roman"/>
          <w:iCs/>
          <w:sz w:val="28"/>
          <w:szCs w:val="28"/>
        </w:rPr>
      </w:pPr>
    </w:p>
    <w:p w14:paraId="3AD717A5"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 xml:space="preserve">где, </w:t>
      </w:r>
      <m:oMath>
        <m:r>
          <m:rPr>
            <m:sty m:val="p"/>
          </m:rPr>
          <w:rPr>
            <w:rFonts w:ascii="Cambria Math" w:hAnsi="Cambria Math"/>
            <w:sz w:val="28"/>
            <w:szCs w:val="28"/>
          </w:rPr>
          <m:t>α</m:t>
        </m:r>
      </m:oMath>
      <w:r w:rsidRPr="00D75000">
        <w:rPr>
          <w:rFonts w:ascii="Times New Roman" w:hAnsi="Times New Roman"/>
          <w:iCs/>
          <w:sz w:val="28"/>
          <w:szCs w:val="28"/>
        </w:rPr>
        <w:t xml:space="preserve"> – коэффициент теплоотдачи;</w:t>
      </w:r>
    </w:p>
    <w:p w14:paraId="68B2ED94" w14:textId="77777777" w:rsidR="00D15FD6" w:rsidRPr="00D75000" w:rsidRDefault="00F9762A" w:rsidP="00D15FD6">
      <w:pPr>
        <w:spacing w:after="0" w:line="240" w:lineRule="auto"/>
        <w:jc w:val="both"/>
        <w:rPr>
          <w:rFonts w:ascii="Times New Roman" w:hAnsi="Times New Roman"/>
          <w:iCs/>
          <w:sz w:val="28"/>
          <w:szCs w:val="28"/>
        </w:rPr>
      </w:pPr>
      <m:oMath>
        <m:sSub>
          <m:sSubPr>
            <m:ctrlPr>
              <w:rPr>
                <w:rFonts w:ascii="Cambria Math" w:hAnsi="Cambria Math"/>
                <w:iCs/>
                <w:sz w:val="28"/>
                <w:szCs w:val="28"/>
              </w:rPr>
            </m:ctrlPr>
          </m:sSubPr>
          <m:e>
            <m:r>
              <m:rPr>
                <m:sty m:val="p"/>
              </m:rPr>
              <w:rPr>
                <w:rFonts w:ascii="Cambria Math" w:hAnsi="Cambria Math"/>
                <w:sz w:val="28"/>
                <w:szCs w:val="28"/>
              </w:rPr>
              <m:t>c</m:t>
            </m:r>
          </m:e>
          <m:sub>
            <m:r>
              <m:rPr>
                <m:sty m:val="p"/>
              </m:rPr>
              <w:rPr>
                <w:rFonts w:ascii="Cambria Math" w:hAnsi="Cambria Math"/>
                <w:sz w:val="28"/>
                <w:szCs w:val="28"/>
              </w:rPr>
              <m:t>lox</m:t>
            </m:r>
          </m:sub>
        </m:sSub>
      </m:oMath>
      <w:r w:rsidR="00D15FD6" w:rsidRPr="00D75000">
        <w:rPr>
          <w:rFonts w:ascii="Times New Roman" w:eastAsiaTheme="minorEastAsia" w:hAnsi="Times New Roman"/>
          <w:iCs/>
          <w:sz w:val="28"/>
          <w:szCs w:val="28"/>
        </w:rPr>
        <w:t xml:space="preserve"> –</w:t>
      </w:r>
      <w:r w:rsidR="00D15FD6" w:rsidRPr="00D75000">
        <w:rPr>
          <w:rFonts w:ascii="Times New Roman" w:hAnsi="Times New Roman"/>
          <w:iCs/>
          <w:sz w:val="28"/>
          <w:szCs w:val="28"/>
        </w:rPr>
        <w:t xml:space="preserve"> удельная теплоемкость;</w:t>
      </w:r>
    </w:p>
    <w:p w14:paraId="33514266" w14:textId="77777777" w:rsidR="00D15FD6" w:rsidRPr="00D75000" w:rsidRDefault="00D15FD6" w:rsidP="00D15FD6">
      <w:pPr>
        <w:spacing w:after="0" w:line="240" w:lineRule="auto"/>
        <w:jc w:val="both"/>
        <w:rPr>
          <w:rFonts w:ascii="Times New Roman" w:hAnsi="Times New Roman"/>
          <w:iCs/>
          <w:sz w:val="28"/>
          <w:szCs w:val="28"/>
        </w:rPr>
      </w:pPr>
      <m:oMath>
        <m:r>
          <m:rPr>
            <m:sty m:val="p"/>
          </m:rPr>
          <w:rPr>
            <w:rFonts w:ascii="Cambria Math" w:hAnsi="Cambria Math"/>
            <w:sz w:val="28"/>
            <w:szCs w:val="28"/>
            <w:lang w:val="en-US"/>
          </w:rPr>
          <m:t>γ</m:t>
        </m:r>
      </m:oMath>
      <w:r w:rsidRPr="00D75000">
        <w:rPr>
          <w:rFonts w:ascii="Times New Roman" w:eastAsiaTheme="minorEastAsia" w:hAnsi="Times New Roman"/>
          <w:sz w:val="28"/>
          <w:szCs w:val="28"/>
        </w:rPr>
        <w:t xml:space="preserve"> –</w:t>
      </w:r>
      <w:r w:rsidRPr="00D75000">
        <w:rPr>
          <w:rFonts w:ascii="Times New Roman" w:hAnsi="Times New Roman"/>
          <w:iCs/>
          <w:sz w:val="28"/>
          <w:szCs w:val="28"/>
        </w:rPr>
        <w:t xml:space="preserve"> удельный вес;</w:t>
      </w:r>
    </w:p>
    <w:p w14:paraId="4F6D11A7" w14:textId="77777777" w:rsidR="00D15FD6" w:rsidRPr="00D75000" w:rsidRDefault="00F9762A" w:rsidP="00D15FD6">
      <w:pPr>
        <w:spacing w:after="0" w:line="240" w:lineRule="auto"/>
        <w:jc w:val="both"/>
        <w:rPr>
          <w:rFonts w:ascii="Times New Roman" w:hAnsi="Times New Roman"/>
          <w:iCs/>
          <w:sz w:val="28"/>
          <w:szCs w:val="28"/>
        </w:rPr>
      </w:pPr>
      <m:oMath>
        <m:sSub>
          <m:sSubPr>
            <m:ctrlPr>
              <w:rPr>
                <w:rFonts w:ascii="Cambria Math" w:hAnsi="Cambria Math"/>
                <w:iCs/>
                <w:sz w:val="28"/>
                <w:szCs w:val="28"/>
                <w:lang w:val="en-US"/>
              </w:rPr>
            </m:ctrlPr>
          </m:sSubPr>
          <m:e>
            <m:r>
              <m:rPr>
                <m:sty m:val="p"/>
              </m:rPr>
              <w:rPr>
                <w:rFonts w:ascii="Cambria Math" w:hAnsi="Cambria Math"/>
                <w:sz w:val="28"/>
                <w:szCs w:val="28"/>
                <w:lang w:val="en-US"/>
              </w:rPr>
              <m:t>T</m:t>
            </m:r>
            <m:ctrlPr>
              <w:rPr>
                <w:rFonts w:ascii="Cambria Math" w:hAnsi="Cambria Math"/>
                <w:iCs/>
                <w:sz w:val="28"/>
                <w:szCs w:val="28"/>
              </w:rPr>
            </m:ctrlPr>
          </m:e>
          <m:sub>
            <m:r>
              <m:rPr>
                <m:sty m:val="p"/>
              </m:rPr>
              <w:rPr>
                <w:rFonts w:ascii="Cambria Math" w:hAnsi="Cambria Math"/>
                <w:sz w:val="28"/>
                <w:szCs w:val="28"/>
                <w:lang w:val="en-US"/>
              </w:rPr>
              <m:t>lox</m:t>
            </m:r>
          </m:sub>
        </m:sSub>
      </m:oMath>
      <w:r w:rsidR="00D15FD6" w:rsidRPr="00D75000">
        <w:rPr>
          <w:rFonts w:ascii="Times New Roman" w:eastAsiaTheme="minorEastAsia" w:hAnsi="Times New Roman"/>
          <w:iCs/>
          <w:sz w:val="28"/>
          <w:szCs w:val="28"/>
        </w:rPr>
        <w:t xml:space="preserve"> –</w:t>
      </w:r>
      <w:r w:rsidR="00D15FD6" w:rsidRPr="00D75000">
        <w:rPr>
          <w:rFonts w:ascii="Times New Roman" w:hAnsi="Times New Roman"/>
          <w:iCs/>
          <w:sz w:val="28"/>
          <w:szCs w:val="28"/>
        </w:rPr>
        <w:t xml:space="preserve"> температура; </w:t>
      </w:r>
    </w:p>
    <w:p w14:paraId="264B2244" w14:textId="77777777" w:rsidR="00D15FD6" w:rsidRPr="00D75000" w:rsidRDefault="00F9762A" w:rsidP="00D15FD6">
      <w:pPr>
        <w:spacing w:after="0" w:line="240" w:lineRule="auto"/>
        <w:jc w:val="both"/>
        <w:rPr>
          <w:rFonts w:ascii="Times New Roman" w:hAnsi="Times New Roman"/>
          <w:iCs/>
          <w:sz w:val="28"/>
          <w:szCs w:val="28"/>
        </w:rPr>
      </w:pPr>
      <m:oMath>
        <m:sSub>
          <m:sSubPr>
            <m:ctrlPr>
              <w:rPr>
                <w:rFonts w:ascii="Cambria Math" w:hAnsi="Cambria Math"/>
                <w:iCs/>
                <w:noProof/>
                <w:sz w:val="28"/>
                <w:szCs w:val="28"/>
              </w:rPr>
            </m:ctrlPr>
          </m:sSubPr>
          <m:e>
            <m:r>
              <m:rPr>
                <m:sty m:val="p"/>
              </m:rPr>
              <w:rPr>
                <w:rFonts w:ascii="Cambria Math" w:hAnsi="Cambria Math"/>
                <w:noProof/>
                <w:sz w:val="28"/>
                <w:szCs w:val="28"/>
              </w:rPr>
              <m:t>R</m:t>
            </m:r>
          </m:e>
          <m:sub>
            <m:r>
              <m:rPr>
                <m:sty m:val="p"/>
              </m:rPr>
              <w:rPr>
                <w:rFonts w:ascii="Cambria Math" w:hAnsi="Cambria Math"/>
                <w:noProof/>
                <w:sz w:val="28"/>
                <w:szCs w:val="28"/>
              </w:rPr>
              <m:t>lox</m:t>
            </m:r>
          </m:sub>
        </m:sSub>
      </m:oMath>
      <w:r w:rsidR="00D15FD6" w:rsidRPr="00D75000">
        <w:rPr>
          <w:rFonts w:ascii="Times New Roman" w:eastAsiaTheme="minorEastAsia" w:hAnsi="Times New Roman"/>
          <w:iCs/>
          <w:sz w:val="28"/>
          <w:szCs w:val="28"/>
        </w:rPr>
        <w:t xml:space="preserve"> – у</w:t>
      </w:r>
      <w:r w:rsidR="00D15FD6" w:rsidRPr="00D75000">
        <w:rPr>
          <w:rFonts w:ascii="Times New Roman" w:hAnsi="Times New Roman"/>
          <w:iCs/>
          <w:sz w:val="28"/>
          <w:szCs w:val="28"/>
        </w:rPr>
        <w:t>дельная газовая постоянная жидкого кислорода.</w:t>
      </w:r>
    </w:p>
    <w:p w14:paraId="2B6E4214" w14:textId="77777777" w:rsidR="00D15FD6" w:rsidRPr="00D75000" w:rsidRDefault="00D15FD6" w:rsidP="00D15FD6">
      <w:pPr>
        <w:spacing w:after="0" w:line="240" w:lineRule="auto"/>
        <w:ind w:firstLine="709"/>
        <w:jc w:val="both"/>
        <w:rPr>
          <w:rFonts w:ascii="Times New Roman" w:hAnsi="Times New Roman"/>
          <w:iCs/>
          <w:color w:val="FF0000"/>
          <w:sz w:val="28"/>
          <w:szCs w:val="28"/>
        </w:rPr>
      </w:pPr>
      <w:r w:rsidRPr="00D75000">
        <w:rPr>
          <w:rFonts w:ascii="Times New Roman" w:hAnsi="Times New Roman"/>
          <w:iCs/>
          <w:sz w:val="28"/>
          <w:szCs w:val="28"/>
        </w:rPr>
        <w:t>На рисунке 5.1 показано сравнение расчетов испарения жидкости с поверхности по формулам (5.5) и (5.16).</w:t>
      </w:r>
    </w:p>
    <w:p w14:paraId="3FE9B5A8" w14:textId="419D3F83" w:rsidR="00D15FD6" w:rsidRPr="00D75000" w:rsidRDefault="00D864D9" w:rsidP="00D15FD6">
      <w:pPr>
        <w:spacing w:after="0" w:line="240" w:lineRule="auto"/>
        <w:ind w:firstLine="709"/>
        <w:jc w:val="center"/>
        <w:rPr>
          <w:rFonts w:ascii="Times New Roman" w:hAnsi="Times New Roman"/>
          <w:iCs/>
          <w:sz w:val="28"/>
          <w:szCs w:val="28"/>
          <w:lang w:val="en-US"/>
        </w:rPr>
      </w:pPr>
      <w:r w:rsidRPr="00D864D9">
        <w:rPr>
          <w:rFonts w:ascii="Times New Roman" w:hAnsi="Times New Roman"/>
          <w:iCs/>
          <w:noProof/>
          <w:sz w:val="28"/>
          <w:szCs w:val="28"/>
          <w:lang w:eastAsia="ru-RU"/>
        </w:rPr>
        <w:drawing>
          <wp:inline distT="0" distB="0" distL="0" distR="0" wp14:anchorId="489A4A7F" wp14:editId="7575305E">
            <wp:extent cx="3698469" cy="29432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3709508" cy="2952010"/>
                    </a:xfrm>
                    <a:prstGeom prst="rect">
                      <a:avLst/>
                    </a:prstGeom>
                  </pic:spPr>
                </pic:pic>
              </a:graphicData>
            </a:graphic>
          </wp:inline>
        </w:drawing>
      </w:r>
    </w:p>
    <w:p w14:paraId="03EAD74F" w14:textId="532F7D13" w:rsidR="00D15FD6" w:rsidRPr="00D75000" w:rsidRDefault="00D15FD6" w:rsidP="00D15FD6">
      <w:pPr>
        <w:spacing w:after="0" w:line="240" w:lineRule="auto"/>
        <w:ind w:firstLine="709"/>
        <w:jc w:val="center"/>
        <w:rPr>
          <w:rFonts w:ascii="Times New Roman" w:hAnsi="Times New Roman"/>
          <w:iCs/>
          <w:noProof/>
          <w:sz w:val="28"/>
          <w:szCs w:val="28"/>
        </w:rPr>
      </w:pPr>
      <w:r w:rsidRPr="00D75000">
        <w:rPr>
          <w:rFonts w:ascii="Times New Roman" w:hAnsi="Times New Roman"/>
          <w:iCs/>
          <w:snapToGrid w:val="0"/>
          <w:sz w:val="28"/>
          <w:szCs w:val="28"/>
        </w:rPr>
        <w:t>Рисунок 5.1 - График изменения массовой скорости испарения с поверхности жидкости</w:t>
      </w:r>
      <w:r w:rsidRPr="00D75000">
        <w:rPr>
          <w:rFonts w:ascii="Times New Roman" w:hAnsi="Times New Roman"/>
          <w:iCs/>
          <w:noProof/>
          <w:sz w:val="28"/>
          <w:szCs w:val="28"/>
        </w:rPr>
        <w:t xml:space="preserve"> (сплошная  линия – расчет по (5.5), пунктирная линия – расчет по (5.16)) [</w:t>
      </w:r>
      <w:r w:rsidR="00761202" w:rsidRPr="00D75000">
        <w:rPr>
          <w:rFonts w:ascii="Times New Roman" w:hAnsi="Times New Roman"/>
          <w:iCs/>
          <w:noProof/>
          <w:sz w:val="28"/>
          <w:szCs w:val="28"/>
        </w:rPr>
        <w:t>6</w:t>
      </w:r>
      <w:r w:rsidR="00EA6AC8" w:rsidRPr="00D75000">
        <w:rPr>
          <w:rFonts w:ascii="Times New Roman" w:hAnsi="Times New Roman"/>
          <w:iCs/>
          <w:noProof/>
          <w:sz w:val="28"/>
          <w:szCs w:val="28"/>
        </w:rPr>
        <w:t>9</w:t>
      </w:r>
      <w:r w:rsidRPr="00D75000">
        <w:rPr>
          <w:rFonts w:ascii="Times New Roman" w:hAnsi="Times New Roman"/>
          <w:iCs/>
          <w:noProof/>
          <w:sz w:val="28"/>
          <w:szCs w:val="28"/>
        </w:rPr>
        <w:t>]</w:t>
      </w:r>
    </w:p>
    <w:p w14:paraId="6352AD0A"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lastRenderedPageBreak/>
        <w:t xml:space="preserve">Как следует из графика видно, что отклонение расчетов по формулам (5.5) и (2.16) составляет менее 3%. Особенностью использования формулы (2.16) считается отсутствие необходимости опытного вычисления коэффициента оптимизации </w:t>
      </w:r>
      <w:r w:rsidRPr="00D75000">
        <w:rPr>
          <w:rFonts w:ascii="Times New Roman" w:hAnsi="Times New Roman"/>
          <w:iCs/>
          <w:position w:val="-10"/>
          <w:sz w:val="28"/>
          <w:szCs w:val="28"/>
        </w:rPr>
        <w:object w:dxaOrig="240" w:dyaOrig="320" w14:anchorId="4867AC7C">
          <v:shape id="_x0000_i1111" type="#_x0000_t75" style="width:12pt;height:16.5pt" o:ole="">
            <v:imagedata r:id="rId238" o:title=""/>
          </v:shape>
          <o:OLEObject Type="Embed" ProgID="Equation.DSMT4" ShapeID="_x0000_i1111" DrawAspect="Content" ObjectID="_1774340336" r:id="rId239"/>
        </w:object>
      </w:r>
      <w:r w:rsidRPr="00D75000">
        <w:rPr>
          <w:rFonts w:ascii="Times New Roman" w:hAnsi="Times New Roman"/>
          <w:iCs/>
          <w:sz w:val="28"/>
          <w:szCs w:val="28"/>
        </w:rPr>
        <w:t>.</w:t>
      </w:r>
    </w:p>
    <w:p w14:paraId="75C55370" w14:textId="77777777" w:rsidR="00D15FD6" w:rsidRPr="00D75000" w:rsidRDefault="00D15FD6" w:rsidP="00D15FD6">
      <w:pPr>
        <w:spacing w:after="0" w:line="240" w:lineRule="auto"/>
        <w:ind w:firstLine="709"/>
        <w:jc w:val="both"/>
        <w:rPr>
          <w:rFonts w:ascii="Times New Roman" w:hAnsi="Times New Roman"/>
          <w:iCs/>
          <w:sz w:val="28"/>
          <w:szCs w:val="28"/>
        </w:rPr>
      </w:pPr>
    </w:p>
    <w:p w14:paraId="2E1EE4BA" w14:textId="77777777" w:rsidR="00D15FD6" w:rsidRPr="00D75000" w:rsidRDefault="00D15FD6" w:rsidP="00D15FD6">
      <w:pPr>
        <w:pStyle w:val="2"/>
        <w:spacing w:before="0" w:line="240" w:lineRule="auto"/>
        <w:ind w:firstLine="709"/>
        <w:jc w:val="both"/>
        <w:rPr>
          <w:rFonts w:ascii="Times New Roman" w:hAnsi="Times New Roman" w:cs="Times New Roman"/>
          <w:b/>
          <w:bCs/>
          <w:iCs/>
          <w:color w:val="auto"/>
          <w:sz w:val="28"/>
          <w:szCs w:val="28"/>
        </w:rPr>
      </w:pPr>
      <w:bookmarkStart w:id="22" w:name="_Toc54528273"/>
      <w:r w:rsidRPr="00D75000">
        <w:rPr>
          <w:rFonts w:ascii="Times New Roman" w:hAnsi="Times New Roman" w:cs="Times New Roman"/>
          <w:b/>
          <w:bCs/>
          <w:iCs/>
          <w:color w:val="auto"/>
          <w:sz w:val="28"/>
          <w:szCs w:val="28"/>
        </w:rPr>
        <w:t>5.2 Сравнительный анализ результатов моделирования процесса испарения на основе двух математических моделей</w:t>
      </w:r>
      <w:bookmarkEnd w:id="22"/>
    </w:p>
    <w:p w14:paraId="723982EB" w14:textId="77777777" w:rsidR="00D15FD6" w:rsidRPr="00D75000" w:rsidRDefault="00D15FD6" w:rsidP="00D15FD6"/>
    <w:p w14:paraId="236058ED"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 xml:space="preserve">Использованы исходные данные при проведении численного моделирования: </w:t>
      </w:r>
    </w:p>
    <w:p w14:paraId="424030C6"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
          <w:sz w:val="28"/>
          <w:szCs w:val="28"/>
        </w:rPr>
        <w:t>Граничные условия:</w:t>
      </w:r>
      <w:r w:rsidRPr="00D75000">
        <w:rPr>
          <w:rFonts w:ascii="Times New Roman" w:hAnsi="Times New Roman"/>
          <w:iCs/>
          <w:sz w:val="28"/>
          <w:szCs w:val="28"/>
        </w:rPr>
        <w:t xml:space="preserve"> экспериментальная ёмкость в виде цилиндра размером 720*260*260 мм. Выходное отверстие диаметром 40 мм. </w:t>
      </w:r>
    </w:p>
    <w:p w14:paraId="339BEA02"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
          <w:sz w:val="28"/>
          <w:szCs w:val="28"/>
        </w:rPr>
        <w:t>Начальные условия:</w:t>
      </w:r>
      <w:r w:rsidRPr="00D75000">
        <w:rPr>
          <w:rFonts w:ascii="Times New Roman" w:hAnsi="Times New Roman"/>
          <w:iCs/>
          <w:sz w:val="28"/>
          <w:szCs w:val="28"/>
        </w:rPr>
        <w:t xml:space="preserve"> нагрева жидкости до температуры кипения;</w:t>
      </w:r>
    </w:p>
    <w:p w14:paraId="7F6D0C8A"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
          <w:sz w:val="28"/>
          <w:szCs w:val="28"/>
        </w:rPr>
        <w:t xml:space="preserve">Тепловое воздействие: </w:t>
      </w:r>
      <w:r w:rsidRPr="00D75000">
        <w:rPr>
          <w:rFonts w:ascii="Times New Roman" w:hAnsi="Times New Roman"/>
          <w:iCs/>
          <w:sz w:val="28"/>
          <w:szCs w:val="28"/>
        </w:rPr>
        <w:t>плотность теплового потока 15000 Вт/м</w:t>
      </w:r>
      <w:r w:rsidRPr="00D75000">
        <w:rPr>
          <w:rFonts w:ascii="Times New Roman" w:hAnsi="Times New Roman"/>
          <w:iCs/>
          <w:sz w:val="28"/>
          <w:szCs w:val="28"/>
          <w:vertAlign w:val="superscript"/>
        </w:rPr>
        <w:t>2</w:t>
      </w:r>
      <w:r w:rsidRPr="00D75000">
        <w:rPr>
          <w:rFonts w:ascii="Times New Roman" w:hAnsi="Times New Roman"/>
          <w:iCs/>
          <w:sz w:val="28"/>
          <w:szCs w:val="28"/>
        </w:rPr>
        <w:t xml:space="preserve"> (что соответствует тепловому потоку на высоте 35 км).</w:t>
      </w:r>
    </w:p>
    <w:p w14:paraId="158704B8" w14:textId="77777777" w:rsidR="00D15FD6" w:rsidRPr="00D75000" w:rsidRDefault="00D15FD6" w:rsidP="00D15FD6">
      <w:pPr>
        <w:spacing w:after="0" w:line="240" w:lineRule="auto"/>
        <w:ind w:firstLine="709"/>
        <w:jc w:val="both"/>
        <w:rPr>
          <w:rFonts w:ascii="Times New Roman" w:eastAsiaTheme="minorEastAsia" w:hAnsi="Times New Roman"/>
          <w:iCs/>
          <w:sz w:val="28"/>
          <w:szCs w:val="28"/>
        </w:rPr>
      </w:pPr>
      <w:r w:rsidRPr="00D75000">
        <w:rPr>
          <w:rFonts w:ascii="Times New Roman" w:eastAsiaTheme="minorEastAsia" w:hAnsi="Times New Roman"/>
          <w:iCs/>
          <w:sz w:val="28"/>
          <w:szCs w:val="28"/>
        </w:rPr>
        <w:t xml:space="preserve">Выбора </w:t>
      </w:r>
      <w:r w:rsidRPr="00D75000">
        <w:rPr>
          <w:rFonts w:ascii="Times New Roman" w:hAnsi="Times New Roman"/>
          <w:iCs/>
          <w:snapToGrid w:val="0"/>
          <w:sz w:val="28"/>
          <w:szCs w:val="28"/>
        </w:rPr>
        <w:t>коэффициентов оптимизации</w:t>
      </w:r>
      <w:r w:rsidRPr="00D75000">
        <w:rPr>
          <w:rFonts w:ascii="Times New Roman" w:eastAsiaTheme="minorEastAsia" w:hAnsi="Times New Roman"/>
          <w:iCs/>
          <w:position w:val="-10"/>
          <w:sz w:val="28"/>
          <w:szCs w:val="28"/>
        </w:rPr>
        <w:object w:dxaOrig="240" w:dyaOrig="320" w14:anchorId="4C50E9B0">
          <v:shape id="_x0000_i1112" type="#_x0000_t75" style="width:12pt;height:15.75pt" o:ole="">
            <v:imagedata r:id="rId240" o:title=""/>
          </v:shape>
          <o:OLEObject Type="Embed" ProgID="Equation.DSMT4" ShapeID="_x0000_i1112" DrawAspect="Content" ObjectID="_1774340337" r:id="rId241"/>
        </w:object>
      </w:r>
      <w:r w:rsidRPr="00D75000">
        <w:rPr>
          <w:rFonts w:ascii="Times New Roman" w:eastAsiaTheme="minorEastAsia" w:hAnsi="Times New Roman"/>
          <w:iCs/>
          <w:sz w:val="28"/>
          <w:szCs w:val="28"/>
        </w:rPr>
        <w:t xml:space="preserve"> и теплоотдачи </w:t>
      </w:r>
      <w:r w:rsidRPr="00D75000">
        <w:rPr>
          <w:rFonts w:ascii="Times New Roman" w:hAnsi="Times New Roman"/>
          <w:iCs/>
          <w:position w:val="-12"/>
          <w:sz w:val="28"/>
          <w:szCs w:val="28"/>
        </w:rPr>
        <w:object w:dxaOrig="380" w:dyaOrig="380" w14:anchorId="5721DA34">
          <v:shape id="_x0000_i1113" type="#_x0000_t75" style="width:17.25pt;height:17.25pt" o:ole="">
            <v:imagedata r:id="rId231" o:title=""/>
          </v:shape>
          <o:OLEObject Type="Embed" ProgID="Equation.DSMT4" ShapeID="_x0000_i1113" DrawAspect="Content" ObjectID="_1774340338" r:id="rId242"/>
        </w:object>
      </w:r>
      <w:r w:rsidRPr="00D75000">
        <w:rPr>
          <w:rFonts w:ascii="Times New Roman" w:hAnsi="Times New Roman"/>
          <w:iCs/>
          <w:snapToGrid w:val="0"/>
          <w:sz w:val="28"/>
          <w:szCs w:val="28"/>
        </w:rPr>
        <w:t xml:space="preserve"> </w:t>
      </w:r>
      <w:r w:rsidRPr="00D75000">
        <w:rPr>
          <w:rFonts w:ascii="Times New Roman" w:eastAsiaTheme="minorEastAsia" w:hAnsi="Times New Roman"/>
          <w:iCs/>
          <w:sz w:val="28"/>
          <w:szCs w:val="28"/>
        </w:rPr>
        <w:t>из условий:</w:t>
      </w:r>
    </w:p>
    <w:p w14:paraId="77CCC09C" w14:textId="77777777" w:rsidR="00D15FD6" w:rsidRPr="00D75000" w:rsidRDefault="00D15FD6" w:rsidP="00D15FD6">
      <w:pPr>
        <w:spacing w:after="0" w:line="240" w:lineRule="auto"/>
        <w:ind w:firstLine="709"/>
        <w:jc w:val="both"/>
        <w:rPr>
          <w:rFonts w:ascii="Times New Roman" w:hAnsi="Times New Roman"/>
          <w:iCs/>
          <w:snapToGrid w:val="0"/>
          <w:sz w:val="28"/>
          <w:szCs w:val="28"/>
        </w:rPr>
      </w:pPr>
      <w:r w:rsidRPr="00D75000">
        <w:rPr>
          <w:rFonts w:ascii="Times New Roman" w:eastAsiaTheme="minorEastAsia" w:hAnsi="Times New Roman"/>
          <w:iCs/>
          <w:sz w:val="28"/>
          <w:szCs w:val="28"/>
        </w:rPr>
        <w:t xml:space="preserve">– </w:t>
      </w:r>
      <w:r w:rsidRPr="00D75000">
        <w:rPr>
          <w:rFonts w:ascii="Times New Roman" w:hAnsi="Times New Roman"/>
          <w:iCs/>
          <w:snapToGrid w:val="0"/>
          <w:sz w:val="28"/>
          <w:szCs w:val="28"/>
        </w:rPr>
        <w:t xml:space="preserve">коэффициент </w:t>
      </w:r>
      <w:r w:rsidRPr="00D75000">
        <w:rPr>
          <w:rFonts w:ascii="Times New Roman" w:hAnsi="Times New Roman"/>
          <w:iCs/>
          <w:position w:val="-12"/>
          <w:sz w:val="28"/>
          <w:szCs w:val="28"/>
        </w:rPr>
        <w:object w:dxaOrig="380" w:dyaOrig="380" w14:anchorId="48BCF1DA">
          <v:shape id="_x0000_i1114" type="#_x0000_t75" style="width:17.25pt;height:17.25pt" o:ole="">
            <v:imagedata r:id="rId231" o:title=""/>
          </v:shape>
          <o:OLEObject Type="Embed" ProgID="Equation.DSMT4" ShapeID="_x0000_i1114" DrawAspect="Content" ObjectID="_1774340339" r:id="rId243"/>
        </w:object>
      </w:r>
      <w:r w:rsidRPr="00D75000">
        <w:rPr>
          <w:rFonts w:ascii="Times New Roman" w:hAnsi="Times New Roman"/>
          <w:iCs/>
          <w:snapToGrid w:val="0"/>
          <w:sz w:val="28"/>
          <w:szCs w:val="28"/>
        </w:rPr>
        <w:t xml:space="preserve"> при кипении воды может изменяться в пределах от 2000 до 40000 Вт/м</w:t>
      </w:r>
      <w:r w:rsidRPr="00D75000">
        <w:rPr>
          <w:rFonts w:ascii="Times New Roman" w:hAnsi="Times New Roman"/>
          <w:iCs/>
          <w:snapToGrid w:val="0"/>
          <w:sz w:val="28"/>
          <w:szCs w:val="28"/>
          <w:vertAlign w:val="superscript"/>
        </w:rPr>
        <w:t>2</w:t>
      </w:r>
      <w:r w:rsidRPr="00D75000">
        <w:rPr>
          <w:rFonts w:ascii="Times New Roman" w:hAnsi="Times New Roman"/>
          <w:iCs/>
          <w:snapToGrid w:val="0"/>
          <w:sz w:val="28"/>
          <w:szCs w:val="28"/>
        </w:rPr>
        <w:t>К.</w:t>
      </w:r>
    </w:p>
    <w:p w14:paraId="0506229A" w14:textId="69C39833" w:rsidR="00D15FD6" w:rsidRPr="00D75000" w:rsidRDefault="00D15FD6" w:rsidP="00D15FD6">
      <w:pPr>
        <w:spacing w:after="0" w:line="240" w:lineRule="auto"/>
        <w:ind w:firstLine="709"/>
        <w:jc w:val="both"/>
        <w:rPr>
          <w:rFonts w:ascii="Times New Roman" w:hAnsi="Times New Roman"/>
          <w:iCs/>
          <w:snapToGrid w:val="0"/>
          <w:sz w:val="28"/>
          <w:szCs w:val="28"/>
        </w:rPr>
      </w:pPr>
      <w:r w:rsidRPr="00D75000">
        <w:rPr>
          <w:rFonts w:ascii="Times New Roman" w:hAnsi="Times New Roman"/>
          <w:iCs/>
          <w:snapToGrid w:val="0"/>
          <w:sz w:val="28"/>
          <w:szCs w:val="28"/>
        </w:rPr>
        <w:t>– коэффициент оптимизации</w:t>
      </w:r>
      <w:r w:rsidRPr="00D75000">
        <w:rPr>
          <w:rFonts w:ascii="Times New Roman" w:hAnsi="Times New Roman"/>
          <w:iCs/>
          <w:snapToGrid w:val="0"/>
          <w:position w:val="-10"/>
          <w:sz w:val="28"/>
          <w:szCs w:val="28"/>
        </w:rPr>
        <w:object w:dxaOrig="240" w:dyaOrig="320" w14:anchorId="139726CB">
          <v:shape id="_x0000_i1115" type="#_x0000_t75" style="width:12pt;height:15.75pt" o:ole="">
            <v:imagedata r:id="rId244" o:title=""/>
          </v:shape>
          <o:OLEObject Type="Embed" ProgID="Equation.DSMT4" ShapeID="_x0000_i1115" DrawAspect="Content" ObjectID="_1774340340" r:id="rId245"/>
        </w:object>
      </w:r>
      <w:r w:rsidRPr="00D75000">
        <w:rPr>
          <w:rFonts w:ascii="Times New Roman" w:hAnsi="Times New Roman"/>
          <w:iCs/>
          <w:snapToGrid w:val="0"/>
          <w:sz w:val="28"/>
          <w:szCs w:val="28"/>
        </w:rPr>
        <w:t xml:space="preserve"> [</w:t>
      </w:r>
      <w:r w:rsidR="00761202" w:rsidRPr="00D75000">
        <w:rPr>
          <w:rFonts w:ascii="Times New Roman" w:hAnsi="Times New Roman"/>
          <w:iCs/>
          <w:snapToGrid w:val="0"/>
          <w:sz w:val="28"/>
          <w:szCs w:val="28"/>
        </w:rPr>
        <w:t>7</w:t>
      </w:r>
      <w:r w:rsidR="00EA6AC8" w:rsidRPr="00D75000">
        <w:rPr>
          <w:rFonts w:ascii="Times New Roman" w:hAnsi="Times New Roman"/>
          <w:iCs/>
          <w:snapToGrid w:val="0"/>
          <w:sz w:val="28"/>
          <w:szCs w:val="28"/>
        </w:rPr>
        <w:t>5</w:t>
      </w:r>
      <w:r w:rsidRPr="00D75000">
        <w:rPr>
          <w:rFonts w:ascii="Times New Roman" w:hAnsi="Times New Roman"/>
          <w:iCs/>
          <w:snapToGrid w:val="0"/>
          <w:sz w:val="28"/>
          <w:szCs w:val="28"/>
        </w:rPr>
        <w:t xml:space="preserve">] определялся экспериментально при испарении модельной жидкости (дистиллированной воды) в диапазоне от 313 К до 363 К. Сделан вывод, что коэффициент оптимизации </w:t>
      </w:r>
      <w:r w:rsidRPr="00D75000">
        <w:rPr>
          <w:rFonts w:ascii="Times New Roman" w:eastAsiaTheme="minorEastAsia" w:hAnsi="Times New Roman"/>
          <w:iCs/>
          <w:position w:val="-10"/>
          <w:sz w:val="28"/>
          <w:szCs w:val="28"/>
        </w:rPr>
        <w:object w:dxaOrig="240" w:dyaOrig="320" w14:anchorId="28B7F11F">
          <v:shape id="_x0000_i1116" type="#_x0000_t75" style="width:12pt;height:15.75pt" o:ole="">
            <v:imagedata r:id="rId240" o:title=""/>
          </v:shape>
          <o:OLEObject Type="Embed" ProgID="Equation.DSMT4" ShapeID="_x0000_i1116" DrawAspect="Content" ObjectID="_1774340341" r:id="rId246"/>
        </w:object>
      </w:r>
      <w:r w:rsidRPr="00D75000">
        <w:rPr>
          <w:rFonts w:ascii="Times New Roman" w:hAnsi="Times New Roman"/>
          <w:iCs/>
          <w:snapToGrid w:val="0"/>
          <w:sz w:val="28"/>
          <w:szCs w:val="28"/>
        </w:rPr>
        <w:t xml:space="preserve"> с увеличением температуры растет и для этого диапазона температур (313 К – 363 К) изменяется в диапазоне от 0.00013 до 0.00024 кг/м</w:t>
      </w:r>
      <w:r w:rsidRPr="00D75000">
        <w:rPr>
          <w:rFonts w:ascii="Times New Roman" w:hAnsi="Times New Roman"/>
          <w:iCs/>
          <w:snapToGrid w:val="0"/>
          <w:sz w:val="28"/>
          <w:szCs w:val="28"/>
          <w:vertAlign w:val="superscript"/>
        </w:rPr>
        <w:t>2</w:t>
      </w:r>
      <w:r w:rsidRPr="00D75000">
        <w:rPr>
          <w:rFonts w:ascii="Times New Roman" w:hAnsi="Times New Roman"/>
          <w:iCs/>
          <w:snapToGrid w:val="0"/>
          <w:sz w:val="28"/>
          <w:szCs w:val="28"/>
        </w:rPr>
        <w:t>с. На этом этапе расчетов для процесса кипения коэффициент оптимизации</w:t>
      </w:r>
      <w:r w:rsidRPr="00D75000">
        <w:rPr>
          <w:rFonts w:ascii="Times New Roman" w:eastAsiaTheme="minorEastAsia" w:hAnsi="Times New Roman"/>
          <w:iCs/>
          <w:position w:val="-10"/>
          <w:sz w:val="28"/>
          <w:szCs w:val="28"/>
        </w:rPr>
        <w:object w:dxaOrig="240" w:dyaOrig="320" w14:anchorId="33A9EEA8">
          <v:shape id="_x0000_i1117" type="#_x0000_t75" style="width:12pt;height:15.75pt" o:ole="">
            <v:imagedata r:id="rId240" o:title=""/>
          </v:shape>
          <o:OLEObject Type="Embed" ProgID="Equation.DSMT4" ShapeID="_x0000_i1117" DrawAspect="Content" ObjectID="_1774340342" r:id="rId247"/>
        </w:object>
      </w:r>
      <w:r w:rsidRPr="00D75000">
        <w:rPr>
          <w:rFonts w:ascii="Times New Roman" w:hAnsi="Times New Roman"/>
          <w:iCs/>
          <w:snapToGrid w:val="0"/>
          <w:sz w:val="28"/>
          <w:szCs w:val="28"/>
        </w:rPr>
        <w:t xml:space="preserve"> был выбран равным 0.0003 кг/м</w:t>
      </w:r>
      <w:r w:rsidRPr="00D75000">
        <w:rPr>
          <w:rFonts w:ascii="Times New Roman" w:hAnsi="Times New Roman"/>
          <w:iCs/>
          <w:snapToGrid w:val="0"/>
          <w:sz w:val="28"/>
          <w:szCs w:val="28"/>
          <w:vertAlign w:val="superscript"/>
        </w:rPr>
        <w:t>2</w:t>
      </w:r>
      <w:r w:rsidRPr="00D75000">
        <w:rPr>
          <w:rFonts w:ascii="Times New Roman" w:hAnsi="Times New Roman"/>
          <w:iCs/>
          <w:snapToGrid w:val="0"/>
          <w:sz w:val="28"/>
          <w:szCs w:val="28"/>
        </w:rPr>
        <w:t xml:space="preserve">с. </w:t>
      </w:r>
    </w:p>
    <w:p w14:paraId="576A2039" w14:textId="12F4DCAD" w:rsidR="00D15FD6" w:rsidRPr="00D75000" w:rsidRDefault="00D15FD6" w:rsidP="00D15FD6">
      <w:pPr>
        <w:spacing w:after="0" w:line="240" w:lineRule="auto"/>
        <w:ind w:firstLine="709"/>
        <w:jc w:val="both"/>
        <w:rPr>
          <w:rFonts w:ascii="Times New Roman" w:hAnsi="Times New Roman"/>
          <w:iCs/>
          <w:snapToGrid w:val="0"/>
          <w:sz w:val="28"/>
          <w:szCs w:val="28"/>
        </w:rPr>
      </w:pPr>
      <w:r w:rsidRPr="00D75000">
        <w:rPr>
          <w:rFonts w:ascii="Times New Roman" w:hAnsi="Times New Roman"/>
          <w:iCs/>
          <w:snapToGrid w:val="0"/>
          <w:sz w:val="28"/>
          <w:szCs w:val="28"/>
        </w:rPr>
        <w:t xml:space="preserve">- при расчете в </w:t>
      </w:r>
      <w:r w:rsidRPr="00D75000">
        <w:rPr>
          <w:rFonts w:ascii="Times New Roman" w:hAnsi="Times New Roman"/>
          <w:iCs/>
          <w:snapToGrid w:val="0"/>
          <w:sz w:val="28"/>
          <w:szCs w:val="28"/>
          <w:lang w:val="en-US"/>
        </w:rPr>
        <w:t>ANSYS</w:t>
      </w:r>
      <w:r w:rsidRPr="00D75000">
        <w:rPr>
          <w:rFonts w:ascii="Times New Roman" w:hAnsi="Times New Roman"/>
          <w:iCs/>
          <w:snapToGrid w:val="0"/>
          <w:sz w:val="28"/>
          <w:szCs w:val="28"/>
        </w:rPr>
        <w:t xml:space="preserve"> коэффициент </w:t>
      </w:r>
      <w:proofErr w:type="spellStart"/>
      <w:r w:rsidRPr="00D75000">
        <w:rPr>
          <w:rFonts w:ascii="Times New Roman" w:hAnsi="Times New Roman"/>
          <w:iCs/>
          <w:snapToGrid w:val="0"/>
          <w:sz w:val="28"/>
          <w:szCs w:val="28"/>
          <w:lang w:val="en-US"/>
        </w:rPr>
        <w:t>coeff</w:t>
      </w:r>
      <w:proofErr w:type="spellEnd"/>
      <w:r w:rsidRPr="00D75000">
        <w:rPr>
          <w:rFonts w:ascii="Times New Roman" w:hAnsi="Times New Roman"/>
          <w:iCs/>
          <w:snapToGrid w:val="0"/>
          <w:sz w:val="28"/>
          <w:szCs w:val="28"/>
        </w:rPr>
        <w:t xml:space="preserve"> зависит от значения коэффициента оптимизации </w:t>
      </w:r>
      <w:r w:rsidRPr="00D75000">
        <w:rPr>
          <w:rFonts w:ascii="Times New Roman" w:hAnsi="Times New Roman"/>
          <w:iCs/>
          <w:snapToGrid w:val="0"/>
          <w:position w:val="-10"/>
          <w:sz w:val="28"/>
          <w:szCs w:val="28"/>
        </w:rPr>
        <w:object w:dxaOrig="240" w:dyaOrig="320" w14:anchorId="193565F2">
          <v:shape id="_x0000_i1118" type="#_x0000_t75" style="width:12pt;height:15.75pt" o:ole="">
            <v:imagedata r:id="rId248" o:title=""/>
          </v:shape>
          <o:OLEObject Type="Embed" ProgID="Equation.DSMT4" ShapeID="_x0000_i1118" DrawAspect="Content" ObjectID="_1774340343" r:id="rId249"/>
        </w:object>
      </w:r>
      <w:r w:rsidRPr="00D75000">
        <w:rPr>
          <w:rFonts w:ascii="Times New Roman" w:hAnsi="Times New Roman"/>
          <w:iCs/>
          <w:snapToGrid w:val="0"/>
          <w:sz w:val="28"/>
          <w:szCs w:val="28"/>
        </w:rPr>
        <w:t>,  который определяется экспериментально [</w:t>
      </w:r>
      <w:r w:rsidR="00EA6AC8" w:rsidRPr="00D75000">
        <w:rPr>
          <w:rFonts w:ascii="Times New Roman" w:hAnsi="Times New Roman"/>
          <w:iCs/>
          <w:snapToGrid w:val="0"/>
          <w:sz w:val="28"/>
          <w:szCs w:val="28"/>
        </w:rPr>
        <w:t>71</w:t>
      </w:r>
      <w:r w:rsidRPr="00D75000">
        <w:rPr>
          <w:rFonts w:ascii="Times New Roman" w:hAnsi="Times New Roman"/>
          <w:iCs/>
          <w:snapToGrid w:val="0"/>
          <w:sz w:val="28"/>
          <w:szCs w:val="28"/>
        </w:rPr>
        <w:t xml:space="preserve">]. На этом этапе коэффициент </w:t>
      </w:r>
      <w:proofErr w:type="spellStart"/>
      <w:r w:rsidRPr="00D75000">
        <w:rPr>
          <w:rFonts w:ascii="Times New Roman" w:hAnsi="Times New Roman"/>
          <w:iCs/>
          <w:snapToGrid w:val="0"/>
          <w:sz w:val="28"/>
          <w:szCs w:val="28"/>
          <w:lang w:val="en-US"/>
        </w:rPr>
        <w:t>coeff</w:t>
      </w:r>
      <w:proofErr w:type="spellEnd"/>
      <w:r w:rsidRPr="00D75000">
        <w:rPr>
          <w:rFonts w:ascii="Times New Roman" w:hAnsi="Times New Roman"/>
          <w:iCs/>
          <w:snapToGrid w:val="0"/>
          <w:sz w:val="28"/>
          <w:szCs w:val="28"/>
        </w:rPr>
        <w:t xml:space="preserve"> равен 0.03 1/с, который выбран по значению коэффициента оптимизации. В последующих работах (как диссертация и/или научный проект) планируется экспериментальное уточнение этих коэффициентов.</w:t>
      </w:r>
    </w:p>
    <w:p w14:paraId="1D62FFFA" w14:textId="77777777" w:rsidR="00D15FD6" w:rsidRPr="00D75000" w:rsidRDefault="00D15FD6" w:rsidP="00D15FD6">
      <w:pPr>
        <w:spacing w:after="0" w:line="240" w:lineRule="auto"/>
        <w:ind w:firstLine="709"/>
        <w:jc w:val="both"/>
        <w:rPr>
          <w:rFonts w:ascii="Times New Roman" w:hAnsi="Times New Roman"/>
          <w:iCs/>
          <w:sz w:val="28"/>
          <w:szCs w:val="28"/>
        </w:rPr>
      </w:pPr>
      <w:r w:rsidRPr="00D75000">
        <w:rPr>
          <w:rFonts w:ascii="Times New Roman" w:hAnsi="Times New Roman"/>
          <w:iCs/>
          <w:sz w:val="28"/>
          <w:szCs w:val="28"/>
        </w:rPr>
        <w:t>- при главе 5.1 используются усреднённые значения параметров решения уравнений Навье-Стокса.</w:t>
      </w:r>
    </w:p>
    <w:p w14:paraId="7A02E86B" w14:textId="77777777" w:rsidR="00D15FD6" w:rsidRPr="00D75000" w:rsidRDefault="00D15FD6" w:rsidP="00D15FD6">
      <w:pPr>
        <w:spacing w:after="0" w:line="240" w:lineRule="auto"/>
        <w:ind w:firstLine="709"/>
        <w:jc w:val="both"/>
        <w:rPr>
          <w:rFonts w:ascii="Times New Roman" w:hAnsi="Times New Roman"/>
          <w:iCs/>
          <w:color w:val="FF0000"/>
          <w:sz w:val="28"/>
          <w:szCs w:val="28"/>
        </w:rPr>
      </w:pPr>
      <w:r w:rsidRPr="00D75000">
        <w:rPr>
          <w:rFonts w:ascii="Times New Roman" w:hAnsi="Times New Roman"/>
          <w:iCs/>
          <w:sz w:val="28"/>
          <w:szCs w:val="28"/>
        </w:rPr>
        <w:t xml:space="preserve">д) в уравнениях (5.6) – (5.12) при вычислении по 1 закону термодинамики рассматривается именно пузырьковый режим кипения жидкости, также испарение с поверхности. </w:t>
      </w:r>
    </w:p>
    <w:p w14:paraId="5C9B3F77" w14:textId="77777777" w:rsidR="00D15FD6" w:rsidRPr="00D75000" w:rsidRDefault="00D15FD6" w:rsidP="00D15FD6">
      <w:pPr>
        <w:spacing w:after="0" w:line="240" w:lineRule="auto"/>
        <w:ind w:firstLine="709"/>
        <w:jc w:val="both"/>
        <w:rPr>
          <w:rFonts w:ascii="Times New Roman" w:hAnsi="Times New Roman"/>
          <w:iCs/>
          <w:snapToGrid w:val="0"/>
          <w:sz w:val="28"/>
          <w:szCs w:val="28"/>
        </w:rPr>
      </w:pPr>
      <w:r w:rsidRPr="00D75000">
        <w:rPr>
          <w:rFonts w:ascii="Times New Roman" w:hAnsi="Times New Roman"/>
          <w:iCs/>
          <w:snapToGrid w:val="0"/>
          <w:sz w:val="28"/>
          <w:szCs w:val="28"/>
        </w:rPr>
        <w:t>Результаты расчетов процесса испарения на основе двух моделей представлены на рисунках (5.2) – (5.8).</w:t>
      </w:r>
    </w:p>
    <w:p w14:paraId="4ADE95F7" w14:textId="77777777" w:rsidR="00D15FD6" w:rsidRPr="00D75000" w:rsidRDefault="00D15FD6" w:rsidP="00D15FD6">
      <w:pPr>
        <w:spacing w:after="0" w:line="240" w:lineRule="auto"/>
        <w:ind w:firstLine="709"/>
        <w:jc w:val="center"/>
        <w:rPr>
          <w:rFonts w:ascii="Times New Roman" w:hAnsi="Times New Roman"/>
          <w:iCs/>
          <w:snapToGrid w:val="0"/>
          <w:sz w:val="28"/>
          <w:szCs w:val="28"/>
        </w:rPr>
      </w:pPr>
      <w:r w:rsidRPr="00D75000">
        <w:rPr>
          <w:rFonts w:ascii="Times New Roman" w:hAnsi="Times New Roman"/>
          <w:iCs/>
          <w:noProof/>
          <w:sz w:val="28"/>
          <w:szCs w:val="28"/>
          <w:lang w:eastAsia="ru-RU"/>
        </w:rPr>
        <w:lastRenderedPageBreak/>
        <w:drawing>
          <wp:inline distT="0" distB="0" distL="0" distR="0" wp14:anchorId="21551EE4" wp14:editId="598EC4E7">
            <wp:extent cx="3568700" cy="2514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nengl.jpg"/>
                    <pic:cNvPicPr/>
                  </pic:nvPicPr>
                  <pic:blipFill rotWithShape="1">
                    <a:blip r:embed="rId250">
                      <a:extLst>
                        <a:ext uri="{28A0092B-C50C-407E-A947-70E740481C1C}">
                          <a14:useLocalDpi xmlns:a14="http://schemas.microsoft.com/office/drawing/2010/main" val="0"/>
                        </a:ext>
                      </a:extLst>
                    </a:blip>
                    <a:srcRect t="6050"/>
                    <a:stretch/>
                  </pic:blipFill>
                  <pic:spPr bwMode="auto">
                    <a:xfrm>
                      <a:off x="0" y="0"/>
                      <a:ext cx="3568700" cy="2514600"/>
                    </a:xfrm>
                    <a:prstGeom prst="rect">
                      <a:avLst/>
                    </a:prstGeom>
                    <a:ln>
                      <a:noFill/>
                    </a:ln>
                    <a:extLst>
                      <a:ext uri="{53640926-AAD7-44D8-BBD7-CCE9431645EC}">
                        <a14:shadowObscured xmlns:a14="http://schemas.microsoft.com/office/drawing/2010/main"/>
                      </a:ext>
                    </a:extLst>
                  </pic:spPr>
                </pic:pic>
              </a:graphicData>
            </a:graphic>
          </wp:inline>
        </w:drawing>
      </w:r>
    </w:p>
    <w:p w14:paraId="582C077C" w14:textId="77777777" w:rsidR="00D15FD6" w:rsidRPr="00D75000" w:rsidRDefault="00D15FD6" w:rsidP="00D15FD6">
      <w:pPr>
        <w:spacing w:after="0" w:line="240" w:lineRule="auto"/>
        <w:ind w:firstLine="709"/>
        <w:jc w:val="center"/>
        <w:rPr>
          <w:rFonts w:ascii="Times New Roman" w:hAnsi="Times New Roman"/>
          <w:i/>
          <w:noProof/>
          <w:sz w:val="28"/>
          <w:szCs w:val="28"/>
        </w:rPr>
      </w:pPr>
      <w:r w:rsidRPr="00D75000">
        <w:rPr>
          <w:rFonts w:ascii="Times New Roman" w:hAnsi="Times New Roman"/>
          <w:i/>
          <w:noProof/>
          <w:sz w:val="28"/>
          <w:szCs w:val="28"/>
        </w:rPr>
        <w:t xml:space="preserve">сплошная  линия – расчет по 1 закону термодинамики </w:t>
      </w:r>
    </w:p>
    <w:p w14:paraId="2C280953" w14:textId="77777777" w:rsidR="00D15FD6" w:rsidRPr="00D75000" w:rsidRDefault="00D15FD6" w:rsidP="00D15FD6">
      <w:pPr>
        <w:spacing w:after="0" w:line="240" w:lineRule="auto"/>
        <w:ind w:firstLine="709"/>
        <w:jc w:val="center"/>
        <w:rPr>
          <w:rFonts w:ascii="Times New Roman" w:hAnsi="Times New Roman"/>
          <w:i/>
          <w:snapToGrid w:val="0"/>
          <w:sz w:val="28"/>
          <w:szCs w:val="28"/>
        </w:rPr>
      </w:pPr>
      <w:r w:rsidRPr="00D75000">
        <w:rPr>
          <w:rFonts w:ascii="Times New Roman" w:hAnsi="Times New Roman"/>
          <w:i/>
          <w:noProof/>
          <w:sz w:val="28"/>
          <w:szCs w:val="28"/>
        </w:rPr>
        <w:t xml:space="preserve">пунктирная линия – расчет </w:t>
      </w:r>
      <w:r w:rsidRPr="00D75000">
        <w:rPr>
          <w:rFonts w:ascii="Times New Roman" w:hAnsi="Times New Roman"/>
          <w:i/>
          <w:noProof/>
          <w:sz w:val="28"/>
          <w:szCs w:val="28"/>
          <w:lang w:val="en-US"/>
        </w:rPr>
        <w:t>ANSYS</w:t>
      </w:r>
    </w:p>
    <w:p w14:paraId="16FA7080" w14:textId="77777777" w:rsidR="00D15FD6" w:rsidRPr="00D75000" w:rsidRDefault="00D15FD6" w:rsidP="00D15FD6">
      <w:pPr>
        <w:spacing w:after="0" w:line="240" w:lineRule="auto"/>
        <w:ind w:firstLine="709"/>
        <w:jc w:val="center"/>
        <w:rPr>
          <w:rFonts w:ascii="Times New Roman" w:hAnsi="Times New Roman"/>
          <w:iCs/>
          <w:noProof/>
          <w:sz w:val="28"/>
          <w:szCs w:val="28"/>
        </w:rPr>
      </w:pPr>
      <w:r w:rsidRPr="00D75000">
        <w:rPr>
          <w:rFonts w:ascii="Times New Roman" w:hAnsi="Times New Roman"/>
          <w:iCs/>
          <w:snapToGrid w:val="0"/>
          <w:sz w:val="28"/>
          <w:szCs w:val="28"/>
        </w:rPr>
        <w:t>Рисунок 5.2 - График изменения плотности в ёмкости</w:t>
      </w:r>
      <w:r w:rsidRPr="00D75000">
        <w:rPr>
          <w:rFonts w:ascii="Times New Roman" w:hAnsi="Times New Roman"/>
          <w:iCs/>
          <w:noProof/>
          <w:sz w:val="28"/>
          <w:szCs w:val="28"/>
        </w:rPr>
        <w:t xml:space="preserve"> </w:t>
      </w:r>
    </w:p>
    <w:p w14:paraId="20BA8C95" w14:textId="77777777" w:rsidR="00D15FD6" w:rsidRPr="00D75000" w:rsidRDefault="00D15FD6" w:rsidP="00D15FD6">
      <w:pPr>
        <w:spacing w:after="0" w:line="240" w:lineRule="auto"/>
        <w:ind w:firstLine="709"/>
        <w:jc w:val="both"/>
        <w:rPr>
          <w:rFonts w:ascii="Times New Roman" w:hAnsi="Times New Roman"/>
          <w:iCs/>
          <w:noProof/>
          <w:sz w:val="28"/>
          <w:szCs w:val="28"/>
        </w:rPr>
      </w:pPr>
    </w:p>
    <w:p w14:paraId="2FAFFECE" w14:textId="77777777" w:rsidR="00D15FD6" w:rsidRPr="00D75000" w:rsidRDefault="00D15FD6" w:rsidP="00D15FD6">
      <w:pPr>
        <w:spacing w:after="0" w:line="240" w:lineRule="auto"/>
        <w:ind w:firstLine="709"/>
        <w:jc w:val="both"/>
        <w:rPr>
          <w:rFonts w:ascii="Times New Roman" w:hAnsi="Times New Roman"/>
          <w:iCs/>
          <w:snapToGrid w:val="0"/>
          <w:sz w:val="28"/>
          <w:szCs w:val="28"/>
        </w:rPr>
      </w:pPr>
      <w:r w:rsidRPr="00D75000">
        <w:rPr>
          <w:rFonts w:ascii="Times New Roman" w:hAnsi="Times New Roman"/>
          <w:iCs/>
          <w:snapToGrid w:val="0"/>
          <w:sz w:val="28"/>
          <w:szCs w:val="28"/>
        </w:rPr>
        <w:t xml:space="preserve">Плотность газа по расчетам </w:t>
      </w:r>
      <w:r w:rsidRPr="00D75000">
        <w:rPr>
          <w:rFonts w:ascii="Times New Roman" w:hAnsi="Times New Roman"/>
          <w:iCs/>
          <w:snapToGrid w:val="0"/>
          <w:sz w:val="28"/>
          <w:szCs w:val="28"/>
          <w:lang w:val="en-US"/>
        </w:rPr>
        <w:t>ANSYS</w:t>
      </w:r>
      <w:r w:rsidRPr="00D75000">
        <w:rPr>
          <w:rFonts w:ascii="Times New Roman" w:hAnsi="Times New Roman"/>
          <w:iCs/>
          <w:snapToGrid w:val="0"/>
          <w:sz w:val="28"/>
          <w:szCs w:val="28"/>
        </w:rPr>
        <w:t xml:space="preserve"> уменьшается до значения, пропорционального плотности пара (плотность паров воды равна 0.55 кг/м</w:t>
      </w:r>
      <w:r w:rsidRPr="00D75000">
        <w:rPr>
          <w:rFonts w:ascii="Times New Roman" w:hAnsi="Times New Roman"/>
          <w:iCs/>
          <w:snapToGrid w:val="0"/>
          <w:sz w:val="28"/>
          <w:szCs w:val="28"/>
          <w:vertAlign w:val="superscript"/>
        </w:rPr>
        <w:t>3</w:t>
      </w:r>
      <w:r w:rsidRPr="00D75000">
        <w:rPr>
          <w:rFonts w:ascii="Times New Roman" w:hAnsi="Times New Roman"/>
          <w:iCs/>
          <w:snapToGrid w:val="0"/>
          <w:sz w:val="28"/>
          <w:szCs w:val="28"/>
        </w:rPr>
        <w:t>). По 1 закону термодинамики плотность газа в емкости немного снижается (на 0.01 кг/м</w:t>
      </w:r>
      <w:r w:rsidRPr="00D75000">
        <w:rPr>
          <w:rFonts w:ascii="Times New Roman" w:hAnsi="Times New Roman"/>
          <w:iCs/>
          <w:snapToGrid w:val="0"/>
          <w:sz w:val="28"/>
          <w:szCs w:val="28"/>
          <w:vertAlign w:val="superscript"/>
        </w:rPr>
        <w:t>3</w:t>
      </w:r>
      <w:r w:rsidRPr="00D75000">
        <w:rPr>
          <w:rFonts w:ascii="Times New Roman" w:hAnsi="Times New Roman"/>
          <w:iCs/>
          <w:snapToGrid w:val="0"/>
          <w:sz w:val="28"/>
          <w:szCs w:val="28"/>
        </w:rPr>
        <w:t>). Разница в расчетах составляет 34%. Для снижения отклонения можно снизить значение коэффициента оптимизации, но при этом возрастают разности величин других параметров (массовая скорость, скорость истечения, давление, испарения, тяга).</w:t>
      </w:r>
    </w:p>
    <w:p w14:paraId="0DCEF40A" w14:textId="77777777" w:rsidR="00D15FD6" w:rsidRPr="00D75000" w:rsidRDefault="00D15FD6" w:rsidP="00D15FD6">
      <w:pPr>
        <w:spacing w:after="0" w:line="240" w:lineRule="auto"/>
        <w:ind w:firstLine="709"/>
        <w:jc w:val="center"/>
        <w:rPr>
          <w:rFonts w:ascii="Times New Roman" w:hAnsi="Times New Roman"/>
          <w:iCs/>
          <w:snapToGrid w:val="0"/>
          <w:sz w:val="28"/>
          <w:szCs w:val="28"/>
        </w:rPr>
      </w:pPr>
      <w:r w:rsidRPr="00D75000">
        <w:rPr>
          <w:rFonts w:ascii="Times New Roman" w:hAnsi="Times New Roman"/>
          <w:iCs/>
          <w:noProof/>
          <w:sz w:val="28"/>
          <w:szCs w:val="28"/>
          <w:lang w:eastAsia="ru-RU"/>
        </w:rPr>
        <w:drawing>
          <wp:inline distT="0" distB="0" distL="0" distR="0" wp14:anchorId="5524B4F9" wp14:editId="7C3F933D">
            <wp:extent cx="3479800" cy="260985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engl.jpg"/>
                    <pic:cNvPicPr/>
                  </pic:nvPicPr>
                  <pic:blipFill>
                    <a:blip r:embed="rId251">
                      <a:extLst>
                        <a:ext uri="{28A0092B-C50C-407E-A947-70E740481C1C}">
                          <a14:useLocalDpi xmlns:a14="http://schemas.microsoft.com/office/drawing/2010/main" val="0"/>
                        </a:ext>
                      </a:extLst>
                    </a:blip>
                    <a:stretch>
                      <a:fillRect/>
                    </a:stretch>
                  </pic:blipFill>
                  <pic:spPr>
                    <a:xfrm>
                      <a:off x="0" y="0"/>
                      <a:ext cx="3480872" cy="2610654"/>
                    </a:xfrm>
                    <a:prstGeom prst="rect">
                      <a:avLst/>
                    </a:prstGeom>
                  </pic:spPr>
                </pic:pic>
              </a:graphicData>
            </a:graphic>
          </wp:inline>
        </w:drawing>
      </w:r>
    </w:p>
    <w:p w14:paraId="5774D6E2" w14:textId="77777777" w:rsidR="00D15FD6" w:rsidRPr="00D75000" w:rsidRDefault="00D15FD6" w:rsidP="00D15FD6">
      <w:pPr>
        <w:spacing w:after="0" w:line="240" w:lineRule="auto"/>
        <w:ind w:firstLine="709"/>
        <w:jc w:val="center"/>
        <w:rPr>
          <w:rFonts w:ascii="Times New Roman" w:hAnsi="Times New Roman"/>
          <w:i/>
          <w:noProof/>
          <w:sz w:val="28"/>
          <w:szCs w:val="28"/>
        </w:rPr>
      </w:pPr>
      <w:r w:rsidRPr="00D75000">
        <w:rPr>
          <w:rFonts w:ascii="Times New Roman" w:hAnsi="Times New Roman"/>
          <w:i/>
          <w:noProof/>
          <w:sz w:val="28"/>
          <w:szCs w:val="28"/>
        </w:rPr>
        <w:t xml:space="preserve">сплошная  линия – расчет по 1 закону термодинамики </w:t>
      </w:r>
    </w:p>
    <w:p w14:paraId="38647F3C" w14:textId="77777777" w:rsidR="00D15FD6" w:rsidRPr="00D75000" w:rsidRDefault="00D15FD6" w:rsidP="00D15FD6">
      <w:pPr>
        <w:spacing w:after="0" w:line="240" w:lineRule="auto"/>
        <w:ind w:firstLine="709"/>
        <w:jc w:val="center"/>
        <w:rPr>
          <w:rFonts w:ascii="Times New Roman" w:hAnsi="Times New Roman"/>
          <w:iCs/>
          <w:snapToGrid w:val="0"/>
          <w:sz w:val="28"/>
          <w:szCs w:val="28"/>
        </w:rPr>
      </w:pPr>
      <w:r w:rsidRPr="00D75000">
        <w:rPr>
          <w:rFonts w:ascii="Times New Roman" w:hAnsi="Times New Roman"/>
          <w:i/>
          <w:noProof/>
          <w:sz w:val="28"/>
          <w:szCs w:val="28"/>
        </w:rPr>
        <w:t xml:space="preserve">пунктирная линия – расчет </w:t>
      </w:r>
      <w:r w:rsidRPr="00D75000">
        <w:rPr>
          <w:rFonts w:ascii="Times New Roman" w:hAnsi="Times New Roman"/>
          <w:i/>
          <w:noProof/>
          <w:sz w:val="28"/>
          <w:szCs w:val="28"/>
          <w:lang w:val="en-US"/>
        </w:rPr>
        <w:t>ANSYS</w:t>
      </w:r>
    </w:p>
    <w:p w14:paraId="0271E031" w14:textId="77777777" w:rsidR="00D15FD6" w:rsidRPr="00D75000" w:rsidRDefault="00D15FD6" w:rsidP="00D15FD6">
      <w:pPr>
        <w:spacing w:after="0" w:line="240" w:lineRule="auto"/>
        <w:ind w:firstLine="709"/>
        <w:jc w:val="center"/>
        <w:rPr>
          <w:rFonts w:ascii="Times New Roman" w:hAnsi="Times New Roman"/>
          <w:iCs/>
          <w:noProof/>
          <w:sz w:val="28"/>
          <w:szCs w:val="28"/>
        </w:rPr>
      </w:pPr>
      <w:r w:rsidRPr="00D75000">
        <w:rPr>
          <w:rFonts w:ascii="Times New Roman" w:hAnsi="Times New Roman"/>
          <w:iCs/>
          <w:snapToGrid w:val="0"/>
          <w:sz w:val="28"/>
          <w:szCs w:val="28"/>
        </w:rPr>
        <w:t>Рисунок 5.3 - График изменения давления в ёмкости</w:t>
      </w:r>
      <w:r w:rsidRPr="00D75000">
        <w:rPr>
          <w:rFonts w:ascii="Times New Roman" w:hAnsi="Times New Roman"/>
          <w:iCs/>
          <w:noProof/>
          <w:sz w:val="28"/>
          <w:szCs w:val="28"/>
        </w:rPr>
        <w:t xml:space="preserve"> </w:t>
      </w:r>
    </w:p>
    <w:p w14:paraId="65B25E89" w14:textId="77777777" w:rsidR="00D15FD6" w:rsidRPr="00D75000" w:rsidRDefault="00D15FD6" w:rsidP="00D15FD6">
      <w:pPr>
        <w:spacing w:after="0" w:line="240" w:lineRule="auto"/>
        <w:ind w:firstLine="709"/>
        <w:jc w:val="both"/>
        <w:rPr>
          <w:rFonts w:ascii="Times New Roman" w:hAnsi="Times New Roman"/>
          <w:iCs/>
          <w:noProof/>
          <w:sz w:val="28"/>
          <w:szCs w:val="28"/>
        </w:rPr>
      </w:pPr>
    </w:p>
    <w:p w14:paraId="06E1AA75" w14:textId="2C7B5621" w:rsidR="00D15FD6" w:rsidRPr="00D75000" w:rsidRDefault="00D15FD6" w:rsidP="00D15FD6">
      <w:pPr>
        <w:spacing w:after="0" w:line="240" w:lineRule="auto"/>
        <w:ind w:firstLine="709"/>
        <w:jc w:val="both"/>
        <w:rPr>
          <w:rFonts w:ascii="Times New Roman" w:hAnsi="Times New Roman"/>
          <w:iCs/>
          <w:noProof/>
          <w:sz w:val="28"/>
          <w:szCs w:val="28"/>
        </w:rPr>
      </w:pPr>
      <w:r w:rsidRPr="00D75000">
        <w:rPr>
          <w:rFonts w:ascii="Times New Roman" w:hAnsi="Times New Roman"/>
          <w:iCs/>
          <w:noProof/>
          <w:sz w:val="28"/>
          <w:szCs w:val="28"/>
        </w:rPr>
        <w:t xml:space="preserve">Разница вычислений по 2 моделей составляет менее 2%. Увеличение давления в расчете </w:t>
      </w:r>
      <w:r w:rsidRPr="00D75000">
        <w:rPr>
          <w:rFonts w:ascii="Times New Roman" w:hAnsi="Times New Roman"/>
          <w:iCs/>
          <w:noProof/>
          <w:sz w:val="28"/>
          <w:szCs w:val="28"/>
          <w:lang w:val="en-US"/>
        </w:rPr>
        <w:t>ANSYS</w:t>
      </w:r>
      <w:r w:rsidRPr="00D75000">
        <w:rPr>
          <w:rFonts w:ascii="Times New Roman" w:hAnsi="Times New Roman"/>
          <w:iCs/>
          <w:noProof/>
          <w:sz w:val="28"/>
          <w:szCs w:val="28"/>
        </w:rPr>
        <w:t xml:space="preserve"> до 30 секунды связано с увеличением температуры в ёмкости и массового расхода на выходе из отверстия, представленных на </w:t>
      </w:r>
      <w:r w:rsidRPr="00D75000">
        <w:rPr>
          <w:rFonts w:ascii="Times New Roman" w:hAnsi="Times New Roman"/>
          <w:iCs/>
          <w:noProof/>
          <w:sz w:val="28"/>
          <w:szCs w:val="28"/>
        </w:rPr>
        <w:lastRenderedPageBreak/>
        <w:t xml:space="preserve">рисунках 5.4 и 5.7. Дальнейшее уменьшение давления связано </w:t>
      </w:r>
      <w:r w:rsidRPr="00D75000">
        <w:rPr>
          <w:rFonts w:ascii="Times New Roman" w:hAnsi="Times New Roman"/>
          <w:iCs/>
          <w:noProof/>
          <w:sz w:val="28"/>
          <w:szCs w:val="28"/>
          <w:lang w:val="kk-KZ"/>
        </w:rPr>
        <w:t>так же как</w:t>
      </w:r>
      <w:r w:rsidRPr="00D75000">
        <w:rPr>
          <w:rFonts w:ascii="Times New Roman" w:hAnsi="Times New Roman"/>
          <w:iCs/>
          <w:noProof/>
          <w:sz w:val="28"/>
          <w:szCs w:val="28"/>
        </w:rPr>
        <w:t xml:space="preserve"> снижение</w:t>
      </w:r>
      <w:r w:rsidRPr="00D75000">
        <w:rPr>
          <w:rFonts w:ascii="Times New Roman" w:hAnsi="Times New Roman"/>
          <w:iCs/>
          <w:noProof/>
          <w:sz w:val="28"/>
          <w:szCs w:val="28"/>
          <w:lang w:val="kk-KZ"/>
        </w:rPr>
        <w:t>м</w:t>
      </w:r>
      <w:r w:rsidRPr="00D75000">
        <w:rPr>
          <w:rFonts w:ascii="Times New Roman" w:hAnsi="Times New Roman"/>
          <w:iCs/>
          <w:noProof/>
          <w:sz w:val="28"/>
          <w:szCs w:val="28"/>
        </w:rPr>
        <w:t xml:space="preserve"> массового расхода на выходе из отверстия (рисунок 5.7).</w:t>
      </w:r>
    </w:p>
    <w:p w14:paraId="1A54F836" w14:textId="77777777" w:rsidR="00D15FD6" w:rsidRPr="00D75000" w:rsidRDefault="00D15FD6" w:rsidP="00D15FD6">
      <w:pPr>
        <w:spacing w:after="0" w:line="240" w:lineRule="auto"/>
        <w:ind w:firstLine="709"/>
        <w:jc w:val="center"/>
        <w:rPr>
          <w:rFonts w:ascii="Times New Roman" w:hAnsi="Times New Roman"/>
          <w:iCs/>
          <w:noProof/>
          <w:sz w:val="28"/>
          <w:szCs w:val="28"/>
        </w:rPr>
      </w:pPr>
      <w:r w:rsidRPr="00D75000">
        <w:rPr>
          <w:rFonts w:ascii="Times New Roman" w:hAnsi="Times New Roman"/>
          <w:iCs/>
          <w:noProof/>
          <w:sz w:val="28"/>
          <w:szCs w:val="28"/>
          <w:lang w:eastAsia="ru-RU"/>
        </w:rPr>
        <w:drawing>
          <wp:inline distT="0" distB="0" distL="0" distR="0" wp14:anchorId="2E0082BF" wp14:editId="1B92E252">
            <wp:extent cx="3248025" cy="2436019"/>
            <wp:effectExtent l="0" t="0" r="0"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engl.jpg"/>
                    <pic:cNvPicPr/>
                  </pic:nvPicPr>
                  <pic:blipFill>
                    <a:blip r:embed="rId252">
                      <a:extLst>
                        <a:ext uri="{28A0092B-C50C-407E-A947-70E740481C1C}">
                          <a14:useLocalDpi xmlns:a14="http://schemas.microsoft.com/office/drawing/2010/main" val="0"/>
                        </a:ext>
                      </a:extLst>
                    </a:blip>
                    <a:stretch>
                      <a:fillRect/>
                    </a:stretch>
                  </pic:blipFill>
                  <pic:spPr>
                    <a:xfrm>
                      <a:off x="0" y="0"/>
                      <a:ext cx="3259352" cy="2444515"/>
                    </a:xfrm>
                    <a:prstGeom prst="rect">
                      <a:avLst/>
                    </a:prstGeom>
                  </pic:spPr>
                </pic:pic>
              </a:graphicData>
            </a:graphic>
          </wp:inline>
        </w:drawing>
      </w:r>
    </w:p>
    <w:p w14:paraId="48C301D0" w14:textId="77777777" w:rsidR="00D15FD6" w:rsidRPr="00D75000" w:rsidRDefault="00D15FD6" w:rsidP="00D15FD6">
      <w:pPr>
        <w:spacing w:after="0" w:line="240" w:lineRule="auto"/>
        <w:ind w:firstLine="709"/>
        <w:jc w:val="center"/>
        <w:rPr>
          <w:rFonts w:ascii="Times New Roman" w:hAnsi="Times New Roman"/>
          <w:i/>
          <w:noProof/>
          <w:sz w:val="28"/>
          <w:szCs w:val="28"/>
        </w:rPr>
      </w:pPr>
      <w:r w:rsidRPr="00D75000">
        <w:rPr>
          <w:rFonts w:ascii="Times New Roman" w:hAnsi="Times New Roman"/>
          <w:i/>
          <w:noProof/>
          <w:sz w:val="28"/>
          <w:szCs w:val="28"/>
        </w:rPr>
        <w:t xml:space="preserve">сплошная  линия – расчет по 1 закону термодинамики </w:t>
      </w:r>
    </w:p>
    <w:p w14:paraId="7C296C5D" w14:textId="77777777" w:rsidR="00D15FD6" w:rsidRPr="00D75000" w:rsidRDefault="00D15FD6" w:rsidP="00D15FD6">
      <w:pPr>
        <w:spacing w:after="0" w:line="240" w:lineRule="auto"/>
        <w:ind w:firstLine="709"/>
        <w:jc w:val="center"/>
        <w:rPr>
          <w:rFonts w:ascii="Times New Roman" w:hAnsi="Times New Roman"/>
          <w:iCs/>
          <w:snapToGrid w:val="0"/>
          <w:sz w:val="28"/>
          <w:szCs w:val="28"/>
        </w:rPr>
      </w:pPr>
      <w:r w:rsidRPr="00D75000">
        <w:rPr>
          <w:rFonts w:ascii="Times New Roman" w:hAnsi="Times New Roman"/>
          <w:i/>
          <w:noProof/>
          <w:sz w:val="28"/>
          <w:szCs w:val="28"/>
        </w:rPr>
        <w:t xml:space="preserve">пунктирная линия – расчет </w:t>
      </w:r>
      <w:r w:rsidRPr="00D75000">
        <w:rPr>
          <w:rFonts w:ascii="Times New Roman" w:hAnsi="Times New Roman"/>
          <w:i/>
          <w:noProof/>
          <w:sz w:val="28"/>
          <w:szCs w:val="28"/>
          <w:lang w:val="en-US"/>
        </w:rPr>
        <w:t>ANSYS</w:t>
      </w:r>
    </w:p>
    <w:p w14:paraId="5C2F29E3" w14:textId="77777777" w:rsidR="00D15FD6" w:rsidRPr="00D75000" w:rsidRDefault="00D15FD6" w:rsidP="00D15FD6">
      <w:pPr>
        <w:spacing w:after="0" w:line="240" w:lineRule="auto"/>
        <w:ind w:firstLine="709"/>
        <w:jc w:val="center"/>
        <w:rPr>
          <w:rFonts w:ascii="Times New Roman" w:hAnsi="Times New Roman"/>
          <w:iCs/>
          <w:noProof/>
          <w:sz w:val="28"/>
          <w:szCs w:val="28"/>
        </w:rPr>
      </w:pPr>
      <w:r w:rsidRPr="00D75000">
        <w:rPr>
          <w:rFonts w:ascii="Times New Roman" w:hAnsi="Times New Roman"/>
          <w:iCs/>
          <w:snapToGrid w:val="0"/>
          <w:sz w:val="28"/>
          <w:szCs w:val="28"/>
        </w:rPr>
        <w:t xml:space="preserve">Рисунок </w:t>
      </w:r>
      <w:r w:rsidRPr="00D75000">
        <w:rPr>
          <w:rFonts w:ascii="Times New Roman" w:hAnsi="Times New Roman"/>
          <w:iCs/>
          <w:snapToGrid w:val="0"/>
          <w:sz w:val="28"/>
          <w:szCs w:val="28"/>
          <w:lang w:val="kk-KZ"/>
        </w:rPr>
        <w:t>5</w:t>
      </w:r>
      <w:r w:rsidRPr="00D75000">
        <w:rPr>
          <w:rFonts w:ascii="Times New Roman" w:hAnsi="Times New Roman"/>
          <w:iCs/>
          <w:snapToGrid w:val="0"/>
          <w:sz w:val="28"/>
          <w:szCs w:val="28"/>
        </w:rPr>
        <w:t>.4</w:t>
      </w:r>
      <w:r w:rsidRPr="00D75000">
        <w:rPr>
          <w:rFonts w:ascii="Times New Roman" w:hAnsi="Times New Roman"/>
          <w:iCs/>
          <w:snapToGrid w:val="0"/>
          <w:sz w:val="28"/>
          <w:szCs w:val="28"/>
          <w:lang w:val="kk-KZ"/>
        </w:rPr>
        <w:t xml:space="preserve"> -</w:t>
      </w:r>
      <w:r w:rsidRPr="00D75000">
        <w:rPr>
          <w:rFonts w:ascii="Times New Roman" w:hAnsi="Times New Roman"/>
          <w:iCs/>
          <w:snapToGrid w:val="0"/>
          <w:sz w:val="28"/>
          <w:szCs w:val="28"/>
        </w:rPr>
        <w:t xml:space="preserve"> График изменения температуры газа в ёмкости</w:t>
      </w:r>
      <w:r w:rsidRPr="00D75000">
        <w:rPr>
          <w:rFonts w:ascii="Times New Roman" w:hAnsi="Times New Roman"/>
          <w:iCs/>
          <w:noProof/>
          <w:sz w:val="28"/>
          <w:szCs w:val="28"/>
        </w:rPr>
        <w:t xml:space="preserve"> </w:t>
      </w:r>
    </w:p>
    <w:p w14:paraId="1866DE48" w14:textId="77777777" w:rsidR="00D15FD6" w:rsidRPr="00D75000" w:rsidRDefault="00D15FD6" w:rsidP="00D15FD6">
      <w:pPr>
        <w:spacing w:after="0" w:line="240" w:lineRule="auto"/>
        <w:ind w:firstLine="709"/>
        <w:jc w:val="both"/>
        <w:rPr>
          <w:rFonts w:ascii="Times New Roman" w:hAnsi="Times New Roman"/>
          <w:iCs/>
          <w:noProof/>
          <w:sz w:val="28"/>
          <w:szCs w:val="28"/>
        </w:rPr>
      </w:pPr>
    </w:p>
    <w:p w14:paraId="3D6A2A73" w14:textId="58EF4B8D" w:rsidR="00D15FD6" w:rsidRPr="00D75000" w:rsidRDefault="00D15FD6" w:rsidP="00D15FD6">
      <w:pPr>
        <w:spacing w:after="0" w:line="240" w:lineRule="auto"/>
        <w:ind w:firstLine="709"/>
        <w:jc w:val="both"/>
        <w:rPr>
          <w:rFonts w:ascii="Times New Roman" w:hAnsi="Times New Roman"/>
          <w:iCs/>
          <w:noProof/>
          <w:sz w:val="28"/>
          <w:szCs w:val="28"/>
          <w:lang w:val="en-US"/>
        </w:rPr>
      </w:pPr>
      <w:r w:rsidRPr="00D75000">
        <w:rPr>
          <w:rFonts w:ascii="Times New Roman" w:hAnsi="Times New Roman"/>
          <w:iCs/>
          <w:noProof/>
          <w:sz w:val="28"/>
          <w:szCs w:val="28"/>
        </w:rPr>
        <w:t xml:space="preserve">Как следует из </w:t>
      </w:r>
      <w:r w:rsidRPr="00D75000">
        <w:rPr>
          <w:rFonts w:ascii="Times New Roman" w:hAnsi="Times New Roman"/>
          <w:iCs/>
          <w:noProof/>
          <w:sz w:val="28"/>
          <w:szCs w:val="28"/>
          <w:lang w:val="kk-KZ"/>
        </w:rPr>
        <w:t>графика видно</w:t>
      </w:r>
      <w:r w:rsidRPr="00D75000">
        <w:rPr>
          <w:rFonts w:ascii="Times New Roman" w:hAnsi="Times New Roman"/>
          <w:iCs/>
          <w:noProof/>
          <w:sz w:val="28"/>
          <w:szCs w:val="28"/>
        </w:rPr>
        <w:t>,</w:t>
      </w:r>
      <w:r w:rsidRPr="00D75000">
        <w:rPr>
          <w:rFonts w:ascii="Times New Roman" w:hAnsi="Times New Roman"/>
          <w:iCs/>
          <w:noProof/>
          <w:sz w:val="28"/>
          <w:szCs w:val="28"/>
          <w:lang w:val="kk-KZ"/>
        </w:rPr>
        <w:t xml:space="preserve"> что</w:t>
      </w:r>
      <w:r w:rsidRPr="00D75000">
        <w:rPr>
          <w:rFonts w:ascii="Times New Roman" w:hAnsi="Times New Roman"/>
          <w:iCs/>
          <w:noProof/>
          <w:sz w:val="28"/>
          <w:szCs w:val="28"/>
        </w:rPr>
        <w:t xml:space="preserve"> температур</w:t>
      </w:r>
      <w:r w:rsidRPr="00D75000">
        <w:rPr>
          <w:rFonts w:ascii="Times New Roman" w:hAnsi="Times New Roman"/>
          <w:iCs/>
          <w:noProof/>
          <w:sz w:val="28"/>
          <w:szCs w:val="28"/>
          <w:lang w:val="kk-KZ"/>
        </w:rPr>
        <w:t>а</w:t>
      </w:r>
      <w:r w:rsidRPr="00D75000">
        <w:rPr>
          <w:rFonts w:ascii="Times New Roman" w:hAnsi="Times New Roman"/>
          <w:iCs/>
          <w:noProof/>
          <w:sz w:val="28"/>
          <w:szCs w:val="28"/>
        </w:rPr>
        <w:t xml:space="preserve"> газа в ёмкости по 1 м</w:t>
      </w:r>
      <w:r w:rsidRPr="00D75000">
        <w:rPr>
          <w:rFonts w:ascii="Times New Roman" w:hAnsi="Times New Roman"/>
          <w:iCs/>
          <w:noProof/>
          <w:sz w:val="28"/>
          <w:szCs w:val="28"/>
          <w:lang w:val="kk-KZ"/>
        </w:rPr>
        <w:t>одели</w:t>
      </w:r>
      <w:r w:rsidRPr="00D75000">
        <w:rPr>
          <w:rFonts w:ascii="Times New Roman" w:hAnsi="Times New Roman"/>
          <w:iCs/>
          <w:noProof/>
          <w:sz w:val="28"/>
          <w:szCs w:val="28"/>
        </w:rPr>
        <w:t xml:space="preserve"> изменяется медленнее, в сравнении со 2 м</w:t>
      </w:r>
      <w:r w:rsidRPr="00D75000">
        <w:rPr>
          <w:rFonts w:ascii="Times New Roman" w:hAnsi="Times New Roman"/>
          <w:iCs/>
          <w:noProof/>
          <w:sz w:val="28"/>
          <w:szCs w:val="28"/>
          <w:lang w:val="kk-KZ"/>
        </w:rPr>
        <w:t>одели</w:t>
      </w:r>
      <w:r w:rsidRPr="00D75000">
        <w:rPr>
          <w:rFonts w:ascii="Times New Roman" w:hAnsi="Times New Roman"/>
          <w:iCs/>
          <w:noProof/>
          <w:sz w:val="28"/>
          <w:szCs w:val="28"/>
        </w:rPr>
        <w:t xml:space="preserve">, </w:t>
      </w:r>
      <w:r w:rsidRPr="00D75000">
        <w:rPr>
          <w:rFonts w:ascii="Times New Roman" w:hAnsi="Times New Roman"/>
          <w:iCs/>
          <w:noProof/>
          <w:sz w:val="28"/>
          <w:szCs w:val="28"/>
          <w:lang w:val="kk-KZ"/>
        </w:rPr>
        <w:t>причем</w:t>
      </w:r>
      <w:r w:rsidRPr="00D75000">
        <w:rPr>
          <w:rFonts w:ascii="Times New Roman" w:hAnsi="Times New Roman"/>
          <w:iCs/>
          <w:noProof/>
          <w:sz w:val="28"/>
          <w:szCs w:val="28"/>
        </w:rPr>
        <w:t xml:space="preserve"> к концу расчета температура газа в </w:t>
      </w:r>
      <w:r w:rsidRPr="00D75000">
        <w:rPr>
          <w:rFonts w:ascii="Times New Roman" w:hAnsi="Times New Roman"/>
          <w:iCs/>
          <w:noProof/>
          <w:sz w:val="28"/>
          <w:szCs w:val="28"/>
          <w:lang w:val="kk-KZ"/>
        </w:rPr>
        <w:t>емкости</w:t>
      </w:r>
      <w:r w:rsidRPr="00D75000">
        <w:rPr>
          <w:rFonts w:ascii="Times New Roman" w:hAnsi="Times New Roman"/>
          <w:iCs/>
          <w:noProof/>
          <w:sz w:val="28"/>
          <w:szCs w:val="28"/>
        </w:rPr>
        <w:t xml:space="preserve"> достигает большего значения (</w:t>
      </w:r>
      <w:r w:rsidRPr="00D75000">
        <w:rPr>
          <w:rFonts w:ascii="Times New Roman" w:hAnsi="Times New Roman"/>
          <w:iCs/>
          <w:noProof/>
          <w:sz w:val="28"/>
          <w:szCs w:val="28"/>
          <w:lang w:val="kk-KZ"/>
        </w:rPr>
        <w:t xml:space="preserve">по 1 модели </w:t>
      </w:r>
      <w:r w:rsidRPr="00D75000">
        <w:rPr>
          <w:rFonts w:ascii="Times New Roman" w:hAnsi="Times New Roman"/>
          <w:iCs/>
          <w:noProof/>
          <w:sz w:val="28"/>
          <w:szCs w:val="28"/>
        </w:rPr>
        <w:t xml:space="preserve">377.3 К, </w:t>
      </w:r>
      <w:r w:rsidRPr="00D75000">
        <w:rPr>
          <w:rFonts w:ascii="Times New Roman" w:hAnsi="Times New Roman"/>
          <w:iCs/>
          <w:noProof/>
          <w:sz w:val="28"/>
          <w:szCs w:val="28"/>
          <w:lang w:val="kk-KZ"/>
        </w:rPr>
        <w:t xml:space="preserve">по 2 модели </w:t>
      </w:r>
      <w:r w:rsidRPr="00D75000">
        <w:rPr>
          <w:rFonts w:ascii="Times New Roman" w:hAnsi="Times New Roman"/>
          <w:iCs/>
          <w:noProof/>
          <w:sz w:val="28"/>
          <w:szCs w:val="28"/>
        </w:rPr>
        <w:t>375.3. К)</w:t>
      </w:r>
      <w:r w:rsidR="00761202" w:rsidRPr="00D75000">
        <w:rPr>
          <w:rFonts w:ascii="Times New Roman" w:hAnsi="Times New Roman"/>
          <w:iCs/>
          <w:noProof/>
          <w:sz w:val="28"/>
          <w:szCs w:val="28"/>
          <w:lang w:val="en-US"/>
        </w:rPr>
        <w:t xml:space="preserve"> [</w:t>
      </w:r>
      <w:r w:rsidR="00CF3A12" w:rsidRPr="00D75000">
        <w:rPr>
          <w:rFonts w:ascii="Times New Roman" w:hAnsi="Times New Roman"/>
          <w:iCs/>
          <w:noProof/>
          <w:sz w:val="28"/>
          <w:szCs w:val="28"/>
        </w:rPr>
        <w:t>76</w:t>
      </w:r>
      <w:r w:rsidR="00761202" w:rsidRPr="00D75000">
        <w:rPr>
          <w:rFonts w:ascii="Times New Roman" w:hAnsi="Times New Roman"/>
          <w:iCs/>
          <w:noProof/>
          <w:sz w:val="28"/>
          <w:szCs w:val="28"/>
          <w:lang w:val="en-US"/>
        </w:rPr>
        <w:t>].</w:t>
      </w:r>
    </w:p>
    <w:p w14:paraId="2CEB63C2" w14:textId="77777777" w:rsidR="00D15FD6" w:rsidRPr="00D75000" w:rsidRDefault="00D15FD6" w:rsidP="00D15FD6">
      <w:pPr>
        <w:spacing w:after="0" w:line="240" w:lineRule="auto"/>
        <w:ind w:firstLine="709"/>
        <w:jc w:val="center"/>
        <w:rPr>
          <w:rFonts w:ascii="Times New Roman" w:hAnsi="Times New Roman"/>
          <w:iCs/>
          <w:noProof/>
          <w:sz w:val="28"/>
          <w:szCs w:val="28"/>
        </w:rPr>
      </w:pPr>
      <w:r w:rsidRPr="00D75000">
        <w:rPr>
          <w:rFonts w:ascii="Times New Roman" w:hAnsi="Times New Roman"/>
          <w:iCs/>
          <w:noProof/>
          <w:sz w:val="28"/>
          <w:szCs w:val="28"/>
          <w:lang w:eastAsia="ru-RU"/>
        </w:rPr>
        <w:drawing>
          <wp:inline distT="0" distB="0" distL="0" distR="0" wp14:anchorId="1CE71078" wp14:editId="2B5706B9">
            <wp:extent cx="3190875" cy="2393156"/>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locity0.03engl.jpg"/>
                    <pic:cNvPicPr/>
                  </pic:nvPicPr>
                  <pic:blipFill>
                    <a:blip r:embed="rId253">
                      <a:extLst>
                        <a:ext uri="{28A0092B-C50C-407E-A947-70E740481C1C}">
                          <a14:useLocalDpi xmlns:a14="http://schemas.microsoft.com/office/drawing/2010/main" val="0"/>
                        </a:ext>
                      </a:extLst>
                    </a:blip>
                    <a:stretch>
                      <a:fillRect/>
                    </a:stretch>
                  </pic:blipFill>
                  <pic:spPr>
                    <a:xfrm>
                      <a:off x="0" y="0"/>
                      <a:ext cx="3207557" cy="2405667"/>
                    </a:xfrm>
                    <a:prstGeom prst="rect">
                      <a:avLst/>
                    </a:prstGeom>
                  </pic:spPr>
                </pic:pic>
              </a:graphicData>
            </a:graphic>
          </wp:inline>
        </w:drawing>
      </w:r>
    </w:p>
    <w:p w14:paraId="5D5EC51E" w14:textId="77777777" w:rsidR="00D15FD6" w:rsidRPr="00D75000" w:rsidRDefault="00D15FD6" w:rsidP="00D15FD6">
      <w:pPr>
        <w:spacing w:after="0" w:line="240" w:lineRule="auto"/>
        <w:ind w:firstLine="709"/>
        <w:jc w:val="center"/>
        <w:rPr>
          <w:rFonts w:ascii="Times New Roman" w:hAnsi="Times New Roman"/>
          <w:i/>
          <w:noProof/>
          <w:sz w:val="28"/>
          <w:szCs w:val="28"/>
        </w:rPr>
      </w:pPr>
      <w:r w:rsidRPr="00D75000">
        <w:rPr>
          <w:rFonts w:ascii="Times New Roman" w:hAnsi="Times New Roman"/>
          <w:i/>
          <w:noProof/>
          <w:sz w:val="28"/>
          <w:szCs w:val="28"/>
        </w:rPr>
        <w:t xml:space="preserve">сплошная  линия – расчет по 1 закону термодинамики </w:t>
      </w:r>
    </w:p>
    <w:p w14:paraId="17BD0038" w14:textId="77777777" w:rsidR="00D15FD6" w:rsidRPr="00D75000" w:rsidRDefault="00D15FD6" w:rsidP="00D15FD6">
      <w:pPr>
        <w:spacing w:after="0" w:line="240" w:lineRule="auto"/>
        <w:ind w:firstLine="709"/>
        <w:jc w:val="center"/>
        <w:rPr>
          <w:rFonts w:ascii="Times New Roman" w:hAnsi="Times New Roman"/>
          <w:iCs/>
          <w:snapToGrid w:val="0"/>
          <w:sz w:val="28"/>
          <w:szCs w:val="28"/>
        </w:rPr>
      </w:pPr>
      <w:r w:rsidRPr="00D75000">
        <w:rPr>
          <w:rFonts w:ascii="Times New Roman" w:hAnsi="Times New Roman"/>
          <w:i/>
          <w:noProof/>
          <w:sz w:val="28"/>
          <w:szCs w:val="28"/>
        </w:rPr>
        <w:t xml:space="preserve">пунктирная линия – расчет </w:t>
      </w:r>
      <w:r w:rsidRPr="00D75000">
        <w:rPr>
          <w:rFonts w:ascii="Times New Roman" w:hAnsi="Times New Roman"/>
          <w:i/>
          <w:noProof/>
          <w:sz w:val="28"/>
          <w:szCs w:val="28"/>
          <w:lang w:val="en-US"/>
        </w:rPr>
        <w:t>ANSYS</w:t>
      </w:r>
    </w:p>
    <w:p w14:paraId="48BE2289" w14:textId="77777777" w:rsidR="00D15FD6" w:rsidRPr="00D75000" w:rsidRDefault="00D15FD6" w:rsidP="00D15FD6">
      <w:pPr>
        <w:spacing w:after="0" w:line="240" w:lineRule="auto"/>
        <w:ind w:firstLine="709"/>
        <w:jc w:val="center"/>
        <w:rPr>
          <w:rFonts w:ascii="Times New Roman" w:hAnsi="Times New Roman"/>
          <w:iCs/>
          <w:noProof/>
          <w:sz w:val="28"/>
          <w:szCs w:val="28"/>
        </w:rPr>
      </w:pPr>
      <w:r w:rsidRPr="00D75000">
        <w:rPr>
          <w:rFonts w:ascii="Times New Roman" w:hAnsi="Times New Roman"/>
          <w:iCs/>
          <w:snapToGrid w:val="0"/>
          <w:sz w:val="28"/>
          <w:szCs w:val="28"/>
        </w:rPr>
        <w:t xml:space="preserve">Рисунок </w:t>
      </w:r>
      <w:r w:rsidRPr="00D75000">
        <w:rPr>
          <w:rFonts w:ascii="Times New Roman" w:hAnsi="Times New Roman"/>
          <w:iCs/>
          <w:snapToGrid w:val="0"/>
          <w:sz w:val="28"/>
          <w:szCs w:val="28"/>
          <w:lang w:val="kk-KZ"/>
        </w:rPr>
        <w:t>5</w:t>
      </w:r>
      <w:r w:rsidRPr="00D75000">
        <w:rPr>
          <w:rFonts w:ascii="Times New Roman" w:hAnsi="Times New Roman"/>
          <w:iCs/>
          <w:snapToGrid w:val="0"/>
          <w:sz w:val="28"/>
          <w:szCs w:val="28"/>
        </w:rPr>
        <w:t>.5</w:t>
      </w:r>
      <w:r w:rsidRPr="00D75000">
        <w:rPr>
          <w:rFonts w:ascii="Times New Roman" w:hAnsi="Times New Roman"/>
          <w:iCs/>
          <w:snapToGrid w:val="0"/>
          <w:sz w:val="28"/>
          <w:szCs w:val="28"/>
          <w:lang w:val="kk-KZ"/>
        </w:rPr>
        <w:t xml:space="preserve"> -</w:t>
      </w:r>
      <w:r w:rsidRPr="00D75000">
        <w:rPr>
          <w:rFonts w:ascii="Times New Roman" w:hAnsi="Times New Roman"/>
          <w:iCs/>
          <w:snapToGrid w:val="0"/>
          <w:sz w:val="28"/>
          <w:szCs w:val="28"/>
        </w:rPr>
        <w:t xml:space="preserve"> График изменения скорости истечения из отверстия</w:t>
      </w:r>
    </w:p>
    <w:p w14:paraId="413FB278" w14:textId="77777777" w:rsidR="00D15FD6" w:rsidRPr="00D75000" w:rsidRDefault="00D15FD6" w:rsidP="00D15FD6">
      <w:pPr>
        <w:spacing w:after="0" w:line="240" w:lineRule="auto"/>
        <w:ind w:firstLine="709"/>
        <w:jc w:val="both"/>
        <w:rPr>
          <w:rFonts w:ascii="Times New Roman" w:hAnsi="Times New Roman"/>
          <w:iCs/>
          <w:noProof/>
          <w:sz w:val="28"/>
          <w:szCs w:val="28"/>
        </w:rPr>
      </w:pPr>
    </w:p>
    <w:p w14:paraId="43AE711F" w14:textId="77777777" w:rsidR="00D15FD6" w:rsidRPr="00D75000" w:rsidRDefault="00D15FD6" w:rsidP="00D15FD6">
      <w:pPr>
        <w:spacing w:after="0" w:line="240" w:lineRule="auto"/>
        <w:ind w:firstLine="709"/>
        <w:jc w:val="both"/>
        <w:rPr>
          <w:rFonts w:ascii="Times New Roman" w:hAnsi="Times New Roman"/>
          <w:iCs/>
          <w:snapToGrid w:val="0"/>
          <w:sz w:val="28"/>
          <w:szCs w:val="28"/>
        </w:rPr>
      </w:pPr>
      <w:r w:rsidRPr="00D75000">
        <w:rPr>
          <w:rFonts w:ascii="Times New Roman" w:hAnsi="Times New Roman"/>
          <w:iCs/>
          <w:snapToGrid w:val="0"/>
          <w:sz w:val="28"/>
          <w:szCs w:val="28"/>
        </w:rPr>
        <w:t xml:space="preserve">Как следует из </w:t>
      </w:r>
      <w:r w:rsidRPr="00D75000">
        <w:rPr>
          <w:rFonts w:ascii="Times New Roman" w:hAnsi="Times New Roman"/>
          <w:iCs/>
          <w:snapToGrid w:val="0"/>
          <w:sz w:val="28"/>
          <w:szCs w:val="28"/>
          <w:lang w:val="kk-KZ"/>
        </w:rPr>
        <w:t>графика видно</w:t>
      </w:r>
      <w:r w:rsidRPr="00D75000">
        <w:rPr>
          <w:rFonts w:ascii="Times New Roman" w:hAnsi="Times New Roman"/>
          <w:iCs/>
          <w:snapToGrid w:val="0"/>
          <w:sz w:val="28"/>
          <w:szCs w:val="28"/>
        </w:rPr>
        <w:t xml:space="preserve">, что разница вычислений по 2 моделей составляет менее 13% после 30 секунды расчета. По первому закону термодинамики расчет ведется по фиксированной модели и уже с 1 секунды выходить на «рабочий процесс» испарения воды и истечения газа из отверстия. В программе </w:t>
      </w:r>
      <w:r w:rsidRPr="00D75000">
        <w:rPr>
          <w:rFonts w:ascii="Times New Roman" w:hAnsi="Times New Roman"/>
          <w:iCs/>
          <w:snapToGrid w:val="0"/>
          <w:sz w:val="28"/>
          <w:szCs w:val="28"/>
          <w:lang w:val="en-US"/>
        </w:rPr>
        <w:t>ANSYS</w:t>
      </w:r>
      <w:r w:rsidRPr="00D75000">
        <w:rPr>
          <w:rFonts w:ascii="Times New Roman" w:hAnsi="Times New Roman"/>
          <w:iCs/>
          <w:snapToGrid w:val="0"/>
          <w:sz w:val="28"/>
          <w:szCs w:val="28"/>
        </w:rPr>
        <w:t xml:space="preserve"> учитываются законы кинетической теории газа, ради чего выход на «рабочий процесс» истечения происходит не сразу. </w:t>
      </w:r>
    </w:p>
    <w:p w14:paraId="16368FB3" w14:textId="77777777" w:rsidR="00D15FD6" w:rsidRPr="00D75000" w:rsidRDefault="00D15FD6" w:rsidP="00D15FD6">
      <w:pPr>
        <w:keepNext/>
        <w:spacing w:after="0" w:line="240" w:lineRule="auto"/>
        <w:ind w:firstLine="709"/>
        <w:jc w:val="center"/>
        <w:rPr>
          <w:rFonts w:ascii="Times New Roman" w:hAnsi="Times New Roman"/>
          <w:iCs/>
          <w:noProof/>
          <w:sz w:val="28"/>
          <w:szCs w:val="28"/>
        </w:rPr>
      </w:pPr>
      <w:r w:rsidRPr="00D75000">
        <w:rPr>
          <w:rFonts w:ascii="Times New Roman" w:hAnsi="Times New Roman"/>
          <w:iCs/>
          <w:noProof/>
          <w:sz w:val="28"/>
          <w:szCs w:val="28"/>
          <w:lang w:eastAsia="ru-RU"/>
        </w:rPr>
        <w:lastRenderedPageBreak/>
        <w:drawing>
          <wp:inline distT="0" distB="0" distL="0" distR="0" wp14:anchorId="3EB7C131" wp14:editId="0FC96FB5">
            <wp:extent cx="2743200" cy="205740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ssrateengl.jpg"/>
                    <pic:cNvPicPr/>
                  </pic:nvPicPr>
                  <pic:blipFill>
                    <a:blip r:embed="rId254">
                      <a:extLst>
                        <a:ext uri="{28A0092B-C50C-407E-A947-70E740481C1C}">
                          <a14:useLocalDpi xmlns:a14="http://schemas.microsoft.com/office/drawing/2010/main" val="0"/>
                        </a:ext>
                      </a:extLst>
                    </a:blip>
                    <a:stretch>
                      <a:fillRect/>
                    </a:stretch>
                  </pic:blipFill>
                  <pic:spPr>
                    <a:xfrm>
                      <a:off x="0" y="0"/>
                      <a:ext cx="2771803" cy="2078853"/>
                    </a:xfrm>
                    <a:prstGeom prst="rect">
                      <a:avLst/>
                    </a:prstGeom>
                  </pic:spPr>
                </pic:pic>
              </a:graphicData>
            </a:graphic>
          </wp:inline>
        </w:drawing>
      </w:r>
    </w:p>
    <w:p w14:paraId="46338CE9" w14:textId="77777777" w:rsidR="00D15FD6" w:rsidRPr="00D75000" w:rsidRDefault="00D15FD6" w:rsidP="00D15FD6">
      <w:pPr>
        <w:spacing w:after="0" w:line="240" w:lineRule="auto"/>
        <w:ind w:firstLine="709"/>
        <w:jc w:val="center"/>
        <w:rPr>
          <w:rFonts w:ascii="Times New Roman" w:hAnsi="Times New Roman"/>
          <w:i/>
          <w:noProof/>
          <w:sz w:val="28"/>
          <w:szCs w:val="28"/>
        </w:rPr>
      </w:pPr>
      <w:r w:rsidRPr="00D75000">
        <w:rPr>
          <w:rFonts w:ascii="Times New Roman" w:hAnsi="Times New Roman"/>
          <w:i/>
          <w:noProof/>
          <w:sz w:val="28"/>
          <w:szCs w:val="28"/>
        </w:rPr>
        <w:t xml:space="preserve">сплошная  линия – расчет по 1 закону термодинамики </w:t>
      </w:r>
    </w:p>
    <w:p w14:paraId="42B19A0A" w14:textId="77777777" w:rsidR="00D15FD6" w:rsidRPr="00D75000" w:rsidRDefault="00D15FD6" w:rsidP="00D15FD6">
      <w:pPr>
        <w:keepNext/>
        <w:spacing w:after="0" w:line="240" w:lineRule="auto"/>
        <w:ind w:firstLine="709"/>
        <w:jc w:val="center"/>
        <w:rPr>
          <w:rFonts w:ascii="Times New Roman" w:hAnsi="Times New Roman"/>
          <w:iCs/>
          <w:noProof/>
          <w:sz w:val="28"/>
          <w:szCs w:val="28"/>
        </w:rPr>
      </w:pPr>
      <w:r w:rsidRPr="00D75000">
        <w:rPr>
          <w:rFonts w:ascii="Times New Roman" w:hAnsi="Times New Roman"/>
          <w:i/>
          <w:noProof/>
          <w:sz w:val="28"/>
          <w:szCs w:val="28"/>
        </w:rPr>
        <w:t xml:space="preserve">пунктирная линия – расчет </w:t>
      </w:r>
      <w:r w:rsidRPr="00D75000">
        <w:rPr>
          <w:rFonts w:ascii="Times New Roman" w:hAnsi="Times New Roman"/>
          <w:i/>
          <w:noProof/>
          <w:sz w:val="28"/>
          <w:szCs w:val="28"/>
          <w:lang w:val="en-US"/>
        </w:rPr>
        <w:t>ANSYS</w:t>
      </w:r>
    </w:p>
    <w:p w14:paraId="326F51D8" w14:textId="77777777" w:rsidR="00D15FD6" w:rsidRPr="00D75000" w:rsidRDefault="00D15FD6" w:rsidP="00D15FD6">
      <w:pPr>
        <w:spacing w:after="0" w:line="240" w:lineRule="auto"/>
        <w:ind w:firstLine="709"/>
        <w:jc w:val="center"/>
        <w:rPr>
          <w:rFonts w:ascii="Times New Roman" w:hAnsi="Times New Roman"/>
          <w:iCs/>
          <w:noProof/>
          <w:sz w:val="28"/>
          <w:szCs w:val="28"/>
        </w:rPr>
      </w:pPr>
      <w:r w:rsidRPr="00D75000">
        <w:rPr>
          <w:rFonts w:ascii="Times New Roman" w:hAnsi="Times New Roman"/>
          <w:iCs/>
          <w:snapToGrid w:val="0"/>
          <w:sz w:val="28"/>
          <w:szCs w:val="28"/>
        </w:rPr>
        <w:t xml:space="preserve">Рисунок 5.6. График массовой скорости испарения жидкости </w:t>
      </w:r>
    </w:p>
    <w:p w14:paraId="73A387A2" w14:textId="77777777" w:rsidR="00D15FD6" w:rsidRPr="00D75000" w:rsidRDefault="00D15FD6" w:rsidP="00D15FD6">
      <w:pPr>
        <w:spacing w:after="0" w:line="240" w:lineRule="auto"/>
        <w:ind w:firstLine="709"/>
        <w:jc w:val="center"/>
        <w:rPr>
          <w:rFonts w:ascii="Times New Roman" w:hAnsi="Times New Roman"/>
          <w:iCs/>
          <w:noProof/>
          <w:sz w:val="28"/>
          <w:szCs w:val="28"/>
        </w:rPr>
      </w:pPr>
      <w:r w:rsidRPr="00D75000">
        <w:rPr>
          <w:rFonts w:ascii="Times New Roman" w:hAnsi="Times New Roman"/>
          <w:iCs/>
          <w:noProof/>
          <w:sz w:val="28"/>
          <w:szCs w:val="28"/>
          <w:lang w:eastAsia="ru-RU"/>
        </w:rPr>
        <w:drawing>
          <wp:inline distT="0" distB="0" distL="0" distR="0" wp14:anchorId="541AE290" wp14:editId="3C5A7E76">
            <wp:extent cx="3232298" cy="2424224"/>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bw,Fisp,mkip.png"/>
                    <pic:cNvPicPr/>
                  </pic:nvPicPr>
                  <pic:blipFill>
                    <a:blip r:embed="rId255">
                      <a:extLst>
                        <a:ext uri="{28A0092B-C50C-407E-A947-70E740481C1C}">
                          <a14:useLocalDpi xmlns:a14="http://schemas.microsoft.com/office/drawing/2010/main" val="0"/>
                        </a:ext>
                      </a:extLst>
                    </a:blip>
                    <a:stretch>
                      <a:fillRect/>
                    </a:stretch>
                  </pic:blipFill>
                  <pic:spPr>
                    <a:xfrm>
                      <a:off x="0" y="0"/>
                      <a:ext cx="3283499" cy="2462625"/>
                    </a:xfrm>
                    <a:prstGeom prst="rect">
                      <a:avLst/>
                    </a:prstGeom>
                  </pic:spPr>
                </pic:pic>
              </a:graphicData>
            </a:graphic>
          </wp:inline>
        </w:drawing>
      </w:r>
    </w:p>
    <w:p w14:paraId="63974C95" w14:textId="77777777" w:rsidR="00D15FD6" w:rsidRPr="00D75000" w:rsidRDefault="00D15FD6" w:rsidP="00D15FD6">
      <w:pPr>
        <w:spacing w:after="0" w:line="240" w:lineRule="auto"/>
        <w:ind w:firstLine="709"/>
        <w:jc w:val="both"/>
        <w:rPr>
          <w:rFonts w:ascii="Times New Roman" w:hAnsi="Times New Roman"/>
          <w:iCs/>
          <w:noProof/>
          <w:sz w:val="28"/>
          <w:szCs w:val="28"/>
        </w:rPr>
      </w:pPr>
      <w:r w:rsidRPr="00D75000">
        <w:rPr>
          <w:rFonts w:ascii="Times New Roman" w:hAnsi="Times New Roman"/>
          <w:iCs/>
          <w:noProof/>
          <w:sz w:val="28"/>
          <w:szCs w:val="28"/>
        </w:rPr>
        <w:t>Как следует из графика 5.6, массовая скорость испарения для 2 моделей изменяется также как температура в емкости (рисунок 5.4) . При расчете по первому закону термодинамики, испарение жидкости происходит плавно во время всего расчета. Общее количество испарившейся жидкости по первому методу 0.725 кг, по второму методу 0.75 кг. Отклонение составляет 4%.</w:t>
      </w:r>
    </w:p>
    <w:p w14:paraId="3E61DE59" w14:textId="77777777" w:rsidR="00D15FD6" w:rsidRPr="00D75000" w:rsidRDefault="00D15FD6" w:rsidP="00D15FD6">
      <w:pPr>
        <w:spacing w:after="0" w:line="240" w:lineRule="auto"/>
        <w:ind w:firstLine="709"/>
        <w:jc w:val="center"/>
        <w:rPr>
          <w:rFonts w:ascii="Times New Roman" w:hAnsi="Times New Roman"/>
          <w:iCs/>
          <w:noProof/>
          <w:sz w:val="28"/>
          <w:szCs w:val="28"/>
        </w:rPr>
      </w:pPr>
      <w:r w:rsidRPr="00D75000">
        <w:rPr>
          <w:rFonts w:ascii="Times New Roman" w:hAnsi="Times New Roman"/>
          <w:iCs/>
          <w:noProof/>
          <w:sz w:val="28"/>
          <w:szCs w:val="28"/>
          <w:lang w:eastAsia="ru-RU"/>
        </w:rPr>
        <w:drawing>
          <wp:inline distT="0" distB="0" distL="0" distR="0" wp14:anchorId="1692A72A" wp14:editId="534D93A9">
            <wp:extent cx="3125972" cy="234447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engl.jpg"/>
                    <pic:cNvPicPr/>
                  </pic:nvPicPr>
                  <pic:blipFill>
                    <a:blip r:embed="rId256">
                      <a:extLst>
                        <a:ext uri="{28A0092B-C50C-407E-A947-70E740481C1C}">
                          <a14:useLocalDpi xmlns:a14="http://schemas.microsoft.com/office/drawing/2010/main" val="0"/>
                        </a:ext>
                      </a:extLst>
                    </a:blip>
                    <a:stretch>
                      <a:fillRect/>
                    </a:stretch>
                  </pic:blipFill>
                  <pic:spPr>
                    <a:xfrm>
                      <a:off x="0" y="0"/>
                      <a:ext cx="3136324" cy="2352243"/>
                    </a:xfrm>
                    <a:prstGeom prst="rect">
                      <a:avLst/>
                    </a:prstGeom>
                  </pic:spPr>
                </pic:pic>
              </a:graphicData>
            </a:graphic>
          </wp:inline>
        </w:drawing>
      </w:r>
    </w:p>
    <w:p w14:paraId="4B9BDD97" w14:textId="77777777" w:rsidR="00D15FD6" w:rsidRPr="00D75000" w:rsidRDefault="00D15FD6" w:rsidP="00D15FD6">
      <w:pPr>
        <w:spacing w:after="0" w:line="240" w:lineRule="auto"/>
        <w:ind w:firstLine="709"/>
        <w:jc w:val="center"/>
        <w:rPr>
          <w:rFonts w:ascii="Times New Roman" w:hAnsi="Times New Roman"/>
          <w:i/>
          <w:noProof/>
          <w:sz w:val="28"/>
          <w:szCs w:val="28"/>
        </w:rPr>
      </w:pPr>
      <w:r w:rsidRPr="00D75000">
        <w:rPr>
          <w:rFonts w:ascii="Times New Roman" w:hAnsi="Times New Roman"/>
          <w:i/>
          <w:noProof/>
          <w:sz w:val="28"/>
          <w:szCs w:val="28"/>
        </w:rPr>
        <w:t xml:space="preserve">сплошная  линия – расчет по 1 закону термодинамики </w:t>
      </w:r>
    </w:p>
    <w:p w14:paraId="3590BADB" w14:textId="77777777" w:rsidR="00D15FD6" w:rsidRPr="00D75000" w:rsidRDefault="00D15FD6" w:rsidP="00D15FD6">
      <w:pPr>
        <w:spacing w:after="0" w:line="240" w:lineRule="auto"/>
        <w:ind w:firstLine="709"/>
        <w:jc w:val="center"/>
        <w:rPr>
          <w:rFonts w:ascii="Times New Roman" w:hAnsi="Times New Roman"/>
          <w:iCs/>
          <w:snapToGrid w:val="0"/>
          <w:sz w:val="28"/>
          <w:szCs w:val="28"/>
        </w:rPr>
      </w:pPr>
      <w:r w:rsidRPr="00D75000">
        <w:rPr>
          <w:rFonts w:ascii="Times New Roman" w:hAnsi="Times New Roman"/>
          <w:i/>
          <w:noProof/>
          <w:sz w:val="28"/>
          <w:szCs w:val="28"/>
        </w:rPr>
        <w:t xml:space="preserve">пунктирная линия – расчет </w:t>
      </w:r>
      <w:r w:rsidRPr="00D75000">
        <w:rPr>
          <w:rFonts w:ascii="Times New Roman" w:hAnsi="Times New Roman"/>
          <w:i/>
          <w:noProof/>
          <w:sz w:val="28"/>
          <w:szCs w:val="28"/>
          <w:lang w:val="en-US"/>
        </w:rPr>
        <w:t>ANSYS</w:t>
      </w:r>
    </w:p>
    <w:p w14:paraId="0C5D249A" w14:textId="77777777" w:rsidR="00D15FD6" w:rsidRPr="00D75000" w:rsidRDefault="00D15FD6" w:rsidP="00D15FD6">
      <w:pPr>
        <w:spacing w:after="0" w:line="240" w:lineRule="auto"/>
        <w:ind w:firstLine="709"/>
        <w:jc w:val="center"/>
        <w:rPr>
          <w:rFonts w:ascii="Times New Roman" w:hAnsi="Times New Roman"/>
          <w:iCs/>
          <w:noProof/>
          <w:sz w:val="28"/>
          <w:szCs w:val="28"/>
        </w:rPr>
      </w:pPr>
      <w:r w:rsidRPr="00D75000">
        <w:rPr>
          <w:rFonts w:ascii="Times New Roman" w:hAnsi="Times New Roman"/>
          <w:iCs/>
          <w:snapToGrid w:val="0"/>
          <w:sz w:val="28"/>
          <w:szCs w:val="28"/>
        </w:rPr>
        <w:t xml:space="preserve">Рисунок. 5.7 - График изменения массового расхода газа на выходе </w:t>
      </w:r>
    </w:p>
    <w:p w14:paraId="196D2627" w14:textId="77777777" w:rsidR="00D15FD6" w:rsidRPr="00D75000" w:rsidRDefault="00D15FD6" w:rsidP="00D15FD6">
      <w:pPr>
        <w:spacing w:after="0" w:line="240" w:lineRule="auto"/>
        <w:ind w:firstLine="709"/>
        <w:jc w:val="both"/>
        <w:rPr>
          <w:rFonts w:ascii="Times New Roman" w:hAnsi="Times New Roman"/>
          <w:iCs/>
          <w:noProof/>
          <w:sz w:val="28"/>
          <w:szCs w:val="28"/>
        </w:rPr>
      </w:pPr>
      <w:r w:rsidRPr="00D75000">
        <w:rPr>
          <w:rFonts w:ascii="Times New Roman" w:hAnsi="Times New Roman"/>
          <w:iCs/>
          <w:noProof/>
          <w:sz w:val="28"/>
          <w:szCs w:val="28"/>
        </w:rPr>
        <w:lastRenderedPageBreak/>
        <w:t xml:space="preserve">Как следует из графика 5.6, после 40 секунды массовые расходы газа имеют разницу менее 14%. Возрастание массового расхода газа на выходе в расчете </w:t>
      </w:r>
      <w:r w:rsidRPr="00D75000">
        <w:rPr>
          <w:rFonts w:ascii="Times New Roman" w:hAnsi="Times New Roman"/>
          <w:iCs/>
          <w:noProof/>
          <w:sz w:val="28"/>
          <w:szCs w:val="28"/>
          <w:lang w:val="en-US"/>
        </w:rPr>
        <w:t>ANSYS</w:t>
      </w:r>
      <w:r w:rsidRPr="00D75000">
        <w:rPr>
          <w:rFonts w:ascii="Times New Roman" w:hAnsi="Times New Roman"/>
          <w:iCs/>
          <w:noProof/>
          <w:sz w:val="28"/>
          <w:szCs w:val="28"/>
        </w:rPr>
        <w:t xml:space="preserve"> на 30 секунде связан с аналогичным скачком давления в ёмкости (рисунок 5.3).</w:t>
      </w:r>
    </w:p>
    <w:p w14:paraId="0B5D6BA1" w14:textId="77777777" w:rsidR="00D15FD6" w:rsidRPr="00D75000" w:rsidRDefault="00D15FD6" w:rsidP="00D15FD6">
      <w:pPr>
        <w:spacing w:after="0" w:line="240" w:lineRule="auto"/>
        <w:ind w:firstLine="709"/>
        <w:jc w:val="both"/>
        <w:rPr>
          <w:rFonts w:ascii="Times New Roman" w:hAnsi="Times New Roman"/>
          <w:iCs/>
          <w:noProof/>
          <w:sz w:val="28"/>
          <w:szCs w:val="28"/>
        </w:rPr>
      </w:pPr>
      <w:r w:rsidRPr="00D75000">
        <w:rPr>
          <w:rFonts w:ascii="Times New Roman" w:hAnsi="Times New Roman"/>
          <w:iCs/>
          <w:noProof/>
          <w:sz w:val="28"/>
          <w:szCs w:val="28"/>
        </w:rPr>
        <w:t>Общее количество вышедшего газа из ёмкости за 72 секунды по первому методу 0.52 кг, по второму методу 0.45 кг. Отклонение составляет менее 10%.</w:t>
      </w:r>
    </w:p>
    <w:p w14:paraId="19F6C194" w14:textId="77777777" w:rsidR="00D15FD6" w:rsidRPr="00D75000" w:rsidRDefault="00D15FD6" w:rsidP="00D15FD6">
      <w:pPr>
        <w:keepNext/>
        <w:spacing w:after="0" w:line="240" w:lineRule="auto"/>
        <w:ind w:firstLine="709"/>
        <w:jc w:val="center"/>
        <w:rPr>
          <w:rFonts w:ascii="Times New Roman" w:hAnsi="Times New Roman"/>
          <w:iCs/>
          <w:snapToGrid w:val="0"/>
          <w:sz w:val="28"/>
          <w:szCs w:val="28"/>
        </w:rPr>
      </w:pPr>
      <w:r w:rsidRPr="00D75000">
        <w:rPr>
          <w:rFonts w:ascii="Times New Roman" w:hAnsi="Times New Roman"/>
          <w:iCs/>
          <w:noProof/>
          <w:sz w:val="28"/>
          <w:szCs w:val="28"/>
          <w:lang w:eastAsia="ru-RU"/>
        </w:rPr>
        <w:drawing>
          <wp:inline distT="0" distB="0" distL="0" distR="0" wp14:anchorId="5D4CBF46" wp14:editId="0CE47E66">
            <wp:extent cx="3203943" cy="240295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rustengl.jpg"/>
                    <pic:cNvPicPr/>
                  </pic:nvPicPr>
                  <pic:blipFill>
                    <a:blip r:embed="rId257">
                      <a:extLst>
                        <a:ext uri="{28A0092B-C50C-407E-A947-70E740481C1C}">
                          <a14:useLocalDpi xmlns:a14="http://schemas.microsoft.com/office/drawing/2010/main" val="0"/>
                        </a:ext>
                      </a:extLst>
                    </a:blip>
                    <a:stretch>
                      <a:fillRect/>
                    </a:stretch>
                  </pic:blipFill>
                  <pic:spPr>
                    <a:xfrm>
                      <a:off x="0" y="0"/>
                      <a:ext cx="3237228" cy="2427922"/>
                    </a:xfrm>
                    <a:prstGeom prst="rect">
                      <a:avLst/>
                    </a:prstGeom>
                  </pic:spPr>
                </pic:pic>
              </a:graphicData>
            </a:graphic>
          </wp:inline>
        </w:drawing>
      </w:r>
    </w:p>
    <w:p w14:paraId="2A6D062F" w14:textId="77777777" w:rsidR="00D15FD6" w:rsidRPr="00D75000" w:rsidRDefault="00D15FD6" w:rsidP="00D15FD6">
      <w:pPr>
        <w:spacing w:after="0" w:line="240" w:lineRule="auto"/>
        <w:ind w:firstLine="709"/>
        <w:jc w:val="center"/>
        <w:rPr>
          <w:rFonts w:ascii="Times New Roman" w:hAnsi="Times New Roman"/>
          <w:i/>
          <w:noProof/>
          <w:sz w:val="28"/>
          <w:szCs w:val="28"/>
        </w:rPr>
      </w:pPr>
      <w:r w:rsidRPr="00D75000">
        <w:rPr>
          <w:rFonts w:ascii="Times New Roman" w:hAnsi="Times New Roman"/>
          <w:i/>
          <w:noProof/>
          <w:sz w:val="28"/>
          <w:szCs w:val="28"/>
        </w:rPr>
        <w:t xml:space="preserve">сплошная  линия – расчет по 1 закону термодинамики </w:t>
      </w:r>
    </w:p>
    <w:p w14:paraId="3393147D" w14:textId="77777777" w:rsidR="00D15FD6" w:rsidRPr="00D75000" w:rsidRDefault="00D15FD6" w:rsidP="00D15FD6">
      <w:pPr>
        <w:keepNext/>
        <w:spacing w:after="0" w:line="240" w:lineRule="auto"/>
        <w:ind w:firstLine="709"/>
        <w:jc w:val="center"/>
        <w:rPr>
          <w:rFonts w:ascii="Times New Roman" w:hAnsi="Times New Roman"/>
          <w:iCs/>
          <w:snapToGrid w:val="0"/>
          <w:sz w:val="28"/>
          <w:szCs w:val="28"/>
        </w:rPr>
      </w:pPr>
      <w:r w:rsidRPr="00D75000">
        <w:rPr>
          <w:rFonts w:ascii="Times New Roman" w:hAnsi="Times New Roman"/>
          <w:i/>
          <w:noProof/>
          <w:sz w:val="28"/>
          <w:szCs w:val="28"/>
        </w:rPr>
        <w:t xml:space="preserve">пунктирная линия – расчет </w:t>
      </w:r>
      <w:r w:rsidRPr="00D75000">
        <w:rPr>
          <w:rFonts w:ascii="Times New Roman" w:hAnsi="Times New Roman"/>
          <w:i/>
          <w:noProof/>
          <w:sz w:val="28"/>
          <w:szCs w:val="28"/>
          <w:lang w:val="en-US"/>
        </w:rPr>
        <w:t>ANSYS</w:t>
      </w:r>
    </w:p>
    <w:p w14:paraId="2C85C9F7" w14:textId="77777777" w:rsidR="00D15FD6" w:rsidRPr="00D75000" w:rsidRDefault="00D15FD6" w:rsidP="00D15FD6">
      <w:pPr>
        <w:spacing w:after="0" w:line="240" w:lineRule="auto"/>
        <w:ind w:firstLine="709"/>
        <w:jc w:val="center"/>
        <w:rPr>
          <w:rFonts w:ascii="Times New Roman" w:hAnsi="Times New Roman"/>
          <w:iCs/>
          <w:noProof/>
          <w:sz w:val="28"/>
          <w:szCs w:val="28"/>
        </w:rPr>
      </w:pPr>
      <w:r w:rsidRPr="00D75000">
        <w:rPr>
          <w:rFonts w:ascii="Times New Roman" w:hAnsi="Times New Roman"/>
          <w:iCs/>
          <w:snapToGrid w:val="0"/>
          <w:sz w:val="28"/>
          <w:szCs w:val="28"/>
        </w:rPr>
        <w:t>Рисунок. 5.8 - График изменения тяги при сбросе ПГС из отверстия</w:t>
      </w:r>
    </w:p>
    <w:p w14:paraId="23A1D84E" w14:textId="77777777" w:rsidR="00D15FD6" w:rsidRPr="00D75000" w:rsidRDefault="00D15FD6" w:rsidP="00D15FD6">
      <w:pPr>
        <w:spacing w:after="0" w:line="240" w:lineRule="auto"/>
        <w:ind w:firstLine="709"/>
        <w:jc w:val="center"/>
        <w:rPr>
          <w:rFonts w:ascii="Times New Roman" w:hAnsi="Times New Roman"/>
          <w:iCs/>
          <w:noProof/>
          <w:sz w:val="28"/>
          <w:szCs w:val="28"/>
        </w:rPr>
      </w:pPr>
    </w:p>
    <w:p w14:paraId="12F3FE6E" w14:textId="76B2560C" w:rsidR="00D15FD6" w:rsidRPr="00D75000" w:rsidRDefault="00D15FD6" w:rsidP="00D15FD6">
      <w:pPr>
        <w:spacing w:after="0" w:line="240" w:lineRule="auto"/>
        <w:ind w:firstLine="709"/>
        <w:jc w:val="both"/>
        <w:rPr>
          <w:rFonts w:ascii="Times New Roman" w:hAnsi="Times New Roman"/>
          <w:iCs/>
          <w:snapToGrid w:val="0"/>
          <w:sz w:val="28"/>
          <w:szCs w:val="28"/>
        </w:rPr>
      </w:pPr>
      <w:r w:rsidRPr="00D75000">
        <w:rPr>
          <w:rFonts w:ascii="Times New Roman" w:hAnsi="Times New Roman"/>
          <w:iCs/>
          <w:snapToGrid w:val="0"/>
          <w:sz w:val="28"/>
          <w:szCs w:val="28"/>
        </w:rPr>
        <w:t>Как следует из графика, изменение тяги также как изменение расхода ПГС из отверстия (рисунок 5.7). Импульс тяги по первому методу равен 0,1067 с, а по второму методу равен 0,11 с, представлен на рисунке 5.8. Разница расчетных импульсов тяги составляет менее 3%.</w:t>
      </w:r>
    </w:p>
    <w:p w14:paraId="329BFAC1" w14:textId="77777777" w:rsidR="00AD3AC9" w:rsidRPr="00D75000" w:rsidRDefault="00AD3AC9" w:rsidP="00D15FD6">
      <w:pPr>
        <w:spacing w:after="0" w:line="240" w:lineRule="auto"/>
        <w:ind w:firstLine="709"/>
        <w:jc w:val="both"/>
        <w:rPr>
          <w:rFonts w:ascii="Times New Roman" w:hAnsi="Times New Roman"/>
          <w:iCs/>
          <w:snapToGrid w:val="0"/>
          <w:sz w:val="28"/>
          <w:szCs w:val="28"/>
        </w:rPr>
      </w:pPr>
    </w:p>
    <w:p w14:paraId="3574907D" w14:textId="77777777" w:rsidR="00D15FD6" w:rsidRPr="00D75000" w:rsidRDefault="00D15FD6" w:rsidP="00D15FD6">
      <w:pPr>
        <w:pStyle w:val="2"/>
        <w:spacing w:before="0" w:line="240" w:lineRule="auto"/>
        <w:ind w:firstLine="709"/>
        <w:rPr>
          <w:rFonts w:ascii="Times New Roman" w:hAnsi="Times New Roman" w:cs="Times New Roman"/>
          <w:b/>
          <w:bCs/>
          <w:iCs/>
          <w:snapToGrid w:val="0"/>
          <w:color w:val="auto"/>
          <w:sz w:val="28"/>
          <w:szCs w:val="28"/>
        </w:rPr>
      </w:pPr>
      <w:bookmarkStart w:id="23" w:name="_Toc54528274"/>
      <w:r w:rsidRPr="00D75000">
        <w:rPr>
          <w:rFonts w:ascii="Times New Roman" w:hAnsi="Times New Roman" w:cs="Times New Roman"/>
          <w:b/>
          <w:bCs/>
          <w:iCs/>
          <w:snapToGrid w:val="0"/>
          <w:color w:val="auto"/>
          <w:sz w:val="28"/>
          <w:szCs w:val="28"/>
        </w:rPr>
        <w:t>5.3 Сравнительный анализ результатов двух моделирований</w:t>
      </w:r>
      <w:bookmarkEnd w:id="23"/>
    </w:p>
    <w:p w14:paraId="53D7CCAC" w14:textId="77777777" w:rsidR="00D15FD6" w:rsidRPr="00D75000" w:rsidRDefault="00D15FD6" w:rsidP="00AD3AC9">
      <w:pPr>
        <w:spacing w:after="0" w:line="240" w:lineRule="auto"/>
      </w:pPr>
    </w:p>
    <w:p w14:paraId="18D3C458" w14:textId="172CC4AB" w:rsidR="00D15FD6" w:rsidRPr="00D75000" w:rsidRDefault="00D15FD6" w:rsidP="00D15FD6">
      <w:pPr>
        <w:spacing w:after="0" w:line="240" w:lineRule="auto"/>
        <w:ind w:firstLine="709"/>
        <w:jc w:val="both"/>
        <w:rPr>
          <w:rFonts w:ascii="Times New Roman" w:hAnsi="Times New Roman"/>
          <w:iCs/>
          <w:snapToGrid w:val="0"/>
          <w:sz w:val="28"/>
          <w:szCs w:val="28"/>
        </w:rPr>
      </w:pPr>
      <w:r w:rsidRPr="00D75000">
        <w:rPr>
          <w:rFonts w:ascii="Times New Roman" w:hAnsi="Times New Roman"/>
          <w:iCs/>
          <w:snapToGrid w:val="0"/>
          <w:sz w:val="28"/>
          <w:szCs w:val="28"/>
        </w:rPr>
        <w:t>Проведено сравнение результатов физического и математического моделирования. Между собой были сравнены расчетные температуры теплоносителя на входе в ЭМУ (по уравнениям Навье-Стокса и первому закону термодинамики) и измеренная температура теплоносителя на входе в ЭМУ при проведении экспериментов (рисунок 5.9)</w:t>
      </w:r>
      <w:r w:rsidR="00CF3A12" w:rsidRPr="00D75000">
        <w:rPr>
          <w:rFonts w:ascii="Times New Roman" w:hAnsi="Times New Roman"/>
          <w:iCs/>
          <w:snapToGrid w:val="0"/>
          <w:sz w:val="28"/>
          <w:szCs w:val="28"/>
        </w:rPr>
        <w:t>.</w:t>
      </w:r>
    </w:p>
    <w:p w14:paraId="0F201FFD" w14:textId="77777777" w:rsidR="00D15FD6" w:rsidRPr="00D75000" w:rsidRDefault="00D15FD6" w:rsidP="00D15FD6">
      <w:pPr>
        <w:spacing w:after="0" w:line="240" w:lineRule="auto"/>
        <w:ind w:firstLine="709"/>
        <w:jc w:val="both"/>
        <w:rPr>
          <w:rFonts w:ascii="Times New Roman" w:hAnsi="Times New Roman"/>
          <w:iCs/>
          <w:snapToGrid w:val="0"/>
          <w:sz w:val="28"/>
          <w:szCs w:val="28"/>
        </w:rPr>
      </w:pPr>
      <w:r w:rsidRPr="00D75000">
        <w:rPr>
          <w:rFonts w:ascii="Times New Roman" w:hAnsi="Times New Roman"/>
          <w:iCs/>
          <w:noProof/>
          <w:sz w:val="28"/>
          <w:szCs w:val="28"/>
          <w:lang w:eastAsia="ru-RU"/>
        </w:rPr>
        <w:lastRenderedPageBreak/>
        <w:drawing>
          <wp:inline distT="0" distB="0" distL="0" distR="0" wp14:anchorId="56B4E43C" wp14:editId="74A4B706">
            <wp:extent cx="5332730" cy="4056643"/>
            <wp:effectExtent l="0" t="0" r="1270"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9.png"/>
                    <pic:cNvPicPr/>
                  </pic:nvPicPr>
                  <pic:blipFill rotWithShape="1">
                    <a:blip r:embed="rId258">
                      <a:extLst>
                        <a:ext uri="{28A0092B-C50C-407E-A947-70E740481C1C}">
                          <a14:useLocalDpi xmlns:a14="http://schemas.microsoft.com/office/drawing/2010/main" val="0"/>
                        </a:ext>
                      </a:extLst>
                    </a:blip>
                    <a:srcRect t="4055"/>
                    <a:stretch/>
                  </pic:blipFill>
                  <pic:spPr bwMode="auto">
                    <a:xfrm>
                      <a:off x="0" y="0"/>
                      <a:ext cx="5333333" cy="4057102"/>
                    </a:xfrm>
                    <a:prstGeom prst="rect">
                      <a:avLst/>
                    </a:prstGeom>
                    <a:ln>
                      <a:noFill/>
                    </a:ln>
                    <a:extLst>
                      <a:ext uri="{53640926-AAD7-44D8-BBD7-CCE9431645EC}">
                        <a14:shadowObscured xmlns:a14="http://schemas.microsoft.com/office/drawing/2010/main"/>
                      </a:ext>
                    </a:extLst>
                  </pic:spPr>
                </pic:pic>
              </a:graphicData>
            </a:graphic>
          </wp:inline>
        </w:drawing>
      </w:r>
    </w:p>
    <w:p w14:paraId="5E77F357" w14:textId="64EF53AF" w:rsidR="00D15FD6" w:rsidRPr="00D75000" w:rsidRDefault="00D15FD6" w:rsidP="00D15FD6">
      <w:pPr>
        <w:spacing w:after="0" w:line="240" w:lineRule="auto"/>
        <w:ind w:firstLine="709"/>
        <w:jc w:val="center"/>
        <w:rPr>
          <w:rFonts w:ascii="Times New Roman" w:hAnsi="Times New Roman"/>
          <w:iCs/>
          <w:snapToGrid w:val="0"/>
          <w:sz w:val="28"/>
          <w:szCs w:val="28"/>
        </w:rPr>
      </w:pPr>
      <w:r w:rsidRPr="00D75000">
        <w:rPr>
          <w:rFonts w:ascii="Times New Roman" w:hAnsi="Times New Roman"/>
          <w:iCs/>
          <w:snapToGrid w:val="0"/>
          <w:sz w:val="28"/>
          <w:szCs w:val="28"/>
        </w:rPr>
        <w:t>Рисунок 5.9 - График сравнения температуры теплоносителя на входе в ЭМУ за расчетное время</w:t>
      </w:r>
      <w:r w:rsidR="00EA6AC8" w:rsidRPr="00D75000">
        <w:rPr>
          <w:rFonts w:ascii="Times New Roman" w:hAnsi="Times New Roman"/>
          <w:iCs/>
          <w:snapToGrid w:val="0"/>
          <w:sz w:val="28"/>
          <w:szCs w:val="28"/>
        </w:rPr>
        <w:t xml:space="preserve"> [76]</w:t>
      </w:r>
    </w:p>
    <w:p w14:paraId="3ABF46EB" w14:textId="77777777" w:rsidR="00D15FD6" w:rsidRPr="00D75000" w:rsidRDefault="00D15FD6" w:rsidP="00D15FD6">
      <w:pPr>
        <w:spacing w:after="0" w:line="240" w:lineRule="auto"/>
        <w:ind w:firstLine="709"/>
        <w:jc w:val="center"/>
        <w:rPr>
          <w:rFonts w:ascii="Times New Roman" w:hAnsi="Times New Roman"/>
          <w:iCs/>
          <w:snapToGrid w:val="0"/>
          <w:sz w:val="28"/>
          <w:szCs w:val="28"/>
        </w:rPr>
      </w:pPr>
    </w:p>
    <w:p w14:paraId="54FBC6B5" w14:textId="33F10B9A" w:rsidR="00193A62" w:rsidRPr="00D75000" w:rsidRDefault="00193A62" w:rsidP="00D15FD6">
      <w:pPr>
        <w:pStyle w:val="a4"/>
        <w:spacing w:before="0" w:beforeAutospacing="0" w:after="0" w:afterAutospacing="0"/>
        <w:ind w:firstLine="709"/>
        <w:jc w:val="both"/>
        <w:rPr>
          <w:b/>
          <w:color w:val="000000"/>
          <w:sz w:val="28"/>
          <w:szCs w:val="28"/>
          <w:lang w:val="kk-KZ"/>
        </w:rPr>
      </w:pPr>
    </w:p>
    <w:p w14:paraId="3D27FC22" w14:textId="4BD70425" w:rsidR="00193A62" w:rsidRPr="00D75000" w:rsidRDefault="00A415D8" w:rsidP="00193A62">
      <w:pPr>
        <w:pStyle w:val="a4"/>
        <w:spacing w:before="0" w:beforeAutospacing="0" w:after="0" w:afterAutospacing="0"/>
        <w:ind w:firstLine="709"/>
        <w:jc w:val="both"/>
        <w:rPr>
          <w:bCs/>
          <w:color w:val="000000"/>
          <w:sz w:val="28"/>
          <w:szCs w:val="28"/>
        </w:rPr>
      </w:pPr>
      <w:r w:rsidRPr="00D75000">
        <w:rPr>
          <w:bCs/>
          <w:color w:val="000000"/>
          <w:sz w:val="28"/>
          <w:szCs w:val="28"/>
        </w:rPr>
        <w:t>Заключение по пятому разделу.</w:t>
      </w:r>
    </w:p>
    <w:p w14:paraId="25554DBD" w14:textId="62E651DE" w:rsidR="00193A62" w:rsidRPr="00D75000" w:rsidRDefault="00A415D8" w:rsidP="00193A62">
      <w:pPr>
        <w:pStyle w:val="a4"/>
        <w:spacing w:before="0" w:beforeAutospacing="0" w:after="0" w:afterAutospacing="0"/>
        <w:ind w:firstLine="709"/>
        <w:jc w:val="both"/>
        <w:rPr>
          <w:bCs/>
          <w:color w:val="000000"/>
          <w:sz w:val="28"/>
          <w:szCs w:val="28"/>
        </w:rPr>
      </w:pPr>
      <w:r w:rsidRPr="00D75000">
        <w:rPr>
          <w:bCs/>
          <w:color w:val="000000"/>
          <w:sz w:val="28"/>
          <w:szCs w:val="28"/>
        </w:rPr>
        <w:t xml:space="preserve">В данном разделе </w:t>
      </w:r>
      <w:r w:rsidR="004758D4" w:rsidRPr="00D75000">
        <w:rPr>
          <w:bCs/>
          <w:color w:val="000000"/>
          <w:sz w:val="28"/>
          <w:szCs w:val="28"/>
        </w:rPr>
        <w:t xml:space="preserve">проведен </w:t>
      </w:r>
      <w:r w:rsidR="004758D4" w:rsidRPr="00D75000">
        <w:rPr>
          <w:sz w:val="28"/>
          <w:szCs w:val="28"/>
        </w:rPr>
        <w:t xml:space="preserve">сравнительный анализ результатов экспериментального и теоретического исследования процессов испарения жидкости на основе уравнений Навье-Стокса и 1 закона термодинамики. </w:t>
      </w:r>
      <w:r w:rsidR="004758D4" w:rsidRPr="00D75000">
        <w:rPr>
          <w:iCs/>
          <w:snapToGrid w:val="0"/>
          <w:sz w:val="28"/>
          <w:szCs w:val="28"/>
        </w:rPr>
        <w:t>Как следует из графика отклонение опытного значения температуры ТН на ходе от расчетных величин составляет менее 10 %. Для снижения отклонения результатов вычисления по уравнениям Навье-Стокса от опытных результатов необходимо проведение дополнительных экспериментов по определению коэффициента оптимизации.</w:t>
      </w:r>
    </w:p>
    <w:p w14:paraId="068C9858" w14:textId="77777777" w:rsidR="00A415D8" w:rsidRPr="00D75000" w:rsidRDefault="00A415D8" w:rsidP="007A1020">
      <w:pPr>
        <w:spacing w:after="0" w:line="240" w:lineRule="auto"/>
        <w:ind w:firstLine="709"/>
        <w:jc w:val="both"/>
        <w:rPr>
          <w:rFonts w:ascii="Times New Roman" w:hAnsi="Times New Roman"/>
          <w:bCs/>
          <w:sz w:val="28"/>
          <w:szCs w:val="28"/>
        </w:rPr>
      </w:pPr>
    </w:p>
    <w:p w14:paraId="2650D961" w14:textId="77777777" w:rsidR="004758D4" w:rsidRPr="00D75000" w:rsidRDefault="004758D4" w:rsidP="007A1020">
      <w:pPr>
        <w:spacing w:after="0" w:line="240" w:lineRule="auto"/>
        <w:ind w:firstLine="709"/>
        <w:jc w:val="both"/>
        <w:rPr>
          <w:rFonts w:ascii="Times New Roman" w:hAnsi="Times New Roman"/>
          <w:bCs/>
          <w:sz w:val="28"/>
          <w:szCs w:val="28"/>
        </w:rPr>
      </w:pPr>
    </w:p>
    <w:p w14:paraId="14372749" w14:textId="5ABD2C14" w:rsidR="004758D4" w:rsidRPr="00D75000" w:rsidRDefault="004758D4" w:rsidP="007A1020">
      <w:pPr>
        <w:spacing w:after="0" w:line="240" w:lineRule="auto"/>
        <w:ind w:firstLine="709"/>
        <w:jc w:val="both"/>
        <w:rPr>
          <w:rFonts w:ascii="Times New Roman" w:hAnsi="Times New Roman"/>
          <w:bCs/>
          <w:sz w:val="28"/>
          <w:szCs w:val="28"/>
        </w:rPr>
        <w:sectPr w:rsidR="004758D4" w:rsidRPr="00D75000" w:rsidSect="00CA0096">
          <w:pgSz w:w="11907" w:h="16840" w:code="9"/>
          <w:pgMar w:top="1134" w:right="566" w:bottom="1134" w:left="1701" w:header="0" w:footer="709" w:gutter="0"/>
          <w:cols w:space="708"/>
          <w:titlePg/>
          <w:docGrid w:linePitch="360"/>
        </w:sectPr>
      </w:pPr>
    </w:p>
    <w:p w14:paraId="63D98821" w14:textId="384F9548" w:rsidR="007A1020" w:rsidRPr="00D75000" w:rsidRDefault="001957B0" w:rsidP="001957B0">
      <w:pPr>
        <w:spacing w:after="0" w:line="240" w:lineRule="auto"/>
        <w:ind w:firstLine="709"/>
        <w:jc w:val="center"/>
        <w:rPr>
          <w:rFonts w:ascii="Times New Roman" w:hAnsi="Times New Roman"/>
          <w:b/>
          <w:sz w:val="28"/>
          <w:szCs w:val="28"/>
        </w:rPr>
      </w:pPr>
      <w:r w:rsidRPr="00D75000">
        <w:rPr>
          <w:rFonts w:ascii="Times New Roman" w:hAnsi="Times New Roman"/>
          <w:b/>
          <w:sz w:val="28"/>
          <w:szCs w:val="28"/>
        </w:rPr>
        <w:lastRenderedPageBreak/>
        <w:t>ЗАКЛЮЧЕНИЕ</w:t>
      </w:r>
    </w:p>
    <w:p w14:paraId="1489FE11" w14:textId="77777777" w:rsidR="001957B0" w:rsidRPr="00D75000" w:rsidRDefault="001957B0" w:rsidP="007A1020">
      <w:pPr>
        <w:spacing w:after="0" w:line="240" w:lineRule="auto"/>
        <w:jc w:val="right"/>
        <w:rPr>
          <w:rFonts w:ascii="Times New Roman" w:hAnsi="Times New Roman"/>
          <w:sz w:val="28"/>
          <w:szCs w:val="28"/>
        </w:rPr>
      </w:pPr>
    </w:p>
    <w:p w14:paraId="2B484789" w14:textId="4500B229" w:rsidR="007A1020" w:rsidRPr="00D75000" w:rsidRDefault="001957B0" w:rsidP="001957B0">
      <w:pPr>
        <w:spacing w:after="0" w:line="240" w:lineRule="auto"/>
        <w:ind w:firstLine="709"/>
        <w:jc w:val="both"/>
        <w:rPr>
          <w:rFonts w:ascii="Times New Roman" w:hAnsi="Times New Roman"/>
          <w:sz w:val="28"/>
          <w:szCs w:val="28"/>
        </w:rPr>
      </w:pPr>
      <w:r w:rsidRPr="00D75000">
        <w:rPr>
          <w:rFonts w:ascii="Times New Roman" w:hAnsi="Times New Roman"/>
          <w:sz w:val="28"/>
          <w:szCs w:val="28"/>
        </w:rPr>
        <w:t>В работе разработан метод выработки гарантийного запаса топлива в баках отработавшей ступени перспективных ракет носителей с последующим их использованием для управляемого спуска отработавшей ступени с помощью создаваемой автономной бортовой системы спуска, значительно повышающую экологическую безопасность в районах падения отработавших ступеней ракет носителей при сохранении высоких тактико-технических характеристик существующих и перспективных ракет носителей.</w:t>
      </w:r>
    </w:p>
    <w:p w14:paraId="46BFA25D" w14:textId="3EB9B6DA" w:rsidR="001957B0" w:rsidRPr="00D75000" w:rsidRDefault="001957B0" w:rsidP="001957B0">
      <w:pPr>
        <w:spacing w:after="0" w:line="240" w:lineRule="auto"/>
        <w:ind w:firstLine="709"/>
        <w:jc w:val="both"/>
        <w:rPr>
          <w:rFonts w:ascii="Times New Roman" w:hAnsi="Times New Roman"/>
          <w:sz w:val="28"/>
          <w:szCs w:val="28"/>
        </w:rPr>
      </w:pPr>
      <w:r w:rsidRPr="00D75000">
        <w:rPr>
          <w:rFonts w:ascii="Times New Roman" w:hAnsi="Times New Roman"/>
          <w:sz w:val="28"/>
          <w:szCs w:val="28"/>
        </w:rPr>
        <w:t>Выводы по результатам диссертационного исследования:</w:t>
      </w:r>
    </w:p>
    <w:p w14:paraId="3AB575D0" w14:textId="70F618FD" w:rsidR="001957B0" w:rsidRPr="00D75000" w:rsidRDefault="001957B0" w:rsidP="001957B0">
      <w:pPr>
        <w:pStyle w:val="a3"/>
        <w:spacing w:after="0" w:line="240" w:lineRule="auto"/>
        <w:ind w:left="0" w:firstLine="709"/>
        <w:jc w:val="both"/>
        <w:rPr>
          <w:rFonts w:ascii="Times New Roman" w:hAnsi="Times New Roman"/>
          <w:sz w:val="28"/>
        </w:rPr>
      </w:pPr>
      <w:r w:rsidRPr="00D75000">
        <w:rPr>
          <w:rFonts w:ascii="Times New Roman" w:hAnsi="Times New Roman"/>
          <w:sz w:val="28"/>
        </w:rPr>
        <w:t>- получены общие сведения о процессах, происходящих в маршевых без</w:t>
      </w:r>
      <w:r w:rsidR="00C8770A">
        <w:rPr>
          <w:rFonts w:ascii="Times New Roman" w:hAnsi="Times New Roman"/>
          <w:sz w:val="28"/>
        </w:rPr>
        <w:t xml:space="preserve"> </w:t>
      </w:r>
      <w:r w:rsidRPr="00D75000">
        <w:rPr>
          <w:rFonts w:ascii="Times New Roman" w:hAnsi="Times New Roman"/>
          <w:sz w:val="28"/>
        </w:rPr>
        <w:t xml:space="preserve">генераторных ЖРД, использующих цикл фазового перехода, на основном режиме «жидкость-жидкость», когда из бака подаётся жидкое топливо, и режиме повторного запуска по схеме «газ-газ», когда из бака подаётся </w:t>
      </w:r>
      <w:r w:rsidR="004C5F91" w:rsidRPr="00D75000">
        <w:rPr>
          <w:rFonts w:ascii="Times New Roman" w:hAnsi="Times New Roman"/>
          <w:sz w:val="28"/>
        </w:rPr>
        <w:t>выработа</w:t>
      </w:r>
      <w:r w:rsidRPr="00D75000">
        <w:rPr>
          <w:rFonts w:ascii="Times New Roman" w:hAnsi="Times New Roman"/>
          <w:sz w:val="28"/>
        </w:rPr>
        <w:t>нное топливо</w:t>
      </w:r>
      <w:r w:rsidR="004C5F91" w:rsidRPr="00D75000">
        <w:rPr>
          <w:rFonts w:ascii="Times New Roman" w:hAnsi="Times New Roman"/>
          <w:sz w:val="28"/>
        </w:rPr>
        <w:t>;</w:t>
      </w:r>
    </w:p>
    <w:p w14:paraId="5AD21032" w14:textId="5B924467" w:rsidR="001957B0" w:rsidRPr="00D75000" w:rsidRDefault="004C5F91" w:rsidP="004C5F91">
      <w:pPr>
        <w:pStyle w:val="a3"/>
        <w:spacing w:after="0" w:line="240" w:lineRule="auto"/>
        <w:ind w:left="0" w:firstLine="709"/>
        <w:jc w:val="both"/>
        <w:rPr>
          <w:rFonts w:ascii="Times New Roman" w:hAnsi="Times New Roman"/>
          <w:sz w:val="28"/>
          <w:szCs w:val="28"/>
        </w:rPr>
      </w:pPr>
      <w:r w:rsidRPr="00D75000">
        <w:rPr>
          <w:rFonts w:ascii="Times New Roman" w:hAnsi="Times New Roman"/>
          <w:sz w:val="28"/>
          <w:szCs w:val="28"/>
        </w:rPr>
        <w:t>- р</w:t>
      </w:r>
      <w:r w:rsidR="001957B0" w:rsidRPr="00D75000">
        <w:rPr>
          <w:rFonts w:ascii="Times New Roman" w:hAnsi="Times New Roman"/>
          <w:sz w:val="28"/>
          <w:szCs w:val="28"/>
        </w:rPr>
        <w:t xml:space="preserve">ассмотрен метод, основанный на генерации теплоты в топливных баках за счет сгорания сжиженного пропана и паров кислорода непосредственно в баках. Описано функционирование работы системы испарения жидких </w:t>
      </w:r>
      <w:r w:rsidRPr="00D75000">
        <w:rPr>
          <w:rFonts w:ascii="Times New Roman" w:hAnsi="Times New Roman"/>
          <w:sz w:val="28"/>
          <w:szCs w:val="28"/>
        </w:rPr>
        <w:t>гарантийных запасов</w:t>
      </w:r>
      <w:r w:rsidR="001957B0" w:rsidRPr="00D75000">
        <w:rPr>
          <w:rFonts w:ascii="Times New Roman" w:hAnsi="Times New Roman"/>
          <w:sz w:val="28"/>
          <w:szCs w:val="28"/>
        </w:rPr>
        <w:t xml:space="preserve"> топлива с использованием горения пропана непосредственно в баках типового РН.</w:t>
      </w:r>
      <w:r w:rsidRPr="00D75000">
        <w:rPr>
          <w:rFonts w:ascii="Times New Roman" w:hAnsi="Times New Roman"/>
          <w:sz w:val="28"/>
          <w:szCs w:val="28"/>
        </w:rPr>
        <w:t xml:space="preserve"> </w:t>
      </w:r>
      <w:r w:rsidR="001957B0" w:rsidRPr="00D75000">
        <w:rPr>
          <w:rFonts w:ascii="Times New Roman" w:hAnsi="Times New Roman"/>
          <w:sz w:val="28"/>
          <w:szCs w:val="28"/>
        </w:rPr>
        <w:t xml:space="preserve">Недостатком использования газа пропана для испарения жидких остатков кислорода и керосина приводит к необходимости нагрева ПГС от минус </w:t>
      </w:r>
      <w:r w:rsidR="001957B0" w:rsidRPr="00D75000">
        <w:rPr>
          <w:rFonts w:ascii="Times New Roman" w:hAnsi="Times New Roman"/>
          <w:color w:val="000000"/>
          <w:spacing w:val="2"/>
          <w:sz w:val="28"/>
          <w:szCs w:val="28"/>
        </w:rPr>
        <w:t>180</w:t>
      </w:r>
      <w:r w:rsidR="001957B0" w:rsidRPr="00D75000">
        <w:rPr>
          <w:rFonts w:ascii="Times New Roman" w:hAnsi="Times New Roman"/>
          <w:color w:val="000000"/>
          <w:spacing w:val="2"/>
          <w:sz w:val="28"/>
          <w:szCs w:val="28"/>
          <w:vertAlign w:val="superscript"/>
        </w:rPr>
        <w:t>0</w:t>
      </w:r>
      <w:r w:rsidR="001957B0" w:rsidRPr="00D75000">
        <w:rPr>
          <w:rFonts w:ascii="Times New Roman" w:hAnsi="Times New Roman"/>
          <w:color w:val="000000"/>
          <w:spacing w:val="2"/>
          <w:sz w:val="28"/>
          <w:szCs w:val="28"/>
        </w:rPr>
        <w:t>С</w:t>
      </w:r>
      <w:r w:rsidR="001957B0" w:rsidRPr="00D75000">
        <w:rPr>
          <w:rFonts w:ascii="Times New Roman" w:hAnsi="Times New Roman"/>
          <w:sz w:val="28"/>
          <w:szCs w:val="28"/>
        </w:rPr>
        <w:t xml:space="preserve"> до температуры горения газа пропана (минус </w:t>
      </w:r>
      <w:r w:rsidR="001957B0" w:rsidRPr="00D75000">
        <w:rPr>
          <w:rFonts w:ascii="Times New Roman" w:hAnsi="Times New Roman"/>
          <w:color w:val="000000"/>
          <w:spacing w:val="2"/>
          <w:sz w:val="28"/>
          <w:szCs w:val="28"/>
        </w:rPr>
        <w:t>35</w:t>
      </w:r>
      <w:r w:rsidR="001957B0" w:rsidRPr="00D75000">
        <w:rPr>
          <w:rFonts w:ascii="Times New Roman" w:hAnsi="Times New Roman"/>
          <w:color w:val="000000"/>
          <w:spacing w:val="2"/>
          <w:sz w:val="28"/>
          <w:szCs w:val="28"/>
          <w:vertAlign w:val="superscript"/>
        </w:rPr>
        <w:t>0</w:t>
      </w:r>
      <w:r w:rsidR="001957B0" w:rsidRPr="00D75000">
        <w:rPr>
          <w:rFonts w:ascii="Times New Roman" w:hAnsi="Times New Roman"/>
          <w:color w:val="000000"/>
          <w:spacing w:val="2"/>
          <w:sz w:val="28"/>
          <w:szCs w:val="28"/>
        </w:rPr>
        <w:t>С</w:t>
      </w:r>
      <w:r w:rsidR="001957B0" w:rsidRPr="00D75000">
        <w:rPr>
          <w:rFonts w:ascii="Times New Roman" w:hAnsi="Times New Roman"/>
          <w:sz w:val="28"/>
          <w:szCs w:val="28"/>
        </w:rPr>
        <w:t xml:space="preserve">), что требует мощных </w:t>
      </w:r>
      <w:proofErr w:type="spellStart"/>
      <w:r w:rsidR="001957B0" w:rsidRPr="00D75000">
        <w:rPr>
          <w:rFonts w:ascii="Times New Roman" w:hAnsi="Times New Roman"/>
          <w:sz w:val="28"/>
          <w:szCs w:val="28"/>
        </w:rPr>
        <w:t>теплонагревателей</w:t>
      </w:r>
      <w:proofErr w:type="spellEnd"/>
      <w:r w:rsidR="001957B0" w:rsidRPr="00D75000">
        <w:rPr>
          <w:rFonts w:ascii="Times New Roman" w:hAnsi="Times New Roman"/>
          <w:sz w:val="28"/>
          <w:szCs w:val="28"/>
        </w:rPr>
        <w:t>, соответственно, объёмов и масс</w:t>
      </w:r>
      <w:r w:rsidRPr="00D75000">
        <w:rPr>
          <w:rFonts w:ascii="Times New Roman" w:hAnsi="Times New Roman"/>
          <w:sz w:val="28"/>
          <w:szCs w:val="28"/>
        </w:rPr>
        <w:t>;</w:t>
      </w:r>
    </w:p>
    <w:p w14:paraId="75A89147" w14:textId="4469E838" w:rsidR="001957B0" w:rsidRPr="00D75000" w:rsidRDefault="004C5F91" w:rsidP="004C5F91">
      <w:pPr>
        <w:pStyle w:val="a3"/>
        <w:spacing w:after="0" w:line="240" w:lineRule="auto"/>
        <w:ind w:left="0" w:firstLine="709"/>
        <w:jc w:val="both"/>
        <w:rPr>
          <w:rFonts w:ascii="Times New Roman" w:hAnsi="Times New Roman"/>
          <w:sz w:val="32"/>
          <w:szCs w:val="24"/>
        </w:rPr>
      </w:pPr>
      <w:r w:rsidRPr="00D75000">
        <w:rPr>
          <w:rFonts w:ascii="Times New Roman" w:hAnsi="Times New Roman"/>
          <w:sz w:val="28"/>
          <w:szCs w:val="28"/>
        </w:rPr>
        <w:t>- р</w:t>
      </w:r>
      <w:r w:rsidR="001957B0" w:rsidRPr="00D75000">
        <w:rPr>
          <w:rFonts w:ascii="Times New Roman" w:hAnsi="Times New Roman"/>
          <w:sz w:val="28"/>
          <w:szCs w:val="28"/>
        </w:rPr>
        <w:t xml:space="preserve">ассмотрено техническое решение, исключающее недостатки использования газа пропана и повышающее эффективность процесса </w:t>
      </w:r>
      <w:r w:rsidRPr="00D75000">
        <w:rPr>
          <w:rFonts w:ascii="Times New Roman" w:hAnsi="Times New Roman"/>
          <w:sz w:val="28"/>
          <w:szCs w:val="28"/>
        </w:rPr>
        <w:t>выработки</w:t>
      </w:r>
      <w:r w:rsidR="001957B0" w:rsidRPr="00D75000">
        <w:rPr>
          <w:rFonts w:ascii="Times New Roman" w:hAnsi="Times New Roman"/>
          <w:sz w:val="28"/>
          <w:szCs w:val="28"/>
        </w:rPr>
        <w:t xml:space="preserve"> остатков </w:t>
      </w:r>
      <w:r w:rsidRPr="00D75000">
        <w:rPr>
          <w:rFonts w:ascii="Times New Roman" w:hAnsi="Times New Roman"/>
          <w:sz w:val="28"/>
          <w:szCs w:val="28"/>
        </w:rPr>
        <w:t>гарантийного запаса</w:t>
      </w:r>
      <w:r w:rsidR="001957B0" w:rsidRPr="00D75000">
        <w:rPr>
          <w:rFonts w:ascii="Times New Roman" w:hAnsi="Times New Roman"/>
          <w:sz w:val="28"/>
          <w:szCs w:val="28"/>
        </w:rPr>
        <w:t xml:space="preserve"> топлива (кислород и керосин), используя в качестве теплоносителя перекись водорода, подаваемую в баки окислителя и горючего, с её последующим разложением на каталитическом газогенераторе непосредственно в баках типового РН. Представлена схема размещения системы испарения на ОС с использованием перекиси водорода.</w:t>
      </w:r>
      <w:r w:rsidRPr="00D75000">
        <w:rPr>
          <w:rFonts w:ascii="Times New Roman" w:hAnsi="Times New Roman"/>
          <w:sz w:val="28"/>
          <w:szCs w:val="28"/>
        </w:rPr>
        <w:t xml:space="preserve"> </w:t>
      </w:r>
      <w:r w:rsidR="001957B0" w:rsidRPr="00D75000">
        <w:rPr>
          <w:rFonts w:ascii="Times New Roman" w:hAnsi="Times New Roman"/>
          <w:sz w:val="28"/>
          <w:szCs w:val="28"/>
        </w:rPr>
        <w:t>Проведенные оценки массы и конструкции системы испарения показали, что масса системы испарения вместе с ПВ не превышают 1.3% от массы «сухой» ОС</w:t>
      </w:r>
      <w:r w:rsidRPr="00D75000">
        <w:rPr>
          <w:rFonts w:ascii="Times New Roman" w:hAnsi="Times New Roman"/>
          <w:sz w:val="28"/>
          <w:szCs w:val="28"/>
        </w:rPr>
        <w:t>;</w:t>
      </w:r>
    </w:p>
    <w:p w14:paraId="303F258A" w14:textId="18128EE3" w:rsidR="004C5F91" w:rsidRPr="00D75000" w:rsidRDefault="004C5F91" w:rsidP="004C5F91">
      <w:pPr>
        <w:pStyle w:val="a4"/>
        <w:spacing w:before="0" w:beforeAutospacing="0" w:after="0" w:afterAutospacing="0"/>
        <w:ind w:firstLine="709"/>
        <w:jc w:val="both"/>
        <w:rPr>
          <w:sz w:val="28"/>
          <w:szCs w:val="28"/>
        </w:rPr>
      </w:pPr>
      <w:r w:rsidRPr="00D75000">
        <w:rPr>
          <w:sz w:val="28"/>
          <w:szCs w:val="28"/>
        </w:rPr>
        <w:t>- разработаны рекомендации по научно-техническим, схемам и проектно-конструкторским решениям с целью улучшения РКН. Разработаны предложения по разработке автономной бортовой системы спуска отработавших ступеней РКН, обеспечивающей выработку жидких ГЗТ в баках отработавшей ступени, возможность их использования в виде рабочего тела при управлении отработавшей ступени, движущаяся по баллистической траектории спуска;</w:t>
      </w:r>
    </w:p>
    <w:p w14:paraId="018FFAD9" w14:textId="782D8C07" w:rsidR="004C5F91" w:rsidRPr="00D75000" w:rsidRDefault="004C5F91" w:rsidP="004C5F91">
      <w:pPr>
        <w:pStyle w:val="a4"/>
        <w:spacing w:before="0" w:beforeAutospacing="0" w:after="0" w:afterAutospacing="0"/>
        <w:ind w:firstLine="709"/>
        <w:jc w:val="both"/>
        <w:rPr>
          <w:sz w:val="28"/>
          <w:szCs w:val="28"/>
        </w:rPr>
      </w:pPr>
      <w:r w:rsidRPr="00D75000">
        <w:rPr>
          <w:sz w:val="28"/>
          <w:szCs w:val="28"/>
        </w:rPr>
        <w:t>- проведена постановка задачи системы выработки гарантийного запаса топлива. Разработаны схема системы выработки ГЗТ;</w:t>
      </w:r>
    </w:p>
    <w:p w14:paraId="0B9716E6" w14:textId="72B25595" w:rsidR="004C5F91" w:rsidRPr="00D75000" w:rsidRDefault="004C5F91" w:rsidP="004C5F91">
      <w:pPr>
        <w:pStyle w:val="a4"/>
        <w:spacing w:before="0" w:beforeAutospacing="0" w:after="0" w:afterAutospacing="0"/>
        <w:ind w:firstLine="709"/>
        <w:jc w:val="both"/>
        <w:rPr>
          <w:sz w:val="28"/>
          <w:szCs w:val="28"/>
        </w:rPr>
      </w:pPr>
      <w:r w:rsidRPr="00D75000">
        <w:rPr>
          <w:sz w:val="28"/>
          <w:szCs w:val="28"/>
        </w:rPr>
        <w:t xml:space="preserve">- определен состав системы выработки ГЗТ, основанный на использовании газогенерирующих систем, отличающихся от известных (обеспечение работы турбонасосного агрегата/ максимальная кинетическая энергия газа, обеспечение наддува баков, максимальная возможная энергия газа) тем, что получаемый </w:t>
      </w:r>
      <w:r w:rsidRPr="00D75000">
        <w:rPr>
          <w:sz w:val="28"/>
          <w:szCs w:val="28"/>
        </w:rPr>
        <w:lastRenderedPageBreak/>
        <w:t>горячий газ должен обладать максимальной тепловой энергией и заданным химическим составом. Определены требования к параметрам ТН;</w:t>
      </w:r>
    </w:p>
    <w:p w14:paraId="3E5634A5" w14:textId="560A7CC3" w:rsidR="004C5F91" w:rsidRPr="00D75000" w:rsidRDefault="004C5F91" w:rsidP="004C5F91">
      <w:pPr>
        <w:pStyle w:val="a4"/>
        <w:spacing w:before="0" w:beforeAutospacing="0" w:after="0" w:afterAutospacing="0"/>
        <w:ind w:firstLine="709"/>
        <w:jc w:val="both"/>
        <w:rPr>
          <w:sz w:val="28"/>
          <w:szCs w:val="28"/>
        </w:rPr>
      </w:pPr>
      <w:r w:rsidRPr="00D75000">
        <w:rPr>
          <w:sz w:val="28"/>
          <w:szCs w:val="28"/>
        </w:rPr>
        <w:t>- проведена постановка задачи расчётно-экспериментальной методики определения компоновочных параметров системы выработки ГЗТ, а именно: масса топлива для получения теплоносителя, температура и массовый-секундный расход теплоносителя;</w:t>
      </w:r>
    </w:p>
    <w:p w14:paraId="394B8B92" w14:textId="6A4A52F3" w:rsidR="007A1020" w:rsidRPr="00D75000" w:rsidRDefault="004C5F91" w:rsidP="007A1020">
      <w:pPr>
        <w:spacing w:after="0" w:line="240" w:lineRule="auto"/>
        <w:ind w:firstLine="709"/>
        <w:jc w:val="both"/>
        <w:rPr>
          <w:rFonts w:ascii="Times New Roman" w:hAnsi="Times New Roman"/>
          <w:sz w:val="28"/>
          <w:szCs w:val="28"/>
        </w:rPr>
      </w:pPr>
      <w:r w:rsidRPr="00D75000">
        <w:rPr>
          <w:rFonts w:ascii="Times New Roman" w:hAnsi="Times New Roman"/>
          <w:sz w:val="28"/>
          <w:szCs w:val="28"/>
        </w:rPr>
        <w:t>-</w:t>
      </w:r>
      <w:r w:rsidR="007A1020" w:rsidRPr="00D75000">
        <w:rPr>
          <w:rFonts w:ascii="Times New Roman" w:hAnsi="Times New Roman"/>
          <w:sz w:val="28"/>
          <w:szCs w:val="28"/>
        </w:rPr>
        <w:t xml:space="preserve"> </w:t>
      </w:r>
      <w:r w:rsidRPr="00D75000">
        <w:rPr>
          <w:rFonts w:ascii="Times New Roman" w:hAnsi="Times New Roman"/>
          <w:sz w:val="28"/>
          <w:szCs w:val="28"/>
        </w:rPr>
        <w:t>р</w:t>
      </w:r>
      <w:r w:rsidR="007A1020" w:rsidRPr="00D75000">
        <w:rPr>
          <w:rFonts w:ascii="Times New Roman" w:hAnsi="Times New Roman"/>
          <w:sz w:val="28"/>
          <w:szCs w:val="28"/>
        </w:rPr>
        <w:t>азработана программа проведения физического эксперимента процесса испарения МЖ (воды) в замкнутой емкости при конвективном воздействии теплоносителя (очищенный и осушений воздух). Углы ввода теплоносителя в ЭМУ составляют 0° и 30° относительно вертикальной оси ЭМУ</w:t>
      </w:r>
      <w:r w:rsidR="006258D2" w:rsidRPr="00D75000">
        <w:rPr>
          <w:rFonts w:ascii="Times New Roman" w:hAnsi="Times New Roman"/>
          <w:sz w:val="28"/>
          <w:szCs w:val="28"/>
        </w:rPr>
        <w:t>;</w:t>
      </w:r>
    </w:p>
    <w:p w14:paraId="22364412" w14:textId="4930DA81" w:rsidR="007A1020" w:rsidRPr="00D75000" w:rsidRDefault="004C5F91" w:rsidP="007A1020">
      <w:pPr>
        <w:spacing w:after="0" w:line="240" w:lineRule="auto"/>
        <w:ind w:firstLine="709"/>
        <w:jc w:val="both"/>
        <w:rPr>
          <w:rFonts w:ascii="Times New Roman" w:hAnsi="Times New Roman"/>
          <w:sz w:val="28"/>
          <w:szCs w:val="28"/>
        </w:rPr>
      </w:pPr>
      <w:r w:rsidRPr="00D75000">
        <w:rPr>
          <w:rFonts w:ascii="Times New Roman" w:hAnsi="Times New Roman"/>
          <w:sz w:val="28"/>
          <w:szCs w:val="28"/>
        </w:rPr>
        <w:t>-</w:t>
      </w:r>
      <w:r w:rsidR="007A1020" w:rsidRPr="00D75000">
        <w:rPr>
          <w:rFonts w:ascii="Times New Roman" w:hAnsi="Times New Roman"/>
          <w:sz w:val="28"/>
          <w:szCs w:val="28"/>
        </w:rPr>
        <w:t xml:space="preserve"> </w:t>
      </w:r>
      <w:r w:rsidRPr="00D75000">
        <w:rPr>
          <w:rFonts w:ascii="Times New Roman" w:hAnsi="Times New Roman"/>
          <w:sz w:val="28"/>
          <w:szCs w:val="28"/>
        </w:rPr>
        <w:t>п</w:t>
      </w:r>
      <w:r w:rsidR="007A1020" w:rsidRPr="00D75000">
        <w:rPr>
          <w:rFonts w:ascii="Times New Roman" w:hAnsi="Times New Roman"/>
          <w:sz w:val="28"/>
          <w:szCs w:val="28"/>
        </w:rPr>
        <w:t>о полученным результатам экспериментального исследования в среднем за 600 с при угле ввода 0° теплоносителя в ЭМУ из 40 гр</w:t>
      </w:r>
      <w:r w:rsidR="006258D2" w:rsidRPr="00D75000">
        <w:rPr>
          <w:rFonts w:ascii="Times New Roman" w:hAnsi="Times New Roman"/>
          <w:sz w:val="28"/>
          <w:szCs w:val="28"/>
        </w:rPr>
        <w:t>.</w:t>
      </w:r>
      <w:r w:rsidR="007A1020" w:rsidRPr="00D75000">
        <w:rPr>
          <w:rFonts w:ascii="Times New Roman" w:hAnsi="Times New Roman"/>
          <w:sz w:val="28"/>
          <w:szCs w:val="28"/>
        </w:rPr>
        <w:t xml:space="preserve"> начальной массы МЖ испаряется 5,2 гр</w:t>
      </w:r>
      <w:r w:rsidR="006258D2" w:rsidRPr="00D75000">
        <w:rPr>
          <w:rFonts w:ascii="Times New Roman" w:hAnsi="Times New Roman"/>
          <w:sz w:val="28"/>
          <w:szCs w:val="28"/>
        </w:rPr>
        <w:t>.</w:t>
      </w:r>
      <w:r w:rsidR="007A1020" w:rsidRPr="00D75000">
        <w:rPr>
          <w:rFonts w:ascii="Times New Roman" w:hAnsi="Times New Roman"/>
          <w:sz w:val="28"/>
          <w:szCs w:val="28"/>
        </w:rPr>
        <w:t>, причем характер изменения температур с учетом от времени идентичен во всех экспериментах, а их значения одинаковы в зависимости погрешности измерительных приборов</w:t>
      </w:r>
      <w:r w:rsidR="006258D2" w:rsidRPr="00D75000">
        <w:rPr>
          <w:rFonts w:ascii="Times New Roman" w:hAnsi="Times New Roman"/>
          <w:sz w:val="28"/>
          <w:szCs w:val="28"/>
        </w:rPr>
        <w:t>;</w:t>
      </w:r>
    </w:p>
    <w:p w14:paraId="16DE2CD3" w14:textId="78EF1D93" w:rsidR="007A1020" w:rsidRPr="00D75000" w:rsidRDefault="004C5F91" w:rsidP="007A1020">
      <w:pPr>
        <w:spacing w:after="0" w:line="240" w:lineRule="auto"/>
        <w:ind w:firstLine="709"/>
        <w:jc w:val="both"/>
        <w:rPr>
          <w:rFonts w:ascii="Times New Roman" w:hAnsi="Times New Roman"/>
          <w:sz w:val="28"/>
          <w:szCs w:val="28"/>
        </w:rPr>
      </w:pPr>
      <w:r w:rsidRPr="00D75000">
        <w:rPr>
          <w:rFonts w:ascii="Times New Roman" w:hAnsi="Times New Roman"/>
          <w:sz w:val="28"/>
          <w:szCs w:val="28"/>
        </w:rPr>
        <w:t>-</w:t>
      </w:r>
      <w:r w:rsidR="007A1020" w:rsidRPr="00D75000">
        <w:rPr>
          <w:rFonts w:ascii="Times New Roman" w:hAnsi="Times New Roman"/>
          <w:sz w:val="28"/>
          <w:szCs w:val="28"/>
        </w:rPr>
        <w:t xml:space="preserve"> </w:t>
      </w:r>
      <w:r w:rsidRPr="00D75000">
        <w:rPr>
          <w:rFonts w:ascii="Times New Roman" w:hAnsi="Times New Roman"/>
          <w:sz w:val="28"/>
          <w:szCs w:val="28"/>
        </w:rPr>
        <w:t>п</w:t>
      </w:r>
      <w:r w:rsidR="007A1020" w:rsidRPr="00D75000">
        <w:rPr>
          <w:rFonts w:ascii="Times New Roman" w:hAnsi="Times New Roman"/>
          <w:sz w:val="28"/>
          <w:szCs w:val="28"/>
        </w:rPr>
        <w:t>о полученным результатам экспериментального исследования в среднем за 600 с при угле ввода 30° теплоносителя в ЭМУ из 40 гр</w:t>
      </w:r>
      <w:r w:rsidR="006258D2" w:rsidRPr="00D75000">
        <w:rPr>
          <w:rFonts w:ascii="Times New Roman" w:hAnsi="Times New Roman"/>
          <w:sz w:val="28"/>
          <w:szCs w:val="28"/>
        </w:rPr>
        <w:t>.</w:t>
      </w:r>
      <w:r w:rsidR="007A1020" w:rsidRPr="00D75000">
        <w:rPr>
          <w:rFonts w:ascii="Times New Roman" w:hAnsi="Times New Roman"/>
          <w:sz w:val="28"/>
          <w:szCs w:val="28"/>
        </w:rPr>
        <w:t xml:space="preserve"> начальной массы МЖ испаряется 1,5 гр</w:t>
      </w:r>
      <w:r w:rsidR="006258D2" w:rsidRPr="00D75000">
        <w:rPr>
          <w:rFonts w:ascii="Times New Roman" w:hAnsi="Times New Roman"/>
          <w:sz w:val="28"/>
          <w:szCs w:val="28"/>
        </w:rPr>
        <w:t>.</w:t>
      </w:r>
      <w:r w:rsidR="007A1020" w:rsidRPr="00D75000">
        <w:rPr>
          <w:rFonts w:ascii="Times New Roman" w:hAnsi="Times New Roman"/>
          <w:sz w:val="28"/>
          <w:szCs w:val="28"/>
        </w:rPr>
        <w:t>, причем характер изменения температур с учетом от времени идентичен, а их значения одинаковы с учетом погрешности измерительных приборов</w:t>
      </w:r>
      <w:r w:rsidR="006258D2" w:rsidRPr="00D75000">
        <w:rPr>
          <w:rFonts w:ascii="Times New Roman" w:hAnsi="Times New Roman"/>
          <w:sz w:val="28"/>
          <w:szCs w:val="28"/>
        </w:rPr>
        <w:t>;</w:t>
      </w:r>
    </w:p>
    <w:p w14:paraId="646A5CAA" w14:textId="1C2D9D36" w:rsidR="007A1020" w:rsidRPr="00D75000" w:rsidRDefault="004C5F91" w:rsidP="007A1020">
      <w:pPr>
        <w:spacing w:after="0" w:line="240" w:lineRule="auto"/>
        <w:ind w:firstLine="709"/>
        <w:jc w:val="both"/>
        <w:rPr>
          <w:rFonts w:ascii="Times New Roman" w:hAnsi="Times New Roman"/>
          <w:sz w:val="28"/>
          <w:szCs w:val="28"/>
        </w:rPr>
      </w:pPr>
      <w:r w:rsidRPr="00D75000">
        <w:rPr>
          <w:rFonts w:ascii="Times New Roman" w:hAnsi="Times New Roman"/>
          <w:sz w:val="28"/>
          <w:szCs w:val="28"/>
        </w:rPr>
        <w:t>- п</w:t>
      </w:r>
      <w:r w:rsidR="007A1020" w:rsidRPr="00D75000">
        <w:rPr>
          <w:rFonts w:ascii="Times New Roman" w:hAnsi="Times New Roman"/>
          <w:sz w:val="28"/>
          <w:szCs w:val="28"/>
        </w:rPr>
        <w:t>ри угле ввода теплоносителя в ЭМУ 0° и идентичных энергетических затратах средняя масса испаряемой МЖ в 3,5 раза больше, чем при угле ввода в 30°</w:t>
      </w:r>
      <w:r w:rsidR="006258D2" w:rsidRPr="00D75000">
        <w:rPr>
          <w:rFonts w:ascii="Times New Roman" w:hAnsi="Times New Roman"/>
          <w:sz w:val="28"/>
          <w:szCs w:val="28"/>
        </w:rPr>
        <w:t>;</w:t>
      </w:r>
    </w:p>
    <w:p w14:paraId="52CC38BF" w14:textId="14AC17AF" w:rsidR="004C5F91" w:rsidRPr="00D75000" w:rsidRDefault="004C5F91" w:rsidP="004C5F91">
      <w:pPr>
        <w:pStyle w:val="a3"/>
        <w:spacing w:after="0" w:line="240" w:lineRule="auto"/>
        <w:ind w:left="0" w:firstLine="709"/>
        <w:jc w:val="both"/>
        <w:rPr>
          <w:rFonts w:ascii="Times New Roman" w:hAnsi="Times New Roman"/>
          <w:sz w:val="28"/>
          <w:szCs w:val="28"/>
        </w:rPr>
      </w:pPr>
      <w:r w:rsidRPr="00D75000">
        <w:rPr>
          <w:rFonts w:ascii="Times New Roman" w:hAnsi="Times New Roman"/>
          <w:sz w:val="28"/>
          <w:szCs w:val="28"/>
        </w:rPr>
        <w:t>- первый метод, основанный на уравнениях Навье-Стокса и решаемый в ANSYS имеет ряд допущений (п. 5.1.1), что приводит к упрощению физической картины процесса;</w:t>
      </w:r>
    </w:p>
    <w:p w14:paraId="7FA9CB3A" w14:textId="481442F2" w:rsidR="004C5F91" w:rsidRPr="00D75000" w:rsidRDefault="004C5F91" w:rsidP="004C5F91">
      <w:pPr>
        <w:spacing w:after="0" w:line="240" w:lineRule="auto"/>
        <w:ind w:firstLine="709"/>
        <w:jc w:val="both"/>
        <w:rPr>
          <w:rFonts w:ascii="Times New Roman" w:hAnsi="Times New Roman"/>
          <w:sz w:val="28"/>
          <w:szCs w:val="28"/>
        </w:rPr>
      </w:pPr>
      <w:r w:rsidRPr="00D75000">
        <w:rPr>
          <w:rFonts w:ascii="Times New Roman" w:hAnsi="Times New Roman"/>
          <w:sz w:val="28"/>
          <w:szCs w:val="28"/>
        </w:rPr>
        <w:t>- расчетные отклонения двух методов по импульсу тяги (менее 3%) имеют допустимые значения, что позволяет использовать метод, основанный на первом законе термодинамики в инженерных оценочных расчетах;</w:t>
      </w:r>
    </w:p>
    <w:p w14:paraId="37E68E4F" w14:textId="3C43B7DD" w:rsidR="004C5F91" w:rsidRPr="00D75000" w:rsidRDefault="004C5F91" w:rsidP="004C5F91">
      <w:pPr>
        <w:pStyle w:val="a3"/>
        <w:spacing w:after="0" w:line="240" w:lineRule="auto"/>
        <w:ind w:left="0" w:firstLine="709"/>
        <w:jc w:val="both"/>
        <w:rPr>
          <w:rFonts w:ascii="Times New Roman" w:hAnsi="Times New Roman"/>
          <w:sz w:val="28"/>
          <w:szCs w:val="28"/>
        </w:rPr>
      </w:pPr>
      <w:r w:rsidRPr="00D75000">
        <w:rPr>
          <w:rFonts w:ascii="Times New Roman" w:hAnsi="Times New Roman"/>
          <w:sz w:val="28"/>
          <w:szCs w:val="28"/>
        </w:rPr>
        <w:t>Важность использования метода по первому закону термодинамики заключается в отсутствии определения коэффициента оптимизации, коэффициента обратного времени релаксации.</w:t>
      </w:r>
    </w:p>
    <w:p w14:paraId="22EE5141" w14:textId="77777777" w:rsidR="004C5F91" w:rsidRPr="00D75000" w:rsidRDefault="004C5F91" w:rsidP="004C5F91">
      <w:pPr>
        <w:spacing w:after="0" w:line="240" w:lineRule="auto"/>
        <w:ind w:firstLine="709"/>
        <w:jc w:val="both"/>
        <w:rPr>
          <w:rFonts w:ascii="Times New Roman" w:hAnsi="Times New Roman"/>
          <w:bCs/>
          <w:sz w:val="36"/>
          <w:szCs w:val="36"/>
        </w:rPr>
      </w:pPr>
      <w:r w:rsidRPr="00D75000">
        <w:rPr>
          <w:rFonts w:ascii="Times New Roman" w:hAnsi="Times New Roman"/>
          <w:sz w:val="28"/>
          <w:szCs w:val="36"/>
        </w:rPr>
        <w:t xml:space="preserve">При расчёте процессов испарения КРТ (керосин, кислород, сжиженный природный газ) при использовании системы уравнений на основе первого закона термодинамики необходимы значения коэффициентов теплоотдачи от ПГС α и </w:t>
      </w:r>
      <w:r w:rsidRPr="00D75000">
        <w:rPr>
          <w:rFonts w:ascii="Times New Roman" w:eastAsiaTheme="minorEastAsia" w:hAnsi="Times New Roman"/>
          <w:position w:val="-10"/>
          <w:sz w:val="28"/>
          <w:szCs w:val="28"/>
        </w:rPr>
        <w:object w:dxaOrig="240" w:dyaOrig="320" w14:anchorId="2CBC671B">
          <v:shape id="_x0000_i1119" type="#_x0000_t75" style="width:12pt;height:15.75pt" o:ole="">
            <v:imagedata r:id="rId240" o:title=""/>
          </v:shape>
          <o:OLEObject Type="Embed" ProgID="Equation.DSMT4" ShapeID="_x0000_i1119" DrawAspect="Content" ObjectID="_1774340344" r:id="rId259"/>
        </w:object>
      </w:r>
      <w:r w:rsidRPr="00D75000">
        <w:rPr>
          <w:rFonts w:ascii="Times New Roman" w:eastAsiaTheme="minorEastAsia" w:hAnsi="Times New Roman"/>
          <w:sz w:val="28"/>
          <w:szCs w:val="36"/>
        </w:rPr>
        <w:t xml:space="preserve"> - коэффициент оптимизации, которые определяются экспериментально.</w:t>
      </w:r>
    </w:p>
    <w:p w14:paraId="2545EE7D" w14:textId="77777777" w:rsidR="00D90EEA" w:rsidRPr="00D90EEA" w:rsidRDefault="00D90EEA" w:rsidP="00D90EEA">
      <w:pPr>
        <w:spacing w:after="0" w:line="240" w:lineRule="auto"/>
        <w:ind w:firstLine="709"/>
        <w:jc w:val="both"/>
        <w:rPr>
          <w:rFonts w:ascii="Times New Roman" w:eastAsiaTheme="minorEastAsia" w:hAnsi="Times New Roman"/>
          <w:sz w:val="28"/>
          <w:szCs w:val="36"/>
        </w:rPr>
      </w:pPr>
      <w:r w:rsidRPr="00D90EEA">
        <w:rPr>
          <w:rFonts w:ascii="Times New Roman" w:eastAsiaTheme="minorEastAsia" w:hAnsi="Times New Roman"/>
          <w:sz w:val="28"/>
          <w:szCs w:val="36"/>
        </w:rPr>
        <w:t>Результаты исследования показали принципиальную возможность снижения техногенного воздействия (повышения пожаровзрывобезопасности, снижения площадей районов падения), повышения тактико-технических характеристик РН и т.д.</w:t>
      </w:r>
    </w:p>
    <w:p w14:paraId="12448D3E" w14:textId="77A86EB1" w:rsidR="00D90EEA" w:rsidRPr="00227F88" w:rsidRDefault="00D90EEA" w:rsidP="00227F88">
      <w:pPr>
        <w:spacing w:after="0" w:line="240" w:lineRule="auto"/>
        <w:ind w:firstLine="709"/>
        <w:jc w:val="both"/>
        <w:rPr>
          <w:rFonts w:ascii="Times New Roman" w:eastAsiaTheme="minorEastAsia" w:hAnsi="Times New Roman"/>
          <w:sz w:val="28"/>
          <w:szCs w:val="36"/>
        </w:rPr>
        <w:sectPr w:rsidR="00D90EEA" w:rsidRPr="00227F88" w:rsidSect="00CA0096">
          <w:pgSz w:w="11907" w:h="16840" w:code="9"/>
          <w:pgMar w:top="1134" w:right="566" w:bottom="1134" w:left="1701" w:header="0" w:footer="709" w:gutter="0"/>
          <w:cols w:space="708"/>
          <w:titlePg/>
          <w:docGrid w:linePitch="360"/>
        </w:sectPr>
      </w:pPr>
      <w:r w:rsidRPr="00D90EEA">
        <w:rPr>
          <w:rFonts w:ascii="Times New Roman" w:eastAsiaTheme="minorEastAsia" w:hAnsi="Times New Roman"/>
          <w:sz w:val="28"/>
          <w:szCs w:val="36"/>
        </w:rPr>
        <w:t>Данное обстоятельство вносит определенные изменения в идеологию проектирования и жизненного цикла ракетно-космической техники с учетом реального технологического процесса подготовки и пуска ракет космического назначения</w:t>
      </w:r>
      <w:r w:rsidR="00227F88">
        <w:rPr>
          <w:rFonts w:ascii="Times New Roman" w:eastAsiaTheme="minorEastAsia" w:hAnsi="Times New Roman"/>
          <w:sz w:val="28"/>
          <w:szCs w:val="36"/>
        </w:rPr>
        <w:t>.</w:t>
      </w:r>
    </w:p>
    <w:p w14:paraId="5F71C092" w14:textId="37250990" w:rsidR="007A1020" w:rsidRPr="00D75000" w:rsidRDefault="00255FE0" w:rsidP="00255FE0">
      <w:pPr>
        <w:spacing w:after="0" w:line="240" w:lineRule="auto"/>
        <w:ind w:firstLine="709"/>
        <w:jc w:val="center"/>
        <w:rPr>
          <w:rFonts w:ascii="Times New Roman" w:hAnsi="Times New Roman"/>
          <w:b/>
          <w:bCs/>
          <w:sz w:val="28"/>
          <w:szCs w:val="28"/>
        </w:rPr>
      </w:pPr>
      <w:r w:rsidRPr="00D75000">
        <w:rPr>
          <w:rFonts w:ascii="Times New Roman" w:hAnsi="Times New Roman"/>
          <w:b/>
          <w:bCs/>
          <w:sz w:val="28"/>
          <w:szCs w:val="28"/>
        </w:rPr>
        <w:lastRenderedPageBreak/>
        <w:t>СПИСОК ИСПОЛЬЗОВАННЫХ ИСТОЧНИКОВ</w:t>
      </w:r>
    </w:p>
    <w:p w14:paraId="29F58093" w14:textId="77777777" w:rsidR="007A1020" w:rsidRPr="00D75000" w:rsidRDefault="007A1020" w:rsidP="007A1020">
      <w:pPr>
        <w:spacing w:after="0" w:line="240" w:lineRule="auto"/>
        <w:ind w:firstLine="709"/>
        <w:jc w:val="both"/>
        <w:rPr>
          <w:rFonts w:ascii="Times New Roman" w:hAnsi="Times New Roman"/>
          <w:sz w:val="24"/>
          <w:szCs w:val="24"/>
        </w:rPr>
      </w:pPr>
    </w:p>
    <w:p w14:paraId="2454CA17" w14:textId="11DE0D27" w:rsidR="007A1020" w:rsidRPr="00D75000" w:rsidRDefault="007A1020" w:rsidP="00193A62">
      <w:pPr>
        <w:pStyle w:val="a4"/>
        <w:spacing w:before="0" w:beforeAutospacing="0" w:after="0" w:afterAutospacing="0"/>
        <w:ind w:firstLine="709"/>
        <w:jc w:val="both"/>
        <w:rPr>
          <w:b/>
          <w:color w:val="000000"/>
          <w:sz w:val="28"/>
          <w:szCs w:val="28"/>
        </w:rPr>
      </w:pPr>
    </w:p>
    <w:p w14:paraId="5B91FE52" w14:textId="77777777" w:rsidR="006258D2" w:rsidRPr="00D75000" w:rsidRDefault="006258D2" w:rsidP="006258D2">
      <w:pPr>
        <w:tabs>
          <w:tab w:val="left" w:pos="567"/>
        </w:tabs>
        <w:spacing w:after="0" w:line="240" w:lineRule="auto"/>
        <w:ind w:firstLine="709"/>
        <w:jc w:val="both"/>
        <w:rPr>
          <w:rFonts w:ascii="Times New Roman" w:hAnsi="Times New Roman"/>
          <w:sz w:val="28"/>
          <w:szCs w:val="28"/>
          <w:lang w:val="en-US"/>
        </w:rPr>
      </w:pPr>
      <w:r w:rsidRPr="00D75000">
        <w:rPr>
          <w:rFonts w:ascii="Times New Roman" w:hAnsi="Times New Roman"/>
          <w:sz w:val="28"/>
          <w:szCs w:val="28"/>
        </w:rPr>
        <w:t xml:space="preserve">1 </w:t>
      </w:r>
      <w:proofErr w:type="spellStart"/>
      <w:r w:rsidRPr="00D75000">
        <w:rPr>
          <w:rFonts w:ascii="Times New Roman" w:hAnsi="Times New Roman"/>
          <w:sz w:val="28"/>
          <w:szCs w:val="28"/>
        </w:rPr>
        <w:t>Суйменбаев</w:t>
      </w:r>
      <w:proofErr w:type="spellEnd"/>
      <w:r w:rsidRPr="00D75000">
        <w:rPr>
          <w:rFonts w:ascii="Times New Roman" w:hAnsi="Times New Roman"/>
          <w:sz w:val="28"/>
          <w:szCs w:val="28"/>
        </w:rPr>
        <w:t xml:space="preserve"> Б.Т., </w:t>
      </w:r>
      <w:proofErr w:type="spellStart"/>
      <w:r w:rsidRPr="00D75000">
        <w:rPr>
          <w:rFonts w:ascii="Times New Roman" w:hAnsi="Times New Roman"/>
          <w:sz w:val="28"/>
          <w:szCs w:val="28"/>
        </w:rPr>
        <w:t>Ермолдина</w:t>
      </w:r>
      <w:proofErr w:type="spellEnd"/>
      <w:r w:rsidRPr="00D75000">
        <w:rPr>
          <w:rFonts w:ascii="Times New Roman" w:hAnsi="Times New Roman"/>
          <w:sz w:val="28"/>
          <w:szCs w:val="28"/>
        </w:rPr>
        <w:t xml:space="preserve"> Г.Т., </w:t>
      </w:r>
      <w:proofErr w:type="spellStart"/>
      <w:r w:rsidRPr="00D75000">
        <w:rPr>
          <w:rFonts w:ascii="Times New Roman" w:hAnsi="Times New Roman"/>
          <w:sz w:val="28"/>
          <w:szCs w:val="28"/>
        </w:rPr>
        <w:t>Суйменбаева</w:t>
      </w:r>
      <w:proofErr w:type="spellEnd"/>
      <w:r w:rsidRPr="00D75000">
        <w:rPr>
          <w:rFonts w:ascii="Times New Roman" w:hAnsi="Times New Roman"/>
          <w:sz w:val="28"/>
          <w:szCs w:val="28"/>
        </w:rPr>
        <w:t xml:space="preserve"> Ж.Б., </w:t>
      </w:r>
      <w:proofErr w:type="spellStart"/>
      <w:r w:rsidRPr="00D75000">
        <w:rPr>
          <w:rFonts w:ascii="Times New Roman" w:hAnsi="Times New Roman"/>
          <w:sz w:val="28"/>
          <w:szCs w:val="28"/>
        </w:rPr>
        <w:t>Бапышев</w:t>
      </w:r>
      <w:proofErr w:type="spellEnd"/>
      <w:r w:rsidRPr="00D75000">
        <w:rPr>
          <w:rFonts w:ascii="Times New Roman" w:hAnsi="Times New Roman"/>
          <w:sz w:val="28"/>
          <w:szCs w:val="28"/>
        </w:rPr>
        <w:t xml:space="preserve"> А.М. </w:t>
      </w:r>
      <w:r w:rsidRPr="00D75000">
        <w:rPr>
          <w:rFonts w:ascii="Times New Roman" w:hAnsi="Times New Roman"/>
          <w:iCs/>
          <w:sz w:val="28"/>
          <w:szCs w:val="28"/>
        </w:rPr>
        <w:t xml:space="preserve">К вопросу повышения эффективности ракет космического назначения с маршевыми жидкостными ракетными двигателями. // </w:t>
      </w:r>
      <w:proofErr w:type="spellStart"/>
      <w:r w:rsidRPr="00D75000">
        <w:rPr>
          <w:rFonts w:ascii="Times New Roman" w:hAnsi="Times New Roman"/>
          <w:iCs/>
          <w:sz w:val="28"/>
          <w:szCs w:val="28"/>
        </w:rPr>
        <w:t>Междунар</w:t>
      </w:r>
      <w:proofErr w:type="spellEnd"/>
      <w:r w:rsidRPr="00D75000">
        <w:rPr>
          <w:rFonts w:ascii="Times New Roman" w:hAnsi="Times New Roman"/>
          <w:iCs/>
          <w:sz w:val="28"/>
          <w:szCs w:val="28"/>
        </w:rPr>
        <w:t xml:space="preserve">. </w:t>
      </w:r>
      <w:proofErr w:type="spellStart"/>
      <w:r w:rsidRPr="00D75000">
        <w:rPr>
          <w:rFonts w:ascii="Times New Roman" w:hAnsi="Times New Roman"/>
          <w:iCs/>
          <w:sz w:val="28"/>
          <w:szCs w:val="28"/>
        </w:rPr>
        <w:t>Сатпаевские</w:t>
      </w:r>
      <w:proofErr w:type="spellEnd"/>
      <w:r w:rsidRPr="00D75000">
        <w:rPr>
          <w:rFonts w:ascii="Times New Roman" w:hAnsi="Times New Roman"/>
          <w:iCs/>
          <w:sz w:val="28"/>
          <w:szCs w:val="28"/>
          <w:lang w:val="en-US"/>
        </w:rPr>
        <w:t xml:space="preserve"> </w:t>
      </w:r>
      <w:r w:rsidRPr="00D75000">
        <w:rPr>
          <w:rFonts w:ascii="Times New Roman" w:hAnsi="Times New Roman"/>
          <w:iCs/>
          <w:sz w:val="28"/>
          <w:szCs w:val="28"/>
        </w:rPr>
        <w:t>чтения</w:t>
      </w:r>
      <w:r w:rsidRPr="00D75000">
        <w:rPr>
          <w:rFonts w:ascii="Times New Roman" w:hAnsi="Times New Roman"/>
          <w:iCs/>
          <w:sz w:val="28"/>
          <w:szCs w:val="28"/>
          <w:lang w:val="en-US"/>
        </w:rPr>
        <w:t xml:space="preserve">. – </w:t>
      </w:r>
      <w:r w:rsidRPr="00D75000">
        <w:rPr>
          <w:rFonts w:ascii="Times New Roman" w:hAnsi="Times New Roman"/>
          <w:iCs/>
          <w:sz w:val="28"/>
          <w:szCs w:val="28"/>
        </w:rPr>
        <w:t>Алматы</w:t>
      </w:r>
      <w:r w:rsidRPr="00D75000">
        <w:rPr>
          <w:rFonts w:ascii="Times New Roman" w:hAnsi="Times New Roman"/>
          <w:iCs/>
          <w:sz w:val="28"/>
          <w:szCs w:val="28"/>
          <w:lang w:val="en-US"/>
        </w:rPr>
        <w:t xml:space="preserve">: </w:t>
      </w:r>
      <w:proofErr w:type="spellStart"/>
      <w:r w:rsidRPr="00D75000">
        <w:rPr>
          <w:rFonts w:ascii="Times New Roman" w:hAnsi="Times New Roman"/>
          <w:iCs/>
          <w:sz w:val="28"/>
          <w:szCs w:val="28"/>
        </w:rPr>
        <w:t>КазНИТУ</w:t>
      </w:r>
      <w:proofErr w:type="spellEnd"/>
      <w:r w:rsidRPr="00D75000">
        <w:rPr>
          <w:rFonts w:ascii="Times New Roman" w:hAnsi="Times New Roman"/>
          <w:iCs/>
          <w:sz w:val="28"/>
          <w:szCs w:val="28"/>
          <w:lang w:val="en-US"/>
        </w:rPr>
        <w:t xml:space="preserve">, 2018. - </w:t>
      </w:r>
      <w:r w:rsidRPr="00D75000">
        <w:rPr>
          <w:rFonts w:ascii="Times New Roman" w:hAnsi="Times New Roman"/>
          <w:iCs/>
          <w:sz w:val="28"/>
          <w:szCs w:val="28"/>
        </w:rPr>
        <w:t>С</w:t>
      </w:r>
      <w:r w:rsidRPr="00D75000">
        <w:rPr>
          <w:rFonts w:ascii="Times New Roman" w:hAnsi="Times New Roman"/>
          <w:iCs/>
          <w:sz w:val="28"/>
          <w:szCs w:val="28"/>
          <w:lang w:val="en-US"/>
        </w:rPr>
        <w:t xml:space="preserve"> 902-906.</w:t>
      </w:r>
    </w:p>
    <w:p w14:paraId="0AD66656" w14:textId="77777777" w:rsidR="006258D2" w:rsidRPr="00D75000" w:rsidRDefault="006258D2" w:rsidP="006258D2">
      <w:pPr>
        <w:tabs>
          <w:tab w:val="left" w:pos="567"/>
        </w:tabs>
        <w:spacing w:after="0" w:line="240" w:lineRule="auto"/>
        <w:ind w:firstLine="709"/>
        <w:jc w:val="both"/>
        <w:rPr>
          <w:rFonts w:ascii="Times New Roman" w:eastAsia="Times New Roman" w:hAnsi="Times New Roman"/>
          <w:sz w:val="28"/>
          <w:szCs w:val="28"/>
          <w:lang w:val="en-US"/>
        </w:rPr>
      </w:pPr>
      <w:r w:rsidRPr="00D75000">
        <w:rPr>
          <w:rFonts w:ascii="Times New Roman" w:hAnsi="Times New Roman"/>
          <w:sz w:val="28"/>
          <w:szCs w:val="28"/>
          <w:lang w:val="en-US"/>
        </w:rPr>
        <w:t xml:space="preserve">2 IADC space debris mitigation guidelines // </w:t>
      </w:r>
      <w:hyperlink r:id="rId260" w:history="1">
        <w:r w:rsidRPr="00D75000">
          <w:rPr>
            <w:rStyle w:val="a8"/>
            <w:rFonts w:ascii="Times New Roman" w:hAnsi="Times New Roman"/>
            <w:sz w:val="28"/>
            <w:szCs w:val="28"/>
            <w:lang w:val="en-US"/>
          </w:rPr>
          <w:t>www.iadc-online.org</w:t>
        </w:r>
      </w:hyperlink>
      <w:r w:rsidRPr="00D75000">
        <w:rPr>
          <w:rStyle w:val="a8"/>
          <w:rFonts w:ascii="Times New Roman" w:hAnsi="Times New Roman"/>
          <w:sz w:val="28"/>
          <w:szCs w:val="28"/>
          <w:lang w:val="en-US"/>
        </w:rPr>
        <w:t>.:</w:t>
      </w:r>
      <w:r w:rsidRPr="00D75000">
        <w:rPr>
          <w:rFonts w:ascii="Times New Roman" w:hAnsi="Times New Roman"/>
          <w:sz w:val="28"/>
          <w:szCs w:val="28"/>
          <w:lang w:val="en-US"/>
        </w:rPr>
        <w:t xml:space="preserve"> 25.05.2018.</w:t>
      </w:r>
    </w:p>
    <w:p w14:paraId="5E209CD9" w14:textId="77777777" w:rsidR="006258D2" w:rsidRPr="00D75000" w:rsidRDefault="006258D2" w:rsidP="006258D2">
      <w:pPr>
        <w:spacing w:after="0" w:line="240" w:lineRule="auto"/>
        <w:ind w:firstLine="709"/>
        <w:jc w:val="both"/>
        <w:rPr>
          <w:rFonts w:ascii="Times New Roman" w:hAnsi="Times New Roman"/>
          <w:sz w:val="28"/>
          <w:szCs w:val="28"/>
        </w:rPr>
      </w:pPr>
      <w:r w:rsidRPr="00D75000">
        <w:rPr>
          <w:rFonts w:ascii="Times New Roman" w:hAnsi="Times New Roman"/>
          <w:sz w:val="28"/>
          <w:szCs w:val="28"/>
        </w:rPr>
        <w:t>3 Теоретические и экспериментальные исследования инновационной технологии создания РН с улучшенными экологическими характеристиками на примере перспективных РН, запускаемых с космодрома Байконур. ГФ №АР05131162 Министерства науки и образования Республики Казахстан // Конкурс на грантовое финансирование научных и (или) научно-технических проектов на 2018-2020 годы.</w:t>
      </w:r>
    </w:p>
    <w:p w14:paraId="242E2619" w14:textId="342F4C22" w:rsidR="006258D2" w:rsidRPr="00D75000" w:rsidRDefault="006258D2" w:rsidP="006258D2">
      <w:pPr>
        <w:pStyle w:val="a9"/>
        <w:ind w:firstLine="709"/>
        <w:rPr>
          <w:sz w:val="28"/>
          <w:szCs w:val="28"/>
        </w:rPr>
      </w:pPr>
      <w:r w:rsidRPr="00D75000">
        <w:rPr>
          <w:sz w:val="28"/>
          <w:szCs w:val="28"/>
        </w:rPr>
        <w:t xml:space="preserve">4 </w:t>
      </w:r>
      <w:r w:rsidRPr="00D75000">
        <w:rPr>
          <w:sz w:val="28"/>
          <w:szCs w:val="28"/>
          <w:lang w:val="ru-RU"/>
        </w:rPr>
        <w:t>Шатров</w:t>
      </w:r>
      <w:r w:rsidRPr="00D75000">
        <w:rPr>
          <w:sz w:val="28"/>
          <w:szCs w:val="28"/>
        </w:rPr>
        <w:t xml:space="preserve"> </w:t>
      </w:r>
      <w:r w:rsidRPr="00D75000">
        <w:rPr>
          <w:sz w:val="28"/>
          <w:szCs w:val="28"/>
          <w:lang w:val="ru-RU"/>
        </w:rPr>
        <w:t>Я</w:t>
      </w:r>
      <w:r w:rsidRPr="00D75000">
        <w:rPr>
          <w:sz w:val="28"/>
          <w:szCs w:val="28"/>
        </w:rPr>
        <w:t>.</w:t>
      </w:r>
      <w:r w:rsidRPr="00D75000">
        <w:rPr>
          <w:sz w:val="28"/>
          <w:szCs w:val="28"/>
          <w:lang w:val="ru-RU"/>
        </w:rPr>
        <w:t>Т</w:t>
      </w:r>
      <w:r w:rsidRPr="00D75000">
        <w:rPr>
          <w:sz w:val="28"/>
          <w:szCs w:val="28"/>
        </w:rPr>
        <w:t xml:space="preserve">., </w:t>
      </w:r>
      <w:r w:rsidRPr="00D75000">
        <w:rPr>
          <w:sz w:val="28"/>
          <w:szCs w:val="28"/>
          <w:lang w:val="ru-RU"/>
        </w:rPr>
        <w:t>Баранов</w:t>
      </w:r>
      <w:r w:rsidRPr="00D75000">
        <w:rPr>
          <w:sz w:val="28"/>
          <w:szCs w:val="28"/>
        </w:rPr>
        <w:t xml:space="preserve"> </w:t>
      </w:r>
      <w:r w:rsidRPr="00D75000">
        <w:rPr>
          <w:sz w:val="28"/>
          <w:szCs w:val="28"/>
          <w:lang w:val="ru-RU"/>
        </w:rPr>
        <w:t>Д</w:t>
      </w:r>
      <w:r w:rsidRPr="00D75000">
        <w:rPr>
          <w:sz w:val="28"/>
          <w:szCs w:val="28"/>
        </w:rPr>
        <w:t>.</w:t>
      </w:r>
      <w:r w:rsidRPr="00D75000">
        <w:rPr>
          <w:sz w:val="28"/>
          <w:szCs w:val="28"/>
          <w:lang w:val="ru-RU"/>
        </w:rPr>
        <w:t>А</w:t>
      </w:r>
      <w:r w:rsidRPr="00D75000">
        <w:rPr>
          <w:sz w:val="28"/>
          <w:szCs w:val="28"/>
        </w:rPr>
        <w:t xml:space="preserve">., </w:t>
      </w:r>
      <w:proofErr w:type="spellStart"/>
      <w:r w:rsidRPr="00D75000">
        <w:rPr>
          <w:sz w:val="28"/>
          <w:szCs w:val="28"/>
          <w:lang w:val="ru-RU"/>
        </w:rPr>
        <w:t>Суйменбаев</w:t>
      </w:r>
      <w:proofErr w:type="spellEnd"/>
      <w:r w:rsidRPr="00D75000">
        <w:rPr>
          <w:sz w:val="28"/>
          <w:szCs w:val="28"/>
        </w:rPr>
        <w:t xml:space="preserve"> </w:t>
      </w:r>
      <w:r w:rsidRPr="00D75000">
        <w:rPr>
          <w:sz w:val="28"/>
          <w:szCs w:val="28"/>
          <w:lang w:val="ru-RU"/>
        </w:rPr>
        <w:t>Б</w:t>
      </w:r>
      <w:r w:rsidRPr="00D75000">
        <w:rPr>
          <w:sz w:val="28"/>
          <w:szCs w:val="28"/>
        </w:rPr>
        <w:t>.</w:t>
      </w:r>
      <w:r w:rsidRPr="00D75000">
        <w:rPr>
          <w:sz w:val="28"/>
          <w:szCs w:val="28"/>
          <w:lang w:val="ru-RU"/>
        </w:rPr>
        <w:t>Т</w:t>
      </w:r>
      <w:r w:rsidRPr="00D75000">
        <w:rPr>
          <w:sz w:val="28"/>
          <w:szCs w:val="28"/>
        </w:rPr>
        <w:t xml:space="preserve">., </w:t>
      </w:r>
      <w:proofErr w:type="spellStart"/>
      <w:r w:rsidRPr="00D75000">
        <w:rPr>
          <w:sz w:val="28"/>
          <w:szCs w:val="28"/>
          <w:lang w:val="ru-RU"/>
        </w:rPr>
        <w:t>Трушляков</w:t>
      </w:r>
      <w:proofErr w:type="spellEnd"/>
      <w:r w:rsidRPr="00D75000">
        <w:rPr>
          <w:sz w:val="28"/>
          <w:szCs w:val="28"/>
        </w:rPr>
        <w:t xml:space="preserve"> </w:t>
      </w:r>
      <w:r w:rsidRPr="00D75000">
        <w:rPr>
          <w:sz w:val="28"/>
          <w:szCs w:val="28"/>
          <w:lang w:val="ru-RU"/>
        </w:rPr>
        <w:t>В</w:t>
      </w:r>
      <w:r w:rsidRPr="00D75000">
        <w:rPr>
          <w:sz w:val="28"/>
          <w:szCs w:val="28"/>
        </w:rPr>
        <w:t>.</w:t>
      </w:r>
      <w:r w:rsidRPr="00D75000">
        <w:rPr>
          <w:sz w:val="28"/>
          <w:szCs w:val="28"/>
          <w:lang w:val="ru-RU"/>
        </w:rPr>
        <w:t>И</w:t>
      </w:r>
      <w:r w:rsidRPr="00D75000">
        <w:rPr>
          <w:sz w:val="28"/>
          <w:szCs w:val="28"/>
        </w:rPr>
        <w:t xml:space="preserve">. </w:t>
      </w:r>
      <w:proofErr w:type="spellStart"/>
      <w:r w:rsidRPr="00D75000">
        <w:rPr>
          <w:sz w:val="28"/>
          <w:szCs w:val="28"/>
        </w:rPr>
        <w:t>Povysheniye</w:t>
      </w:r>
      <w:proofErr w:type="spellEnd"/>
      <w:r w:rsidRPr="00D75000">
        <w:rPr>
          <w:sz w:val="28"/>
          <w:szCs w:val="28"/>
        </w:rPr>
        <w:t xml:space="preserve"> </w:t>
      </w:r>
      <w:proofErr w:type="spellStart"/>
      <w:r w:rsidRPr="00D75000">
        <w:rPr>
          <w:sz w:val="28"/>
          <w:szCs w:val="28"/>
        </w:rPr>
        <w:t>pozharovzryvobezopasnosti</w:t>
      </w:r>
      <w:proofErr w:type="spellEnd"/>
      <w:r w:rsidRPr="00D75000">
        <w:rPr>
          <w:sz w:val="28"/>
          <w:szCs w:val="28"/>
        </w:rPr>
        <w:t xml:space="preserve"> </w:t>
      </w:r>
      <w:proofErr w:type="spellStart"/>
      <w:r w:rsidRPr="00D75000">
        <w:rPr>
          <w:sz w:val="28"/>
          <w:szCs w:val="28"/>
        </w:rPr>
        <w:t>pri</w:t>
      </w:r>
      <w:proofErr w:type="spellEnd"/>
      <w:r w:rsidRPr="00D75000">
        <w:rPr>
          <w:sz w:val="28"/>
          <w:szCs w:val="28"/>
        </w:rPr>
        <w:t xml:space="preserve"> </w:t>
      </w:r>
      <w:proofErr w:type="spellStart"/>
      <w:r w:rsidRPr="00D75000">
        <w:rPr>
          <w:sz w:val="28"/>
          <w:szCs w:val="28"/>
        </w:rPr>
        <w:t>ekspluatatsii</w:t>
      </w:r>
      <w:proofErr w:type="spellEnd"/>
      <w:r w:rsidRPr="00D75000">
        <w:rPr>
          <w:sz w:val="28"/>
          <w:szCs w:val="28"/>
        </w:rPr>
        <w:t xml:space="preserve"> </w:t>
      </w:r>
      <w:proofErr w:type="spellStart"/>
      <w:r w:rsidRPr="00D75000">
        <w:rPr>
          <w:sz w:val="28"/>
          <w:szCs w:val="28"/>
        </w:rPr>
        <w:t>otrabotavshikh</w:t>
      </w:r>
      <w:proofErr w:type="spellEnd"/>
      <w:r w:rsidRPr="00D75000">
        <w:rPr>
          <w:sz w:val="28"/>
          <w:szCs w:val="28"/>
        </w:rPr>
        <w:t xml:space="preserve"> </w:t>
      </w:r>
      <w:proofErr w:type="spellStart"/>
      <w:r w:rsidRPr="00D75000">
        <w:rPr>
          <w:sz w:val="28"/>
          <w:szCs w:val="28"/>
        </w:rPr>
        <w:t>stupeney</w:t>
      </w:r>
      <w:proofErr w:type="spellEnd"/>
      <w:r w:rsidRPr="00D75000">
        <w:rPr>
          <w:sz w:val="28"/>
          <w:szCs w:val="28"/>
        </w:rPr>
        <w:t xml:space="preserve"> </w:t>
      </w:r>
      <w:proofErr w:type="spellStart"/>
      <w:r w:rsidRPr="00D75000">
        <w:rPr>
          <w:sz w:val="28"/>
          <w:szCs w:val="28"/>
        </w:rPr>
        <w:t>raket-nositeley</w:t>
      </w:r>
      <w:proofErr w:type="spellEnd"/>
      <w:r w:rsidRPr="00D75000">
        <w:rPr>
          <w:sz w:val="28"/>
          <w:szCs w:val="28"/>
        </w:rPr>
        <w:t xml:space="preserve"> s </w:t>
      </w:r>
      <w:proofErr w:type="spellStart"/>
      <w:r w:rsidRPr="00D75000">
        <w:rPr>
          <w:sz w:val="28"/>
          <w:szCs w:val="28"/>
        </w:rPr>
        <w:t>zhidkostnymi</w:t>
      </w:r>
      <w:proofErr w:type="spellEnd"/>
      <w:r w:rsidRPr="00D75000">
        <w:rPr>
          <w:sz w:val="28"/>
          <w:szCs w:val="28"/>
        </w:rPr>
        <w:t xml:space="preserve"> </w:t>
      </w:r>
      <w:proofErr w:type="spellStart"/>
      <w:r w:rsidRPr="00D75000">
        <w:rPr>
          <w:sz w:val="28"/>
          <w:szCs w:val="28"/>
        </w:rPr>
        <w:t>raketnymi</w:t>
      </w:r>
      <w:proofErr w:type="spellEnd"/>
      <w:r w:rsidRPr="00D75000">
        <w:rPr>
          <w:sz w:val="28"/>
          <w:szCs w:val="28"/>
        </w:rPr>
        <w:t xml:space="preserve"> </w:t>
      </w:r>
      <w:proofErr w:type="spellStart"/>
      <w:r w:rsidRPr="00D75000">
        <w:rPr>
          <w:sz w:val="28"/>
          <w:szCs w:val="28"/>
        </w:rPr>
        <w:t>dvigatelyami</w:t>
      </w:r>
      <w:proofErr w:type="spellEnd"/>
      <w:r w:rsidRPr="00D75000">
        <w:rPr>
          <w:sz w:val="28"/>
          <w:szCs w:val="28"/>
        </w:rPr>
        <w:t xml:space="preserve"> [Fire and explosion safety improvement during the launch vehicle worked-off stages with liquid propulsion engine operation]//</w:t>
      </w:r>
      <w:proofErr w:type="spellStart"/>
      <w:r w:rsidRPr="00D75000">
        <w:rPr>
          <w:sz w:val="28"/>
          <w:szCs w:val="28"/>
        </w:rPr>
        <w:t>Pozharovzryvobezopasnost</w:t>
      </w:r>
      <w:proofErr w:type="spellEnd"/>
      <w:r w:rsidRPr="00D75000">
        <w:rPr>
          <w:sz w:val="28"/>
          <w:szCs w:val="28"/>
        </w:rPr>
        <w:t xml:space="preserve"> —Fire and Explosion Safety. – 2016. - Vol.25, no.4. - Pp.30–42. </w:t>
      </w:r>
    </w:p>
    <w:p w14:paraId="15888547" w14:textId="03F87A81" w:rsidR="00E82FE9" w:rsidRPr="00D75000" w:rsidRDefault="00E82FE9" w:rsidP="006258D2">
      <w:pPr>
        <w:pStyle w:val="a9"/>
        <w:ind w:firstLine="709"/>
        <w:rPr>
          <w:sz w:val="28"/>
          <w:szCs w:val="28"/>
        </w:rPr>
      </w:pPr>
      <w:r w:rsidRPr="00D75000">
        <w:rPr>
          <w:sz w:val="28"/>
          <w:szCs w:val="28"/>
        </w:rPr>
        <w:t xml:space="preserve">5 B.T. </w:t>
      </w:r>
      <w:proofErr w:type="spellStart"/>
      <w:r w:rsidRPr="00D75000">
        <w:rPr>
          <w:sz w:val="28"/>
          <w:szCs w:val="28"/>
        </w:rPr>
        <w:t>Suimenbayev</w:t>
      </w:r>
      <w:proofErr w:type="spellEnd"/>
      <w:r w:rsidRPr="00D75000">
        <w:rPr>
          <w:sz w:val="28"/>
          <w:szCs w:val="28"/>
        </w:rPr>
        <w:t xml:space="preserve">, V.I. </w:t>
      </w:r>
      <w:proofErr w:type="spellStart"/>
      <w:r w:rsidRPr="00D75000">
        <w:rPr>
          <w:sz w:val="28"/>
          <w:szCs w:val="28"/>
        </w:rPr>
        <w:t>Trushlyakov</w:t>
      </w:r>
      <w:proofErr w:type="spellEnd"/>
      <w:r w:rsidRPr="00D75000">
        <w:rPr>
          <w:sz w:val="28"/>
          <w:szCs w:val="28"/>
        </w:rPr>
        <w:t xml:space="preserve">, G.T. </w:t>
      </w:r>
      <w:proofErr w:type="spellStart"/>
      <w:r w:rsidRPr="00D75000">
        <w:rPr>
          <w:sz w:val="28"/>
          <w:szCs w:val="28"/>
        </w:rPr>
        <w:t>Yermoldina</w:t>
      </w:r>
      <w:proofErr w:type="spellEnd"/>
      <w:r w:rsidRPr="00D75000">
        <w:rPr>
          <w:sz w:val="28"/>
          <w:szCs w:val="28"/>
        </w:rPr>
        <w:t xml:space="preserve">, </w:t>
      </w:r>
      <w:proofErr w:type="spellStart"/>
      <w:r w:rsidRPr="00D75000">
        <w:rPr>
          <w:sz w:val="28"/>
          <w:szCs w:val="28"/>
        </w:rPr>
        <w:t>Zh.B.Suimenbayeva</w:t>
      </w:r>
      <w:proofErr w:type="spellEnd"/>
      <w:r w:rsidRPr="00D75000">
        <w:rPr>
          <w:sz w:val="28"/>
          <w:szCs w:val="28"/>
        </w:rPr>
        <w:t xml:space="preserve">, A.M. </w:t>
      </w:r>
      <w:proofErr w:type="spellStart"/>
      <w:r w:rsidRPr="00D75000">
        <w:rPr>
          <w:sz w:val="28"/>
          <w:szCs w:val="28"/>
        </w:rPr>
        <w:t>Bapyshev</w:t>
      </w:r>
      <w:proofErr w:type="spellEnd"/>
      <w:r w:rsidRPr="00D75000">
        <w:rPr>
          <w:sz w:val="28"/>
          <w:szCs w:val="28"/>
        </w:rPr>
        <w:t xml:space="preserve">. Business-process development of the </w:t>
      </w:r>
      <w:proofErr w:type="spellStart"/>
      <w:r w:rsidRPr="00D75000">
        <w:rPr>
          <w:sz w:val="28"/>
          <w:szCs w:val="28"/>
        </w:rPr>
        <w:t>informationanalytical</w:t>
      </w:r>
      <w:proofErr w:type="spellEnd"/>
      <w:r w:rsidRPr="00D75000">
        <w:rPr>
          <w:sz w:val="28"/>
          <w:szCs w:val="28"/>
        </w:rPr>
        <w:t xml:space="preserve"> Systems of the Baikonur </w:t>
      </w:r>
      <w:proofErr w:type="spellStart"/>
      <w:r w:rsidRPr="00D75000">
        <w:rPr>
          <w:sz w:val="28"/>
          <w:szCs w:val="28"/>
        </w:rPr>
        <w:t>cosmodrom</w:t>
      </w:r>
      <w:proofErr w:type="spellEnd"/>
      <w:r w:rsidRPr="00D75000">
        <w:rPr>
          <w:sz w:val="28"/>
          <w:szCs w:val="28"/>
        </w:rPr>
        <w:t xml:space="preserve"> and launch vehicle design for ecological safety </w:t>
      </w:r>
      <w:proofErr w:type="spellStart"/>
      <w:r w:rsidRPr="00D75000">
        <w:rPr>
          <w:sz w:val="28"/>
          <w:szCs w:val="28"/>
        </w:rPr>
        <w:t>Improvingin</w:t>
      </w:r>
      <w:proofErr w:type="spellEnd"/>
      <w:r w:rsidRPr="00D75000">
        <w:rPr>
          <w:sz w:val="28"/>
          <w:szCs w:val="28"/>
        </w:rPr>
        <w:t xml:space="preserve"> the impact areas of </w:t>
      </w:r>
      <w:proofErr w:type="spellStart"/>
      <w:r w:rsidRPr="00D75000">
        <w:rPr>
          <w:sz w:val="28"/>
          <w:szCs w:val="28"/>
        </w:rPr>
        <w:t>theworked</w:t>
      </w:r>
      <w:proofErr w:type="spellEnd"/>
      <w:r w:rsidRPr="00D75000">
        <w:rPr>
          <w:sz w:val="28"/>
          <w:szCs w:val="28"/>
        </w:rPr>
        <w:t xml:space="preserve">-off stages. //News of The National Academy of Sciences of The Republic of Kazakhstan. </w:t>
      </w:r>
      <w:proofErr w:type="spellStart"/>
      <w:r w:rsidRPr="00D75000">
        <w:rPr>
          <w:sz w:val="28"/>
          <w:szCs w:val="28"/>
        </w:rPr>
        <w:t>Physico</w:t>
      </w:r>
      <w:proofErr w:type="spellEnd"/>
      <w:r w:rsidRPr="00D75000">
        <w:rPr>
          <w:sz w:val="28"/>
          <w:szCs w:val="28"/>
        </w:rPr>
        <w:t xml:space="preserve">-Mathematical Series. ISSN 1991-346Х. Volume 1, Number 323 (2019), 5 – 13 </w:t>
      </w:r>
      <w:hyperlink r:id="rId261" w:history="1">
        <w:r w:rsidRPr="00D75000">
          <w:rPr>
            <w:rStyle w:val="a8"/>
            <w:sz w:val="28"/>
            <w:szCs w:val="28"/>
          </w:rPr>
          <w:t>https://doi.org/10.32014/2019.2518-1726.1</w:t>
        </w:r>
      </w:hyperlink>
      <w:r w:rsidRPr="00D75000">
        <w:rPr>
          <w:sz w:val="28"/>
          <w:szCs w:val="28"/>
        </w:rPr>
        <w:t>.</w:t>
      </w:r>
    </w:p>
    <w:p w14:paraId="19784AD3" w14:textId="3FED7755" w:rsidR="006258D2" w:rsidRPr="00D75000" w:rsidRDefault="00E82FE9" w:rsidP="006258D2">
      <w:pPr>
        <w:tabs>
          <w:tab w:val="left" w:pos="284"/>
          <w:tab w:val="left" w:pos="567"/>
        </w:tabs>
        <w:spacing w:after="0" w:line="240" w:lineRule="auto"/>
        <w:ind w:firstLine="709"/>
        <w:jc w:val="both"/>
        <w:rPr>
          <w:rFonts w:ascii="Times New Roman" w:eastAsia="Times New Roman" w:hAnsi="Times New Roman"/>
          <w:sz w:val="28"/>
          <w:szCs w:val="28"/>
          <w:lang w:val="kk-KZ" w:eastAsia="ar-SA"/>
        </w:rPr>
      </w:pPr>
      <w:r w:rsidRPr="00D75000">
        <w:rPr>
          <w:rFonts w:ascii="Times New Roman" w:eastAsia="Times New Roman" w:hAnsi="Times New Roman"/>
          <w:sz w:val="28"/>
          <w:szCs w:val="28"/>
          <w:lang w:val="en-US" w:eastAsia="ar-SA"/>
        </w:rPr>
        <w:t>6</w:t>
      </w:r>
      <w:r w:rsidR="006258D2" w:rsidRPr="00D75000">
        <w:rPr>
          <w:rFonts w:ascii="Times New Roman" w:eastAsia="Times New Roman" w:hAnsi="Times New Roman"/>
          <w:sz w:val="28"/>
          <w:szCs w:val="28"/>
          <w:lang w:val="en-US" w:eastAsia="ar-SA"/>
        </w:rPr>
        <w:t xml:space="preserve"> </w:t>
      </w:r>
      <w:proofErr w:type="spellStart"/>
      <w:r w:rsidR="006258D2" w:rsidRPr="00D75000">
        <w:rPr>
          <w:rFonts w:ascii="Times New Roman" w:eastAsia="Times New Roman" w:hAnsi="Times New Roman"/>
          <w:sz w:val="28"/>
          <w:szCs w:val="28"/>
          <w:lang w:val="en-US" w:eastAsia="ar-SA"/>
        </w:rPr>
        <w:t>Trushlyakov</w:t>
      </w:r>
      <w:proofErr w:type="spellEnd"/>
      <w:r w:rsidR="006258D2" w:rsidRPr="00D75000">
        <w:rPr>
          <w:rFonts w:ascii="Times New Roman" w:eastAsia="Times New Roman" w:hAnsi="Times New Roman"/>
          <w:sz w:val="28"/>
          <w:szCs w:val="28"/>
          <w:lang w:val="en-US" w:eastAsia="ar-SA"/>
        </w:rPr>
        <w:t xml:space="preserve"> V., </w:t>
      </w:r>
      <w:r w:rsidR="006258D2" w:rsidRPr="00D75000">
        <w:rPr>
          <w:rFonts w:ascii="Times New Roman" w:eastAsia="Times New Roman" w:hAnsi="Times New Roman"/>
          <w:sz w:val="28"/>
          <w:szCs w:val="28"/>
          <w:lang w:val="kk-KZ" w:eastAsia="ar-SA"/>
        </w:rPr>
        <w:t xml:space="preserve">Shatrov Ya., Improving of technical characteristics of launch vehicles with liquid rocket engines using active onboard de-orbiting systems //Acta Astronautica </w:t>
      </w:r>
      <w:hyperlink r:id="rId262" w:history="1">
        <w:r w:rsidR="006258D2" w:rsidRPr="00D75000">
          <w:rPr>
            <w:rStyle w:val="a8"/>
            <w:rFonts w:ascii="Times New Roman" w:eastAsia="Times New Roman" w:hAnsi="Times New Roman"/>
            <w:sz w:val="28"/>
            <w:szCs w:val="28"/>
            <w:lang w:val="kk-KZ" w:eastAsia="ar-SA"/>
          </w:rPr>
          <w:t>https://doi.org/10.1016/j.actaastro: 2017.05.018</w:t>
        </w:r>
      </w:hyperlink>
      <w:r w:rsidR="006258D2" w:rsidRPr="00D75000">
        <w:rPr>
          <w:rFonts w:ascii="Times New Roman" w:eastAsia="Times New Roman" w:hAnsi="Times New Roman"/>
          <w:sz w:val="28"/>
          <w:szCs w:val="28"/>
          <w:lang w:val="kk-KZ" w:eastAsia="ar-SA"/>
        </w:rPr>
        <w:t>.</w:t>
      </w:r>
    </w:p>
    <w:p w14:paraId="13CA8725" w14:textId="0902C8AB" w:rsidR="00743573" w:rsidRPr="00D75000" w:rsidRDefault="00E82FE9" w:rsidP="006258D2">
      <w:pPr>
        <w:tabs>
          <w:tab w:val="left" w:pos="284"/>
          <w:tab w:val="left" w:pos="567"/>
          <w:tab w:val="left" w:pos="993"/>
        </w:tabs>
        <w:suppressAutoHyphens/>
        <w:spacing w:after="0" w:line="240" w:lineRule="auto"/>
        <w:ind w:firstLine="709"/>
        <w:jc w:val="both"/>
        <w:rPr>
          <w:rFonts w:ascii="Times New Roman" w:hAnsi="Times New Roman"/>
          <w:sz w:val="28"/>
          <w:szCs w:val="28"/>
        </w:rPr>
      </w:pPr>
      <w:r w:rsidRPr="00D75000">
        <w:rPr>
          <w:rFonts w:ascii="Times New Roman" w:eastAsia="Times New Roman" w:hAnsi="Times New Roman"/>
          <w:sz w:val="28"/>
          <w:szCs w:val="28"/>
          <w:lang w:val="kk-KZ" w:eastAsia="ar-SA"/>
        </w:rPr>
        <w:t>7</w:t>
      </w:r>
      <w:r w:rsidR="006258D2" w:rsidRPr="00D75000">
        <w:rPr>
          <w:rFonts w:ascii="Times New Roman" w:eastAsia="Times New Roman" w:hAnsi="Times New Roman"/>
          <w:sz w:val="28"/>
          <w:szCs w:val="28"/>
          <w:lang w:eastAsia="ar-SA"/>
        </w:rPr>
        <w:t xml:space="preserve"> </w:t>
      </w:r>
      <w:r w:rsidR="00743573" w:rsidRPr="00D75000">
        <w:rPr>
          <w:rFonts w:ascii="Times New Roman" w:hAnsi="Times New Roman"/>
          <w:sz w:val="28"/>
          <w:szCs w:val="28"/>
        </w:rPr>
        <w:t>Экологические проблемы и риски воздействий ракетно-космической техники на окружающую природную среду: Справочное пособие. /под общей редакцией Адушкина В.В., Козлова С.И., Петрова А.В. - М: Изд. «</w:t>
      </w:r>
      <w:proofErr w:type="spellStart"/>
      <w:r w:rsidR="00743573" w:rsidRPr="00D75000">
        <w:rPr>
          <w:rFonts w:ascii="Times New Roman" w:hAnsi="Times New Roman"/>
          <w:sz w:val="28"/>
          <w:szCs w:val="28"/>
        </w:rPr>
        <w:t>Анкил</w:t>
      </w:r>
      <w:proofErr w:type="spellEnd"/>
      <w:r w:rsidR="00743573" w:rsidRPr="00D75000">
        <w:rPr>
          <w:rFonts w:ascii="Times New Roman" w:hAnsi="Times New Roman"/>
          <w:sz w:val="28"/>
          <w:szCs w:val="28"/>
        </w:rPr>
        <w:t>», 2000. – 640 С.</w:t>
      </w:r>
    </w:p>
    <w:p w14:paraId="353DF981" w14:textId="448DEA34" w:rsidR="00E82FE9" w:rsidRPr="00D75000" w:rsidRDefault="00E82FE9" w:rsidP="006258D2">
      <w:pPr>
        <w:tabs>
          <w:tab w:val="left" w:pos="284"/>
          <w:tab w:val="left" w:pos="567"/>
          <w:tab w:val="left" w:pos="993"/>
        </w:tabs>
        <w:suppressAutoHyphens/>
        <w:spacing w:after="0" w:line="240" w:lineRule="auto"/>
        <w:ind w:firstLine="709"/>
        <w:jc w:val="both"/>
        <w:rPr>
          <w:rFonts w:ascii="Times New Roman" w:eastAsia="Times New Roman" w:hAnsi="Times New Roman"/>
          <w:sz w:val="28"/>
          <w:szCs w:val="28"/>
          <w:lang w:val="en-US" w:eastAsia="ar-SA"/>
        </w:rPr>
      </w:pPr>
      <w:r w:rsidRPr="00D75000">
        <w:rPr>
          <w:rFonts w:ascii="Times New Roman" w:hAnsi="Times New Roman"/>
          <w:sz w:val="28"/>
          <w:szCs w:val="28"/>
        </w:rPr>
        <w:t xml:space="preserve">8 </w:t>
      </w:r>
      <w:r w:rsidRPr="00D75000">
        <w:rPr>
          <w:rFonts w:ascii="Times New Roman" w:hAnsi="Times New Roman"/>
          <w:sz w:val="28"/>
          <w:szCs w:val="28"/>
          <w:lang w:val="en-US"/>
        </w:rPr>
        <w:t>B</w:t>
      </w:r>
      <w:r w:rsidRPr="00D75000">
        <w:rPr>
          <w:rFonts w:ascii="Times New Roman" w:hAnsi="Times New Roman"/>
          <w:sz w:val="28"/>
          <w:szCs w:val="28"/>
        </w:rPr>
        <w:t>.</w:t>
      </w:r>
      <w:r w:rsidRPr="00D75000">
        <w:rPr>
          <w:rFonts w:ascii="Times New Roman" w:hAnsi="Times New Roman"/>
          <w:sz w:val="28"/>
          <w:szCs w:val="28"/>
          <w:lang w:val="en-US"/>
        </w:rPr>
        <w:t>T</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Suimenbayev</w:t>
      </w:r>
      <w:proofErr w:type="spellEnd"/>
      <w:r w:rsidRPr="00D75000">
        <w:rPr>
          <w:rFonts w:ascii="Times New Roman" w:hAnsi="Times New Roman"/>
          <w:sz w:val="28"/>
          <w:szCs w:val="28"/>
        </w:rPr>
        <w:t xml:space="preserve">, </w:t>
      </w:r>
      <w:r w:rsidRPr="00D75000">
        <w:rPr>
          <w:rFonts w:ascii="Times New Roman" w:hAnsi="Times New Roman"/>
          <w:sz w:val="28"/>
          <w:szCs w:val="28"/>
          <w:lang w:val="en-US"/>
        </w:rPr>
        <w:t>V</w:t>
      </w:r>
      <w:r w:rsidRPr="00D75000">
        <w:rPr>
          <w:rFonts w:ascii="Times New Roman" w:hAnsi="Times New Roman"/>
          <w:sz w:val="28"/>
          <w:szCs w:val="28"/>
        </w:rPr>
        <w:t>.</w:t>
      </w:r>
      <w:r w:rsidRPr="00D75000">
        <w:rPr>
          <w:rFonts w:ascii="Times New Roman" w:hAnsi="Times New Roman"/>
          <w:sz w:val="28"/>
          <w:szCs w:val="28"/>
          <w:lang w:val="en-US"/>
        </w:rPr>
        <w:t>I</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Trushlyakov</w:t>
      </w:r>
      <w:proofErr w:type="spellEnd"/>
      <w:r w:rsidRPr="00D75000">
        <w:rPr>
          <w:rFonts w:ascii="Times New Roman" w:hAnsi="Times New Roman"/>
          <w:sz w:val="28"/>
          <w:szCs w:val="28"/>
        </w:rPr>
        <w:t xml:space="preserve">, </w:t>
      </w:r>
      <w:r w:rsidRPr="00D75000">
        <w:rPr>
          <w:rFonts w:ascii="Times New Roman" w:hAnsi="Times New Roman"/>
          <w:sz w:val="28"/>
          <w:szCs w:val="28"/>
          <w:lang w:val="en-US"/>
        </w:rPr>
        <w:t>G</w:t>
      </w:r>
      <w:r w:rsidRPr="00D75000">
        <w:rPr>
          <w:rFonts w:ascii="Times New Roman" w:hAnsi="Times New Roman"/>
          <w:sz w:val="28"/>
          <w:szCs w:val="28"/>
        </w:rPr>
        <w:t>.</w:t>
      </w:r>
      <w:r w:rsidRPr="00D75000">
        <w:rPr>
          <w:rFonts w:ascii="Times New Roman" w:hAnsi="Times New Roman"/>
          <w:sz w:val="28"/>
          <w:szCs w:val="28"/>
          <w:lang w:val="en-US"/>
        </w:rPr>
        <w:t>T</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Yermoldina</w:t>
      </w:r>
      <w:proofErr w:type="spellEnd"/>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Zh</w:t>
      </w:r>
      <w:proofErr w:type="spellEnd"/>
      <w:r w:rsidRPr="00D75000">
        <w:rPr>
          <w:rFonts w:ascii="Times New Roman" w:hAnsi="Times New Roman"/>
          <w:sz w:val="28"/>
          <w:szCs w:val="28"/>
        </w:rPr>
        <w:t>.</w:t>
      </w:r>
      <w:r w:rsidRPr="00D75000">
        <w:rPr>
          <w:rFonts w:ascii="Times New Roman" w:hAnsi="Times New Roman"/>
          <w:sz w:val="28"/>
          <w:szCs w:val="28"/>
          <w:lang w:val="en-US"/>
        </w:rPr>
        <w:t>B</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Suimenbayeva</w:t>
      </w:r>
      <w:proofErr w:type="spellEnd"/>
      <w:r w:rsidRPr="00D75000">
        <w:rPr>
          <w:rFonts w:ascii="Times New Roman" w:hAnsi="Times New Roman"/>
          <w:sz w:val="28"/>
          <w:szCs w:val="28"/>
        </w:rPr>
        <w:t xml:space="preserve"> </w:t>
      </w:r>
      <w:r w:rsidRPr="00D75000">
        <w:rPr>
          <w:rFonts w:ascii="Times New Roman" w:hAnsi="Times New Roman"/>
          <w:sz w:val="28"/>
          <w:szCs w:val="28"/>
          <w:lang w:val="en-US"/>
        </w:rPr>
        <w:t>and</w:t>
      </w:r>
      <w:r w:rsidRPr="00D75000">
        <w:rPr>
          <w:rFonts w:ascii="Times New Roman" w:hAnsi="Times New Roman"/>
          <w:sz w:val="28"/>
          <w:szCs w:val="28"/>
        </w:rPr>
        <w:t xml:space="preserve"> </w:t>
      </w:r>
      <w:r w:rsidRPr="00D75000">
        <w:rPr>
          <w:rFonts w:ascii="Times New Roman" w:hAnsi="Times New Roman"/>
          <w:sz w:val="28"/>
          <w:szCs w:val="28"/>
          <w:lang w:val="en-US"/>
        </w:rPr>
        <w:t>A</w:t>
      </w:r>
      <w:r w:rsidRPr="00D75000">
        <w:rPr>
          <w:rFonts w:ascii="Times New Roman" w:hAnsi="Times New Roman"/>
          <w:sz w:val="28"/>
          <w:szCs w:val="28"/>
        </w:rPr>
        <w:t>.</w:t>
      </w:r>
      <w:r w:rsidRPr="00D75000">
        <w:rPr>
          <w:rFonts w:ascii="Times New Roman" w:hAnsi="Times New Roman"/>
          <w:sz w:val="28"/>
          <w:szCs w:val="28"/>
          <w:lang w:val="en-US"/>
        </w:rPr>
        <w:t>M</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Bapyshev</w:t>
      </w:r>
      <w:proofErr w:type="spellEnd"/>
      <w:r w:rsidRPr="00D75000">
        <w:rPr>
          <w:rFonts w:ascii="Times New Roman" w:hAnsi="Times New Roman"/>
          <w:sz w:val="28"/>
          <w:szCs w:val="28"/>
        </w:rPr>
        <w:t xml:space="preserve">. </w:t>
      </w:r>
      <w:r w:rsidRPr="00D75000">
        <w:rPr>
          <w:rFonts w:ascii="Times New Roman" w:hAnsi="Times New Roman"/>
          <w:sz w:val="28"/>
          <w:szCs w:val="28"/>
          <w:lang w:val="en-US"/>
        </w:rPr>
        <w:t xml:space="preserve">Development of a measures complex to reduce the technogenic impact of launches of the promising Irtysh launch vehicle in the impact areas of the Baikonur </w:t>
      </w:r>
      <w:proofErr w:type="spellStart"/>
      <w:r w:rsidRPr="00D75000">
        <w:rPr>
          <w:rFonts w:ascii="Times New Roman" w:hAnsi="Times New Roman"/>
          <w:sz w:val="28"/>
          <w:szCs w:val="28"/>
          <w:lang w:val="en-US"/>
        </w:rPr>
        <w:t>cosmodrome</w:t>
      </w:r>
      <w:proofErr w:type="spellEnd"/>
      <w:r w:rsidRPr="00D75000">
        <w:rPr>
          <w:rFonts w:ascii="Times New Roman" w:hAnsi="Times New Roman"/>
          <w:sz w:val="28"/>
          <w:szCs w:val="28"/>
          <w:lang w:val="en-US"/>
        </w:rPr>
        <w:t xml:space="preserve">. //Mechanical Science and Technology Update IOP Conf. Series: Journal of Physics: Conf. Series 1260 . (2019) 112025. IOP Publishing. doi:10.1088/1742-6596/1260/11/112025. </w:t>
      </w:r>
      <w:r w:rsidRPr="00D75000">
        <w:rPr>
          <w:rFonts w:ascii="Times New Roman" w:hAnsi="Times New Roman"/>
          <w:sz w:val="28"/>
          <w:szCs w:val="28"/>
        </w:rPr>
        <w:t>Р</w:t>
      </w:r>
      <w:r w:rsidRPr="00D75000">
        <w:rPr>
          <w:rFonts w:ascii="Times New Roman" w:hAnsi="Times New Roman"/>
          <w:sz w:val="28"/>
          <w:szCs w:val="28"/>
          <w:lang w:val="en-US"/>
        </w:rPr>
        <w:t>. 11-22.</w:t>
      </w:r>
    </w:p>
    <w:p w14:paraId="36DB4DE8" w14:textId="33F80589" w:rsidR="006258D2" w:rsidRPr="00D75000" w:rsidRDefault="00E82FE9" w:rsidP="006258D2">
      <w:pPr>
        <w:tabs>
          <w:tab w:val="left" w:pos="284"/>
          <w:tab w:val="left" w:pos="567"/>
          <w:tab w:val="left" w:pos="993"/>
        </w:tabs>
        <w:suppressAutoHyphens/>
        <w:spacing w:after="0" w:line="240" w:lineRule="auto"/>
        <w:ind w:firstLine="709"/>
        <w:jc w:val="both"/>
        <w:rPr>
          <w:rFonts w:ascii="Times New Roman" w:eastAsia="Times New Roman" w:hAnsi="Times New Roman"/>
          <w:sz w:val="28"/>
          <w:szCs w:val="28"/>
          <w:lang w:val="kk-KZ" w:eastAsia="ar-SA"/>
        </w:rPr>
      </w:pPr>
      <w:r w:rsidRPr="00D75000">
        <w:rPr>
          <w:rFonts w:ascii="Times New Roman" w:eastAsia="Times New Roman" w:hAnsi="Times New Roman"/>
          <w:sz w:val="28"/>
          <w:szCs w:val="28"/>
          <w:lang w:val="en-US" w:eastAsia="ar-SA"/>
        </w:rPr>
        <w:t>9</w:t>
      </w:r>
      <w:r w:rsidR="00743573" w:rsidRPr="00D75000">
        <w:rPr>
          <w:rFonts w:ascii="Times New Roman" w:eastAsia="Times New Roman" w:hAnsi="Times New Roman"/>
          <w:sz w:val="28"/>
          <w:szCs w:val="28"/>
          <w:lang w:val="en-US" w:eastAsia="ar-SA"/>
        </w:rPr>
        <w:t xml:space="preserve"> </w:t>
      </w:r>
      <w:proofErr w:type="spellStart"/>
      <w:r w:rsidR="006258D2" w:rsidRPr="00D75000">
        <w:rPr>
          <w:rFonts w:ascii="Times New Roman" w:eastAsia="Times New Roman" w:hAnsi="Times New Roman"/>
          <w:sz w:val="28"/>
          <w:szCs w:val="28"/>
          <w:lang w:val="en-US" w:eastAsia="ar-SA"/>
        </w:rPr>
        <w:t>Trushlyakov</w:t>
      </w:r>
      <w:proofErr w:type="spellEnd"/>
      <w:r w:rsidR="006258D2" w:rsidRPr="00D75000">
        <w:rPr>
          <w:rFonts w:ascii="Times New Roman" w:eastAsia="Times New Roman" w:hAnsi="Times New Roman"/>
          <w:sz w:val="28"/>
          <w:szCs w:val="28"/>
          <w:lang w:val="en-US" w:eastAsia="ar-SA"/>
        </w:rPr>
        <w:t xml:space="preserve"> V., </w:t>
      </w:r>
      <w:r w:rsidR="006258D2" w:rsidRPr="00D75000">
        <w:rPr>
          <w:rFonts w:ascii="Times New Roman" w:eastAsia="Times New Roman" w:hAnsi="Times New Roman"/>
          <w:sz w:val="28"/>
          <w:szCs w:val="28"/>
          <w:lang w:val="kk-KZ" w:eastAsia="ar-SA"/>
        </w:rPr>
        <w:t>Shatrov Ya.</w:t>
      </w:r>
      <w:r w:rsidR="006258D2" w:rsidRPr="00D75000">
        <w:rPr>
          <w:rFonts w:ascii="Times New Roman" w:eastAsia="Times New Roman" w:hAnsi="Times New Roman"/>
          <w:sz w:val="28"/>
          <w:szCs w:val="28"/>
          <w:lang w:val="en-US" w:eastAsia="ar-SA"/>
        </w:rPr>
        <w:t xml:space="preserve">, </w:t>
      </w:r>
      <w:r w:rsidR="006258D2" w:rsidRPr="00D75000">
        <w:rPr>
          <w:rFonts w:ascii="Times New Roman" w:eastAsia="Times New Roman" w:hAnsi="Times New Roman"/>
          <w:sz w:val="28"/>
          <w:szCs w:val="28"/>
          <w:lang w:val="kk-KZ" w:eastAsia="ar-SA"/>
        </w:rPr>
        <w:t>Sujmenba</w:t>
      </w:r>
      <w:r w:rsidR="006258D2" w:rsidRPr="00D75000">
        <w:rPr>
          <w:rFonts w:ascii="Times New Roman" w:eastAsia="Times New Roman" w:hAnsi="Times New Roman"/>
          <w:sz w:val="28"/>
          <w:szCs w:val="28"/>
          <w:lang w:val="en-US" w:eastAsia="ar-SA"/>
        </w:rPr>
        <w:t>y</w:t>
      </w:r>
      <w:r w:rsidR="006258D2" w:rsidRPr="00D75000">
        <w:rPr>
          <w:rFonts w:ascii="Times New Roman" w:eastAsia="Times New Roman" w:hAnsi="Times New Roman"/>
          <w:sz w:val="28"/>
          <w:szCs w:val="28"/>
          <w:lang w:val="kk-KZ" w:eastAsia="ar-SA"/>
        </w:rPr>
        <w:t>ev B., Baranov D., The designing of launch vehicles with liquid propulsion engines ensuring fire, explosion and environmental safety requirements of worked-off stages</w:t>
      </w:r>
      <w:r w:rsidR="006258D2" w:rsidRPr="00D75000">
        <w:rPr>
          <w:rFonts w:ascii="Times New Roman" w:eastAsia="Times New Roman" w:hAnsi="Times New Roman"/>
          <w:sz w:val="28"/>
          <w:szCs w:val="28"/>
          <w:lang w:val="en-US" w:eastAsia="ar-SA"/>
        </w:rPr>
        <w:t xml:space="preserve">// </w:t>
      </w:r>
      <w:r w:rsidR="006258D2" w:rsidRPr="00D75000">
        <w:rPr>
          <w:rFonts w:ascii="Times New Roman" w:eastAsia="Times New Roman" w:hAnsi="Times New Roman"/>
          <w:sz w:val="28"/>
          <w:szCs w:val="28"/>
          <w:lang w:val="kk-KZ" w:eastAsia="ar-SA"/>
        </w:rPr>
        <w:t>Acta Astronautica. – 2017. – Vol. 131. – Pp. 96-101.</w:t>
      </w:r>
    </w:p>
    <w:p w14:paraId="16487B2D" w14:textId="2E604DE1" w:rsidR="006258D2" w:rsidRPr="00D75000" w:rsidRDefault="00E82FE9" w:rsidP="006258D2">
      <w:pPr>
        <w:tabs>
          <w:tab w:val="left" w:pos="284"/>
          <w:tab w:val="left" w:pos="426"/>
          <w:tab w:val="left" w:pos="567"/>
          <w:tab w:val="left" w:pos="1134"/>
        </w:tabs>
        <w:suppressAutoHyphens/>
        <w:spacing w:after="0" w:line="240" w:lineRule="auto"/>
        <w:ind w:firstLine="709"/>
        <w:jc w:val="both"/>
        <w:rPr>
          <w:rFonts w:ascii="Times New Roman" w:hAnsi="Times New Roman"/>
          <w:sz w:val="28"/>
          <w:szCs w:val="28"/>
          <w:shd w:val="clear" w:color="auto" w:fill="FFFFFF"/>
        </w:rPr>
      </w:pPr>
      <w:r w:rsidRPr="00D75000">
        <w:rPr>
          <w:rFonts w:ascii="Times New Roman" w:eastAsia="Times New Roman" w:hAnsi="Times New Roman"/>
          <w:sz w:val="28"/>
          <w:szCs w:val="28"/>
          <w:lang w:val="kk-KZ" w:eastAsia="ar-SA"/>
        </w:rPr>
        <w:lastRenderedPageBreak/>
        <w:t>10</w:t>
      </w:r>
      <w:r w:rsidR="006258D2" w:rsidRPr="00D75000">
        <w:rPr>
          <w:rFonts w:ascii="Times New Roman" w:eastAsia="Times New Roman" w:hAnsi="Times New Roman"/>
          <w:sz w:val="28"/>
          <w:szCs w:val="28"/>
          <w:lang w:val="kk-KZ" w:eastAsia="ar-SA"/>
        </w:rPr>
        <w:t xml:space="preserve"> </w:t>
      </w:r>
      <w:r w:rsidR="006258D2" w:rsidRPr="00D75000">
        <w:rPr>
          <w:rFonts w:ascii="Times New Roman" w:eastAsia="Times New Roman" w:hAnsi="Times New Roman"/>
          <w:kern w:val="36"/>
          <w:sz w:val="28"/>
          <w:szCs w:val="28"/>
        </w:rPr>
        <w:t xml:space="preserve">Патент № </w:t>
      </w:r>
      <w:r w:rsidR="006258D2" w:rsidRPr="00D75000">
        <w:rPr>
          <w:rFonts w:ascii="Times New Roman" w:hAnsi="Times New Roman"/>
          <w:bCs/>
          <w:sz w:val="28"/>
          <w:szCs w:val="28"/>
          <w:lang w:val="en-US"/>
        </w:rPr>
        <w:t>RU</w:t>
      </w:r>
      <w:r w:rsidR="006258D2" w:rsidRPr="00D75000">
        <w:rPr>
          <w:rFonts w:ascii="Times New Roman" w:hAnsi="Times New Roman"/>
          <w:bCs/>
          <w:sz w:val="28"/>
          <w:szCs w:val="28"/>
        </w:rPr>
        <w:t>2290352</w:t>
      </w:r>
      <w:r w:rsidR="006258D2" w:rsidRPr="00D75000">
        <w:rPr>
          <w:rFonts w:ascii="Times New Roman" w:hAnsi="Times New Roman"/>
          <w:bCs/>
          <w:sz w:val="28"/>
          <w:szCs w:val="28"/>
          <w:lang w:val="en-US"/>
        </w:rPr>
        <w:t>C</w:t>
      </w:r>
      <w:r w:rsidR="006258D2" w:rsidRPr="00D75000">
        <w:rPr>
          <w:rFonts w:ascii="Times New Roman" w:hAnsi="Times New Roman"/>
          <w:bCs/>
          <w:sz w:val="28"/>
          <w:szCs w:val="28"/>
        </w:rPr>
        <w:t>2</w:t>
      </w:r>
      <w:r w:rsidR="006258D2" w:rsidRPr="00D75000">
        <w:rPr>
          <w:rFonts w:ascii="Times New Roman" w:hAnsi="Times New Roman"/>
          <w:b/>
          <w:bCs/>
          <w:sz w:val="28"/>
          <w:szCs w:val="28"/>
        </w:rPr>
        <w:t xml:space="preserve"> </w:t>
      </w:r>
      <w:r w:rsidR="006258D2" w:rsidRPr="00D75000">
        <w:rPr>
          <w:rFonts w:ascii="Times New Roman" w:eastAsia="Times New Roman" w:hAnsi="Times New Roman"/>
          <w:kern w:val="36"/>
          <w:sz w:val="28"/>
          <w:szCs w:val="28"/>
        </w:rPr>
        <w:t>Способ нейтрализации горючего и окислителя в отделяющихся ступенях ракеты-носителя и устройство для его осуществления. //</w:t>
      </w:r>
      <w:r w:rsidR="006258D2" w:rsidRPr="00D75000">
        <w:rPr>
          <w:rFonts w:ascii="Times New Roman" w:hAnsi="Times New Roman"/>
          <w:sz w:val="28"/>
          <w:szCs w:val="28"/>
          <w:shd w:val="clear" w:color="auto" w:fill="FFFFFF"/>
          <w:lang w:val="en-US"/>
        </w:rPr>
        <w:t>http</w:t>
      </w:r>
      <w:r w:rsidR="006258D2" w:rsidRPr="00D75000">
        <w:rPr>
          <w:rFonts w:ascii="Times New Roman" w:hAnsi="Times New Roman"/>
          <w:sz w:val="28"/>
          <w:szCs w:val="28"/>
          <w:shd w:val="clear" w:color="auto" w:fill="FFFFFF"/>
        </w:rPr>
        <w:t>://</w:t>
      </w:r>
      <w:r w:rsidR="006258D2" w:rsidRPr="00D75000">
        <w:rPr>
          <w:rFonts w:ascii="Times New Roman" w:hAnsi="Times New Roman"/>
          <w:sz w:val="28"/>
          <w:szCs w:val="28"/>
          <w:shd w:val="clear" w:color="auto" w:fill="FFFFFF"/>
          <w:lang w:val="en-US"/>
        </w:rPr>
        <w:t>www</w:t>
      </w:r>
      <w:r w:rsidR="006258D2" w:rsidRPr="00D75000">
        <w:rPr>
          <w:rFonts w:ascii="Times New Roman" w:hAnsi="Times New Roman"/>
          <w:sz w:val="28"/>
          <w:szCs w:val="28"/>
          <w:shd w:val="clear" w:color="auto" w:fill="FFFFFF"/>
        </w:rPr>
        <w:t>.</w:t>
      </w:r>
      <w:proofErr w:type="spellStart"/>
      <w:r w:rsidR="006258D2" w:rsidRPr="00D75000">
        <w:rPr>
          <w:rFonts w:ascii="Times New Roman" w:hAnsi="Times New Roman"/>
          <w:sz w:val="28"/>
          <w:szCs w:val="28"/>
          <w:shd w:val="clear" w:color="auto" w:fill="FFFFFF"/>
          <w:lang w:val="en-US"/>
        </w:rPr>
        <w:t>findpatent</w:t>
      </w:r>
      <w:proofErr w:type="spellEnd"/>
      <w:r w:rsidR="006258D2" w:rsidRPr="00D75000">
        <w:rPr>
          <w:rFonts w:ascii="Times New Roman" w:hAnsi="Times New Roman"/>
          <w:sz w:val="28"/>
          <w:szCs w:val="28"/>
          <w:shd w:val="clear" w:color="auto" w:fill="FFFFFF"/>
        </w:rPr>
        <w:t>.</w:t>
      </w:r>
      <w:proofErr w:type="spellStart"/>
      <w:r w:rsidR="006258D2" w:rsidRPr="00D75000">
        <w:rPr>
          <w:rFonts w:ascii="Times New Roman" w:hAnsi="Times New Roman"/>
          <w:sz w:val="28"/>
          <w:szCs w:val="28"/>
          <w:shd w:val="clear" w:color="auto" w:fill="FFFFFF"/>
          <w:lang w:val="en-US"/>
        </w:rPr>
        <w:t>ru</w:t>
      </w:r>
      <w:proofErr w:type="spellEnd"/>
      <w:r w:rsidR="006258D2" w:rsidRPr="00D75000">
        <w:rPr>
          <w:rFonts w:ascii="Times New Roman" w:hAnsi="Times New Roman"/>
          <w:sz w:val="28"/>
          <w:szCs w:val="28"/>
          <w:shd w:val="clear" w:color="auto" w:fill="FFFFFF"/>
        </w:rPr>
        <w:t>/</w:t>
      </w:r>
      <w:r w:rsidR="006258D2" w:rsidRPr="00D75000">
        <w:rPr>
          <w:rFonts w:ascii="Times New Roman" w:hAnsi="Times New Roman"/>
          <w:sz w:val="28"/>
          <w:szCs w:val="28"/>
          <w:shd w:val="clear" w:color="auto" w:fill="FFFFFF"/>
          <w:lang w:val="en-US"/>
        </w:rPr>
        <w:t>patent</w:t>
      </w:r>
      <w:r w:rsidR="006258D2" w:rsidRPr="00D75000">
        <w:rPr>
          <w:rFonts w:ascii="Times New Roman" w:hAnsi="Times New Roman"/>
          <w:sz w:val="28"/>
          <w:szCs w:val="28"/>
          <w:shd w:val="clear" w:color="auto" w:fill="FFFFFF"/>
        </w:rPr>
        <w:t>/229/2290352.</w:t>
      </w:r>
      <w:r w:rsidR="006258D2" w:rsidRPr="00D75000">
        <w:rPr>
          <w:rFonts w:ascii="Times New Roman" w:hAnsi="Times New Roman"/>
          <w:sz w:val="28"/>
          <w:szCs w:val="28"/>
          <w:shd w:val="clear" w:color="auto" w:fill="FFFFFF"/>
          <w:lang w:val="en-US"/>
        </w:rPr>
        <w:t>html</w:t>
      </w:r>
      <w:r w:rsidR="006258D2" w:rsidRPr="00D75000">
        <w:rPr>
          <w:rFonts w:ascii="Times New Roman" w:hAnsi="Times New Roman"/>
          <w:sz w:val="28"/>
          <w:szCs w:val="28"/>
          <w:shd w:val="clear" w:color="auto" w:fill="FFFFFF"/>
        </w:rPr>
        <w:t>: 15.06.2018.</w:t>
      </w:r>
    </w:p>
    <w:p w14:paraId="75AA222B" w14:textId="2DD714AD" w:rsidR="006258D2" w:rsidRPr="00D75000" w:rsidRDefault="00E82FE9" w:rsidP="006258D2">
      <w:pPr>
        <w:tabs>
          <w:tab w:val="left" w:pos="284"/>
          <w:tab w:val="left" w:pos="426"/>
          <w:tab w:val="left" w:pos="567"/>
          <w:tab w:val="left" w:pos="1134"/>
        </w:tabs>
        <w:suppressAutoHyphens/>
        <w:spacing w:after="0" w:line="240" w:lineRule="auto"/>
        <w:ind w:firstLine="709"/>
        <w:jc w:val="both"/>
        <w:rPr>
          <w:rFonts w:ascii="Times New Roman" w:hAnsi="Times New Roman"/>
          <w:sz w:val="28"/>
          <w:szCs w:val="28"/>
        </w:rPr>
      </w:pPr>
      <w:r w:rsidRPr="00D75000">
        <w:rPr>
          <w:rFonts w:ascii="Times New Roman" w:hAnsi="Times New Roman"/>
          <w:sz w:val="28"/>
          <w:szCs w:val="28"/>
          <w:shd w:val="clear" w:color="auto" w:fill="FFFFFF"/>
        </w:rPr>
        <w:t>11</w:t>
      </w:r>
      <w:r w:rsidR="006258D2" w:rsidRPr="00D75000">
        <w:rPr>
          <w:rFonts w:ascii="Times New Roman" w:hAnsi="Times New Roman"/>
          <w:sz w:val="28"/>
          <w:szCs w:val="28"/>
          <w:shd w:val="clear" w:color="auto" w:fill="FFFFFF"/>
        </w:rPr>
        <w:t xml:space="preserve"> </w:t>
      </w:r>
      <w:r w:rsidR="006258D2" w:rsidRPr="00D75000">
        <w:rPr>
          <w:rFonts w:ascii="Times New Roman" w:hAnsi="Times New Roman"/>
          <w:sz w:val="28"/>
          <w:szCs w:val="28"/>
        </w:rPr>
        <w:t xml:space="preserve">Титов Б. А., </w:t>
      </w:r>
      <w:proofErr w:type="spellStart"/>
      <w:r w:rsidR="006258D2" w:rsidRPr="00D75000">
        <w:rPr>
          <w:rFonts w:ascii="Times New Roman" w:hAnsi="Times New Roman"/>
          <w:sz w:val="28"/>
          <w:szCs w:val="28"/>
        </w:rPr>
        <w:t>Рычков</w:t>
      </w:r>
      <w:proofErr w:type="spellEnd"/>
      <w:r w:rsidR="006258D2" w:rsidRPr="00D75000">
        <w:rPr>
          <w:rFonts w:ascii="Times New Roman" w:hAnsi="Times New Roman"/>
          <w:sz w:val="28"/>
          <w:szCs w:val="28"/>
        </w:rPr>
        <w:t xml:space="preserve"> С. А. Уменьшение размеров районов падения отработавших блоков ракеты-носителя типа “</w:t>
      </w:r>
      <w:proofErr w:type="spellStart"/>
      <w:r w:rsidR="006258D2" w:rsidRPr="00D75000">
        <w:rPr>
          <w:rFonts w:ascii="Times New Roman" w:hAnsi="Times New Roman"/>
          <w:sz w:val="28"/>
          <w:szCs w:val="28"/>
        </w:rPr>
        <w:t>Cоюз</w:t>
      </w:r>
      <w:proofErr w:type="spellEnd"/>
      <w:r w:rsidR="006258D2" w:rsidRPr="00D75000">
        <w:rPr>
          <w:rFonts w:ascii="Times New Roman" w:hAnsi="Times New Roman"/>
          <w:sz w:val="28"/>
          <w:szCs w:val="28"/>
        </w:rPr>
        <w:t>” при преднамеренном членении их конструкции //Вестник СГАУ. – 2007. №1. – С.90 – 97.</w:t>
      </w:r>
    </w:p>
    <w:p w14:paraId="2AA2F5FF" w14:textId="6C8BDBE2" w:rsidR="00E82FE9" w:rsidRPr="00D75000" w:rsidRDefault="00E82FE9" w:rsidP="006258D2">
      <w:pPr>
        <w:tabs>
          <w:tab w:val="left" w:pos="284"/>
          <w:tab w:val="left" w:pos="426"/>
          <w:tab w:val="left" w:pos="567"/>
          <w:tab w:val="left" w:pos="1134"/>
        </w:tabs>
        <w:suppressAutoHyphens/>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12 </w:t>
      </w:r>
      <w:proofErr w:type="spellStart"/>
      <w:r w:rsidRPr="00D75000">
        <w:rPr>
          <w:rFonts w:ascii="Times New Roman" w:hAnsi="Times New Roman"/>
          <w:sz w:val="28"/>
          <w:szCs w:val="28"/>
        </w:rPr>
        <w:t>Ермолдина</w:t>
      </w:r>
      <w:proofErr w:type="spellEnd"/>
      <w:r w:rsidRPr="00D75000">
        <w:rPr>
          <w:rFonts w:ascii="Times New Roman" w:hAnsi="Times New Roman"/>
          <w:sz w:val="28"/>
          <w:szCs w:val="28"/>
        </w:rPr>
        <w:t xml:space="preserve"> Г.Т., </w:t>
      </w:r>
      <w:proofErr w:type="spellStart"/>
      <w:r w:rsidRPr="00D75000">
        <w:rPr>
          <w:rFonts w:ascii="Times New Roman" w:hAnsi="Times New Roman"/>
          <w:sz w:val="28"/>
          <w:szCs w:val="28"/>
        </w:rPr>
        <w:t>Суйменбаева</w:t>
      </w:r>
      <w:proofErr w:type="spellEnd"/>
      <w:r w:rsidRPr="00D75000">
        <w:rPr>
          <w:rFonts w:ascii="Times New Roman" w:hAnsi="Times New Roman"/>
          <w:sz w:val="28"/>
          <w:szCs w:val="28"/>
        </w:rPr>
        <w:t xml:space="preserve"> Ж.Б., </w:t>
      </w:r>
      <w:proofErr w:type="spellStart"/>
      <w:r w:rsidRPr="00D75000">
        <w:rPr>
          <w:rFonts w:ascii="Times New Roman" w:hAnsi="Times New Roman"/>
          <w:sz w:val="28"/>
          <w:szCs w:val="28"/>
        </w:rPr>
        <w:t>Бапышев</w:t>
      </w:r>
      <w:proofErr w:type="spellEnd"/>
      <w:r w:rsidRPr="00D75000">
        <w:rPr>
          <w:rFonts w:ascii="Times New Roman" w:hAnsi="Times New Roman"/>
          <w:sz w:val="28"/>
          <w:szCs w:val="28"/>
        </w:rPr>
        <w:t xml:space="preserve"> А.М., Гусейнов С.Р., </w:t>
      </w:r>
      <w:proofErr w:type="spellStart"/>
      <w:r w:rsidRPr="00D75000">
        <w:rPr>
          <w:rFonts w:ascii="Times New Roman" w:hAnsi="Times New Roman"/>
          <w:sz w:val="28"/>
          <w:szCs w:val="28"/>
        </w:rPr>
        <w:t>Трушляков</w:t>
      </w:r>
      <w:proofErr w:type="spellEnd"/>
      <w:r w:rsidRPr="00D75000">
        <w:rPr>
          <w:rFonts w:ascii="Times New Roman" w:hAnsi="Times New Roman"/>
          <w:sz w:val="28"/>
          <w:szCs w:val="28"/>
        </w:rPr>
        <w:t xml:space="preserve"> В.И. Анализ предложений по возможным технологическим решениям на ступенях РН по обеспечению их экологической безопасности и сокращению районов падения // Материалы научной конференции ИИВТ МОН РК «Современные проблемы информатики и вычислительных технологий» 30 июня - 3 июля 2020 года, с. 158-164.</w:t>
      </w:r>
    </w:p>
    <w:p w14:paraId="1AEDCE00" w14:textId="4EC7E423" w:rsidR="006258D2" w:rsidRPr="00D75000" w:rsidRDefault="00743573" w:rsidP="006258D2">
      <w:pPr>
        <w:tabs>
          <w:tab w:val="left" w:pos="284"/>
          <w:tab w:val="left" w:pos="426"/>
          <w:tab w:val="left" w:pos="567"/>
          <w:tab w:val="left" w:pos="1134"/>
        </w:tabs>
        <w:suppressAutoHyphens/>
        <w:spacing w:after="0" w:line="240" w:lineRule="auto"/>
        <w:ind w:firstLine="709"/>
        <w:jc w:val="both"/>
        <w:rPr>
          <w:rFonts w:ascii="Times New Roman" w:hAnsi="Times New Roman"/>
          <w:sz w:val="28"/>
          <w:szCs w:val="28"/>
        </w:rPr>
      </w:pPr>
      <w:r w:rsidRPr="00D75000">
        <w:rPr>
          <w:rFonts w:ascii="Times New Roman" w:hAnsi="Times New Roman"/>
          <w:sz w:val="28"/>
          <w:szCs w:val="28"/>
        </w:rPr>
        <w:t>1</w:t>
      </w:r>
      <w:r w:rsidR="00E82FE9" w:rsidRPr="00D75000">
        <w:rPr>
          <w:rFonts w:ascii="Times New Roman" w:hAnsi="Times New Roman"/>
          <w:sz w:val="28"/>
          <w:szCs w:val="28"/>
        </w:rPr>
        <w:t>3</w:t>
      </w:r>
      <w:r w:rsidR="006258D2" w:rsidRPr="00D75000">
        <w:rPr>
          <w:rFonts w:ascii="Times New Roman" w:hAnsi="Times New Roman"/>
          <w:sz w:val="28"/>
          <w:szCs w:val="28"/>
        </w:rPr>
        <w:t xml:space="preserve"> Пат. №0002572014 «Способ уменьшения районов падения отработанных ракетных блоков первой ступени ракетоносителя при их параллельном соединении» от 27.12.2015.</w:t>
      </w:r>
    </w:p>
    <w:p w14:paraId="3623AB51" w14:textId="28C1C9D3" w:rsidR="0074501B" w:rsidRPr="00D75000" w:rsidRDefault="0074501B" w:rsidP="006258D2">
      <w:pPr>
        <w:tabs>
          <w:tab w:val="left" w:pos="284"/>
          <w:tab w:val="left" w:pos="426"/>
          <w:tab w:val="left" w:pos="567"/>
          <w:tab w:val="left" w:pos="1134"/>
        </w:tabs>
        <w:suppressAutoHyphens/>
        <w:spacing w:after="0" w:line="240" w:lineRule="auto"/>
        <w:ind w:firstLine="709"/>
        <w:jc w:val="both"/>
        <w:rPr>
          <w:rFonts w:ascii="Times New Roman" w:hAnsi="Times New Roman"/>
          <w:sz w:val="28"/>
          <w:szCs w:val="28"/>
        </w:rPr>
      </w:pPr>
      <w:r w:rsidRPr="00D75000">
        <w:rPr>
          <w:rFonts w:ascii="Times New Roman" w:hAnsi="Times New Roman"/>
          <w:sz w:val="28"/>
          <w:szCs w:val="28"/>
        </w:rPr>
        <w:t>1</w:t>
      </w:r>
      <w:r w:rsidR="00E82FE9" w:rsidRPr="00D75000">
        <w:rPr>
          <w:rFonts w:ascii="Times New Roman" w:hAnsi="Times New Roman"/>
          <w:sz w:val="28"/>
          <w:szCs w:val="28"/>
        </w:rPr>
        <w:t>4</w:t>
      </w:r>
      <w:r w:rsidRPr="00D75000">
        <w:rPr>
          <w:rFonts w:ascii="Times New Roman" w:hAnsi="Times New Roman"/>
          <w:sz w:val="28"/>
          <w:szCs w:val="28"/>
        </w:rPr>
        <w:t xml:space="preserve"> Ж. </w:t>
      </w:r>
      <w:proofErr w:type="spellStart"/>
      <w:r w:rsidRPr="00D75000">
        <w:rPr>
          <w:rFonts w:ascii="Times New Roman" w:hAnsi="Times New Roman"/>
          <w:sz w:val="28"/>
          <w:szCs w:val="28"/>
        </w:rPr>
        <w:t>Жубатов</w:t>
      </w:r>
      <w:proofErr w:type="spellEnd"/>
      <w:r w:rsidRPr="00D75000">
        <w:rPr>
          <w:rFonts w:ascii="Times New Roman" w:hAnsi="Times New Roman"/>
          <w:sz w:val="28"/>
          <w:szCs w:val="28"/>
        </w:rPr>
        <w:t xml:space="preserve">, </w:t>
      </w:r>
      <w:proofErr w:type="spellStart"/>
      <w:r w:rsidRPr="00D75000">
        <w:rPr>
          <w:rFonts w:ascii="Times New Roman" w:hAnsi="Times New Roman"/>
          <w:sz w:val="28"/>
          <w:szCs w:val="28"/>
        </w:rPr>
        <w:t>А.Товасаров</w:t>
      </w:r>
      <w:proofErr w:type="spellEnd"/>
      <w:r w:rsidRPr="00D75000">
        <w:rPr>
          <w:rFonts w:ascii="Times New Roman" w:hAnsi="Times New Roman"/>
          <w:sz w:val="28"/>
          <w:szCs w:val="28"/>
        </w:rPr>
        <w:t xml:space="preserve">, В. </w:t>
      </w:r>
      <w:proofErr w:type="spellStart"/>
      <w:r w:rsidRPr="00D75000">
        <w:rPr>
          <w:rFonts w:ascii="Times New Roman" w:hAnsi="Times New Roman"/>
          <w:sz w:val="28"/>
          <w:szCs w:val="28"/>
        </w:rPr>
        <w:t>Козловский,Д</w:t>
      </w:r>
      <w:proofErr w:type="spellEnd"/>
      <w:r w:rsidRPr="00D75000">
        <w:rPr>
          <w:rFonts w:ascii="Times New Roman" w:hAnsi="Times New Roman"/>
          <w:sz w:val="28"/>
          <w:szCs w:val="28"/>
        </w:rPr>
        <w:t xml:space="preserve">. Алексеева, Ш. </w:t>
      </w:r>
      <w:proofErr w:type="spellStart"/>
      <w:r w:rsidRPr="00D75000">
        <w:rPr>
          <w:rFonts w:ascii="Times New Roman" w:hAnsi="Times New Roman"/>
          <w:sz w:val="28"/>
          <w:szCs w:val="28"/>
        </w:rPr>
        <w:t>Бисариева</w:t>
      </w:r>
      <w:proofErr w:type="spellEnd"/>
      <w:r w:rsidRPr="00D75000">
        <w:rPr>
          <w:rFonts w:ascii="Times New Roman" w:hAnsi="Times New Roman"/>
          <w:sz w:val="28"/>
          <w:szCs w:val="28"/>
        </w:rPr>
        <w:t xml:space="preserve">, А. Позднякова, Н. Гусарова. Экологическая безопасность деятельности космодрома «Байконур». Под ред. д.т.н., академика МАНЭБ Ж. </w:t>
      </w:r>
      <w:proofErr w:type="spellStart"/>
      <w:r w:rsidRPr="00D75000">
        <w:rPr>
          <w:rFonts w:ascii="Times New Roman" w:hAnsi="Times New Roman"/>
          <w:sz w:val="28"/>
          <w:szCs w:val="28"/>
        </w:rPr>
        <w:t>Жубатова</w:t>
      </w:r>
      <w:proofErr w:type="spellEnd"/>
      <w:r w:rsidRPr="00D75000">
        <w:rPr>
          <w:rFonts w:ascii="Times New Roman" w:hAnsi="Times New Roman"/>
          <w:sz w:val="28"/>
          <w:szCs w:val="28"/>
        </w:rPr>
        <w:t>. Изд. - Алматы, 2011. С. 28-30.</w:t>
      </w:r>
    </w:p>
    <w:p w14:paraId="74A250EE" w14:textId="6307266B" w:rsidR="0074501B" w:rsidRPr="00D75000" w:rsidRDefault="0074501B" w:rsidP="0074501B">
      <w:pPr>
        <w:spacing w:after="0" w:line="240" w:lineRule="auto"/>
        <w:ind w:firstLine="709"/>
        <w:jc w:val="both"/>
        <w:rPr>
          <w:rFonts w:ascii="Times New Roman" w:hAnsi="Times New Roman"/>
          <w:iCs/>
          <w:sz w:val="24"/>
          <w:szCs w:val="24"/>
        </w:rPr>
      </w:pPr>
      <w:r w:rsidRPr="00D75000">
        <w:rPr>
          <w:rFonts w:ascii="Times New Roman" w:hAnsi="Times New Roman"/>
          <w:sz w:val="28"/>
          <w:szCs w:val="28"/>
        </w:rPr>
        <w:t>1</w:t>
      </w:r>
      <w:r w:rsidR="00E82FE9" w:rsidRPr="00D75000">
        <w:rPr>
          <w:rFonts w:ascii="Times New Roman" w:hAnsi="Times New Roman"/>
          <w:sz w:val="28"/>
          <w:szCs w:val="28"/>
        </w:rPr>
        <w:t>5</w:t>
      </w:r>
      <w:r w:rsidRPr="00D75000">
        <w:rPr>
          <w:rFonts w:ascii="Times New Roman" w:hAnsi="Times New Roman"/>
          <w:sz w:val="28"/>
          <w:szCs w:val="28"/>
        </w:rPr>
        <w:t xml:space="preserve"> </w:t>
      </w:r>
      <w:proofErr w:type="spellStart"/>
      <w:r w:rsidRPr="00D75000">
        <w:rPr>
          <w:rFonts w:ascii="Times New Roman" w:hAnsi="Times New Roman"/>
          <w:sz w:val="28"/>
          <w:szCs w:val="28"/>
        </w:rPr>
        <w:t>Суйменбаев</w:t>
      </w:r>
      <w:proofErr w:type="spellEnd"/>
      <w:r w:rsidRPr="00D75000">
        <w:rPr>
          <w:rFonts w:ascii="Times New Roman" w:hAnsi="Times New Roman"/>
          <w:sz w:val="28"/>
          <w:szCs w:val="28"/>
        </w:rPr>
        <w:t xml:space="preserve"> Б.Т., </w:t>
      </w:r>
      <w:proofErr w:type="spellStart"/>
      <w:r w:rsidRPr="00D75000">
        <w:rPr>
          <w:rFonts w:ascii="Times New Roman" w:hAnsi="Times New Roman"/>
          <w:sz w:val="28"/>
          <w:szCs w:val="28"/>
        </w:rPr>
        <w:t>Трушляков</w:t>
      </w:r>
      <w:proofErr w:type="spellEnd"/>
      <w:r w:rsidRPr="00D75000">
        <w:rPr>
          <w:rFonts w:ascii="Times New Roman" w:hAnsi="Times New Roman"/>
          <w:sz w:val="28"/>
          <w:szCs w:val="28"/>
        </w:rPr>
        <w:t xml:space="preserve"> В.И., </w:t>
      </w:r>
      <w:proofErr w:type="spellStart"/>
      <w:r w:rsidRPr="00D75000">
        <w:rPr>
          <w:rFonts w:ascii="Times New Roman" w:hAnsi="Times New Roman"/>
          <w:sz w:val="28"/>
          <w:szCs w:val="28"/>
        </w:rPr>
        <w:t>Ермолдина</w:t>
      </w:r>
      <w:proofErr w:type="spellEnd"/>
      <w:r w:rsidRPr="00D75000">
        <w:rPr>
          <w:rFonts w:ascii="Times New Roman" w:hAnsi="Times New Roman"/>
          <w:sz w:val="28"/>
          <w:szCs w:val="28"/>
        </w:rPr>
        <w:t xml:space="preserve"> Г.Т., </w:t>
      </w:r>
      <w:proofErr w:type="spellStart"/>
      <w:r w:rsidRPr="00D75000">
        <w:rPr>
          <w:rFonts w:ascii="Times New Roman" w:hAnsi="Times New Roman"/>
          <w:sz w:val="28"/>
          <w:szCs w:val="28"/>
        </w:rPr>
        <w:t>Бапышев</w:t>
      </w:r>
      <w:proofErr w:type="spellEnd"/>
      <w:r w:rsidRPr="00D75000">
        <w:rPr>
          <w:rFonts w:ascii="Times New Roman" w:hAnsi="Times New Roman"/>
          <w:sz w:val="28"/>
          <w:szCs w:val="28"/>
        </w:rPr>
        <w:t xml:space="preserve"> А.М. К вопросу создания РН с улучшенными экологическими характеристиками за счет извлечения энергетических ресурсов, находящихся в невырабатываемых остатках токсичного компонента топлива в баках и магистралях ОС, за счет их принудительного испарения. //Материалы научной конференции Института информационных и вычислительных технологий МОН РК «Современные проблемы информатики и вычислительных технологий», 2-5 июля 2018 года. -Алматы. -2018. С 258-266.</w:t>
      </w:r>
    </w:p>
    <w:p w14:paraId="46A917A6" w14:textId="47C8F3A7" w:rsidR="0074501B" w:rsidRPr="00D75000" w:rsidRDefault="0074501B" w:rsidP="006258D2">
      <w:pPr>
        <w:tabs>
          <w:tab w:val="left" w:pos="284"/>
          <w:tab w:val="left" w:pos="426"/>
          <w:tab w:val="left" w:pos="567"/>
          <w:tab w:val="left" w:pos="1134"/>
        </w:tabs>
        <w:suppressAutoHyphens/>
        <w:spacing w:after="0" w:line="240" w:lineRule="auto"/>
        <w:ind w:firstLine="709"/>
        <w:jc w:val="both"/>
        <w:rPr>
          <w:rFonts w:ascii="Times New Roman" w:hAnsi="Times New Roman"/>
          <w:sz w:val="28"/>
          <w:szCs w:val="28"/>
        </w:rPr>
      </w:pPr>
      <w:r w:rsidRPr="00D75000">
        <w:rPr>
          <w:rFonts w:ascii="Times New Roman" w:hAnsi="Times New Roman"/>
          <w:sz w:val="28"/>
          <w:szCs w:val="28"/>
        </w:rPr>
        <w:t>1</w:t>
      </w:r>
      <w:r w:rsidR="00E82FE9" w:rsidRPr="00D75000">
        <w:rPr>
          <w:rFonts w:ascii="Times New Roman" w:hAnsi="Times New Roman"/>
          <w:sz w:val="28"/>
          <w:szCs w:val="28"/>
        </w:rPr>
        <w:t>6</w:t>
      </w:r>
      <w:r w:rsidRPr="00D75000">
        <w:rPr>
          <w:rFonts w:ascii="Times New Roman" w:hAnsi="Times New Roman"/>
          <w:sz w:val="28"/>
          <w:szCs w:val="28"/>
        </w:rPr>
        <w:t xml:space="preserve"> </w:t>
      </w:r>
      <w:proofErr w:type="spellStart"/>
      <w:r w:rsidRPr="00D75000">
        <w:rPr>
          <w:rFonts w:ascii="Times New Roman" w:hAnsi="Times New Roman"/>
          <w:sz w:val="28"/>
          <w:szCs w:val="28"/>
        </w:rPr>
        <w:t>Суйменбаев</w:t>
      </w:r>
      <w:proofErr w:type="spellEnd"/>
      <w:r w:rsidRPr="00D75000">
        <w:rPr>
          <w:rFonts w:ascii="Times New Roman" w:hAnsi="Times New Roman"/>
          <w:sz w:val="28"/>
          <w:szCs w:val="28"/>
        </w:rPr>
        <w:t xml:space="preserve"> Б.Т., </w:t>
      </w:r>
      <w:proofErr w:type="spellStart"/>
      <w:r w:rsidRPr="00D75000">
        <w:rPr>
          <w:rFonts w:ascii="Times New Roman" w:hAnsi="Times New Roman"/>
          <w:sz w:val="28"/>
          <w:szCs w:val="28"/>
        </w:rPr>
        <w:t>Трушляков</w:t>
      </w:r>
      <w:proofErr w:type="spellEnd"/>
      <w:r w:rsidRPr="00D75000">
        <w:rPr>
          <w:rFonts w:ascii="Times New Roman" w:hAnsi="Times New Roman"/>
          <w:sz w:val="28"/>
          <w:szCs w:val="28"/>
        </w:rPr>
        <w:t xml:space="preserve"> В.И., </w:t>
      </w:r>
      <w:proofErr w:type="spellStart"/>
      <w:r w:rsidRPr="00D75000">
        <w:rPr>
          <w:rFonts w:ascii="Times New Roman" w:hAnsi="Times New Roman"/>
          <w:sz w:val="28"/>
          <w:szCs w:val="28"/>
        </w:rPr>
        <w:t>Ермолдина</w:t>
      </w:r>
      <w:proofErr w:type="spellEnd"/>
      <w:r w:rsidRPr="00D75000">
        <w:rPr>
          <w:rFonts w:ascii="Times New Roman" w:hAnsi="Times New Roman"/>
          <w:sz w:val="28"/>
          <w:szCs w:val="28"/>
        </w:rPr>
        <w:t xml:space="preserve"> Г.Т., </w:t>
      </w:r>
      <w:proofErr w:type="spellStart"/>
      <w:r w:rsidRPr="00D75000">
        <w:rPr>
          <w:rFonts w:ascii="Times New Roman" w:hAnsi="Times New Roman"/>
          <w:sz w:val="28"/>
          <w:szCs w:val="28"/>
        </w:rPr>
        <w:t>Бапышев</w:t>
      </w:r>
      <w:proofErr w:type="spellEnd"/>
      <w:r w:rsidRPr="00D75000">
        <w:rPr>
          <w:rFonts w:ascii="Times New Roman" w:hAnsi="Times New Roman"/>
          <w:sz w:val="28"/>
          <w:szCs w:val="28"/>
        </w:rPr>
        <w:t xml:space="preserve"> А.М. Разработка научно-методического обеспечения снижения техногенного воздействия пусков ракет-носителей в районах падения космодрома Байконур// Международная конференция «КАДЕХ-2018». МОАП.23 – 26 мая 2018 г.</w:t>
      </w:r>
    </w:p>
    <w:p w14:paraId="03382B8F" w14:textId="25D73A88" w:rsidR="00E82FE9" w:rsidRPr="00D75000" w:rsidRDefault="00E82FE9" w:rsidP="006258D2">
      <w:pPr>
        <w:tabs>
          <w:tab w:val="left" w:pos="284"/>
          <w:tab w:val="left" w:pos="426"/>
          <w:tab w:val="left" w:pos="567"/>
          <w:tab w:val="left" w:pos="1134"/>
        </w:tabs>
        <w:suppressAutoHyphens/>
        <w:spacing w:after="0" w:line="240" w:lineRule="auto"/>
        <w:ind w:firstLine="709"/>
        <w:jc w:val="both"/>
        <w:rPr>
          <w:rFonts w:ascii="Times New Roman" w:hAnsi="Times New Roman"/>
          <w:sz w:val="28"/>
          <w:szCs w:val="28"/>
        </w:rPr>
      </w:pPr>
      <w:r w:rsidRPr="00D75000">
        <w:rPr>
          <w:rFonts w:ascii="Times New Roman" w:hAnsi="Times New Roman"/>
          <w:sz w:val="28"/>
          <w:szCs w:val="28"/>
        </w:rPr>
        <w:t xml:space="preserve">17 </w:t>
      </w:r>
      <w:proofErr w:type="spellStart"/>
      <w:r w:rsidRPr="00D75000">
        <w:rPr>
          <w:rFonts w:ascii="Times New Roman" w:hAnsi="Times New Roman"/>
          <w:sz w:val="28"/>
          <w:szCs w:val="28"/>
          <w:lang w:val="en-US"/>
        </w:rPr>
        <w:t>Trushlyakov</w:t>
      </w:r>
      <w:proofErr w:type="spellEnd"/>
      <w:r w:rsidRPr="00D75000">
        <w:rPr>
          <w:rFonts w:ascii="Times New Roman" w:hAnsi="Times New Roman"/>
          <w:sz w:val="28"/>
          <w:szCs w:val="28"/>
        </w:rPr>
        <w:t xml:space="preserve"> </w:t>
      </w:r>
      <w:r w:rsidRPr="00D75000">
        <w:rPr>
          <w:rFonts w:ascii="Times New Roman" w:hAnsi="Times New Roman"/>
          <w:sz w:val="28"/>
          <w:szCs w:val="28"/>
          <w:lang w:val="en-US"/>
        </w:rPr>
        <w:t>V</w:t>
      </w:r>
      <w:r w:rsidRPr="00D75000">
        <w:rPr>
          <w:rFonts w:ascii="Times New Roman" w:hAnsi="Times New Roman"/>
          <w:sz w:val="28"/>
          <w:szCs w:val="28"/>
        </w:rPr>
        <w:t>.</w:t>
      </w:r>
      <w:r w:rsidRPr="00D75000">
        <w:rPr>
          <w:rFonts w:ascii="Times New Roman" w:hAnsi="Times New Roman"/>
          <w:sz w:val="28"/>
          <w:szCs w:val="28"/>
          <w:lang w:val="en-US"/>
        </w:rPr>
        <w:t>I</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Alipbayev</w:t>
      </w:r>
      <w:proofErr w:type="spellEnd"/>
      <w:r w:rsidRPr="00D75000">
        <w:rPr>
          <w:rFonts w:ascii="Times New Roman" w:hAnsi="Times New Roman"/>
          <w:sz w:val="28"/>
          <w:szCs w:val="28"/>
        </w:rPr>
        <w:t xml:space="preserve"> </w:t>
      </w:r>
      <w:r w:rsidRPr="00D75000">
        <w:rPr>
          <w:rFonts w:ascii="Times New Roman" w:hAnsi="Times New Roman"/>
          <w:sz w:val="28"/>
          <w:szCs w:val="28"/>
          <w:lang w:val="en-US"/>
        </w:rPr>
        <w:t>K</w:t>
      </w:r>
      <w:r w:rsidRPr="00D75000">
        <w:rPr>
          <w:rFonts w:ascii="Times New Roman" w:hAnsi="Times New Roman"/>
          <w:sz w:val="28"/>
          <w:szCs w:val="28"/>
        </w:rPr>
        <w:t>.</w:t>
      </w:r>
      <w:r w:rsidRPr="00D75000">
        <w:rPr>
          <w:rFonts w:ascii="Times New Roman" w:hAnsi="Times New Roman"/>
          <w:sz w:val="28"/>
          <w:szCs w:val="28"/>
          <w:lang w:val="en-US"/>
        </w:rPr>
        <w:t>A</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Yermoldina</w:t>
      </w:r>
      <w:proofErr w:type="spellEnd"/>
      <w:r w:rsidRPr="00D75000">
        <w:rPr>
          <w:rFonts w:ascii="Times New Roman" w:hAnsi="Times New Roman"/>
          <w:sz w:val="28"/>
          <w:szCs w:val="28"/>
        </w:rPr>
        <w:t xml:space="preserve"> </w:t>
      </w:r>
      <w:r w:rsidRPr="00D75000">
        <w:rPr>
          <w:rFonts w:ascii="Times New Roman" w:hAnsi="Times New Roman"/>
          <w:sz w:val="28"/>
          <w:szCs w:val="28"/>
          <w:lang w:val="en-US"/>
        </w:rPr>
        <w:t>G</w:t>
      </w:r>
      <w:r w:rsidRPr="00D75000">
        <w:rPr>
          <w:rFonts w:ascii="Times New Roman" w:hAnsi="Times New Roman"/>
          <w:sz w:val="28"/>
          <w:szCs w:val="28"/>
        </w:rPr>
        <w:t>.</w:t>
      </w:r>
      <w:r w:rsidRPr="00D75000">
        <w:rPr>
          <w:rFonts w:ascii="Times New Roman" w:hAnsi="Times New Roman"/>
          <w:sz w:val="28"/>
          <w:szCs w:val="28"/>
          <w:lang w:val="en-US"/>
        </w:rPr>
        <w:t>T</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Suimenbayeva</w:t>
      </w:r>
      <w:proofErr w:type="spellEnd"/>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Zh</w:t>
      </w:r>
      <w:proofErr w:type="spellEnd"/>
      <w:r w:rsidRPr="00D75000">
        <w:rPr>
          <w:rFonts w:ascii="Times New Roman" w:hAnsi="Times New Roman"/>
          <w:sz w:val="28"/>
          <w:szCs w:val="28"/>
        </w:rPr>
        <w:t>.</w:t>
      </w:r>
      <w:r w:rsidRPr="00D75000">
        <w:rPr>
          <w:rFonts w:ascii="Times New Roman" w:hAnsi="Times New Roman"/>
          <w:sz w:val="28"/>
          <w:szCs w:val="28"/>
          <w:lang w:val="en-US"/>
        </w:rPr>
        <w:t>B</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Utegenova</w:t>
      </w:r>
      <w:proofErr w:type="spellEnd"/>
      <w:r w:rsidRPr="00D75000">
        <w:rPr>
          <w:rFonts w:ascii="Times New Roman" w:hAnsi="Times New Roman"/>
          <w:sz w:val="28"/>
          <w:szCs w:val="28"/>
        </w:rPr>
        <w:t xml:space="preserve"> </w:t>
      </w:r>
      <w:r w:rsidRPr="00D75000">
        <w:rPr>
          <w:rFonts w:ascii="Times New Roman" w:hAnsi="Times New Roman"/>
          <w:sz w:val="28"/>
          <w:szCs w:val="28"/>
          <w:lang w:val="en-US"/>
        </w:rPr>
        <w:t>A</w:t>
      </w:r>
      <w:r w:rsidRPr="00D75000">
        <w:rPr>
          <w:rFonts w:ascii="Times New Roman" w:hAnsi="Times New Roman"/>
          <w:sz w:val="28"/>
          <w:szCs w:val="28"/>
        </w:rPr>
        <w:t>.</w:t>
      </w:r>
      <w:r w:rsidRPr="00D75000">
        <w:rPr>
          <w:rFonts w:ascii="Times New Roman" w:hAnsi="Times New Roman"/>
          <w:sz w:val="28"/>
          <w:szCs w:val="28"/>
          <w:lang w:val="en-US"/>
        </w:rPr>
        <w:t>U</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Bapyshev</w:t>
      </w:r>
      <w:proofErr w:type="spellEnd"/>
      <w:r w:rsidRPr="00D75000">
        <w:rPr>
          <w:rFonts w:ascii="Times New Roman" w:hAnsi="Times New Roman"/>
          <w:sz w:val="28"/>
          <w:szCs w:val="28"/>
        </w:rPr>
        <w:t xml:space="preserve"> </w:t>
      </w:r>
      <w:r w:rsidRPr="00D75000">
        <w:rPr>
          <w:rFonts w:ascii="Times New Roman" w:hAnsi="Times New Roman"/>
          <w:sz w:val="28"/>
          <w:szCs w:val="28"/>
          <w:lang w:val="en-US"/>
        </w:rPr>
        <w:t>A</w:t>
      </w:r>
      <w:r w:rsidRPr="00D75000">
        <w:rPr>
          <w:rFonts w:ascii="Times New Roman" w:hAnsi="Times New Roman"/>
          <w:sz w:val="28"/>
          <w:szCs w:val="28"/>
        </w:rPr>
        <w:t>.</w:t>
      </w:r>
      <w:r w:rsidRPr="00D75000">
        <w:rPr>
          <w:rFonts w:ascii="Times New Roman" w:hAnsi="Times New Roman"/>
          <w:sz w:val="28"/>
          <w:szCs w:val="28"/>
          <w:lang w:val="en-US"/>
        </w:rPr>
        <w:t>M</w:t>
      </w:r>
      <w:r w:rsidRPr="00D75000">
        <w:rPr>
          <w:rFonts w:ascii="Times New Roman" w:hAnsi="Times New Roman"/>
          <w:sz w:val="28"/>
          <w:szCs w:val="28"/>
        </w:rPr>
        <w:t xml:space="preserve">. </w:t>
      </w:r>
      <w:r w:rsidRPr="00D75000">
        <w:rPr>
          <w:rFonts w:ascii="Times New Roman" w:hAnsi="Times New Roman"/>
          <w:sz w:val="28"/>
          <w:szCs w:val="28"/>
          <w:lang w:val="en-US"/>
        </w:rPr>
        <w:t>The</w:t>
      </w:r>
      <w:r w:rsidRPr="00D75000">
        <w:rPr>
          <w:rFonts w:ascii="Times New Roman" w:hAnsi="Times New Roman"/>
          <w:sz w:val="28"/>
          <w:szCs w:val="28"/>
        </w:rPr>
        <w:t xml:space="preserve"> </w:t>
      </w:r>
      <w:r w:rsidRPr="00D75000">
        <w:rPr>
          <w:rFonts w:ascii="Times New Roman" w:hAnsi="Times New Roman"/>
          <w:sz w:val="28"/>
          <w:szCs w:val="28"/>
          <w:lang w:val="en-US"/>
        </w:rPr>
        <w:t>methodology</w:t>
      </w:r>
      <w:r w:rsidRPr="00D75000">
        <w:rPr>
          <w:rFonts w:ascii="Times New Roman" w:hAnsi="Times New Roman"/>
          <w:sz w:val="28"/>
          <w:szCs w:val="28"/>
        </w:rPr>
        <w:t xml:space="preserve"> </w:t>
      </w:r>
      <w:r w:rsidRPr="00D75000">
        <w:rPr>
          <w:rFonts w:ascii="Times New Roman" w:hAnsi="Times New Roman"/>
          <w:sz w:val="28"/>
          <w:szCs w:val="28"/>
          <w:lang w:val="en-US"/>
        </w:rPr>
        <w:t>of</w:t>
      </w:r>
      <w:r w:rsidRPr="00D75000">
        <w:rPr>
          <w:rFonts w:ascii="Times New Roman" w:hAnsi="Times New Roman"/>
          <w:sz w:val="28"/>
          <w:szCs w:val="28"/>
        </w:rPr>
        <w:t xml:space="preserve"> </w:t>
      </w:r>
      <w:r w:rsidRPr="00D75000">
        <w:rPr>
          <w:rFonts w:ascii="Times New Roman" w:hAnsi="Times New Roman"/>
          <w:sz w:val="28"/>
          <w:szCs w:val="28"/>
          <w:lang w:val="en-US"/>
        </w:rPr>
        <w:t>experimental</w:t>
      </w:r>
      <w:r w:rsidRPr="00D75000">
        <w:rPr>
          <w:rFonts w:ascii="Times New Roman" w:hAnsi="Times New Roman"/>
          <w:sz w:val="28"/>
          <w:szCs w:val="28"/>
        </w:rPr>
        <w:t xml:space="preserve"> </w:t>
      </w:r>
      <w:r w:rsidRPr="00D75000">
        <w:rPr>
          <w:rFonts w:ascii="Times New Roman" w:hAnsi="Times New Roman"/>
          <w:sz w:val="28"/>
          <w:szCs w:val="28"/>
          <w:lang w:val="en-US"/>
        </w:rPr>
        <w:t>researches</w:t>
      </w:r>
      <w:r w:rsidRPr="00D75000">
        <w:rPr>
          <w:rFonts w:ascii="Times New Roman" w:hAnsi="Times New Roman"/>
          <w:sz w:val="28"/>
          <w:szCs w:val="28"/>
        </w:rPr>
        <w:t xml:space="preserve"> </w:t>
      </w:r>
      <w:r w:rsidRPr="00D75000">
        <w:rPr>
          <w:rFonts w:ascii="Times New Roman" w:hAnsi="Times New Roman"/>
          <w:sz w:val="28"/>
          <w:szCs w:val="28"/>
          <w:lang w:val="en-US"/>
        </w:rPr>
        <w:t>of</w:t>
      </w:r>
      <w:r w:rsidRPr="00D75000">
        <w:rPr>
          <w:rFonts w:ascii="Times New Roman" w:hAnsi="Times New Roman"/>
          <w:sz w:val="28"/>
          <w:szCs w:val="28"/>
        </w:rPr>
        <w:t xml:space="preserve"> </w:t>
      </w:r>
      <w:r w:rsidRPr="00D75000">
        <w:rPr>
          <w:rFonts w:ascii="Times New Roman" w:hAnsi="Times New Roman"/>
          <w:sz w:val="28"/>
          <w:szCs w:val="28"/>
          <w:lang w:val="en-US"/>
        </w:rPr>
        <w:t>the</w:t>
      </w:r>
      <w:r w:rsidRPr="00D75000">
        <w:rPr>
          <w:rFonts w:ascii="Times New Roman" w:hAnsi="Times New Roman"/>
          <w:sz w:val="28"/>
          <w:szCs w:val="28"/>
        </w:rPr>
        <w:t xml:space="preserve"> </w:t>
      </w:r>
      <w:r w:rsidRPr="00D75000">
        <w:rPr>
          <w:rFonts w:ascii="Times New Roman" w:hAnsi="Times New Roman"/>
          <w:sz w:val="28"/>
          <w:szCs w:val="28"/>
          <w:lang w:val="en-US"/>
        </w:rPr>
        <w:t>production</w:t>
      </w:r>
      <w:r w:rsidRPr="00D75000">
        <w:rPr>
          <w:rFonts w:ascii="Times New Roman" w:hAnsi="Times New Roman"/>
          <w:sz w:val="28"/>
          <w:szCs w:val="28"/>
        </w:rPr>
        <w:t xml:space="preserve"> </w:t>
      </w:r>
      <w:r w:rsidRPr="00D75000">
        <w:rPr>
          <w:rFonts w:ascii="Times New Roman" w:hAnsi="Times New Roman"/>
          <w:sz w:val="28"/>
          <w:szCs w:val="28"/>
          <w:lang w:val="en-US"/>
        </w:rPr>
        <w:t>of</w:t>
      </w:r>
      <w:r w:rsidRPr="00D75000">
        <w:rPr>
          <w:rFonts w:ascii="Times New Roman" w:hAnsi="Times New Roman"/>
          <w:sz w:val="28"/>
          <w:szCs w:val="28"/>
        </w:rPr>
        <w:t xml:space="preserve"> </w:t>
      </w:r>
      <w:r w:rsidRPr="00D75000">
        <w:rPr>
          <w:rFonts w:ascii="Times New Roman" w:hAnsi="Times New Roman"/>
          <w:sz w:val="28"/>
          <w:szCs w:val="28"/>
          <w:lang w:val="en-US"/>
        </w:rPr>
        <w:t>gas</w:t>
      </w:r>
      <w:r w:rsidRPr="00D75000">
        <w:rPr>
          <w:rFonts w:ascii="Times New Roman" w:hAnsi="Times New Roman"/>
          <w:sz w:val="28"/>
          <w:szCs w:val="28"/>
        </w:rPr>
        <w:t>-</w:t>
      </w:r>
      <w:r w:rsidRPr="00D75000">
        <w:rPr>
          <w:rFonts w:ascii="Times New Roman" w:hAnsi="Times New Roman"/>
          <w:sz w:val="28"/>
          <w:szCs w:val="28"/>
          <w:lang w:val="en-US"/>
        </w:rPr>
        <w:t>vapor</w:t>
      </w:r>
      <w:r w:rsidRPr="00D75000">
        <w:rPr>
          <w:rFonts w:ascii="Times New Roman" w:hAnsi="Times New Roman"/>
          <w:sz w:val="28"/>
          <w:szCs w:val="28"/>
        </w:rPr>
        <w:t xml:space="preserve"> </w:t>
      </w:r>
      <w:r w:rsidRPr="00D75000">
        <w:rPr>
          <w:rFonts w:ascii="Times New Roman" w:hAnsi="Times New Roman"/>
          <w:sz w:val="28"/>
          <w:szCs w:val="28"/>
          <w:lang w:val="en-US"/>
        </w:rPr>
        <w:t>mixtures</w:t>
      </w:r>
      <w:r w:rsidRPr="00D75000">
        <w:rPr>
          <w:rFonts w:ascii="Times New Roman" w:hAnsi="Times New Roman"/>
          <w:sz w:val="28"/>
          <w:szCs w:val="28"/>
        </w:rPr>
        <w:t xml:space="preserve"> </w:t>
      </w:r>
      <w:r w:rsidRPr="00D75000">
        <w:rPr>
          <w:rFonts w:ascii="Times New Roman" w:hAnsi="Times New Roman"/>
          <w:sz w:val="28"/>
          <w:szCs w:val="28"/>
          <w:lang w:val="en-US"/>
        </w:rPr>
        <w:t>for</w:t>
      </w:r>
      <w:r w:rsidRPr="00D75000">
        <w:rPr>
          <w:rFonts w:ascii="Times New Roman" w:hAnsi="Times New Roman"/>
          <w:sz w:val="28"/>
          <w:szCs w:val="28"/>
        </w:rPr>
        <w:t xml:space="preserve"> </w:t>
      </w:r>
      <w:r w:rsidRPr="00D75000">
        <w:rPr>
          <w:rFonts w:ascii="Times New Roman" w:hAnsi="Times New Roman"/>
          <w:sz w:val="28"/>
          <w:szCs w:val="28"/>
          <w:lang w:val="en-US"/>
        </w:rPr>
        <w:t>controlling</w:t>
      </w:r>
      <w:r w:rsidRPr="00D75000">
        <w:rPr>
          <w:rFonts w:ascii="Times New Roman" w:hAnsi="Times New Roman"/>
          <w:sz w:val="28"/>
          <w:szCs w:val="28"/>
        </w:rPr>
        <w:t xml:space="preserve"> </w:t>
      </w:r>
      <w:r w:rsidRPr="00D75000">
        <w:rPr>
          <w:rFonts w:ascii="Times New Roman" w:hAnsi="Times New Roman"/>
          <w:sz w:val="28"/>
          <w:szCs w:val="28"/>
          <w:lang w:val="en-US"/>
        </w:rPr>
        <w:t>the</w:t>
      </w:r>
      <w:r w:rsidRPr="00D75000">
        <w:rPr>
          <w:rFonts w:ascii="Times New Roman" w:hAnsi="Times New Roman"/>
          <w:sz w:val="28"/>
          <w:szCs w:val="28"/>
        </w:rPr>
        <w:t xml:space="preserve"> </w:t>
      </w:r>
      <w:r w:rsidRPr="00D75000">
        <w:rPr>
          <w:rFonts w:ascii="Times New Roman" w:hAnsi="Times New Roman"/>
          <w:sz w:val="28"/>
          <w:szCs w:val="28"/>
          <w:lang w:val="en-US"/>
        </w:rPr>
        <w:t>movement</w:t>
      </w:r>
      <w:r w:rsidRPr="00D75000">
        <w:rPr>
          <w:rFonts w:ascii="Times New Roman" w:hAnsi="Times New Roman"/>
          <w:sz w:val="28"/>
          <w:szCs w:val="28"/>
        </w:rPr>
        <w:t xml:space="preserve"> </w:t>
      </w:r>
      <w:r w:rsidRPr="00D75000">
        <w:rPr>
          <w:rFonts w:ascii="Times New Roman" w:hAnsi="Times New Roman"/>
          <w:sz w:val="28"/>
          <w:szCs w:val="28"/>
          <w:lang w:val="en-US"/>
        </w:rPr>
        <w:t>of</w:t>
      </w:r>
      <w:r w:rsidRPr="00D75000">
        <w:rPr>
          <w:rFonts w:ascii="Times New Roman" w:hAnsi="Times New Roman"/>
          <w:sz w:val="28"/>
          <w:szCs w:val="28"/>
        </w:rPr>
        <w:t xml:space="preserve"> </w:t>
      </w:r>
      <w:r w:rsidRPr="00D75000">
        <w:rPr>
          <w:rFonts w:ascii="Times New Roman" w:hAnsi="Times New Roman"/>
          <w:sz w:val="28"/>
          <w:szCs w:val="28"/>
          <w:lang w:val="en-US"/>
        </w:rPr>
        <w:t>the</w:t>
      </w:r>
      <w:r w:rsidRPr="00D75000">
        <w:rPr>
          <w:rFonts w:ascii="Times New Roman" w:hAnsi="Times New Roman"/>
          <w:sz w:val="28"/>
          <w:szCs w:val="28"/>
        </w:rPr>
        <w:t xml:space="preserve"> </w:t>
      </w:r>
      <w:r w:rsidRPr="00D75000">
        <w:rPr>
          <w:rFonts w:ascii="Times New Roman" w:hAnsi="Times New Roman"/>
          <w:sz w:val="28"/>
          <w:szCs w:val="28"/>
          <w:lang w:val="en-US"/>
        </w:rPr>
        <w:t>spent</w:t>
      </w:r>
      <w:r w:rsidRPr="00D75000">
        <w:rPr>
          <w:rFonts w:ascii="Times New Roman" w:hAnsi="Times New Roman"/>
          <w:sz w:val="28"/>
          <w:szCs w:val="28"/>
        </w:rPr>
        <w:t xml:space="preserve"> </w:t>
      </w:r>
      <w:r w:rsidRPr="00D75000">
        <w:rPr>
          <w:rFonts w:ascii="Times New Roman" w:hAnsi="Times New Roman"/>
          <w:sz w:val="28"/>
          <w:szCs w:val="28"/>
          <w:lang w:val="en-US"/>
        </w:rPr>
        <w:t>stages</w:t>
      </w:r>
      <w:r w:rsidRPr="00D75000">
        <w:rPr>
          <w:rFonts w:ascii="Times New Roman" w:hAnsi="Times New Roman"/>
          <w:sz w:val="28"/>
          <w:szCs w:val="28"/>
        </w:rPr>
        <w:t xml:space="preserve"> </w:t>
      </w:r>
      <w:r w:rsidRPr="00D75000">
        <w:rPr>
          <w:rFonts w:ascii="Times New Roman" w:hAnsi="Times New Roman"/>
          <w:sz w:val="28"/>
          <w:szCs w:val="28"/>
          <w:lang w:val="en-US"/>
        </w:rPr>
        <w:t>of</w:t>
      </w:r>
      <w:r w:rsidRPr="00D75000">
        <w:rPr>
          <w:rFonts w:ascii="Times New Roman" w:hAnsi="Times New Roman"/>
          <w:sz w:val="28"/>
          <w:szCs w:val="28"/>
        </w:rPr>
        <w:t xml:space="preserve"> </w:t>
      </w:r>
      <w:r w:rsidRPr="00D75000">
        <w:rPr>
          <w:rFonts w:ascii="Times New Roman" w:hAnsi="Times New Roman"/>
          <w:sz w:val="28"/>
          <w:szCs w:val="28"/>
          <w:lang w:val="en-US"/>
        </w:rPr>
        <w:t>launch</w:t>
      </w:r>
      <w:r w:rsidRPr="00D75000">
        <w:rPr>
          <w:rFonts w:ascii="Times New Roman" w:hAnsi="Times New Roman"/>
          <w:sz w:val="28"/>
          <w:szCs w:val="28"/>
        </w:rPr>
        <w:t xml:space="preserve"> </w:t>
      </w:r>
      <w:r w:rsidRPr="00D75000">
        <w:rPr>
          <w:rFonts w:ascii="Times New Roman" w:hAnsi="Times New Roman"/>
          <w:sz w:val="28"/>
          <w:szCs w:val="28"/>
          <w:lang w:val="en-US"/>
        </w:rPr>
        <w:t>vehicles</w:t>
      </w:r>
      <w:r w:rsidRPr="00D75000">
        <w:rPr>
          <w:rFonts w:ascii="Times New Roman" w:hAnsi="Times New Roman"/>
          <w:sz w:val="28"/>
          <w:szCs w:val="28"/>
        </w:rPr>
        <w:t xml:space="preserve"> </w:t>
      </w:r>
      <w:r w:rsidRPr="00D75000">
        <w:rPr>
          <w:rFonts w:ascii="Times New Roman" w:hAnsi="Times New Roman"/>
          <w:sz w:val="28"/>
          <w:szCs w:val="28"/>
          <w:lang w:val="en-US"/>
        </w:rPr>
        <w:t>during</w:t>
      </w:r>
      <w:r w:rsidRPr="00D75000">
        <w:rPr>
          <w:rFonts w:ascii="Times New Roman" w:hAnsi="Times New Roman"/>
          <w:sz w:val="28"/>
          <w:szCs w:val="28"/>
        </w:rPr>
        <w:t xml:space="preserve"> </w:t>
      </w:r>
      <w:r w:rsidRPr="00D75000">
        <w:rPr>
          <w:rFonts w:ascii="Times New Roman" w:hAnsi="Times New Roman"/>
          <w:sz w:val="28"/>
          <w:szCs w:val="28"/>
          <w:lang w:val="en-US"/>
        </w:rPr>
        <w:t>the</w:t>
      </w:r>
      <w:r w:rsidRPr="00D75000">
        <w:rPr>
          <w:rFonts w:ascii="Times New Roman" w:hAnsi="Times New Roman"/>
          <w:sz w:val="28"/>
          <w:szCs w:val="28"/>
        </w:rPr>
        <w:t xml:space="preserve"> </w:t>
      </w:r>
      <w:r w:rsidRPr="00D75000">
        <w:rPr>
          <w:rFonts w:ascii="Times New Roman" w:hAnsi="Times New Roman"/>
          <w:sz w:val="28"/>
          <w:szCs w:val="28"/>
          <w:lang w:val="en-US"/>
        </w:rPr>
        <w:t>descent</w:t>
      </w:r>
      <w:r w:rsidRPr="00D75000">
        <w:rPr>
          <w:rFonts w:ascii="Times New Roman" w:hAnsi="Times New Roman"/>
          <w:sz w:val="28"/>
          <w:szCs w:val="28"/>
        </w:rPr>
        <w:t xml:space="preserve"> </w:t>
      </w:r>
      <w:r w:rsidRPr="00D75000">
        <w:rPr>
          <w:rFonts w:ascii="Times New Roman" w:hAnsi="Times New Roman"/>
          <w:sz w:val="28"/>
          <w:szCs w:val="28"/>
          <w:lang w:val="en-US"/>
        </w:rPr>
        <w:t>from</w:t>
      </w:r>
      <w:r w:rsidRPr="00D75000">
        <w:rPr>
          <w:rFonts w:ascii="Times New Roman" w:hAnsi="Times New Roman"/>
          <w:sz w:val="28"/>
          <w:szCs w:val="28"/>
        </w:rPr>
        <w:t xml:space="preserve"> </w:t>
      </w:r>
      <w:r w:rsidRPr="00D75000">
        <w:rPr>
          <w:rFonts w:ascii="Times New Roman" w:hAnsi="Times New Roman"/>
          <w:sz w:val="28"/>
          <w:szCs w:val="28"/>
          <w:lang w:val="en-US"/>
        </w:rPr>
        <w:t>launching</w:t>
      </w:r>
      <w:r w:rsidRPr="00D75000">
        <w:rPr>
          <w:rFonts w:ascii="Times New Roman" w:hAnsi="Times New Roman"/>
          <w:sz w:val="28"/>
          <w:szCs w:val="28"/>
        </w:rPr>
        <w:t xml:space="preserve"> </w:t>
      </w:r>
      <w:r w:rsidRPr="00D75000">
        <w:rPr>
          <w:rFonts w:ascii="Times New Roman" w:hAnsi="Times New Roman"/>
          <w:sz w:val="28"/>
          <w:szCs w:val="28"/>
          <w:lang w:val="en-US"/>
        </w:rPr>
        <w:t>trajectories</w:t>
      </w:r>
      <w:r w:rsidRPr="00D75000">
        <w:rPr>
          <w:rFonts w:ascii="Times New Roman" w:hAnsi="Times New Roman"/>
          <w:sz w:val="28"/>
          <w:szCs w:val="28"/>
        </w:rPr>
        <w:t xml:space="preserve"> //Материалы </w:t>
      </w:r>
      <w:r w:rsidRPr="00D75000">
        <w:rPr>
          <w:rFonts w:ascii="Times New Roman" w:hAnsi="Times New Roman"/>
          <w:sz w:val="28"/>
          <w:szCs w:val="28"/>
          <w:lang w:val="en-US"/>
        </w:rPr>
        <w:t>XI</w:t>
      </w:r>
      <w:r w:rsidRPr="00D75000">
        <w:rPr>
          <w:rFonts w:ascii="Times New Roman" w:hAnsi="Times New Roman"/>
          <w:sz w:val="28"/>
          <w:szCs w:val="28"/>
        </w:rPr>
        <w:t xml:space="preserve"> Международной научно-технической конференции «Энергетика, инфокоммуникационные технологии и высшее образование», </w:t>
      </w:r>
      <w:proofErr w:type="spellStart"/>
      <w:r w:rsidRPr="00D75000">
        <w:rPr>
          <w:rFonts w:ascii="Times New Roman" w:hAnsi="Times New Roman"/>
          <w:sz w:val="28"/>
          <w:szCs w:val="28"/>
        </w:rPr>
        <w:t>посв</w:t>
      </w:r>
      <w:proofErr w:type="spellEnd"/>
      <w:r w:rsidRPr="00D75000">
        <w:rPr>
          <w:rFonts w:ascii="Times New Roman" w:hAnsi="Times New Roman"/>
          <w:sz w:val="28"/>
          <w:szCs w:val="28"/>
        </w:rPr>
        <w:t xml:space="preserve">. 45-летию Алматинского университета энергетики и связи имени </w:t>
      </w:r>
      <w:proofErr w:type="spellStart"/>
      <w:r w:rsidRPr="00D75000">
        <w:rPr>
          <w:rFonts w:ascii="Times New Roman" w:hAnsi="Times New Roman"/>
          <w:sz w:val="28"/>
          <w:szCs w:val="28"/>
        </w:rPr>
        <w:t>Гумарбека</w:t>
      </w:r>
      <w:proofErr w:type="spellEnd"/>
      <w:r w:rsidRPr="00D75000">
        <w:rPr>
          <w:rFonts w:ascii="Times New Roman" w:hAnsi="Times New Roman"/>
          <w:sz w:val="28"/>
          <w:szCs w:val="28"/>
        </w:rPr>
        <w:t xml:space="preserve"> </w:t>
      </w:r>
      <w:proofErr w:type="spellStart"/>
      <w:r w:rsidRPr="00D75000">
        <w:rPr>
          <w:rFonts w:ascii="Times New Roman" w:hAnsi="Times New Roman"/>
          <w:sz w:val="28"/>
          <w:szCs w:val="28"/>
        </w:rPr>
        <w:t>Даукеева</w:t>
      </w:r>
      <w:proofErr w:type="spellEnd"/>
      <w:r w:rsidRPr="00D75000">
        <w:rPr>
          <w:rFonts w:ascii="Times New Roman" w:hAnsi="Times New Roman"/>
          <w:sz w:val="28"/>
          <w:szCs w:val="28"/>
        </w:rPr>
        <w:t>. – Алматы, НАО «АУЭС», 2020, с. 400-402.</w:t>
      </w:r>
    </w:p>
    <w:p w14:paraId="3C7FC358" w14:textId="5FBC31F2" w:rsidR="0074501B" w:rsidRPr="00D75000" w:rsidRDefault="0074501B" w:rsidP="006258D2">
      <w:pPr>
        <w:tabs>
          <w:tab w:val="left" w:pos="284"/>
          <w:tab w:val="left" w:pos="426"/>
          <w:tab w:val="left" w:pos="567"/>
          <w:tab w:val="left" w:pos="1134"/>
        </w:tabs>
        <w:suppressAutoHyphens/>
        <w:spacing w:after="0" w:line="240" w:lineRule="auto"/>
        <w:ind w:firstLine="709"/>
        <w:jc w:val="both"/>
        <w:rPr>
          <w:rFonts w:ascii="Times New Roman" w:hAnsi="Times New Roman"/>
          <w:sz w:val="28"/>
          <w:szCs w:val="28"/>
          <w:lang w:val="en-US"/>
        </w:rPr>
      </w:pPr>
      <w:r w:rsidRPr="00D75000">
        <w:rPr>
          <w:rFonts w:ascii="Times New Roman" w:hAnsi="Times New Roman"/>
          <w:sz w:val="28"/>
          <w:szCs w:val="28"/>
          <w:lang w:val="en-US"/>
        </w:rPr>
        <w:t>1</w:t>
      </w:r>
      <w:r w:rsidR="005C6B7C" w:rsidRPr="00D75000">
        <w:rPr>
          <w:rFonts w:ascii="Times New Roman" w:hAnsi="Times New Roman"/>
          <w:sz w:val="28"/>
          <w:szCs w:val="28"/>
          <w:lang w:val="en-US"/>
        </w:rPr>
        <w:t>8</w:t>
      </w:r>
      <w:r w:rsidRPr="00D75000">
        <w:rPr>
          <w:rFonts w:ascii="Times New Roman" w:hAnsi="Times New Roman"/>
          <w:sz w:val="28"/>
          <w:szCs w:val="28"/>
          <w:lang w:val="en-US"/>
        </w:rPr>
        <w:t xml:space="preserve"> Space Dev // Space Nevada Corporation. //URL: http://www.spacedev.com.: 19.09.2016.</w:t>
      </w:r>
    </w:p>
    <w:p w14:paraId="768F6E7C" w14:textId="7052DEE1" w:rsidR="0074501B" w:rsidRPr="00D75000" w:rsidRDefault="0074501B" w:rsidP="006258D2">
      <w:pPr>
        <w:tabs>
          <w:tab w:val="left" w:pos="284"/>
          <w:tab w:val="left" w:pos="426"/>
          <w:tab w:val="left" w:pos="567"/>
          <w:tab w:val="left" w:pos="1134"/>
        </w:tabs>
        <w:suppressAutoHyphens/>
        <w:spacing w:after="0" w:line="240" w:lineRule="auto"/>
        <w:ind w:firstLine="709"/>
        <w:jc w:val="both"/>
        <w:rPr>
          <w:rFonts w:ascii="Times New Roman" w:hAnsi="Times New Roman"/>
          <w:sz w:val="28"/>
          <w:szCs w:val="28"/>
        </w:rPr>
      </w:pPr>
      <w:r w:rsidRPr="00D75000">
        <w:rPr>
          <w:rFonts w:ascii="Times New Roman" w:hAnsi="Times New Roman"/>
          <w:sz w:val="28"/>
          <w:szCs w:val="28"/>
        </w:rPr>
        <w:t>1</w:t>
      </w:r>
      <w:r w:rsidR="005C6B7C" w:rsidRPr="00D75000">
        <w:rPr>
          <w:rFonts w:ascii="Times New Roman" w:hAnsi="Times New Roman"/>
          <w:sz w:val="28"/>
          <w:szCs w:val="28"/>
        </w:rPr>
        <w:t>9</w:t>
      </w:r>
      <w:r w:rsidRPr="00D75000">
        <w:rPr>
          <w:rFonts w:ascii="Times New Roman" w:hAnsi="Times New Roman"/>
          <w:sz w:val="28"/>
          <w:szCs w:val="28"/>
        </w:rPr>
        <w:t xml:space="preserve"> Анализ ценовой политики </w:t>
      </w:r>
      <w:r w:rsidRPr="00D75000">
        <w:rPr>
          <w:rFonts w:ascii="Times New Roman" w:hAnsi="Times New Roman"/>
          <w:sz w:val="28"/>
          <w:szCs w:val="28"/>
          <w:lang w:val="en-US"/>
        </w:rPr>
        <w:t>SpaceX</w:t>
      </w:r>
      <w:r w:rsidRPr="00D75000">
        <w:rPr>
          <w:rFonts w:ascii="Times New Roman" w:hAnsi="Times New Roman"/>
          <w:sz w:val="28"/>
          <w:szCs w:val="28"/>
        </w:rPr>
        <w:t xml:space="preserve"> при использовании многоразовых ракет // Космическая лента. 2016. // </w:t>
      </w:r>
      <w:r w:rsidRPr="00D75000">
        <w:rPr>
          <w:rFonts w:ascii="Times New Roman" w:hAnsi="Times New Roman"/>
          <w:sz w:val="28"/>
          <w:szCs w:val="28"/>
          <w:lang w:val="en-US"/>
        </w:rPr>
        <w:t>URL</w:t>
      </w:r>
      <w:r w:rsidRPr="00D75000">
        <w:rPr>
          <w:rFonts w:ascii="Times New Roman" w:hAnsi="Times New Roman"/>
          <w:sz w:val="28"/>
          <w:szCs w:val="28"/>
        </w:rPr>
        <w:t xml:space="preserve">: </w:t>
      </w:r>
      <w:r w:rsidRPr="00D75000">
        <w:rPr>
          <w:rFonts w:ascii="Times New Roman" w:hAnsi="Times New Roman"/>
          <w:sz w:val="28"/>
          <w:szCs w:val="28"/>
          <w:lang w:val="en-US"/>
        </w:rPr>
        <w:t>http</w:t>
      </w:r>
      <w:r w:rsidRPr="00D75000">
        <w:rPr>
          <w:rFonts w:ascii="Times New Roman" w:hAnsi="Times New Roman"/>
          <w:sz w:val="28"/>
          <w:szCs w:val="28"/>
        </w:rPr>
        <w:t>://</w:t>
      </w:r>
      <w:proofErr w:type="spellStart"/>
      <w:r w:rsidRPr="00D75000">
        <w:rPr>
          <w:rFonts w:ascii="Times New Roman" w:hAnsi="Times New Roman"/>
          <w:sz w:val="28"/>
          <w:szCs w:val="28"/>
          <w:lang w:val="en-US"/>
        </w:rPr>
        <w:t>kosmolenta</w:t>
      </w:r>
      <w:proofErr w:type="spellEnd"/>
      <w:r w:rsidRPr="00D75000">
        <w:rPr>
          <w:rFonts w:ascii="Times New Roman" w:hAnsi="Times New Roman"/>
          <w:sz w:val="28"/>
          <w:szCs w:val="28"/>
        </w:rPr>
        <w:t>.</w:t>
      </w:r>
      <w:r w:rsidRPr="00D75000">
        <w:rPr>
          <w:rFonts w:ascii="Times New Roman" w:hAnsi="Times New Roman"/>
          <w:sz w:val="28"/>
          <w:szCs w:val="28"/>
          <w:lang w:val="en-US"/>
        </w:rPr>
        <w:t>com</w:t>
      </w:r>
      <w:r w:rsidRPr="00D75000">
        <w:rPr>
          <w:rFonts w:ascii="Times New Roman" w:hAnsi="Times New Roman"/>
          <w:sz w:val="28"/>
          <w:szCs w:val="28"/>
        </w:rPr>
        <w:t>/</w:t>
      </w:r>
      <w:r w:rsidRPr="00D75000">
        <w:rPr>
          <w:rFonts w:ascii="Times New Roman" w:hAnsi="Times New Roman"/>
          <w:sz w:val="28"/>
          <w:szCs w:val="28"/>
          <w:lang w:val="en-US"/>
        </w:rPr>
        <w:t>index</w:t>
      </w:r>
      <w:r w:rsidRPr="00D75000">
        <w:rPr>
          <w:rFonts w:ascii="Times New Roman" w:hAnsi="Times New Roman"/>
          <w:sz w:val="28"/>
          <w:szCs w:val="28"/>
        </w:rPr>
        <w:t>.</w:t>
      </w:r>
      <w:r w:rsidRPr="00D75000">
        <w:rPr>
          <w:rFonts w:ascii="Times New Roman" w:hAnsi="Times New Roman"/>
          <w:sz w:val="28"/>
          <w:szCs w:val="28"/>
          <w:lang w:val="en-US"/>
        </w:rPr>
        <w:t>php</w:t>
      </w:r>
      <w:r w:rsidRPr="00D75000">
        <w:rPr>
          <w:rFonts w:ascii="Times New Roman" w:hAnsi="Times New Roman"/>
          <w:sz w:val="28"/>
          <w:szCs w:val="28"/>
        </w:rPr>
        <w:t>/863-2016-04-26-</w:t>
      </w:r>
      <w:proofErr w:type="spellStart"/>
      <w:r w:rsidRPr="00D75000">
        <w:rPr>
          <w:rFonts w:ascii="Times New Roman" w:hAnsi="Times New Roman"/>
          <w:sz w:val="28"/>
          <w:szCs w:val="28"/>
          <w:lang w:val="en-US"/>
        </w:rPr>
        <w:t>resuability</w:t>
      </w:r>
      <w:proofErr w:type="spellEnd"/>
      <w:r w:rsidRPr="00D75000">
        <w:rPr>
          <w:rFonts w:ascii="Times New Roman" w:hAnsi="Times New Roman"/>
          <w:sz w:val="28"/>
          <w:szCs w:val="28"/>
        </w:rPr>
        <w:t>-</w:t>
      </w:r>
      <w:r w:rsidRPr="00D75000">
        <w:rPr>
          <w:rFonts w:ascii="Times New Roman" w:hAnsi="Times New Roman"/>
          <w:sz w:val="28"/>
          <w:szCs w:val="28"/>
          <w:lang w:val="en-US"/>
        </w:rPr>
        <w:t>economy</w:t>
      </w:r>
      <w:r w:rsidRPr="00D75000">
        <w:rPr>
          <w:rFonts w:ascii="Times New Roman" w:hAnsi="Times New Roman"/>
          <w:sz w:val="28"/>
          <w:szCs w:val="28"/>
        </w:rPr>
        <w:t>.: 19.09.2016.</w:t>
      </w:r>
    </w:p>
    <w:p w14:paraId="356FC02F" w14:textId="06D8DA08" w:rsidR="0074501B" w:rsidRPr="00D75000" w:rsidRDefault="005C6B7C" w:rsidP="006258D2">
      <w:pPr>
        <w:tabs>
          <w:tab w:val="left" w:pos="284"/>
          <w:tab w:val="left" w:pos="426"/>
          <w:tab w:val="left" w:pos="567"/>
          <w:tab w:val="left" w:pos="1134"/>
        </w:tabs>
        <w:suppressAutoHyphens/>
        <w:spacing w:after="0" w:line="240" w:lineRule="auto"/>
        <w:ind w:firstLine="709"/>
        <w:jc w:val="both"/>
        <w:rPr>
          <w:rFonts w:ascii="Times New Roman" w:hAnsi="Times New Roman"/>
          <w:sz w:val="28"/>
          <w:szCs w:val="28"/>
        </w:rPr>
      </w:pPr>
      <w:r w:rsidRPr="00D75000">
        <w:rPr>
          <w:rFonts w:ascii="Times New Roman" w:hAnsi="Times New Roman"/>
          <w:sz w:val="28"/>
          <w:szCs w:val="28"/>
        </w:rPr>
        <w:lastRenderedPageBreak/>
        <w:t>20</w:t>
      </w:r>
      <w:r w:rsidR="0074501B" w:rsidRPr="00D75000">
        <w:rPr>
          <w:rFonts w:ascii="Times New Roman" w:hAnsi="Times New Roman"/>
          <w:bCs/>
          <w:color w:val="000000"/>
          <w:sz w:val="28"/>
          <w:szCs w:val="28"/>
          <w:shd w:val="clear" w:color="auto" w:fill="FFFFFF"/>
        </w:rPr>
        <w:t xml:space="preserve"> Феномен компании </w:t>
      </w:r>
      <w:proofErr w:type="spellStart"/>
      <w:r w:rsidR="0074501B" w:rsidRPr="00D75000">
        <w:rPr>
          <w:rFonts w:ascii="Times New Roman" w:hAnsi="Times New Roman"/>
          <w:bCs/>
          <w:color w:val="000000"/>
          <w:sz w:val="28"/>
          <w:szCs w:val="28"/>
          <w:shd w:val="clear" w:color="auto" w:fill="FFFFFF"/>
        </w:rPr>
        <w:t>SpaceX</w:t>
      </w:r>
      <w:proofErr w:type="spellEnd"/>
      <w:r w:rsidR="0074501B" w:rsidRPr="00D75000">
        <w:rPr>
          <w:rFonts w:ascii="Times New Roman" w:hAnsi="Times New Roman"/>
          <w:bCs/>
          <w:color w:val="000000"/>
          <w:sz w:val="28"/>
          <w:szCs w:val="28"/>
          <w:shd w:val="clear" w:color="auto" w:fill="FFFFFF"/>
        </w:rPr>
        <w:t xml:space="preserve"> как вызов международному космическому рынку</w:t>
      </w:r>
      <w:r w:rsidR="0074501B" w:rsidRPr="00D75000">
        <w:rPr>
          <w:rFonts w:ascii="Times New Roman" w:hAnsi="Times New Roman"/>
          <w:sz w:val="28"/>
          <w:szCs w:val="28"/>
        </w:rPr>
        <w:t xml:space="preserve"> // </w:t>
      </w:r>
      <w:hyperlink r:id="rId263" w:history="1">
        <w:r w:rsidR="0074501B" w:rsidRPr="00D75000">
          <w:rPr>
            <w:rStyle w:val="a8"/>
            <w:rFonts w:ascii="Times New Roman" w:hAnsi="Times New Roman"/>
            <w:sz w:val="28"/>
            <w:szCs w:val="28"/>
            <w:lang w:val="en-US"/>
          </w:rPr>
          <w:t>http</w:t>
        </w:r>
        <w:r w:rsidR="0074501B" w:rsidRPr="00D75000">
          <w:rPr>
            <w:rStyle w:val="a8"/>
            <w:rFonts w:ascii="Times New Roman" w:hAnsi="Times New Roman"/>
            <w:sz w:val="28"/>
            <w:szCs w:val="28"/>
          </w:rPr>
          <w:t>://</w:t>
        </w:r>
        <w:r w:rsidR="0074501B" w:rsidRPr="00D75000">
          <w:rPr>
            <w:rStyle w:val="a8"/>
            <w:rFonts w:ascii="Times New Roman" w:hAnsi="Times New Roman"/>
            <w:sz w:val="28"/>
            <w:szCs w:val="28"/>
            <w:lang w:val="en-US"/>
          </w:rPr>
          <w:t>e</w:t>
        </w:r>
        <w:r w:rsidR="0074501B" w:rsidRPr="00D75000">
          <w:rPr>
            <w:rStyle w:val="a8"/>
            <w:rFonts w:ascii="Times New Roman" w:hAnsi="Times New Roman"/>
            <w:sz w:val="28"/>
            <w:szCs w:val="28"/>
          </w:rPr>
          <w:t>-</w:t>
        </w:r>
        <w:proofErr w:type="spellStart"/>
        <w:r w:rsidR="0074501B" w:rsidRPr="00D75000">
          <w:rPr>
            <w:rStyle w:val="a8"/>
            <w:rFonts w:ascii="Times New Roman" w:hAnsi="Times New Roman"/>
            <w:sz w:val="28"/>
            <w:szCs w:val="28"/>
            <w:lang w:val="en-US"/>
          </w:rPr>
          <w:t>notabene</w:t>
        </w:r>
        <w:proofErr w:type="spellEnd"/>
        <w:r w:rsidR="0074501B" w:rsidRPr="00D75000">
          <w:rPr>
            <w:rStyle w:val="a8"/>
            <w:rFonts w:ascii="Times New Roman" w:hAnsi="Times New Roman"/>
            <w:sz w:val="28"/>
            <w:szCs w:val="28"/>
          </w:rPr>
          <w:t>.</w:t>
        </w:r>
        <w:proofErr w:type="spellStart"/>
        <w:r w:rsidR="0074501B" w:rsidRPr="00D75000">
          <w:rPr>
            <w:rStyle w:val="a8"/>
            <w:rFonts w:ascii="Times New Roman" w:hAnsi="Times New Roman"/>
            <w:sz w:val="28"/>
            <w:szCs w:val="28"/>
            <w:lang w:val="en-US"/>
          </w:rPr>
          <w:t>ru</w:t>
        </w:r>
        <w:proofErr w:type="spellEnd"/>
        <w:r w:rsidR="0074501B" w:rsidRPr="00D75000">
          <w:rPr>
            <w:rStyle w:val="a8"/>
            <w:rFonts w:ascii="Times New Roman" w:hAnsi="Times New Roman"/>
            <w:sz w:val="28"/>
            <w:szCs w:val="28"/>
          </w:rPr>
          <w:t>/</w:t>
        </w:r>
        <w:proofErr w:type="spellStart"/>
        <w:r w:rsidR="0074501B" w:rsidRPr="00D75000">
          <w:rPr>
            <w:rStyle w:val="a8"/>
            <w:rFonts w:ascii="Times New Roman" w:hAnsi="Times New Roman"/>
            <w:sz w:val="28"/>
            <w:szCs w:val="28"/>
            <w:lang w:val="en-US"/>
          </w:rPr>
          <w:t>ik</w:t>
        </w:r>
        <w:proofErr w:type="spellEnd"/>
        <w:r w:rsidR="0074501B" w:rsidRPr="00D75000">
          <w:rPr>
            <w:rStyle w:val="a8"/>
            <w:rFonts w:ascii="Times New Roman" w:hAnsi="Times New Roman"/>
            <w:sz w:val="28"/>
            <w:szCs w:val="28"/>
          </w:rPr>
          <w:t>/</w:t>
        </w:r>
        <w:r w:rsidR="0074501B" w:rsidRPr="00D75000">
          <w:rPr>
            <w:rStyle w:val="a8"/>
            <w:rFonts w:ascii="Times New Roman" w:hAnsi="Times New Roman"/>
            <w:sz w:val="28"/>
            <w:szCs w:val="28"/>
            <w:lang w:val="en-US"/>
          </w:rPr>
          <w:t>article</w:t>
        </w:r>
        <w:r w:rsidR="0074501B" w:rsidRPr="00D75000">
          <w:rPr>
            <w:rStyle w:val="a8"/>
            <w:rFonts w:ascii="Times New Roman" w:hAnsi="Times New Roman"/>
            <w:sz w:val="28"/>
            <w:szCs w:val="28"/>
          </w:rPr>
          <w:t>_20451.</w:t>
        </w:r>
        <w:r w:rsidR="0074501B" w:rsidRPr="00D75000">
          <w:rPr>
            <w:rStyle w:val="a8"/>
            <w:rFonts w:ascii="Times New Roman" w:hAnsi="Times New Roman"/>
            <w:sz w:val="28"/>
            <w:szCs w:val="28"/>
            <w:lang w:val="en-US"/>
          </w:rPr>
          <w:t>html</w:t>
        </w:r>
        <w:r w:rsidR="0074501B" w:rsidRPr="00D75000">
          <w:rPr>
            <w:rStyle w:val="a8"/>
            <w:rFonts w:ascii="Times New Roman" w:hAnsi="Times New Roman"/>
            <w:sz w:val="28"/>
            <w:szCs w:val="28"/>
          </w:rPr>
          <w:t>:25.09.2018</w:t>
        </w:r>
      </w:hyperlink>
      <w:r w:rsidR="0074501B" w:rsidRPr="00D75000">
        <w:rPr>
          <w:rFonts w:ascii="Times New Roman" w:hAnsi="Times New Roman"/>
          <w:sz w:val="28"/>
          <w:szCs w:val="28"/>
        </w:rPr>
        <w:t>.</w:t>
      </w:r>
    </w:p>
    <w:p w14:paraId="25BB6FE8" w14:textId="2985243E" w:rsidR="0074501B" w:rsidRPr="00D75000" w:rsidRDefault="005C6B7C" w:rsidP="006258D2">
      <w:pPr>
        <w:tabs>
          <w:tab w:val="left" w:pos="284"/>
          <w:tab w:val="left" w:pos="426"/>
          <w:tab w:val="left" w:pos="567"/>
          <w:tab w:val="left" w:pos="1134"/>
        </w:tabs>
        <w:suppressAutoHyphens/>
        <w:spacing w:after="0" w:line="240" w:lineRule="auto"/>
        <w:ind w:firstLine="709"/>
        <w:jc w:val="both"/>
        <w:rPr>
          <w:rFonts w:ascii="Times New Roman" w:hAnsi="Times New Roman"/>
          <w:sz w:val="28"/>
          <w:szCs w:val="28"/>
          <w:lang w:val="en-US"/>
        </w:rPr>
      </w:pPr>
      <w:r w:rsidRPr="00D75000">
        <w:rPr>
          <w:rFonts w:ascii="Times New Roman" w:hAnsi="Times New Roman"/>
          <w:sz w:val="28"/>
          <w:szCs w:val="28"/>
          <w:lang w:val="en-US"/>
        </w:rPr>
        <w:t>21</w:t>
      </w:r>
      <w:r w:rsidR="0074501B" w:rsidRPr="00D75000">
        <w:rPr>
          <w:rFonts w:ascii="Times New Roman" w:hAnsi="Times New Roman"/>
          <w:sz w:val="28"/>
          <w:szCs w:val="28"/>
          <w:lang w:val="en-US"/>
        </w:rPr>
        <w:t xml:space="preserve"> Falcon 9 attempts ocean platform landing //: http: //www.spacex.com/news/2014/12/16/x-marks-spot-falcon-9-attempts-ocean-platform-landing, </w:t>
      </w:r>
      <w:r w:rsidR="0074501B" w:rsidRPr="00D75000">
        <w:rPr>
          <w:rFonts w:ascii="Times New Roman" w:hAnsi="Times New Roman"/>
          <w:sz w:val="28"/>
          <w:szCs w:val="28"/>
        </w:rPr>
        <w:t>свободный</w:t>
      </w:r>
      <w:r w:rsidR="0074501B" w:rsidRPr="00D75000">
        <w:rPr>
          <w:rFonts w:ascii="Times New Roman" w:hAnsi="Times New Roman"/>
          <w:sz w:val="28"/>
          <w:szCs w:val="28"/>
          <w:lang w:val="en-US"/>
        </w:rPr>
        <w:t>.:  30.04.2017.</w:t>
      </w:r>
    </w:p>
    <w:p w14:paraId="63062FDF" w14:textId="0F9F2714" w:rsidR="002F0963" w:rsidRPr="00D75000" w:rsidRDefault="005C6B7C" w:rsidP="002F0963">
      <w:pPr>
        <w:pStyle w:val="a3"/>
        <w:spacing w:after="0" w:line="240" w:lineRule="auto"/>
        <w:ind w:left="0" w:firstLine="709"/>
        <w:jc w:val="both"/>
        <w:rPr>
          <w:rFonts w:ascii="Times New Roman" w:hAnsi="Times New Roman"/>
          <w:sz w:val="28"/>
          <w:szCs w:val="28"/>
        </w:rPr>
      </w:pPr>
      <w:r w:rsidRPr="00D75000">
        <w:rPr>
          <w:rFonts w:ascii="Times New Roman" w:hAnsi="Times New Roman"/>
          <w:sz w:val="28"/>
          <w:szCs w:val="28"/>
        </w:rPr>
        <w:t>22</w:t>
      </w:r>
      <w:r w:rsidR="006258D2" w:rsidRPr="00D75000">
        <w:rPr>
          <w:rFonts w:ascii="Times New Roman" w:hAnsi="Times New Roman"/>
          <w:sz w:val="28"/>
          <w:szCs w:val="28"/>
        </w:rPr>
        <w:t xml:space="preserve"> </w:t>
      </w:r>
      <w:r w:rsidR="002F0963" w:rsidRPr="00D75000">
        <w:rPr>
          <w:rFonts w:ascii="Times New Roman" w:hAnsi="Times New Roman"/>
          <w:sz w:val="28"/>
          <w:szCs w:val="28"/>
          <w:lang w:val="en-US"/>
        </w:rPr>
        <w:t>Space</w:t>
      </w:r>
      <w:r w:rsidR="002F0963" w:rsidRPr="00D75000">
        <w:rPr>
          <w:rFonts w:ascii="Times New Roman" w:hAnsi="Times New Roman"/>
          <w:sz w:val="28"/>
          <w:szCs w:val="28"/>
        </w:rPr>
        <w:t xml:space="preserve"> </w:t>
      </w:r>
      <w:r w:rsidR="002F0963" w:rsidRPr="00D75000">
        <w:rPr>
          <w:rFonts w:ascii="Times New Roman" w:hAnsi="Times New Roman"/>
          <w:sz w:val="28"/>
          <w:szCs w:val="28"/>
          <w:lang w:val="en-US"/>
        </w:rPr>
        <w:t>X</w:t>
      </w:r>
      <w:r w:rsidR="002F0963" w:rsidRPr="00D75000">
        <w:rPr>
          <w:rFonts w:ascii="Times New Roman" w:hAnsi="Times New Roman"/>
          <w:sz w:val="28"/>
          <w:szCs w:val="28"/>
        </w:rPr>
        <w:t xml:space="preserve">, </w:t>
      </w:r>
      <w:r w:rsidR="002F0963" w:rsidRPr="00D75000">
        <w:rPr>
          <w:rFonts w:ascii="Times New Roman" w:hAnsi="Times New Roman"/>
          <w:sz w:val="28"/>
          <w:szCs w:val="28"/>
          <w:lang w:val="en-US"/>
        </w:rPr>
        <w:t>Air</w:t>
      </w:r>
      <w:r w:rsidR="002F0963" w:rsidRPr="00D75000">
        <w:rPr>
          <w:rFonts w:ascii="Times New Roman" w:hAnsi="Times New Roman"/>
          <w:sz w:val="28"/>
          <w:szCs w:val="28"/>
        </w:rPr>
        <w:t xml:space="preserve"> </w:t>
      </w:r>
      <w:r w:rsidR="002F0963" w:rsidRPr="00D75000">
        <w:rPr>
          <w:rFonts w:ascii="Times New Roman" w:hAnsi="Times New Roman"/>
          <w:sz w:val="28"/>
          <w:szCs w:val="28"/>
          <w:lang w:val="en-US"/>
        </w:rPr>
        <w:t>Force</w:t>
      </w:r>
      <w:r w:rsidR="002F0963" w:rsidRPr="00D75000">
        <w:rPr>
          <w:rFonts w:ascii="Times New Roman" w:hAnsi="Times New Roman"/>
          <w:sz w:val="28"/>
          <w:szCs w:val="28"/>
        </w:rPr>
        <w:t xml:space="preserve"> оценивают дополнительные посадочные площадки, обработка </w:t>
      </w:r>
      <w:r w:rsidR="002F0963" w:rsidRPr="00D75000">
        <w:rPr>
          <w:rFonts w:ascii="Times New Roman" w:hAnsi="Times New Roman"/>
          <w:sz w:val="28"/>
          <w:szCs w:val="28"/>
          <w:lang w:val="en-US"/>
        </w:rPr>
        <w:t>Dragon</w:t>
      </w:r>
      <w:r w:rsidR="002F0963" w:rsidRPr="00D75000">
        <w:rPr>
          <w:rFonts w:ascii="Times New Roman" w:hAnsi="Times New Roman"/>
          <w:sz w:val="28"/>
          <w:szCs w:val="28"/>
        </w:rPr>
        <w:t xml:space="preserve"> на </w:t>
      </w:r>
      <w:r w:rsidR="002F0963" w:rsidRPr="00D75000">
        <w:rPr>
          <w:rFonts w:ascii="Times New Roman" w:hAnsi="Times New Roman"/>
          <w:sz w:val="28"/>
          <w:szCs w:val="28"/>
          <w:lang w:val="en-US"/>
        </w:rPr>
        <w:t>LZ</w:t>
      </w:r>
      <w:r w:rsidR="002F0963" w:rsidRPr="00D75000">
        <w:rPr>
          <w:rFonts w:ascii="Times New Roman" w:hAnsi="Times New Roman"/>
          <w:sz w:val="28"/>
          <w:szCs w:val="28"/>
        </w:rPr>
        <w:t xml:space="preserve">-1 [Электронный ресурс]: </w:t>
      </w:r>
      <w:proofErr w:type="spellStart"/>
      <w:r w:rsidR="002F0963" w:rsidRPr="00D75000">
        <w:rPr>
          <w:rFonts w:ascii="Times New Roman" w:hAnsi="Times New Roman"/>
          <w:sz w:val="28"/>
          <w:szCs w:val="28"/>
          <w:lang w:val="en-US"/>
        </w:rPr>
        <w:t>NASASpaceflight</w:t>
      </w:r>
      <w:proofErr w:type="spellEnd"/>
      <w:r w:rsidR="002F0963" w:rsidRPr="00D75000">
        <w:rPr>
          <w:rFonts w:ascii="Times New Roman" w:hAnsi="Times New Roman"/>
          <w:sz w:val="28"/>
          <w:szCs w:val="28"/>
        </w:rPr>
        <w:t>.</w:t>
      </w:r>
      <w:r w:rsidR="002F0963" w:rsidRPr="00D75000">
        <w:rPr>
          <w:rFonts w:ascii="Times New Roman" w:hAnsi="Times New Roman"/>
          <w:sz w:val="28"/>
          <w:szCs w:val="28"/>
          <w:lang w:val="en-US"/>
        </w:rPr>
        <w:t>com</w:t>
      </w:r>
      <w:r w:rsidR="002F0963" w:rsidRPr="00D75000">
        <w:rPr>
          <w:rFonts w:ascii="Times New Roman" w:hAnsi="Times New Roman"/>
          <w:sz w:val="28"/>
          <w:szCs w:val="28"/>
        </w:rPr>
        <w:t xml:space="preserve"> — 11.01.2017 – </w:t>
      </w:r>
      <w:r w:rsidR="002F0963" w:rsidRPr="00D75000">
        <w:rPr>
          <w:rFonts w:ascii="Times New Roman" w:hAnsi="Times New Roman"/>
          <w:sz w:val="28"/>
          <w:szCs w:val="28"/>
          <w:lang w:val="en-US"/>
        </w:rPr>
        <w:t>URL</w:t>
      </w:r>
      <w:r w:rsidR="002F0963" w:rsidRPr="00D75000">
        <w:rPr>
          <w:rFonts w:ascii="Times New Roman" w:hAnsi="Times New Roman"/>
          <w:sz w:val="28"/>
          <w:szCs w:val="28"/>
        </w:rPr>
        <w:t xml:space="preserve">: </w:t>
      </w:r>
      <w:hyperlink r:id="rId264" w:history="1">
        <w:r w:rsidR="002F0963" w:rsidRPr="00D75000">
          <w:rPr>
            <w:rStyle w:val="a8"/>
            <w:rFonts w:ascii="Times New Roman" w:hAnsi="Times New Roman"/>
            <w:sz w:val="28"/>
            <w:szCs w:val="28"/>
            <w:lang w:val="en-US"/>
          </w:rPr>
          <w:t>https</w:t>
        </w:r>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www</w:t>
        </w:r>
        <w:r w:rsidR="002F0963" w:rsidRPr="00D75000">
          <w:rPr>
            <w:rStyle w:val="a8"/>
            <w:rFonts w:ascii="Times New Roman" w:hAnsi="Times New Roman"/>
            <w:sz w:val="28"/>
            <w:szCs w:val="28"/>
          </w:rPr>
          <w:t>.</w:t>
        </w:r>
        <w:proofErr w:type="spellStart"/>
        <w:r w:rsidR="002F0963" w:rsidRPr="00D75000">
          <w:rPr>
            <w:rStyle w:val="a8"/>
            <w:rFonts w:ascii="Times New Roman" w:hAnsi="Times New Roman"/>
            <w:sz w:val="28"/>
            <w:szCs w:val="28"/>
            <w:lang w:val="en-US"/>
          </w:rPr>
          <w:t>nasaspaceflight</w:t>
        </w:r>
        <w:proofErr w:type="spellEnd"/>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com</w:t>
        </w:r>
        <w:r w:rsidR="002F0963" w:rsidRPr="00D75000">
          <w:rPr>
            <w:rStyle w:val="a8"/>
            <w:rFonts w:ascii="Times New Roman" w:hAnsi="Times New Roman"/>
            <w:sz w:val="28"/>
            <w:szCs w:val="28"/>
          </w:rPr>
          <w:t>/2017/01/</w:t>
        </w:r>
        <w:proofErr w:type="spellStart"/>
        <w:r w:rsidR="002F0963" w:rsidRPr="00D75000">
          <w:rPr>
            <w:rStyle w:val="a8"/>
            <w:rFonts w:ascii="Times New Roman" w:hAnsi="Times New Roman"/>
            <w:sz w:val="28"/>
            <w:szCs w:val="28"/>
            <w:lang w:val="en-US"/>
          </w:rPr>
          <w:t>spacex</w:t>
        </w:r>
        <w:proofErr w:type="spellEnd"/>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air</w:t>
        </w:r>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force</w:t>
        </w:r>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landing</w:t>
        </w:r>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pads</w:t>
        </w:r>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dragon</w:t>
        </w:r>
        <w:r w:rsidR="002F0963" w:rsidRPr="00D75000">
          <w:rPr>
            <w:rStyle w:val="a8"/>
            <w:rFonts w:ascii="Times New Roman" w:hAnsi="Times New Roman"/>
            <w:sz w:val="28"/>
            <w:szCs w:val="28"/>
          </w:rPr>
          <w:t>-</w:t>
        </w:r>
        <w:proofErr w:type="spellStart"/>
        <w:r w:rsidR="002F0963" w:rsidRPr="00D75000">
          <w:rPr>
            <w:rStyle w:val="a8"/>
            <w:rFonts w:ascii="Times New Roman" w:hAnsi="Times New Roman"/>
            <w:sz w:val="28"/>
            <w:szCs w:val="28"/>
            <w:lang w:val="en-US"/>
          </w:rPr>
          <w:t>lz</w:t>
        </w:r>
        <w:proofErr w:type="spellEnd"/>
        <w:r w:rsidR="002F0963" w:rsidRPr="00D75000">
          <w:rPr>
            <w:rStyle w:val="a8"/>
            <w:rFonts w:ascii="Times New Roman" w:hAnsi="Times New Roman"/>
            <w:sz w:val="28"/>
            <w:szCs w:val="28"/>
          </w:rPr>
          <w:t>-1/</w:t>
        </w:r>
      </w:hyperlink>
      <w:r w:rsidR="002F0963" w:rsidRPr="00D75000">
        <w:rPr>
          <w:rFonts w:ascii="Times New Roman" w:hAnsi="Times New Roman"/>
          <w:sz w:val="28"/>
          <w:szCs w:val="28"/>
        </w:rPr>
        <w:t xml:space="preserve"> (дата обращения: 09.02.2021).</w:t>
      </w:r>
    </w:p>
    <w:p w14:paraId="142E153A" w14:textId="3C98DE51" w:rsidR="002F0963" w:rsidRPr="00D75000" w:rsidRDefault="005C6B7C" w:rsidP="002F0963">
      <w:pPr>
        <w:tabs>
          <w:tab w:val="left" w:pos="567"/>
        </w:tabs>
        <w:spacing w:after="0" w:line="240" w:lineRule="auto"/>
        <w:ind w:firstLine="709"/>
        <w:jc w:val="both"/>
        <w:rPr>
          <w:rFonts w:ascii="Times New Roman" w:hAnsi="Times New Roman"/>
          <w:sz w:val="28"/>
          <w:szCs w:val="28"/>
        </w:rPr>
      </w:pPr>
      <w:r w:rsidRPr="00D75000">
        <w:rPr>
          <w:rFonts w:ascii="Times New Roman" w:hAnsi="Times New Roman"/>
          <w:sz w:val="28"/>
          <w:szCs w:val="28"/>
        </w:rPr>
        <w:t>23</w:t>
      </w:r>
      <w:r w:rsidR="002F0963" w:rsidRPr="00D75000">
        <w:rPr>
          <w:rFonts w:ascii="Times New Roman" w:hAnsi="Times New Roman"/>
          <w:sz w:val="28"/>
          <w:szCs w:val="28"/>
        </w:rPr>
        <w:t xml:space="preserve"> </w:t>
      </w:r>
      <w:r w:rsidR="002F0963" w:rsidRPr="00D75000">
        <w:rPr>
          <w:rFonts w:ascii="Times New Roman" w:hAnsi="Times New Roman"/>
          <w:sz w:val="28"/>
          <w:szCs w:val="28"/>
          <w:lang w:val="en-US"/>
        </w:rPr>
        <w:t>Space</w:t>
      </w:r>
      <w:r w:rsidR="002F0963" w:rsidRPr="00D75000">
        <w:rPr>
          <w:rFonts w:ascii="Times New Roman" w:hAnsi="Times New Roman"/>
          <w:sz w:val="28"/>
          <w:szCs w:val="28"/>
        </w:rPr>
        <w:t xml:space="preserve"> </w:t>
      </w:r>
      <w:r w:rsidR="002F0963" w:rsidRPr="00D75000">
        <w:rPr>
          <w:rFonts w:ascii="Times New Roman" w:hAnsi="Times New Roman"/>
          <w:sz w:val="28"/>
          <w:szCs w:val="28"/>
          <w:lang w:val="en-US"/>
        </w:rPr>
        <w:t>X</w:t>
      </w:r>
      <w:r w:rsidR="002F0963" w:rsidRPr="00D75000">
        <w:rPr>
          <w:rFonts w:ascii="Times New Roman" w:hAnsi="Times New Roman"/>
          <w:sz w:val="28"/>
          <w:szCs w:val="28"/>
        </w:rPr>
        <w:t xml:space="preserve"> сообщает об отсутствии повреждений первой ступени </w:t>
      </w:r>
      <w:r w:rsidR="002F0963" w:rsidRPr="00D75000">
        <w:rPr>
          <w:rFonts w:ascii="Times New Roman" w:hAnsi="Times New Roman"/>
          <w:sz w:val="28"/>
          <w:szCs w:val="28"/>
          <w:lang w:val="en-US"/>
        </w:rPr>
        <w:t>Falcon</w:t>
      </w:r>
      <w:r w:rsidR="002F0963" w:rsidRPr="00D75000">
        <w:rPr>
          <w:rFonts w:ascii="Times New Roman" w:hAnsi="Times New Roman"/>
          <w:sz w:val="28"/>
          <w:szCs w:val="28"/>
        </w:rPr>
        <w:t xml:space="preserve"> 9 после приземления [Электронный ресурс]: </w:t>
      </w:r>
      <w:proofErr w:type="spellStart"/>
      <w:r w:rsidR="002F0963" w:rsidRPr="00D75000">
        <w:rPr>
          <w:rFonts w:ascii="Times New Roman" w:hAnsi="Times New Roman"/>
          <w:sz w:val="28"/>
          <w:szCs w:val="28"/>
          <w:lang w:val="en-US"/>
        </w:rPr>
        <w:t>Spacenews</w:t>
      </w:r>
      <w:proofErr w:type="spellEnd"/>
      <w:r w:rsidR="002F0963" w:rsidRPr="00D75000">
        <w:rPr>
          <w:rFonts w:ascii="Times New Roman" w:hAnsi="Times New Roman"/>
          <w:sz w:val="28"/>
          <w:szCs w:val="28"/>
        </w:rPr>
        <w:t xml:space="preserve"> – 03.01.2016– </w:t>
      </w:r>
      <w:r w:rsidR="002F0963" w:rsidRPr="00D75000">
        <w:rPr>
          <w:rFonts w:ascii="Times New Roman" w:hAnsi="Times New Roman"/>
          <w:sz w:val="28"/>
          <w:szCs w:val="28"/>
          <w:lang w:val="en-US"/>
        </w:rPr>
        <w:t>URL</w:t>
      </w:r>
      <w:r w:rsidR="002F0963" w:rsidRPr="00D75000">
        <w:rPr>
          <w:rFonts w:ascii="Times New Roman" w:hAnsi="Times New Roman"/>
          <w:sz w:val="28"/>
          <w:szCs w:val="28"/>
        </w:rPr>
        <w:t xml:space="preserve">: </w:t>
      </w:r>
      <w:hyperlink r:id="rId265" w:history="1">
        <w:r w:rsidR="002F0963" w:rsidRPr="00D75000">
          <w:rPr>
            <w:rStyle w:val="a8"/>
            <w:rFonts w:ascii="Times New Roman" w:hAnsi="Times New Roman"/>
            <w:sz w:val="28"/>
            <w:szCs w:val="28"/>
            <w:lang w:val="en-US"/>
          </w:rPr>
          <w:t>https</w:t>
        </w:r>
        <w:r w:rsidR="002F0963" w:rsidRPr="00D75000">
          <w:rPr>
            <w:rStyle w:val="a8"/>
            <w:rFonts w:ascii="Times New Roman" w:hAnsi="Times New Roman"/>
            <w:sz w:val="28"/>
            <w:szCs w:val="28"/>
          </w:rPr>
          <w:t>://</w:t>
        </w:r>
        <w:proofErr w:type="spellStart"/>
        <w:r w:rsidR="002F0963" w:rsidRPr="00D75000">
          <w:rPr>
            <w:rStyle w:val="a8"/>
            <w:rFonts w:ascii="Times New Roman" w:hAnsi="Times New Roman"/>
            <w:sz w:val="28"/>
            <w:szCs w:val="28"/>
            <w:lang w:val="en-US"/>
          </w:rPr>
          <w:t>spacenews</w:t>
        </w:r>
        <w:proofErr w:type="spellEnd"/>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com</w:t>
        </w:r>
        <w:r w:rsidR="002F0963" w:rsidRPr="00D75000">
          <w:rPr>
            <w:rStyle w:val="a8"/>
            <w:rFonts w:ascii="Times New Roman" w:hAnsi="Times New Roman"/>
            <w:sz w:val="28"/>
            <w:szCs w:val="28"/>
          </w:rPr>
          <w:t>/</w:t>
        </w:r>
        <w:proofErr w:type="spellStart"/>
        <w:r w:rsidR="002F0963" w:rsidRPr="00D75000">
          <w:rPr>
            <w:rStyle w:val="a8"/>
            <w:rFonts w:ascii="Times New Roman" w:hAnsi="Times New Roman"/>
            <w:sz w:val="28"/>
            <w:szCs w:val="28"/>
            <w:lang w:val="en-US"/>
          </w:rPr>
          <w:t>spacex</w:t>
        </w:r>
        <w:proofErr w:type="spellEnd"/>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reports</w:t>
        </w:r>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no</w:t>
        </w:r>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damage</w:t>
        </w:r>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to</w:t>
        </w:r>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falcon</w:t>
        </w:r>
        <w:r w:rsidR="002F0963" w:rsidRPr="00D75000">
          <w:rPr>
            <w:rStyle w:val="a8"/>
            <w:rFonts w:ascii="Times New Roman" w:hAnsi="Times New Roman"/>
            <w:sz w:val="28"/>
            <w:szCs w:val="28"/>
          </w:rPr>
          <w:t>-9-</w:t>
        </w:r>
        <w:r w:rsidR="002F0963" w:rsidRPr="00D75000">
          <w:rPr>
            <w:rStyle w:val="a8"/>
            <w:rFonts w:ascii="Times New Roman" w:hAnsi="Times New Roman"/>
            <w:sz w:val="28"/>
            <w:szCs w:val="28"/>
            <w:lang w:val="en-US"/>
          </w:rPr>
          <w:t>first</w:t>
        </w:r>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stage</w:t>
        </w:r>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after</w:t>
        </w:r>
        <w:r w:rsidR="002F0963" w:rsidRPr="00D75000">
          <w:rPr>
            <w:rStyle w:val="a8"/>
            <w:rFonts w:ascii="Times New Roman" w:hAnsi="Times New Roman"/>
            <w:sz w:val="28"/>
            <w:szCs w:val="28"/>
          </w:rPr>
          <w:t>-</w:t>
        </w:r>
        <w:r w:rsidR="002F0963" w:rsidRPr="00D75000">
          <w:rPr>
            <w:rStyle w:val="a8"/>
            <w:rFonts w:ascii="Times New Roman" w:hAnsi="Times New Roman"/>
            <w:sz w:val="28"/>
            <w:szCs w:val="28"/>
            <w:lang w:val="en-US"/>
          </w:rPr>
          <w:t>landing</w:t>
        </w:r>
        <w:r w:rsidR="002F0963" w:rsidRPr="00D75000">
          <w:rPr>
            <w:rStyle w:val="a8"/>
            <w:rFonts w:ascii="Times New Roman" w:hAnsi="Times New Roman"/>
            <w:sz w:val="28"/>
            <w:szCs w:val="28"/>
          </w:rPr>
          <w:t>/</w:t>
        </w:r>
      </w:hyperlink>
      <w:r w:rsidR="002F0963" w:rsidRPr="00D75000">
        <w:rPr>
          <w:rFonts w:ascii="Times New Roman" w:hAnsi="Times New Roman"/>
          <w:sz w:val="28"/>
          <w:szCs w:val="28"/>
        </w:rPr>
        <w:t xml:space="preserve"> (дата обращения: 08.12.2021).</w:t>
      </w:r>
    </w:p>
    <w:p w14:paraId="30048B93" w14:textId="3999E567" w:rsidR="006258D2" w:rsidRPr="00D75000" w:rsidRDefault="002F0963" w:rsidP="006258D2">
      <w:pPr>
        <w:tabs>
          <w:tab w:val="left" w:pos="567"/>
        </w:tabs>
        <w:spacing w:after="0" w:line="240" w:lineRule="auto"/>
        <w:ind w:firstLine="709"/>
        <w:jc w:val="both"/>
        <w:rPr>
          <w:rFonts w:ascii="Times New Roman" w:hAnsi="Times New Roman"/>
          <w:sz w:val="28"/>
          <w:szCs w:val="28"/>
          <w:lang w:val="en-US"/>
        </w:rPr>
      </w:pPr>
      <w:r w:rsidRPr="00D75000">
        <w:rPr>
          <w:rFonts w:ascii="Times New Roman" w:hAnsi="Times New Roman"/>
          <w:sz w:val="28"/>
          <w:szCs w:val="28"/>
          <w:lang w:val="en-US"/>
        </w:rPr>
        <w:t>2</w:t>
      </w:r>
      <w:r w:rsidR="005C6B7C" w:rsidRPr="00D75000">
        <w:rPr>
          <w:rFonts w:ascii="Times New Roman" w:hAnsi="Times New Roman"/>
          <w:sz w:val="28"/>
          <w:szCs w:val="28"/>
          <w:lang w:val="en-US"/>
        </w:rPr>
        <w:t>4</w:t>
      </w:r>
      <w:r w:rsidRPr="00D75000">
        <w:rPr>
          <w:rFonts w:ascii="Times New Roman" w:hAnsi="Times New Roman"/>
          <w:sz w:val="28"/>
          <w:szCs w:val="28"/>
          <w:lang w:val="en-US"/>
        </w:rPr>
        <w:t xml:space="preserve"> </w:t>
      </w:r>
      <w:r w:rsidR="006258D2" w:rsidRPr="00D75000">
        <w:rPr>
          <w:rFonts w:ascii="Times New Roman" w:hAnsi="Times New Roman"/>
          <w:sz w:val="28"/>
          <w:szCs w:val="28"/>
          <w:lang w:val="en-US"/>
        </w:rPr>
        <w:t xml:space="preserve">The New Shepard system // https://www.blueorigin.com/technology, </w:t>
      </w:r>
      <w:r w:rsidR="006258D2" w:rsidRPr="00D75000">
        <w:rPr>
          <w:rFonts w:ascii="Times New Roman" w:hAnsi="Times New Roman"/>
          <w:sz w:val="28"/>
          <w:szCs w:val="28"/>
        </w:rPr>
        <w:t>свободный</w:t>
      </w:r>
      <w:r w:rsidR="006258D2" w:rsidRPr="00D75000">
        <w:rPr>
          <w:rFonts w:ascii="Times New Roman" w:hAnsi="Times New Roman"/>
          <w:sz w:val="28"/>
          <w:szCs w:val="28"/>
          <w:lang w:val="en-US"/>
        </w:rPr>
        <w:t>: 30.04.2017.</w:t>
      </w:r>
    </w:p>
    <w:p w14:paraId="6227B67D" w14:textId="59F96912" w:rsidR="002F0963" w:rsidRPr="00D75000" w:rsidRDefault="002F0963" w:rsidP="006258D2">
      <w:pPr>
        <w:tabs>
          <w:tab w:val="left" w:pos="567"/>
        </w:tabs>
        <w:spacing w:after="0" w:line="240" w:lineRule="auto"/>
        <w:ind w:firstLine="709"/>
        <w:jc w:val="both"/>
        <w:rPr>
          <w:rFonts w:ascii="Times New Roman" w:hAnsi="Times New Roman"/>
          <w:sz w:val="28"/>
          <w:szCs w:val="28"/>
        </w:rPr>
      </w:pPr>
      <w:r w:rsidRPr="00D75000">
        <w:rPr>
          <w:rFonts w:ascii="Times New Roman" w:hAnsi="Times New Roman"/>
          <w:sz w:val="28"/>
          <w:szCs w:val="28"/>
        </w:rPr>
        <w:t>2</w:t>
      </w:r>
      <w:r w:rsidR="005C6B7C" w:rsidRPr="00D75000">
        <w:rPr>
          <w:rFonts w:ascii="Times New Roman" w:hAnsi="Times New Roman"/>
          <w:sz w:val="28"/>
          <w:szCs w:val="28"/>
        </w:rPr>
        <w:t>5</w:t>
      </w:r>
      <w:r w:rsidRPr="00D75000">
        <w:rPr>
          <w:rFonts w:ascii="Times New Roman" w:hAnsi="Times New Roman"/>
          <w:sz w:val="28"/>
          <w:szCs w:val="28"/>
        </w:rPr>
        <w:t xml:space="preserve"> </w:t>
      </w:r>
      <w:r w:rsidRPr="00D75000">
        <w:rPr>
          <w:rFonts w:ascii="Times New Roman" w:hAnsi="Times New Roman"/>
          <w:sz w:val="28"/>
          <w:szCs w:val="28"/>
          <w:lang w:val="en-US"/>
        </w:rPr>
        <w:t>Blue</w:t>
      </w:r>
      <w:r w:rsidRPr="00D75000">
        <w:rPr>
          <w:rFonts w:ascii="Times New Roman" w:hAnsi="Times New Roman"/>
          <w:sz w:val="28"/>
          <w:szCs w:val="28"/>
        </w:rPr>
        <w:t xml:space="preserve"> </w:t>
      </w:r>
      <w:r w:rsidRPr="00D75000">
        <w:rPr>
          <w:rFonts w:ascii="Times New Roman" w:hAnsi="Times New Roman"/>
          <w:sz w:val="28"/>
          <w:szCs w:val="28"/>
          <w:lang w:val="en-US"/>
        </w:rPr>
        <w:t>Origin</w:t>
      </w:r>
      <w:r w:rsidRPr="00D75000">
        <w:rPr>
          <w:rFonts w:ascii="Times New Roman" w:hAnsi="Times New Roman"/>
          <w:sz w:val="28"/>
          <w:szCs w:val="28"/>
        </w:rPr>
        <w:t xml:space="preserve"> заявляет о первой успешной посадке "многоразовой" ракеты [Электронный ресурс]: РИА Новости – 24.11.2015 – </w:t>
      </w:r>
      <w:r w:rsidRPr="00D75000">
        <w:rPr>
          <w:rFonts w:ascii="Times New Roman" w:hAnsi="Times New Roman"/>
          <w:sz w:val="28"/>
          <w:szCs w:val="28"/>
          <w:lang w:val="en-US"/>
        </w:rPr>
        <w:t>URL</w:t>
      </w:r>
      <w:r w:rsidRPr="00D75000">
        <w:rPr>
          <w:rFonts w:ascii="Times New Roman" w:hAnsi="Times New Roman"/>
          <w:sz w:val="28"/>
          <w:szCs w:val="28"/>
        </w:rPr>
        <w:t xml:space="preserve">: </w:t>
      </w:r>
      <w:hyperlink r:id="rId266" w:history="1">
        <w:r w:rsidRPr="00D75000">
          <w:rPr>
            <w:rStyle w:val="a8"/>
            <w:rFonts w:ascii="Times New Roman" w:hAnsi="Times New Roman"/>
            <w:sz w:val="28"/>
            <w:szCs w:val="28"/>
          </w:rPr>
          <w:t>https://ria.ru/20151124/1327546517.html</w:t>
        </w:r>
      </w:hyperlink>
      <w:r w:rsidRPr="00D75000">
        <w:rPr>
          <w:rFonts w:ascii="Times New Roman" w:hAnsi="Times New Roman"/>
          <w:sz w:val="28"/>
          <w:szCs w:val="28"/>
        </w:rPr>
        <w:t xml:space="preserve"> (дата обращения: 09.02.2021).</w:t>
      </w:r>
    </w:p>
    <w:p w14:paraId="4B6D674B" w14:textId="5DDBBCA8" w:rsidR="002F0963" w:rsidRPr="00D75000" w:rsidRDefault="002F0963"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2</w:t>
      </w:r>
      <w:r w:rsidR="005C6B7C" w:rsidRPr="00D75000">
        <w:rPr>
          <w:rFonts w:ascii="Times New Roman" w:hAnsi="Times New Roman"/>
          <w:sz w:val="28"/>
          <w:szCs w:val="28"/>
        </w:rPr>
        <w:t>6</w:t>
      </w:r>
      <w:r w:rsidRPr="00D75000">
        <w:rPr>
          <w:rFonts w:ascii="Times New Roman" w:hAnsi="Times New Roman"/>
          <w:sz w:val="28"/>
          <w:szCs w:val="28"/>
        </w:rPr>
        <w:t xml:space="preserve"> </w:t>
      </w:r>
      <w:proofErr w:type="spellStart"/>
      <w:r w:rsidRPr="00D75000">
        <w:rPr>
          <w:rFonts w:ascii="Times New Roman" w:hAnsi="Times New Roman"/>
          <w:sz w:val="28"/>
          <w:szCs w:val="28"/>
        </w:rPr>
        <w:t>Ракетно</w:t>
      </w:r>
      <w:proofErr w:type="spellEnd"/>
      <w:r w:rsidRPr="00D75000">
        <w:rPr>
          <w:rFonts w:ascii="Times New Roman" w:hAnsi="Times New Roman"/>
          <w:sz w:val="28"/>
          <w:szCs w:val="28"/>
        </w:rPr>
        <w:t xml:space="preserve">–космические разработки: РН "РОССИЯНКА" [Электронный ресурс]: Открытое акционерное общество «Государственный ракетный центр имени академика В.П. Макеева» – </w:t>
      </w:r>
      <w:r w:rsidRPr="00D75000">
        <w:rPr>
          <w:rFonts w:ascii="Times New Roman" w:hAnsi="Times New Roman"/>
          <w:sz w:val="28"/>
          <w:szCs w:val="28"/>
          <w:lang w:val="en-US"/>
        </w:rPr>
        <w:t>URL</w:t>
      </w:r>
      <w:r w:rsidRPr="00D75000">
        <w:rPr>
          <w:rFonts w:ascii="Times New Roman" w:hAnsi="Times New Roman"/>
          <w:sz w:val="28"/>
          <w:szCs w:val="28"/>
        </w:rPr>
        <w:t xml:space="preserve">: </w:t>
      </w:r>
      <w:hyperlink r:id="rId267" w:history="1">
        <w:r w:rsidRPr="00D75000">
          <w:rPr>
            <w:rStyle w:val="a8"/>
            <w:rFonts w:ascii="Times New Roman" w:hAnsi="Times New Roman"/>
            <w:sz w:val="28"/>
            <w:szCs w:val="28"/>
          </w:rPr>
          <w:t>https://web.archive.org/web/20120104202726/http://makeyev.ru/rocspace/rossiyanka</w:t>
        </w:r>
      </w:hyperlink>
      <w:r w:rsidRPr="00D75000">
        <w:rPr>
          <w:rFonts w:ascii="Times New Roman" w:hAnsi="Times New Roman"/>
          <w:sz w:val="28"/>
          <w:szCs w:val="28"/>
        </w:rPr>
        <w:t xml:space="preserve"> (дата обращения: 05.03.2021).</w:t>
      </w:r>
    </w:p>
    <w:p w14:paraId="3F2090C5" w14:textId="61CC56FD" w:rsidR="002F0963" w:rsidRPr="00D75000" w:rsidRDefault="002F0963" w:rsidP="002F0963">
      <w:pPr>
        <w:spacing w:after="0" w:line="240" w:lineRule="auto"/>
        <w:ind w:firstLine="709"/>
        <w:jc w:val="both"/>
        <w:rPr>
          <w:rFonts w:ascii="Times New Roman" w:hAnsi="Times New Roman"/>
          <w:b/>
          <w:sz w:val="28"/>
          <w:szCs w:val="28"/>
          <w:lang w:val="en-US"/>
        </w:rPr>
      </w:pPr>
      <w:r w:rsidRPr="00D75000">
        <w:rPr>
          <w:rFonts w:ascii="Times New Roman" w:hAnsi="Times New Roman"/>
          <w:sz w:val="28"/>
          <w:szCs w:val="28"/>
        </w:rPr>
        <w:t>2</w:t>
      </w:r>
      <w:r w:rsidR="005C6B7C" w:rsidRPr="00D75000">
        <w:rPr>
          <w:rFonts w:ascii="Times New Roman" w:hAnsi="Times New Roman"/>
          <w:sz w:val="28"/>
          <w:szCs w:val="28"/>
        </w:rPr>
        <w:t>7</w:t>
      </w:r>
      <w:r w:rsidRPr="00D75000">
        <w:rPr>
          <w:rFonts w:ascii="Times New Roman" w:hAnsi="Times New Roman"/>
          <w:sz w:val="28"/>
          <w:szCs w:val="28"/>
        </w:rPr>
        <w:t xml:space="preserve"> Медведева А.А. Предложения по повышению конкурентоспособности ракет-носителей среднего и тяжелого классов за счет применения многоразовых элементов в отечественных средствах выведения // Космонавтика и ракетостроение. </w:t>
      </w:r>
      <w:r w:rsidRPr="00D75000">
        <w:rPr>
          <w:rFonts w:ascii="Times New Roman" w:hAnsi="Times New Roman"/>
          <w:sz w:val="28"/>
          <w:szCs w:val="28"/>
          <w:lang w:val="en-US"/>
        </w:rPr>
        <w:t xml:space="preserve">2018. № 3. </w:t>
      </w:r>
      <w:r w:rsidRPr="00D75000">
        <w:rPr>
          <w:rFonts w:ascii="Times New Roman" w:hAnsi="Times New Roman"/>
          <w:sz w:val="28"/>
          <w:szCs w:val="28"/>
        </w:rPr>
        <w:t>С</w:t>
      </w:r>
      <w:r w:rsidRPr="00D75000">
        <w:rPr>
          <w:rFonts w:ascii="Times New Roman" w:hAnsi="Times New Roman"/>
          <w:sz w:val="28"/>
          <w:szCs w:val="28"/>
          <w:lang w:val="en-US"/>
        </w:rPr>
        <w:t>. 111 – 121.</w:t>
      </w:r>
    </w:p>
    <w:p w14:paraId="5F5EBE51" w14:textId="21CF6DAD" w:rsidR="002F0963" w:rsidRPr="00D75000" w:rsidRDefault="002F0963" w:rsidP="002F0963">
      <w:pPr>
        <w:spacing w:after="0" w:line="240" w:lineRule="auto"/>
        <w:ind w:firstLine="709"/>
        <w:jc w:val="both"/>
        <w:rPr>
          <w:rFonts w:ascii="Times New Roman" w:hAnsi="Times New Roman"/>
          <w:sz w:val="28"/>
          <w:szCs w:val="28"/>
          <w:lang w:val="en-US"/>
        </w:rPr>
      </w:pPr>
      <w:r w:rsidRPr="00D75000">
        <w:rPr>
          <w:rFonts w:ascii="Times New Roman" w:hAnsi="Times New Roman"/>
          <w:sz w:val="28"/>
          <w:szCs w:val="28"/>
          <w:lang w:val="en-US"/>
        </w:rPr>
        <w:t>2</w:t>
      </w:r>
      <w:r w:rsidR="005C6B7C" w:rsidRPr="00D75000">
        <w:rPr>
          <w:rFonts w:ascii="Times New Roman" w:hAnsi="Times New Roman"/>
          <w:sz w:val="28"/>
          <w:szCs w:val="28"/>
          <w:lang w:val="en-US"/>
        </w:rPr>
        <w:t>8</w:t>
      </w:r>
      <w:r w:rsidRPr="00D75000">
        <w:rPr>
          <w:rFonts w:ascii="Times New Roman" w:hAnsi="Times New Roman"/>
          <w:sz w:val="28"/>
          <w:szCs w:val="28"/>
          <w:lang w:val="en-US"/>
        </w:rPr>
        <w:t xml:space="preserve"> X-37B Military Space Plane Breaks Record on Latest Mystery Mission [</w:t>
      </w:r>
      <w:r w:rsidRPr="00D75000">
        <w:rPr>
          <w:rFonts w:ascii="Times New Roman" w:hAnsi="Times New Roman"/>
          <w:sz w:val="28"/>
          <w:szCs w:val="28"/>
        </w:rPr>
        <w:t>Электронный</w:t>
      </w:r>
      <w:r w:rsidRPr="00D75000">
        <w:rPr>
          <w:rFonts w:ascii="Times New Roman" w:hAnsi="Times New Roman"/>
          <w:sz w:val="28"/>
          <w:szCs w:val="28"/>
          <w:lang w:val="en-US"/>
        </w:rPr>
        <w:t xml:space="preserve"> </w:t>
      </w:r>
      <w:r w:rsidRPr="00D75000">
        <w:rPr>
          <w:rFonts w:ascii="Times New Roman" w:hAnsi="Times New Roman"/>
          <w:sz w:val="28"/>
          <w:szCs w:val="28"/>
        </w:rPr>
        <w:t>ресурс</w:t>
      </w:r>
      <w:r w:rsidRPr="00D75000">
        <w:rPr>
          <w:rFonts w:ascii="Times New Roman" w:hAnsi="Times New Roman"/>
          <w:sz w:val="28"/>
          <w:szCs w:val="28"/>
          <w:lang w:val="en-US"/>
        </w:rPr>
        <w:t xml:space="preserve">]: space.com – 26.08.2019 – URL: </w:t>
      </w:r>
      <w:hyperlink r:id="rId268" w:history="1">
        <w:r w:rsidRPr="00D75000">
          <w:rPr>
            <w:rFonts w:ascii="Times New Roman" w:hAnsi="Times New Roman"/>
            <w:sz w:val="28"/>
            <w:szCs w:val="28"/>
            <w:lang w:val="en-US"/>
          </w:rPr>
          <w:t>https://www.space.com/x-37b-military-space-plane-otv5-duration-record.html</w:t>
        </w:r>
      </w:hyperlink>
      <w:r w:rsidRPr="00D75000">
        <w:rPr>
          <w:rFonts w:ascii="Times New Roman" w:hAnsi="Times New Roman"/>
          <w:sz w:val="28"/>
          <w:szCs w:val="28"/>
          <w:lang w:val="en-US"/>
        </w:rPr>
        <w:t>.</w:t>
      </w:r>
    </w:p>
    <w:p w14:paraId="20B8B346" w14:textId="2A965E28" w:rsidR="002F0963" w:rsidRPr="00D75000" w:rsidRDefault="002F0963" w:rsidP="002F0963">
      <w:pPr>
        <w:tabs>
          <w:tab w:val="left" w:pos="567"/>
        </w:tabs>
        <w:spacing w:after="0" w:line="240" w:lineRule="auto"/>
        <w:ind w:firstLine="709"/>
        <w:jc w:val="both"/>
        <w:rPr>
          <w:rFonts w:ascii="Times New Roman" w:hAnsi="Times New Roman"/>
          <w:sz w:val="28"/>
          <w:szCs w:val="28"/>
        </w:rPr>
      </w:pPr>
      <w:r w:rsidRPr="00D75000">
        <w:rPr>
          <w:rFonts w:ascii="Times New Roman" w:hAnsi="Times New Roman"/>
          <w:sz w:val="28"/>
          <w:szCs w:val="28"/>
        </w:rPr>
        <w:t>2</w:t>
      </w:r>
      <w:r w:rsidR="005C6B7C" w:rsidRPr="00D75000">
        <w:rPr>
          <w:rFonts w:ascii="Times New Roman" w:hAnsi="Times New Roman"/>
          <w:sz w:val="28"/>
          <w:szCs w:val="28"/>
        </w:rPr>
        <w:t>9</w:t>
      </w:r>
      <w:r w:rsidRPr="00D75000">
        <w:rPr>
          <w:rFonts w:ascii="Times New Roman" w:hAnsi="Times New Roman"/>
          <w:sz w:val="28"/>
          <w:szCs w:val="28"/>
        </w:rPr>
        <w:t xml:space="preserve"> Многоразовый ускоритель «Байкал» [Электронный ресурс]: Научно-производственное объединение «МОЛНИЯ» – URL: </w:t>
      </w:r>
      <w:hyperlink r:id="rId269" w:history="1">
        <w:r w:rsidRPr="00D75000">
          <w:rPr>
            <w:rFonts w:ascii="Times New Roman" w:hAnsi="Times New Roman"/>
            <w:sz w:val="28"/>
            <w:szCs w:val="28"/>
          </w:rPr>
          <w:t>https://web.archive.org/web/20150109230848/http:/npo-molniya.ru/uskoritel-baikal</w:t>
        </w:r>
      </w:hyperlink>
      <w:r w:rsidRPr="00D75000">
        <w:rPr>
          <w:rFonts w:ascii="Times New Roman" w:hAnsi="Times New Roman"/>
          <w:sz w:val="28"/>
          <w:szCs w:val="28"/>
        </w:rPr>
        <w:t>.</w:t>
      </w:r>
    </w:p>
    <w:p w14:paraId="24E0545C" w14:textId="0B17AE2B" w:rsidR="002F0963" w:rsidRPr="00D75000" w:rsidRDefault="00516094" w:rsidP="002F0963">
      <w:pPr>
        <w:spacing w:after="0" w:line="240" w:lineRule="auto"/>
        <w:ind w:firstLine="709"/>
        <w:jc w:val="both"/>
        <w:rPr>
          <w:rStyle w:val="fontstyle01"/>
          <w:rFonts w:ascii="Times New Roman" w:hAnsi="Times New Roman"/>
          <w:b w:val="0"/>
          <w:sz w:val="28"/>
        </w:rPr>
      </w:pPr>
      <w:bookmarkStart w:id="24" w:name="_Hlk131600578"/>
      <w:r w:rsidRPr="00D75000">
        <w:rPr>
          <w:rFonts w:ascii="Times New Roman" w:hAnsi="Times New Roman"/>
          <w:sz w:val="28"/>
          <w:szCs w:val="28"/>
        </w:rPr>
        <w:t>30</w:t>
      </w:r>
      <w:r w:rsidR="002F0963" w:rsidRPr="00D75000">
        <w:rPr>
          <w:rFonts w:ascii="Times New Roman" w:hAnsi="Times New Roman"/>
          <w:sz w:val="28"/>
          <w:szCs w:val="28"/>
        </w:rPr>
        <w:t xml:space="preserve"> </w:t>
      </w:r>
      <w:bookmarkStart w:id="25" w:name="_Hlk131519035"/>
      <w:r w:rsidR="002F0963" w:rsidRPr="00D75000">
        <w:rPr>
          <w:rFonts w:ascii="Times New Roman" w:hAnsi="Times New Roman"/>
          <w:bCs/>
          <w:sz w:val="28"/>
          <w:szCs w:val="28"/>
        </w:rPr>
        <w:t xml:space="preserve">А.М. </w:t>
      </w:r>
      <w:proofErr w:type="spellStart"/>
      <w:r w:rsidR="002F0963" w:rsidRPr="00D75000">
        <w:rPr>
          <w:rFonts w:ascii="Times New Roman" w:hAnsi="Times New Roman"/>
          <w:bCs/>
          <w:sz w:val="28"/>
          <w:szCs w:val="28"/>
        </w:rPr>
        <w:t>Бапышев</w:t>
      </w:r>
      <w:proofErr w:type="spellEnd"/>
      <w:r w:rsidR="002F0963" w:rsidRPr="00D75000">
        <w:rPr>
          <w:rFonts w:ascii="Times New Roman" w:hAnsi="Times New Roman"/>
          <w:bCs/>
          <w:sz w:val="28"/>
          <w:szCs w:val="28"/>
        </w:rPr>
        <w:t xml:space="preserve">, Г.Т. </w:t>
      </w:r>
      <w:proofErr w:type="spellStart"/>
      <w:r w:rsidR="002F0963" w:rsidRPr="00D75000">
        <w:rPr>
          <w:rFonts w:ascii="Times New Roman" w:hAnsi="Times New Roman"/>
          <w:bCs/>
          <w:sz w:val="28"/>
          <w:szCs w:val="28"/>
        </w:rPr>
        <w:t>Ермолдина</w:t>
      </w:r>
      <w:proofErr w:type="spellEnd"/>
      <w:r w:rsidR="002F0963" w:rsidRPr="00D75000">
        <w:rPr>
          <w:rFonts w:ascii="Times New Roman" w:hAnsi="Times New Roman"/>
          <w:bCs/>
          <w:sz w:val="28"/>
          <w:szCs w:val="28"/>
        </w:rPr>
        <w:t xml:space="preserve">, В.И. </w:t>
      </w:r>
      <w:proofErr w:type="spellStart"/>
      <w:r w:rsidR="002F0963" w:rsidRPr="00D75000">
        <w:rPr>
          <w:rFonts w:ascii="Times New Roman" w:hAnsi="Times New Roman"/>
          <w:bCs/>
          <w:sz w:val="28"/>
          <w:szCs w:val="28"/>
        </w:rPr>
        <w:t>Трушляков</w:t>
      </w:r>
      <w:proofErr w:type="spellEnd"/>
      <w:r w:rsidR="002F0963" w:rsidRPr="00D75000">
        <w:rPr>
          <w:rFonts w:ascii="Times New Roman" w:hAnsi="Times New Roman"/>
          <w:bCs/>
          <w:sz w:val="28"/>
          <w:szCs w:val="28"/>
        </w:rPr>
        <w:t xml:space="preserve">, М.Н. </w:t>
      </w:r>
      <w:proofErr w:type="spellStart"/>
      <w:r w:rsidR="002F0963" w:rsidRPr="00D75000">
        <w:rPr>
          <w:rFonts w:ascii="Times New Roman" w:hAnsi="Times New Roman"/>
          <w:bCs/>
          <w:sz w:val="28"/>
          <w:szCs w:val="28"/>
        </w:rPr>
        <w:t>Калимолдаев</w:t>
      </w:r>
      <w:proofErr w:type="spellEnd"/>
      <w:r w:rsidR="002F0963" w:rsidRPr="00D75000">
        <w:rPr>
          <w:rFonts w:ascii="Times New Roman" w:hAnsi="Times New Roman"/>
          <w:bCs/>
          <w:sz w:val="28"/>
          <w:szCs w:val="28"/>
        </w:rPr>
        <w:t xml:space="preserve">, К.М. </w:t>
      </w:r>
      <w:proofErr w:type="spellStart"/>
      <w:r w:rsidR="002F0963" w:rsidRPr="00D75000">
        <w:rPr>
          <w:rFonts w:ascii="Times New Roman" w:hAnsi="Times New Roman"/>
          <w:bCs/>
          <w:sz w:val="28"/>
          <w:szCs w:val="28"/>
        </w:rPr>
        <w:t>Мырзабеков</w:t>
      </w:r>
      <w:proofErr w:type="spellEnd"/>
      <w:r w:rsidR="002F0963" w:rsidRPr="00D75000">
        <w:rPr>
          <w:rFonts w:ascii="Times New Roman" w:hAnsi="Times New Roman"/>
          <w:bCs/>
          <w:sz w:val="28"/>
          <w:szCs w:val="28"/>
        </w:rPr>
        <w:t xml:space="preserve">, К.Ж. </w:t>
      </w:r>
      <w:proofErr w:type="spellStart"/>
      <w:r w:rsidR="002F0963" w:rsidRPr="00D75000">
        <w:rPr>
          <w:rFonts w:ascii="Times New Roman" w:hAnsi="Times New Roman"/>
          <w:bCs/>
          <w:sz w:val="28"/>
          <w:szCs w:val="28"/>
        </w:rPr>
        <w:t>Абильдаева</w:t>
      </w:r>
      <w:proofErr w:type="spellEnd"/>
      <w:r w:rsidR="002F0963" w:rsidRPr="00D75000">
        <w:rPr>
          <w:rFonts w:ascii="Times New Roman" w:hAnsi="Times New Roman"/>
          <w:bCs/>
          <w:sz w:val="28"/>
          <w:szCs w:val="28"/>
        </w:rPr>
        <w:t xml:space="preserve">. </w:t>
      </w:r>
      <w:r w:rsidR="002F0963" w:rsidRPr="00D75000">
        <w:rPr>
          <w:rStyle w:val="fontstyle01"/>
          <w:b w:val="0"/>
          <w:color w:val="auto"/>
          <w:sz w:val="28"/>
        </w:rPr>
        <w:t>Исследования по извлечению гарантийного запаса топлива в баках отработавшей ступени // Вестник «</w:t>
      </w:r>
      <w:r w:rsidR="002F0963" w:rsidRPr="00D75000">
        <w:rPr>
          <w:rStyle w:val="fontstyle01"/>
          <w:rFonts w:ascii="Times New Roman" w:hAnsi="Times New Roman"/>
          <w:b w:val="0"/>
          <w:sz w:val="28"/>
        </w:rPr>
        <w:t>Горение и Плазмохимия». – 2022. №3. С. 149-163.</w:t>
      </w:r>
      <w:bookmarkEnd w:id="25"/>
    </w:p>
    <w:bookmarkEnd w:id="24"/>
    <w:p w14:paraId="2E55E699" w14:textId="3034A837" w:rsidR="005C6B7C" w:rsidRPr="00D75000" w:rsidRDefault="00516094" w:rsidP="005C6B7C">
      <w:pPr>
        <w:spacing w:after="0" w:line="240" w:lineRule="auto"/>
        <w:ind w:firstLine="567"/>
        <w:jc w:val="both"/>
        <w:rPr>
          <w:rFonts w:ascii="Times New Roman" w:eastAsia="Times New Roman" w:hAnsi="Times New Roman"/>
          <w:color w:val="000000"/>
          <w:sz w:val="28"/>
          <w:szCs w:val="28"/>
        </w:rPr>
      </w:pPr>
      <w:r w:rsidRPr="00D75000">
        <w:rPr>
          <w:rStyle w:val="fontstyle01"/>
          <w:rFonts w:ascii="Times New Roman" w:hAnsi="Times New Roman"/>
          <w:b w:val="0"/>
          <w:sz w:val="28"/>
        </w:rPr>
        <w:t>31</w:t>
      </w:r>
      <w:r w:rsidR="005C6B7C" w:rsidRPr="00D75000">
        <w:rPr>
          <w:rFonts w:ascii="Times New Roman" w:hAnsi="Times New Roman"/>
          <w:sz w:val="28"/>
          <w:szCs w:val="28"/>
        </w:rPr>
        <w:t xml:space="preserve"> </w:t>
      </w:r>
      <w:r w:rsidR="005C6B7C" w:rsidRPr="00D75000">
        <w:rPr>
          <w:rFonts w:ascii="Times New Roman" w:eastAsia="Times New Roman" w:hAnsi="Times New Roman"/>
          <w:color w:val="000000"/>
          <w:sz w:val="28"/>
          <w:szCs w:val="28"/>
        </w:rPr>
        <w:t xml:space="preserve">В.И. </w:t>
      </w:r>
      <w:proofErr w:type="spellStart"/>
      <w:r w:rsidR="005C6B7C" w:rsidRPr="00D75000">
        <w:rPr>
          <w:rFonts w:ascii="Times New Roman" w:eastAsia="Times New Roman" w:hAnsi="Times New Roman"/>
          <w:color w:val="000000"/>
          <w:sz w:val="28"/>
          <w:szCs w:val="28"/>
        </w:rPr>
        <w:t>Трушляков</w:t>
      </w:r>
      <w:proofErr w:type="spellEnd"/>
      <w:r w:rsidR="005C6B7C" w:rsidRPr="00D75000">
        <w:rPr>
          <w:rFonts w:ascii="Times New Roman" w:eastAsia="Times New Roman" w:hAnsi="Times New Roman"/>
          <w:color w:val="000000"/>
          <w:sz w:val="28"/>
          <w:szCs w:val="28"/>
        </w:rPr>
        <w:t>, А.А. Новиков, И.Ю. Лесняк, А.В. Паничкин. Исследование процесса испарения жидкости со свободной поверхностью в замкнутой ёмкости при понижении давления и акустическом воздействии // Теплофизика и аэромеханика, 2019, том 26, № 2. С 275 – 286.</w:t>
      </w:r>
    </w:p>
    <w:p w14:paraId="307C3B7F" w14:textId="0CA6EE6D" w:rsidR="005C6B7C" w:rsidRPr="00D75000" w:rsidRDefault="00516094" w:rsidP="005C6B7C">
      <w:pPr>
        <w:spacing w:after="0" w:line="240" w:lineRule="auto"/>
        <w:ind w:firstLine="567"/>
        <w:jc w:val="both"/>
        <w:rPr>
          <w:rFonts w:ascii="Times New Roman" w:eastAsia="Times New Roman" w:hAnsi="Times New Roman"/>
          <w:color w:val="000000"/>
          <w:sz w:val="28"/>
          <w:szCs w:val="28"/>
        </w:rPr>
      </w:pPr>
      <w:r w:rsidRPr="00D75000">
        <w:rPr>
          <w:rFonts w:ascii="Times New Roman" w:eastAsia="Times New Roman" w:hAnsi="Times New Roman"/>
          <w:color w:val="000000"/>
          <w:sz w:val="28"/>
          <w:szCs w:val="28"/>
        </w:rPr>
        <w:t>32</w:t>
      </w:r>
      <w:r w:rsidR="005C6B7C" w:rsidRPr="00D75000">
        <w:rPr>
          <w:rFonts w:ascii="Times New Roman" w:eastAsia="Times New Roman" w:hAnsi="Times New Roman"/>
          <w:color w:val="000000"/>
          <w:sz w:val="28"/>
          <w:szCs w:val="28"/>
        </w:rPr>
        <w:t xml:space="preserve"> К.И. </w:t>
      </w:r>
      <w:proofErr w:type="spellStart"/>
      <w:r w:rsidR="005C6B7C" w:rsidRPr="00D75000">
        <w:rPr>
          <w:rFonts w:ascii="Times New Roman" w:eastAsia="Times New Roman" w:hAnsi="Times New Roman"/>
          <w:color w:val="000000"/>
          <w:sz w:val="28"/>
          <w:szCs w:val="28"/>
        </w:rPr>
        <w:t>Жариков</w:t>
      </w:r>
      <w:proofErr w:type="spellEnd"/>
      <w:r w:rsidR="005C6B7C" w:rsidRPr="00D75000">
        <w:rPr>
          <w:rFonts w:ascii="Times New Roman" w:eastAsia="Times New Roman" w:hAnsi="Times New Roman"/>
          <w:color w:val="000000"/>
          <w:sz w:val="28"/>
          <w:szCs w:val="28"/>
        </w:rPr>
        <w:t xml:space="preserve">, В.И. </w:t>
      </w:r>
      <w:proofErr w:type="spellStart"/>
      <w:r w:rsidR="005C6B7C" w:rsidRPr="00D75000">
        <w:rPr>
          <w:rFonts w:ascii="Times New Roman" w:eastAsia="Times New Roman" w:hAnsi="Times New Roman"/>
          <w:color w:val="000000"/>
          <w:sz w:val="28"/>
          <w:szCs w:val="28"/>
        </w:rPr>
        <w:t>Трушляков</w:t>
      </w:r>
      <w:proofErr w:type="spellEnd"/>
      <w:r w:rsidR="005C6B7C" w:rsidRPr="00D75000">
        <w:rPr>
          <w:rFonts w:ascii="Times New Roman" w:eastAsia="Times New Roman" w:hAnsi="Times New Roman"/>
          <w:color w:val="000000"/>
          <w:sz w:val="28"/>
          <w:szCs w:val="28"/>
        </w:rPr>
        <w:t>. Моделирование процесса истечения парогазовой смеси из дренажной магистрали ступени ракеты-носителя. // Инженерно-физический журнал. Том 92, № 3. 2019. Май-июнь. С. 1-13.</w:t>
      </w:r>
    </w:p>
    <w:p w14:paraId="1C15E34D" w14:textId="29034EA8" w:rsidR="005C6B7C" w:rsidRPr="00D75000" w:rsidRDefault="005C6B7C" w:rsidP="002F0963">
      <w:pPr>
        <w:spacing w:after="0" w:line="240" w:lineRule="auto"/>
        <w:ind w:firstLine="709"/>
        <w:jc w:val="both"/>
        <w:rPr>
          <w:rStyle w:val="fontstyle01"/>
          <w:rFonts w:ascii="Times New Roman" w:hAnsi="Times New Roman"/>
          <w:b w:val="0"/>
          <w:sz w:val="28"/>
        </w:rPr>
      </w:pPr>
    </w:p>
    <w:p w14:paraId="6A487674" w14:textId="0D8F2C36" w:rsidR="00F75E58" w:rsidRPr="00D75000" w:rsidRDefault="00516094" w:rsidP="002F0963">
      <w:pPr>
        <w:spacing w:after="0" w:line="240" w:lineRule="auto"/>
        <w:ind w:firstLine="709"/>
        <w:jc w:val="both"/>
        <w:rPr>
          <w:rStyle w:val="fontstyle01"/>
          <w:rFonts w:ascii="Times New Roman" w:hAnsi="Times New Roman"/>
          <w:b w:val="0"/>
          <w:sz w:val="28"/>
        </w:rPr>
      </w:pPr>
      <w:r w:rsidRPr="00D75000">
        <w:rPr>
          <w:rStyle w:val="fontstyle01"/>
          <w:rFonts w:ascii="Times New Roman" w:hAnsi="Times New Roman"/>
          <w:b w:val="0"/>
          <w:sz w:val="28"/>
        </w:rPr>
        <w:t>33</w:t>
      </w:r>
      <w:r w:rsidR="00F75E58" w:rsidRPr="00D75000">
        <w:rPr>
          <w:rStyle w:val="fontstyle01"/>
          <w:rFonts w:ascii="Times New Roman" w:hAnsi="Times New Roman"/>
          <w:b w:val="0"/>
          <w:sz w:val="28"/>
        </w:rPr>
        <w:t xml:space="preserve"> </w:t>
      </w:r>
      <w:proofErr w:type="spellStart"/>
      <w:r w:rsidR="00F75E58" w:rsidRPr="00D75000">
        <w:rPr>
          <w:rStyle w:val="fontstyle01"/>
          <w:rFonts w:ascii="Times New Roman" w:hAnsi="Times New Roman"/>
          <w:b w:val="0"/>
          <w:sz w:val="28"/>
        </w:rPr>
        <w:t>Суйменбаев</w:t>
      </w:r>
      <w:proofErr w:type="spellEnd"/>
      <w:r w:rsidR="00F75E58" w:rsidRPr="00D75000">
        <w:rPr>
          <w:rStyle w:val="fontstyle01"/>
          <w:rFonts w:ascii="Times New Roman" w:hAnsi="Times New Roman"/>
          <w:b w:val="0"/>
          <w:sz w:val="28"/>
        </w:rPr>
        <w:t xml:space="preserve"> Б.Т., </w:t>
      </w:r>
      <w:proofErr w:type="spellStart"/>
      <w:r w:rsidR="00F75E58" w:rsidRPr="00D75000">
        <w:rPr>
          <w:rStyle w:val="fontstyle01"/>
          <w:rFonts w:ascii="Times New Roman" w:hAnsi="Times New Roman"/>
          <w:b w:val="0"/>
          <w:sz w:val="28"/>
        </w:rPr>
        <w:t>Трушляков</w:t>
      </w:r>
      <w:proofErr w:type="spellEnd"/>
      <w:r w:rsidR="00F75E58" w:rsidRPr="00D75000">
        <w:rPr>
          <w:rStyle w:val="fontstyle01"/>
          <w:rFonts w:ascii="Times New Roman" w:hAnsi="Times New Roman"/>
          <w:b w:val="0"/>
          <w:sz w:val="28"/>
        </w:rPr>
        <w:t xml:space="preserve"> В.И., </w:t>
      </w:r>
      <w:proofErr w:type="spellStart"/>
      <w:r w:rsidR="00F75E58" w:rsidRPr="00D75000">
        <w:rPr>
          <w:rStyle w:val="fontstyle01"/>
          <w:rFonts w:ascii="Times New Roman" w:hAnsi="Times New Roman"/>
          <w:b w:val="0"/>
          <w:sz w:val="28"/>
        </w:rPr>
        <w:t>Ермолдина</w:t>
      </w:r>
      <w:proofErr w:type="spellEnd"/>
      <w:r w:rsidR="00F75E58" w:rsidRPr="00D75000">
        <w:rPr>
          <w:rStyle w:val="fontstyle01"/>
          <w:rFonts w:ascii="Times New Roman" w:hAnsi="Times New Roman"/>
          <w:b w:val="0"/>
          <w:sz w:val="28"/>
        </w:rPr>
        <w:t xml:space="preserve"> Г.Т., </w:t>
      </w:r>
      <w:proofErr w:type="spellStart"/>
      <w:r w:rsidR="00F75E58" w:rsidRPr="00D75000">
        <w:rPr>
          <w:rStyle w:val="fontstyle01"/>
          <w:rFonts w:ascii="Times New Roman" w:hAnsi="Times New Roman"/>
          <w:b w:val="0"/>
          <w:sz w:val="28"/>
        </w:rPr>
        <w:t>Бапышев</w:t>
      </w:r>
      <w:proofErr w:type="spellEnd"/>
      <w:r w:rsidR="00F75E58" w:rsidRPr="00D75000">
        <w:rPr>
          <w:rStyle w:val="fontstyle01"/>
          <w:rFonts w:ascii="Times New Roman" w:hAnsi="Times New Roman"/>
          <w:b w:val="0"/>
          <w:sz w:val="28"/>
        </w:rPr>
        <w:t xml:space="preserve"> А.М. «Информационно-аналитическая система для создания ракет-носителей с улучшенными экологическими характеристиками»//Международные </w:t>
      </w:r>
      <w:proofErr w:type="spellStart"/>
      <w:r w:rsidR="00F75E58" w:rsidRPr="00D75000">
        <w:rPr>
          <w:rStyle w:val="fontstyle01"/>
          <w:rFonts w:ascii="Times New Roman" w:hAnsi="Times New Roman"/>
          <w:b w:val="0"/>
          <w:sz w:val="28"/>
        </w:rPr>
        <w:t>Сатпаевские</w:t>
      </w:r>
      <w:proofErr w:type="spellEnd"/>
      <w:r w:rsidR="00F75E58" w:rsidRPr="00D75000">
        <w:rPr>
          <w:rStyle w:val="fontstyle01"/>
          <w:rFonts w:ascii="Times New Roman" w:hAnsi="Times New Roman"/>
          <w:b w:val="0"/>
          <w:sz w:val="28"/>
        </w:rPr>
        <w:t xml:space="preserve"> чтения. </w:t>
      </w:r>
      <w:proofErr w:type="spellStart"/>
      <w:r w:rsidR="00F75E58" w:rsidRPr="00D75000">
        <w:rPr>
          <w:rStyle w:val="fontstyle01"/>
          <w:rFonts w:ascii="Times New Roman" w:hAnsi="Times New Roman"/>
          <w:b w:val="0"/>
          <w:sz w:val="28"/>
        </w:rPr>
        <w:t>КазНИТУ</w:t>
      </w:r>
      <w:proofErr w:type="spellEnd"/>
      <w:r w:rsidR="00F75E58" w:rsidRPr="00D75000">
        <w:rPr>
          <w:rStyle w:val="fontstyle01"/>
          <w:rFonts w:ascii="Times New Roman" w:hAnsi="Times New Roman"/>
          <w:b w:val="0"/>
          <w:sz w:val="28"/>
        </w:rPr>
        <w:t>. 12 апреля 2018 г. С. 894-898.</w:t>
      </w:r>
    </w:p>
    <w:p w14:paraId="5A26A8DE" w14:textId="35E875BE" w:rsidR="002F0963" w:rsidRPr="00D75000" w:rsidRDefault="00516094"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34</w:t>
      </w:r>
      <w:r w:rsidR="002F0963" w:rsidRPr="00D75000">
        <w:rPr>
          <w:rFonts w:ascii="Times New Roman" w:hAnsi="Times New Roman"/>
          <w:sz w:val="28"/>
          <w:szCs w:val="28"/>
        </w:rPr>
        <w:t xml:space="preserve"> Обоснование и создание дополнительных бортовых систем РН с ЖРД из условия снижения техногенного воздействия на окружающую среду: отчет о НИР. Шифр «Синева-О», / </w:t>
      </w:r>
      <w:proofErr w:type="spellStart"/>
      <w:r w:rsidR="002F0963" w:rsidRPr="00D75000">
        <w:rPr>
          <w:rFonts w:ascii="Times New Roman" w:hAnsi="Times New Roman"/>
          <w:sz w:val="28"/>
          <w:szCs w:val="28"/>
        </w:rPr>
        <w:t>ОмГТУ</w:t>
      </w:r>
      <w:proofErr w:type="spellEnd"/>
      <w:r w:rsidR="002F0963" w:rsidRPr="00D75000">
        <w:rPr>
          <w:rFonts w:ascii="Times New Roman" w:hAnsi="Times New Roman"/>
          <w:sz w:val="28"/>
          <w:szCs w:val="28"/>
        </w:rPr>
        <w:t xml:space="preserve">; науч. рук. В.И. </w:t>
      </w:r>
      <w:proofErr w:type="spellStart"/>
      <w:r w:rsidR="002F0963" w:rsidRPr="00D75000">
        <w:rPr>
          <w:rFonts w:ascii="Times New Roman" w:hAnsi="Times New Roman"/>
          <w:sz w:val="28"/>
          <w:szCs w:val="28"/>
        </w:rPr>
        <w:t>Трушляков</w:t>
      </w:r>
      <w:proofErr w:type="spellEnd"/>
      <w:r w:rsidR="002F0963" w:rsidRPr="00D75000">
        <w:rPr>
          <w:rFonts w:ascii="Times New Roman" w:hAnsi="Times New Roman"/>
          <w:sz w:val="28"/>
          <w:szCs w:val="28"/>
        </w:rPr>
        <w:t xml:space="preserve">; </w:t>
      </w:r>
      <w:proofErr w:type="spellStart"/>
      <w:r w:rsidR="002F0963" w:rsidRPr="00D75000">
        <w:rPr>
          <w:rFonts w:ascii="Times New Roman" w:hAnsi="Times New Roman"/>
          <w:sz w:val="28"/>
          <w:szCs w:val="28"/>
        </w:rPr>
        <w:t>исполн</w:t>
      </w:r>
      <w:proofErr w:type="spellEnd"/>
      <w:r w:rsidR="002F0963" w:rsidRPr="00D75000">
        <w:rPr>
          <w:rFonts w:ascii="Times New Roman" w:hAnsi="Times New Roman"/>
          <w:sz w:val="28"/>
          <w:szCs w:val="28"/>
        </w:rPr>
        <w:t xml:space="preserve">.: В.Ю. </w:t>
      </w:r>
      <w:proofErr w:type="spellStart"/>
      <w:r w:rsidR="002F0963" w:rsidRPr="00D75000">
        <w:rPr>
          <w:rFonts w:ascii="Times New Roman" w:hAnsi="Times New Roman"/>
          <w:sz w:val="28"/>
          <w:szCs w:val="28"/>
        </w:rPr>
        <w:t>Куденцов</w:t>
      </w:r>
      <w:proofErr w:type="spellEnd"/>
      <w:r w:rsidR="002F0963" w:rsidRPr="00D75000">
        <w:rPr>
          <w:rFonts w:ascii="Times New Roman" w:hAnsi="Times New Roman"/>
          <w:sz w:val="28"/>
          <w:szCs w:val="28"/>
        </w:rPr>
        <w:t xml:space="preserve"> и др. – Омск, 2010 – 2012.</w:t>
      </w:r>
    </w:p>
    <w:p w14:paraId="18293567" w14:textId="04AAD7EA" w:rsidR="002F0963" w:rsidRPr="00D75000" w:rsidRDefault="00516094" w:rsidP="00F75E58">
      <w:pPr>
        <w:spacing w:after="0" w:line="240" w:lineRule="auto"/>
        <w:ind w:firstLine="709"/>
        <w:jc w:val="both"/>
        <w:rPr>
          <w:rFonts w:ascii="Times New Roman" w:hAnsi="Times New Roman"/>
          <w:sz w:val="28"/>
          <w:szCs w:val="28"/>
        </w:rPr>
      </w:pPr>
      <w:r w:rsidRPr="00D75000">
        <w:rPr>
          <w:rFonts w:ascii="Times New Roman" w:hAnsi="Times New Roman"/>
          <w:sz w:val="28"/>
          <w:szCs w:val="28"/>
        </w:rPr>
        <w:t>35</w:t>
      </w:r>
      <w:r w:rsidR="00F75E58" w:rsidRPr="00D75000">
        <w:rPr>
          <w:rFonts w:ascii="Times New Roman" w:hAnsi="Times New Roman"/>
          <w:sz w:val="28"/>
          <w:szCs w:val="28"/>
        </w:rPr>
        <w:t xml:space="preserve"> </w:t>
      </w:r>
      <w:r w:rsidR="002F0963" w:rsidRPr="00D75000">
        <w:rPr>
          <w:rFonts w:ascii="Times New Roman" w:hAnsi="Times New Roman"/>
          <w:sz w:val="28"/>
          <w:szCs w:val="28"/>
        </w:rPr>
        <w:t xml:space="preserve">Одинцов П.В. Разработка методики выбора проектных параметров бортовых систем газификации жидких остатков топлива ракетных средств выведения: </w:t>
      </w:r>
      <w:proofErr w:type="spellStart"/>
      <w:r w:rsidR="002F0963" w:rsidRPr="00D75000">
        <w:rPr>
          <w:rFonts w:ascii="Times New Roman" w:hAnsi="Times New Roman"/>
          <w:sz w:val="28"/>
          <w:szCs w:val="28"/>
        </w:rPr>
        <w:t>дис</w:t>
      </w:r>
      <w:proofErr w:type="spellEnd"/>
      <w:r w:rsidR="00F75E58" w:rsidRPr="00D75000">
        <w:rPr>
          <w:rFonts w:ascii="Times New Roman" w:hAnsi="Times New Roman"/>
          <w:sz w:val="28"/>
          <w:szCs w:val="28"/>
        </w:rPr>
        <w:t>.</w:t>
      </w:r>
      <w:r w:rsidR="002F0963" w:rsidRPr="00D75000">
        <w:rPr>
          <w:rFonts w:ascii="Times New Roman" w:hAnsi="Times New Roman"/>
          <w:sz w:val="28"/>
          <w:szCs w:val="28"/>
        </w:rPr>
        <w:t xml:space="preserve"> канд. </w:t>
      </w:r>
      <w:proofErr w:type="spellStart"/>
      <w:r w:rsidR="002F0963" w:rsidRPr="00D75000">
        <w:rPr>
          <w:rFonts w:ascii="Times New Roman" w:hAnsi="Times New Roman"/>
          <w:sz w:val="28"/>
          <w:szCs w:val="28"/>
        </w:rPr>
        <w:t>техн</w:t>
      </w:r>
      <w:proofErr w:type="spellEnd"/>
      <w:r w:rsidR="002F0963" w:rsidRPr="00D75000">
        <w:rPr>
          <w:rFonts w:ascii="Times New Roman" w:hAnsi="Times New Roman"/>
          <w:sz w:val="28"/>
          <w:szCs w:val="28"/>
        </w:rPr>
        <w:t xml:space="preserve">. наук.- Омск: </w:t>
      </w:r>
      <w:proofErr w:type="spellStart"/>
      <w:r w:rsidR="002F0963" w:rsidRPr="00D75000">
        <w:rPr>
          <w:rFonts w:ascii="Times New Roman" w:hAnsi="Times New Roman"/>
          <w:sz w:val="28"/>
          <w:szCs w:val="28"/>
        </w:rPr>
        <w:t>ОмГТУ</w:t>
      </w:r>
      <w:proofErr w:type="spellEnd"/>
      <w:r w:rsidR="002F0963" w:rsidRPr="00D75000">
        <w:rPr>
          <w:rFonts w:ascii="Times New Roman" w:hAnsi="Times New Roman"/>
          <w:sz w:val="28"/>
          <w:szCs w:val="28"/>
        </w:rPr>
        <w:t>, 2009. – 128 с.</w:t>
      </w:r>
    </w:p>
    <w:p w14:paraId="58858256" w14:textId="48E20D87" w:rsidR="00516094" w:rsidRPr="00D75000" w:rsidRDefault="00516094" w:rsidP="002F0963">
      <w:pPr>
        <w:spacing w:after="0" w:line="240" w:lineRule="auto"/>
        <w:ind w:firstLine="709"/>
        <w:jc w:val="both"/>
        <w:rPr>
          <w:rStyle w:val="fontstyle01"/>
          <w:rFonts w:ascii="Times New Roman" w:hAnsi="Times New Roman"/>
          <w:b w:val="0"/>
          <w:bCs w:val="0"/>
          <w:sz w:val="28"/>
        </w:rPr>
      </w:pPr>
      <w:r w:rsidRPr="00D75000">
        <w:rPr>
          <w:rStyle w:val="fontstyle01"/>
          <w:rFonts w:ascii="Times New Roman" w:hAnsi="Times New Roman"/>
          <w:b w:val="0"/>
          <w:bCs w:val="0"/>
          <w:sz w:val="28"/>
        </w:rPr>
        <w:t xml:space="preserve">36 </w:t>
      </w:r>
      <w:proofErr w:type="spellStart"/>
      <w:r w:rsidRPr="00D75000">
        <w:rPr>
          <w:rStyle w:val="fontstyle01"/>
          <w:rFonts w:ascii="Times New Roman" w:hAnsi="Times New Roman"/>
          <w:b w:val="0"/>
          <w:bCs w:val="0"/>
          <w:sz w:val="28"/>
        </w:rPr>
        <w:t>Суйменбаев</w:t>
      </w:r>
      <w:proofErr w:type="spellEnd"/>
      <w:r w:rsidRPr="00D75000">
        <w:rPr>
          <w:rStyle w:val="fontstyle01"/>
          <w:rFonts w:ascii="Times New Roman" w:hAnsi="Times New Roman"/>
          <w:b w:val="0"/>
          <w:bCs w:val="0"/>
          <w:sz w:val="28"/>
        </w:rPr>
        <w:t xml:space="preserve"> Б.Т., </w:t>
      </w:r>
      <w:proofErr w:type="spellStart"/>
      <w:r w:rsidRPr="00D75000">
        <w:rPr>
          <w:rStyle w:val="fontstyle01"/>
          <w:rFonts w:ascii="Times New Roman" w:hAnsi="Times New Roman"/>
          <w:b w:val="0"/>
          <w:bCs w:val="0"/>
          <w:sz w:val="28"/>
        </w:rPr>
        <w:t>Трушляков</w:t>
      </w:r>
      <w:proofErr w:type="spellEnd"/>
      <w:r w:rsidRPr="00D75000">
        <w:rPr>
          <w:rStyle w:val="fontstyle01"/>
          <w:rFonts w:ascii="Times New Roman" w:hAnsi="Times New Roman"/>
          <w:b w:val="0"/>
          <w:bCs w:val="0"/>
          <w:sz w:val="28"/>
        </w:rPr>
        <w:t xml:space="preserve"> В.И., </w:t>
      </w:r>
      <w:proofErr w:type="spellStart"/>
      <w:r w:rsidRPr="00D75000">
        <w:rPr>
          <w:rStyle w:val="fontstyle01"/>
          <w:rFonts w:ascii="Times New Roman" w:hAnsi="Times New Roman"/>
          <w:b w:val="0"/>
          <w:bCs w:val="0"/>
          <w:sz w:val="28"/>
        </w:rPr>
        <w:t>Ермолдина</w:t>
      </w:r>
      <w:proofErr w:type="spellEnd"/>
      <w:r w:rsidRPr="00D75000">
        <w:rPr>
          <w:rStyle w:val="fontstyle01"/>
          <w:rFonts w:ascii="Times New Roman" w:hAnsi="Times New Roman"/>
          <w:b w:val="0"/>
          <w:bCs w:val="0"/>
          <w:sz w:val="28"/>
        </w:rPr>
        <w:t xml:space="preserve"> Г.Т., </w:t>
      </w:r>
      <w:proofErr w:type="spellStart"/>
      <w:r w:rsidRPr="00D75000">
        <w:rPr>
          <w:rStyle w:val="fontstyle01"/>
          <w:rFonts w:ascii="Times New Roman" w:hAnsi="Times New Roman"/>
          <w:b w:val="0"/>
          <w:bCs w:val="0"/>
          <w:sz w:val="28"/>
        </w:rPr>
        <w:t>Суйменбаева</w:t>
      </w:r>
      <w:proofErr w:type="spellEnd"/>
      <w:r w:rsidRPr="00D75000">
        <w:rPr>
          <w:rStyle w:val="fontstyle01"/>
          <w:rFonts w:ascii="Times New Roman" w:hAnsi="Times New Roman"/>
          <w:b w:val="0"/>
          <w:bCs w:val="0"/>
          <w:sz w:val="28"/>
        </w:rPr>
        <w:t xml:space="preserve"> Ж.Б., </w:t>
      </w:r>
      <w:proofErr w:type="spellStart"/>
      <w:r w:rsidRPr="00D75000">
        <w:rPr>
          <w:rStyle w:val="fontstyle01"/>
          <w:rFonts w:ascii="Times New Roman" w:hAnsi="Times New Roman"/>
          <w:b w:val="0"/>
          <w:bCs w:val="0"/>
          <w:sz w:val="28"/>
        </w:rPr>
        <w:t>Бапышев</w:t>
      </w:r>
      <w:proofErr w:type="spellEnd"/>
      <w:r w:rsidRPr="00D75000">
        <w:rPr>
          <w:rStyle w:val="fontstyle01"/>
          <w:rFonts w:ascii="Times New Roman" w:hAnsi="Times New Roman"/>
          <w:b w:val="0"/>
          <w:bCs w:val="0"/>
          <w:sz w:val="28"/>
        </w:rPr>
        <w:t xml:space="preserve"> А.М. Разработка информационно-аналитической системы районов падений космодрома Байконур на основе ГИС-технологий для выбора оптимальных координат точек приземления при управляемом спуске отработавших ступеней ракет-носителей// Материалы научной конференции ИИВТ МОН РК «Современные проблемы информатики и вычислительных технологий», 1-4 июля, 2019 года. С. 291-306</w:t>
      </w:r>
    </w:p>
    <w:p w14:paraId="7FF26158" w14:textId="2CC7C53A" w:rsidR="002F0963" w:rsidRPr="00D75000" w:rsidRDefault="00F75E58"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3</w:t>
      </w:r>
      <w:r w:rsidR="00516094" w:rsidRPr="00D75000">
        <w:rPr>
          <w:rFonts w:ascii="Times New Roman" w:hAnsi="Times New Roman"/>
          <w:sz w:val="28"/>
          <w:szCs w:val="28"/>
        </w:rPr>
        <w:t>7</w:t>
      </w:r>
      <w:r w:rsidR="002F0963" w:rsidRPr="00D75000">
        <w:rPr>
          <w:rFonts w:ascii="Times New Roman" w:hAnsi="Times New Roman"/>
          <w:sz w:val="28"/>
          <w:szCs w:val="28"/>
        </w:rPr>
        <w:t xml:space="preserve"> </w:t>
      </w:r>
      <w:proofErr w:type="spellStart"/>
      <w:r w:rsidR="002F0963" w:rsidRPr="00D75000">
        <w:rPr>
          <w:rFonts w:ascii="Times New Roman" w:hAnsi="Times New Roman"/>
          <w:sz w:val="28"/>
          <w:szCs w:val="28"/>
        </w:rPr>
        <w:t>Трушляков</w:t>
      </w:r>
      <w:proofErr w:type="spellEnd"/>
      <w:r w:rsidR="002F0963" w:rsidRPr="00D75000">
        <w:rPr>
          <w:rFonts w:ascii="Times New Roman" w:hAnsi="Times New Roman"/>
          <w:sz w:val="28"/>
          <w:szCs w:val="28"/>
        </w:rPr>
        <w:t xml:space="preserve"> В.И., </w:t>
      </w:r>
      <w:proofErr w:type="spellStart"/>
      <w:r w:rsidR="002F0963" w:rsidRPr="00D75000">
        <w:rPr>
          <w:rFonts w:ascii="Times New Roman" w:hAnsi="Times New Roman"/>
          <w:sz w:val="28"/>
          <w:szCs w:val="28"/>
        </w:rPr>
        <w:t>Лемперт</w:t>
      </w:r>
      <w:proofErr w:type="spellEnd"/>
      <w:r w:rsidR="002F0963" w:rsidRPr="00D75000">
        <w:rPr>
          <w:rFonts w:ascii="Times New Roman" w:hAnsi="Times New Roman"/>
          <w:sz w:val="28"/>
          <w:szCs w:val="28"/>
        </w:rPr>
        <w:t xml:space="preserve"> Д.Б. Способ газификации остатков жидкого ракетного топлива и устройство для его реализации. Патент РФ № 2654235</w:t>
      </w:r>
      <w:r w:rsidRPr="00D75000">
        <w:rPr>
          <w:rFonts w:ascii="Times New Roman" w:hAnsi="Times New Roman"/>
          <w:sz w:val="28"/>
          <w:szCs w:val="28"/>
        </w:rPr>
        <w:t>.</w:t>
      </w:r>
    </w:p>
    <w:p w14:paraId="108D5E43" w14:textId="11D947D2" w:rsidR="002F0963" w:rsidRPr="00D75000" w:rsidRDefault="00F75E58"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3</w:t>
      </w:r>
      <w:r w:rsidR="00516094" w:rsidRPr="00D75000">
        <w:rPr>
          <w:rFonts w:ascii="Times New Roman" w:hAnsi="Times New Roman"/>
          <w:sz w:val="28"/>
          <w:szCs w:val="28"/>
        </w:rPr>
        <w:t>8</w:t>
      </w:r>
      <w:r w:rsidR="002F0963" w:rsidRPr="00D75000">
        <w:rPr>
          <w:rFonts w:ascii="Times New Roman" w:hAnsi="Times New Roman"/>
          <w:sz w:val="28"/>
          <w:szCs w:val="28"/>
        </w:rPr>
        <w:t xml:space="preserve"> Баранов Д.А., </w:t>
      </w:r>
      <w:proofErr w:type="spellStart"/>
      <w:r w:rsidR="002F0963" w:rsidRPr="00D75000">
        <w:rPr>
          <w:rFonts w:ascii="Times New Roman" w:hAnsi="Times New Roman"/>
          <w:sz w:val="28"/>
          <w:szCs w:val="28"/>
        </w:rPr>
        <w:t>Трушляков</w:t>
      </w:r>
      <w:proofErr w:type="spellEnd"/>
      <w:r w:rsidR="002F0963" w:rsidRPr="00D75000">
        <w:rPr>
          <w:rFonts w:ascii="Times New Roman" w:hAnsi="Times New Roman"/>
          <w:sz w:val="28"/>
          <w:szCs w:val="28"/>
        </w:rPr>
        <w:t xml:space="preserve"> В.И., Шатров Я.Т. Исследование параметров процессов испарения невырабатываемых остатков жидкого топлива в баках отделяющейся части ступени ракеты-носителя// Космонавтика и ракетостроение. – 2019. – №4 (109). С. 117–128.</w:t>
      </w:r>
    </w:p>
    <w:p w14:paraId="1A65FC65" w14:textId="594C4CBA" w:rsidR="002F0963" w:rsidRPr="00D75000" w:rsidRDefault="002F0963" w:rsidP="00071198">
      <w:pPr>
        <w:spacing w:after="0" w:line="240" w:lineRule="auto"/>
        <w:ind w:firstLine="709"/>
        <w:jc w:val="both"/>
        <w:rPr>
          <w:rFonts w:ascii="Times New Roman" w:hAnsi="Times New Roman"/>
          <w:sz w:val="28"/>
          <w:szCs w:val="28"/>
        </w:rPr>
      </w:pPr>
      <w:r w:rsidRPr="00D75000">
        <w:rPr>
          <w:rFonts w:ascii="Times New Roman" w:hAnsi="Times New Roman"/>
          <w:sz w:val="28"/>
          <w:szCs w:val="28"/>
        </w:rPr>
        <w:t>3</w:t>
      </w:r>
      <w:r w:rsidR="00516094" w:rsidRPr="00D75000">
        <w:rPr>
          <w:rFonts w:ascii="Times New Roman" w:hAnsi="Times New Roman"/>
          <w:sz w:val="28"/>
          <w:szCs w:val="28"/>
        </w:rPr>
        <w:t>9</w:t>
      </w:r>
      <w:r w:rsidRPr="00D75000">
        <w:rPr>
          <w:rFonts w:ascii="Times New Roman" w:hAnsi="Times New Roman"/>
          <w:sz w:val="28"/>
          <w:szCs w:val="28"/>
        </w:rPr>
        <w:t xml:space="preserve"> </w:t>
      </w:r>
      <w:proofErr w:type="spellStart"/>
      <w:r w:rsidRPr="00D75000">
        <w:rPr>
          <w:rFonts w:ascii="Times New Roman" w:hAnsi="Times New Roman"/>
          <w:sz w:val="28"/>
          <w:szCs w:val="28"/>
        </w:rPr>
        <w:t>Трушляков</w:t>
      </w:r>
      <w:proofErr w:type="spellEnd"/>
      <w:r w:rsidRPr="00D75000">
        <w:rPr>
          <w:rFonts w:ascii="Times New Roman" w:hAnsi="Times New Roman"/>
          <w:sz w:val="28"/>
          <w:szCs w:val="28"/>
        </w:rPr>
        <w:t xml:space="preserve"> </w:t>
      </w:r>
      <w:r w:rsidR="00071198">
        <w:rPr>
          <w:rFonts w:ascii="Times New Roman" w:hAnsi="Times New Roman"/>
          <w:sz w:val="28"/>
          <w:szCs w:val="28"/>
        </w:rPr>
        <w:t xml:space="preserve">В.И., </w:t>
      </w:r>
      <w:proofErr w:type="spellStart"/>
      <w:r w:rsidR="00071198">
        <w:rPr>
          <w:rFonts w:ascii="Times New Roman" w:hAnsi="Times New Roman"/>
          <w:sz w:val="28"/>
          <w:szCs w:val="28"/>
        </w:rPr>
        <w:t>Урбанский</w:t>
      </w:r>
      <w:proofErr w:type="spellEnd"/>
      <w:r w:rsidR="00071198">
        <w:rPr>
          <w:rFonts w:ascii="Times New Roman" w:hAnsi="Times New Roman"/>
          <w:sz w:val="28"/>
          <w:szCs w:val="28"/>
        </w:rPr>
        <w:t xml:space="preserve"> В.А</w:t>
      </w:r>
      <w:r w:rsidRPr="00D75000">
        <w:rPr>
          <w:rFonts w:ascii="Times New Roman" w:hAnsi="Times New Roman"/>
          <w:sz w:val="28"/>
          <w:szCs w:val="28"/>
        </w:rPr>
        <w:t xml:space="preserve">. </w:t>
      </w:r>
      <w:r w:rsidR="00071198">
        <w:rPr>
          <w:rFonts w:ascii="Times New Roman" w:hAnsi="Times New Roman"/>
          <w:sz w:val="28"/>
          <w:szCs w:val="28"/>
        </w:rPr>
        <w:t>И</w:t>
      </w:r>
      <w:r w:rsidR="00071198" w:rsidRPr="00071198">
        <w:rPr>
          <w:rFonts w:ascii="Times New Roman" w:hAnsi="Times New Roman"/>
          <w:sz w:val="28"/>
          <w:szCs w:val="28"/>
        </w:rPr>
        <w:t>сследование параметров процессов испарения</w:t>
      </w:r>
      <w:r w:rsidR="00071198">
        <w:rPr>
          <w:rFonts w:ascii="Times New Roman" w:hAnsi="Times New Roman"/>
          <w:sz w:val="28"/>
          <w:szCs w:val="28"/>
        </w:rPr>
        <w:t xml:space="preserve"> н</w:t>
      </w:r>
      <w:r w:rsidR="00071198" w:rsidRPr="00071198">
        <w:rPr>
          <w:rFonts w:ascii="Times New Roman" w:hAnsi="Times New Roman"/>
          <w:sz w:val="28"/>
          <w:szCs w:val="28"/>
        </w:rPr>
        <w:t>евырабатываемых остатков жидкого топлива</w:t>
      </w:r>
      <w:r w:rsidR="00071198">
        <w:rPr>
          <w:rFonts w:ascii="Times New Roman" w:hAnsi="Times New Roman"/>
          <w:sz w:val="28"/>
          <w:szCs w:val="28"/>
        </w:rPr>
        <w:t xml:space="preserve"> в</w:t>
      </w:r>
      <w:r w:rsidR="00071198" w:rsidRPr="00071198">
        <w:rPr>
          <w:rFonts w:ascii="Times New Roman" w:hAnsi="Times New Roman"/>
          <w:sz w:val="28"/>
          <w:szCs w:val="28"/>
        </w:rPr>
        <w:t xml:space="preserve"> баках отделяющейся части</w:t>
      </w:r>
      <w:r w:rsidR="00071198">
        <w:rPr>
          <w:rFonts w:ascii="Times New Roman" w:hAnsi="Times New Roman"/>
          <w:sz w:val="28"/>
          <w:szCs w:val="28"/>
        </w:rPr>
        <w:t xml:space="preserve"> с</w:t>
      </w:r>
      <w:r w:rsidR="00071198" w:rsidRPr="00071198">
        <w:rPr>
          <w:rFonts w:ascii="Times New Roman" w:hAnsi="Times New Roman"/>
          <w:sz w:val="28"/>
          <w:szCs w:val="28"/>
        </w:rPr>
        <w:t>тупени ракеты-носителя в условиях невесомости</w:t>
      </w:r>
      <w:r w:rsidR="00071198">
        <w:rPr>
          <w:rFonts w:ascii="Times New Roman" w:hAnsi="Times New Roman"/>
          <w:sz w:val="28"/>
          <w:szCs w:val="28"/>
        </w:rPr>
        <w:t xml:space="preserve"> //</w:t>
      </w:r>
      <w:r w:rsidRPr="00D75000">
        <w:rPr>
          <w:rFonts w:ascii="Times New Roman" w:hAnsi="Times New Roman"/>
          <w:sz w:val="28"/>
          <w:szCs w:val="28"/>
        </w:rPr>
        <w:t xml:space="preserve">. </w:t>
      </w:r>
      <w:r w:rsidR="00143EB4" w:rsidRPr="00071198">
        <w:rPr>
          <w:rFonts w:ascii="Times New Roman" w:hAnsi="Times New Roman"/>
          <w:sz w:val="28"/>
          <w:szCs w:val="28"/>
        </w:rPr>
        <w:t>Омский научный вестник. Серия авиационно-ракетное и энергетическое машиностроение</w:t>
      </w:r>
      <w:r w:rsidR="00143EB4">
        <w:rPr>
          <w:rFonts w:ascii="Times New Roman" w:hAnsi="Times New Roman"/>
          <w:sz w:val="28"/>
          <w:szCs w:val="28"/>
        </w:rPr>
        <w:t>,</w:t>
      </w:r>
      <w:r w:rsidR="00143EB4" w:rsidRPr="00071198">
        <w:rPr>
          <w:rFonts w:ascii="Times New Roman" w:hAnsi="Times New Roman"/>
          <w:sz w:val="28"/>
          <w:szCs w:val="28"/>
        </w:rPr>
        <w:t xml:space="preserve"> </w:t>
      </w:r>
      <w:r w:rsidR="00143EB4">
        <w:rPr>
          <w:rFonts w:ascii="Times New Roman" w:hAnsi="Times New Roman"/>
          <w:sz w:val="28"/>
          <w:szCs w:val="28"/>
        </w:rPr>
        <w:t>№ 2 (</w:t>
      </w:r>
      <w:r w:rsidR="00143EB4" w:rsidRPr="00071198">
        <w:rPr>
          <w:rFonts w:ascii="Times New Roman" w:hAnsi="Times New Roman"/>
          <w:sz w:val="28"/>
          <w:szCs w:val="28"/>
        </w:rPr>
        <w:t>3</w:t>
      </w:r>
      <w:r w:rsidR="00143EB4">
        <w:rPr>
          <w:rFonts w:ascii="Times New Roman" w:hAnsi="Times New Roman"/>
          <w:sz w:val="28"/>
          <w:szCs w:val="28"/>
        </w:rPr>
        <w:t>),</w:t>
      </w:r>
      <w:r w:rsidR="00143EB4" w:rsidRPr="00071198">
        <w:rPr>
          <w:rFonts w:ascii="Times New Roman" w:hAnsi="Times New Roman"/>
          <w:sz w:val="28"/>
          <w:szCs w:val="28"/>
        </w:rPr>
        <w:t xml:space="preserve"> 2019</w:t>
      </w:r>
      <w:r w:rsidR="00143EB4">
        <w:rPr>
          <w:rFonts w:ascii="Times New Roman" w:hAnsi="Times New Roman"/>
          <w:sz w:val="28"/>
          <w:szCs w:val="28"/>
        </w:rPr>
        <w:t>. С. 103-114.</w:t>
      </w:r>
    </w:p>
    <w:p w14:paraId="5590702E" w14:textId="33944622" w:rsidR="002F0963" w:rsidRPr="00D75000" w:rsidRDefault="00516094" w:rsidP="002F0963">
      <w:pPr>
        <w:spacing w:after="0" w:line="240" w:lineRule="auto"/>
        <w:ind w:firstLine="709"/>
        <w:jc w:val="both"/>
        <w:rPr>
          <w:rFonts w:ascii="Times New Roman" w:hAnsi="Times New Roman"/>
          <w:sz w:val="28"/>
          <w:szCs w:val="28"/>
        </w:rPr>
      </w:pPr>
      <w:r w:rsidRPr="00D75000">
        <w:rPr>
          <w:rFonts w:ascii="Times New Roman" w:hAnsi="Times New Roman"/>
          <w:sz w:val="28"/>
          <w:szCs w:val="28"/>
        </w:rPr>
        <w:t>40</w:t>
      </w:r>
      <w:r w:rsidR="002F0963" w:rsidRPr="00D75000">
        <w:rPr>
          <w:rFonts w:ascii="Times New Roman" w:hAnsi="Times New Roman"/>
          <w:sz w:val="28"/>
          <w:szCs w:val="28"/>
        </w:rPr>
        <w:t xml:space="preserve"> Каргин Н.Т., </w:t>
      </w:r>
      <w:proofErr w:type="spellStart"/>
      <w:r w:rsidR="002F0963" w:rsidRPr="00D75000">
        <w:rPr>
          <w:rFonts w:ascii="Times New Roman" w:hAnsi="Times New Roman"/>
          <w:sz w:val="28"/>
          <w:szCs w:val="28"/>
        </w:rPr>
        <w:t>Волоцуев</w:t>
      </w:r>
      <w:proofErr w:type="spellEnd"/>
      <w:r w:rsidR="002F0963" w:rsidRPr="00D75000">
        <w:rPr>
          <w:rFonts w:ascii="Times New Roman" w:hAnsi="Times New Roman"/>
          <w:sz w:val="28"/>
          <w:szCs w:val="28"/>
        </w:rPr>
        <w:t xml:space="preserve"> В.В. Конструкция и проектирование изделий ракетно-космической техники. Часть 1. Конструирование изделий ракетно-космической техники. Электронное учебное пособие. — Самарский государственный аэрокосмический университет имени академика С.П. Королева. — Самара, 2012. — 163 с.</w:t>
      </w:r>
    </w:p>
    <w:p w14:paraId="212C651C" w14:textId="47A19762" w:rsidR="002F0963" w:rsidRPr="00D75000" w:rsidRDefault="00F75E58" w:rsidP="00F75E58">
      <w:pPr>
        <w:pStyle w:val="a3"/>
        <w:tabs>
          <w:tab w:val="left" w:pos="0"/>
          <w:tab w:val="left" w:pos="851"/>
          <w:tab w:val="left" w:pos="993"/>
        </w:tabs>
        <w:spacing w:after="0" w:line="240" w:lineRule="auto"/>
        <w:ind w:left="0" w:firstLine="709"/>
        <w:jc w:val="both"/>
        <w:rPr>
          <w:rFonts w:ascii="Times New Roman" w:hAnsi="Times New Roman"/>
          <w:sz w:val="28"/>
          <w:szCs w:val="28"/>
        </w:rPr>
      </w:pPr>
      <w:r w:rsidRPr="00D75000">
        <w:rPr>
          <w:rFonts w:ascii="Times New Roman" w:hAnsi="Times New Roman"/>
          <w:sz w:val="28"/>
          <w:szCs w:val="28"/>
        </w:rPr>
        <w:t>4</w:t>
      </w:r>
      <w:r w:rsidR="00516094" w:rsidRPr="00D75000">
        <w:rPr>
          <w:rFonts w:ascii="Times New Roman" w:hAnsi="Times New Roman"/>
          <w:sz w:val="28"/>
          <w:szCs w:val="28"/>
        </w:rPr>
        <w:t>1</w:t>
      </w:r>
      <w:r w:rsidR="002F0963" w:rsidRPr="00D75000">
        <w:rPr>
          <w:rFonts w:ascii="Times New Roman" w:hAnsi="Times New Roman"/>
          <w:sz w:val="28"/>
          <w:szCs w:val="28"/>
        </w:rPr>
        <w:t xml:space="preserve"> Е.А. Коняев, М.Л. Немчиков, М.Г. Голубева </w:t>
      </w:r>
      <w:proofErr w:type="spellStart"/>
      <w:r w:rsidR="002F0963" w:rsidRPr="00D75000">
        <w:rPr>
          <w:rFonts w:ascii="Times New Roman" w:hAnsi="Times New Roman"/>
          <w:sz w:val="28"/>
          <w:szCs w:val="28"/>
        </w:rPr>
        <w:t>Химмотология</w:t>
      </w:r>
      <w:proofErr w:type="spellEnd"/>
      <w:r w:rsidR="002F0963" w:rsidRPr="00D75000">
        <w:rPr>
          <w:rFonts w:ascii="Times New Roman" w:hAnsi="Times New Roman"/>
          <w:sz w:val="28"/>
          <w:szCs w:val="28"/>
        </w:rPr>
        <w:t xml:space="preserve"> реактивных топлив. Учебное пособие. М.: МГТУ. ГА,2009. – 66 с.</w:t>
      </w:r>
    </w:p>
    <w:p w14:paraId="34090C39" w14:textId="6B407FD0" w:rsidR="002F0963" w:rsidRPr="00D75000" w:rsidRDefault="00516094" w:rsidP="002F0963">
      <w:pPr>
        <w:tabs>
          <w:tab w:val="left" w:pos="567"/>
        </w:tabs>
        <w:spacing w:after="0" w:line="240" w:lineRule="auto"/>
        <w:ind w:firstLine="709"/>
        <w:jc w:val="both"/>
        <w:rPr>
          <w:rFonts w:ascii="Times New Roman" w:hAnsi="Times New Roman"/>
          <w:sz w:val="28"/>
          <w:szCs w:val="28"/>
        </w:rPr>
      </w:pPr>
      <w:r w:rsidRPr="00D75000">
        <w:rPr>
          <w:rFonts w:ascii="Times New Roman" w:hAnsi="Times New Roman"/>
          <w:sz w:val="28"/>
          <w:szCs w:val="28"/>
        </w:rPr>
        <w:t>42</w:t>
      </w:r>
      <w:r w:rsidR="00F75E58" w:rsidRPr="00D75000">
        <w:rPr>
          <w:rFonts w:ascii="Times New Roman" w:hAnsi="Times New Roman"/>
          <w:sz w:val="28"/>
          <w:szCs w:val="28"/>
        </w:rPr>
        <w:t xml:space="preserve"> </w:t>
      </w:r>
      <w:proofErr w:type="spellStart"/>
      <w:r w:rsidR="00D10A92" w:rsidRPr="00D75000">
        <w:rPr>
          <w:rFonts w:ascii="Times New Roman" w:hAnsi="Times New Roman"/>
          <w:sz w:val="28"/>
          <w:szCs w:val="28"/>
        </w:rPr>
        <w:t>Бапышев</w:t>
      </w:r>
      <w:proofErr w:type="spellEnd"/>
      <w:r w:rsidR="00D10A92" w:rsidRPr="00D75000">
        <w:rPr>
          <w:rFonts w:ascii="Times New Roman" w:hAnsi="Times New Roman"/>
          <w:sz w:val="28"/>
          <w:szCs w:val="28"/>
        </w:rPr>
        <w:t xml:space="preserve"> А.М.</w:t>
      </w:r>
      <w:r w:rsidR="00F75E58" w:rsidRPr="00D75000">
        <w:rPr>
          <w:rFonts w:ascii="Times New Roman" w:hAnsi="Times New Roman"/>
          <w:sz w:val="28"/>
          <w:szCs w:val="28"/>
        </w:rPr>
        <w:t xml:space="preserve">, </w:t>
      </w:r>
      <w:proofErr w:type="spellStart"/>
      <w:r w:rsidR="00F75E58" w:rsidRPr="00D75000">
        <w:rPr>
          <w:rFonts w:ascii="Times New Roman" w:hAnsi="Times New Roman"/>
          <w:sz w:val="28"/>
          <w:szCs w:val="28"/>
        </w:rPr>
        <w:t>Ермолдина</w:t>
      </w:r>
      <w:proofErr w:type="spellEnd"/>
      <w:r w:rsidR="00F75E58" w:rsidRPr="00D75000">
        <w:rPr>
          <w:rFonts w:ascii="Times New Roman" w:hAnsi="Times New Roman"/>
          <w:sz w:val="28"/>
          <w:szCs w:val="28"/>
        </w:rPr>
        <w:t xml:space="preserve"> Г.Т., </w:t>
      </w:r>
      <w:proofErr w:type="spellStart"/>
      <w:r w:rsidR="00D10A92">
        <w:rPr>
          <w:rFonts w:ascii="Times New Roman" w:hAnsi="Times New Roman"/>
          <w:sz w:val="28"/>
          <w:szCs w:val="28"/>
        </w:rPr>
        <w:t>Утегенова</w:t>
      </w:r>
      <w:proofErr w:type="spellEnd"/>
      <w:r w:rsidR="00D10A92">
        <w:rPr>
          <w:rFonts w:ascii="Times New Roman" w:hAnsi="Times New Roman"/>
          <w:sz w:val="28"/>
          <w:szCs w:val="28"/>
        </w:rPr>
        <w:t xml:space="preserve"> А.У., </w:t>
      </w:r>
      <w:proofErr w:type="spellStart"/>
      <w:r w:rsidR="00D10A92">
        <w:rPr>
          <w:rFonts w:ascii="Times New Roman" w:hAnsi="Times New Roman"/>
          <w:sz w:val="28"/>
          <w:szCs w:val="28"/>
        </w:rPr>
        <w:t>Суйменбаев</w:t>
      </w:r>
      <w:proofErr w:type="spellEnd"/>
      <w:r w:rsidR="00F75E58" w:rsidRPr="00D75000">
        <w:rPr>
          <w:rFonts w:ascii="Times New Roman" w:hAnsi="Times New Roman"/>
          <w:sz w:val="28"/>
          <w:szCs w:val="28"/>
        </w:rPr>
        <w:t xml:space="preserve"> </w:t>
      </w:r>
      <w:r w:rsidR="00D10A92">
        <w:rPr>
          <w:rFonts w:ascii="Times New Roman" w:hAnsi="Times New Roman"/>
          <w:sz w:val="28"/>
          <w:szCs w:val="28"/>
        </w:rPr>
        <w:t>Н</w:t>
      </w:r>
      <w:r w:rsidR="00F75E58" w:rsidRPr="00D75000">
        <w:rPr>
          <w:rFonts w:ascii="Times New Roman" w:hAnsi="Times New Roman"/>
          <w:sz w:val="28"/>
          <w:szCs w:val="28"/>
        </w:rPr>
        <w:t xml:space="preserve">.Б., </w:t>
      </w:r>
      <w:r w:rsidR="00D10A92">
        <w:rPr>
          <w:rFonts w:ascii="Times New Roman" w:hAnsi="Times New Roman"/>
          <w:sz w:val="28"/>
          <w:szCs w:val="28"/>
        </w:rPr>
        <w:t>Бекешев Е.А. К вопросу выбора конструктивно-</w:t>
      </w:r>
      <w:proofErr w:type="spellStart"/>
      <w:r w:rsidR="00D10A92">
        <w:rPr>
          <w:rFonts w:ascii="Times New Roman" w:hAnsi="Times New Roman"/>
          <w:sz w:val="28"/>
          <w:szCs w:val="28"/>
        </w:rPr>
        <w:t>компоновчных</w:t>
      </w:r>
      <w:proofErr w:type="spellEnd"/>
      <w:r w:rsidR="00D10A92">
        <w:rPr>
          <w:rFonts w:ascii="Times New Roman" w:hAnsi="Times New Roman"/>
          <w:sz w:val="28"/>
          <w:szCs w:val="28"/>
        </w:rPr>
        <w:t xml:space="preserve"> параметров отработавшей ступени для усовершенствования конструкции ракет носителей</w:t>
      </w:r>
      <w:r w:rsidR="00F75E58" w:rsidRPr="00D75000">
        <w:rPr>
          <w:rFonts w:ascii="Times New Roman" w:hAnsi="Times New Roman"/>
          <w:sz w:val="28"/>
          <w:szCs w:val="28"/>
        </w:rPr>
        <w:t xml:space="preserve"> //</w:t>
      </w:r>
      <w:r w:rsidR="00D10A92">
        <w:rPr>
          <w:rFonts w:ascii="Times New Roman" w:hAnsi="Times New Roman"/>
          <w:sz w:val="28"/>
          <w:szCs w:val="28"/>
        </w:rPr>
        <w:t xml:space="preserve"> Вестник </w:t>
      </w:r>
      <w:proofErr w:type="spellStart"/>
      <w:r w:rsidR="00D10A92">
        <w:rPr>
          <w:rFonts w:ascii="Times New Roman" w:hAnsi="Times New Roman"/>
          <w:sz w:val="28"/>
          <w:szCs w:val="28"/>
        </w:rPr>
        <w:t>АЛиТ</w:t>
      </w:r>
      <w:proofErr w:type="spellEnd"/>
      <w:r w:rsidR="00D10A92">
        <w:rPr>
          <w:rFonts w:ascii="Times New Roman" w:hAnsi="Times New Roman"/>
          <w:sz w:val="28"/>
          <w:szCs w:val="28"/>
        </w:rPr>
        <w:t>, 2022</w:t>
      </w:r>
      <w:r w:rsidR="00F75E58" w:rsidRPr="00D75000">
        <w:rPr>
          <w:rFonts w:ascii="Times New Roman" w:hAnsi="Times New Roman"/>
          <w:sz w:val="28"/>
          <w:szCs w:val="28"/>
        </w:rPr>
        <w:t xml:space="preserve">, </w:t>
      </w:r>
      <w:r w:rsidR="00D10A92">
        <w:rPr>
          <w:rFonts w:ascii="Times New Roman" w:hAnsi="Times New Roman"/>
          <w:sz w:val="28"/>
          <w:szCs w:val="28"/>
        </w:rPr>
        <w:t>№3 (122),</w:t>
      </w:r>
      <w:r w:rsidR="00F75E58" w:rsidRPr="00D75000">
        <w:rPr>
          <w:rFonts w:ascii="Times New Roman" w:hAnsi="Times New Roman"/>
          <w:sz w:val="28"/>
          <w:szCs w:val="28"/>
        </w:rPr>
        <w:t xml:space="preserve"> – С.355-366.</w:t>
      </w:r>
    </w:p>
    <w:p w14:paraId="6D504A36" w14:textId="4D6F2E87" w:rsidR="00045C66" w:rsidRPr="00D75000" w:rsidRDefault="00516094" w:rsidP="00045C66">
      <w:pPr>
        <w:tabs>
          <w:tab w:val="left" w:pos="284"/>
        </w:tabs>
        <w:spacing w:after="0" w:line="240" w:lineRule="auto"/>
        <w:ind w:firstLine="709"/>
        <w:jc w:val="both"/>
        <w:rPr>
          <w:rFonts w:ascii="Times New Roman" w:hAnsi="Times New Roman"/>
          <w:sz w:val="28"/>
          <w:szCs w:val="24"/>
        </w:rPr>
      </w:pPr>
      <w:r w:rsidRPr="00D75000">
        <w:rPr>
          <w:rFonts w:ascii="Times New Roman" w:hAnsi="Times New Roman"/>
          <w:sz w:val="28"/>
          <w:szCs w:val="24"/>
          <w:shd w:val="clear" w:color="auto" w:fill="FFFFFF"/>
        </w:rPr>
        <w:t>43</w:t>
      </w:r>
      <w:r w:rsidR="00045C66" w:rsidRPr="00D75000">
        <w:rPr>
          <w:rFonts w:ascii="Times New Roman" w:hAnsi="Times New Roman"/>
          <w:sz w:val="28"/>
          <w:szCs w:val="24"/>
          <w:shd w:val="clear" w:color="auto" w:fill="FFFFFF"/>
        </w:rPr>
        <w:t xml:space="preserve"> </w:t>
      </w:r>
      <w:r w:rsidR="00045C66" w:rsidRPr="00D75000">
        <w:rPr>
          <w:rFonts w:ascii="Times New Roman" w:hAnsi="Times New Roman"/>
          <w:sz w:val="28"/>
          <w:szCs w:val="24"/>
        </w:rPr>
        <w:t xml:space="preserve">Баранов Д.А., </w:t>
      </w:r>
      <w:proofErr w:type="spellStart"/>
      <w:r w:rsidR="00045C66" w:rsidRPr="00D75000">
        <w:rPr>
          <w:rFonts w:ascii="Times New Roman" w:hAnsi="Times New Roman"/>
          <w:sz w:val="28"/>
          <w:szCs w:val="24"/>
        </w:rPr>
        <w:t>Лемперт</w:t>
      </w:r>
      <w:proofErr w:type="spellEnd"/>
      <w:r w:rsidR="00045C66" w:rsidRPr="00D75000">
        <w:rPr>
          <w:rFonts w:ascii="Times New Roman" w:hAnsi="Times New Roman"/>
          <w:sz w:val="28"/>
          <w:szCs w:val="24"/>
        </w:rPr>
        <w:t xml:space="preserve"> Д.Б., </w:t>
      </w:r>
      <w:proofErr w:type="spellStart"/>
      <w:r w:rsidR="00045C66" w:rsidRPr="00D75000">
        <w:rPr>
          <w:rFonts w:ascii="Times New Roman" w:hAnsi="Times New Roman"/>
          <w:sz w:val="28"/>
          <w:szCs w:val="24"/>
        </w:rPr>
        <w:t>Трушляков</w:t>
      </w:r>
      <w:proofErr w:type="spellEnd"/>
      <w:r w:rsidR="00045C66" w:rsidRPr="00D75000">
        <w:rPr>
          <w:rFonts w:ascii="Times New Roman" w:hAnsi="Times New Roman"/>
          <w:sz w:val="28"/>
          <w:szCs w:val="24"/>
        </w:rPr>
        <w:t xml:space="preserve"> В.И., Шатров Я.Т. Разработка бортовой системы испарения невырабатываемых остатков жидкого топлива в </w:t>
      </w:r>
      <w:r w:rsidR="00045C66" w:rsidRPr="00D75000">
        <w:rPr>
          <w:rFonts w:ascii="Times New Roman" w:hAnsi="Times New Roman"/>
          <w:sz w:val="28"/>
          <w:szCs w:val="24"/>
        </w:rPr>
        <w:lastRenderedPageBreak/>
        <w:t>баках отделяющейся части ступени ракеты-носителя// Космонавтика и ракетостроение. – 2017. – №6 (99). - С. 93–103.</w:t>
      </w:r>
    </w:p>
    <w:p w14:paraId="7F1B231D" w14:textId="245AE00B" w:rsidR="002F0963" w:rsidRPr="00D75000" w:rsidRDefault="00516094" w:rsidP="00045C66">
      <w:pPr>
        <w:tabs>
          <w:tab w:val="left" w:pos="567"/>
        </w:tabs>
        <w:spacing w:after="0" w:line="240" w:lineRule="auto"/>
        <w:ind w:firstLine="709"/>
        <w:jc w:val="both"/>
        <w:rPr>
          <w:rFonts w:ascii="Times New Roman" w:hAnsi="Times New Roman"/>
          <w:sz w:val="28"/>
          <w:szCs w:val="24"/>
        </w:rPr>
      </w:pPr>
      <w:r w:rsidRPr="00D75000">
        <w:rPr>
          <w:rFonts w:ascii="Times New Roman" w:hAnsi="Times New Roman"/>
          <w:sz w:val="28"/>
          <w:szCs w:val="24"/>
        </w:rPr>
        <w:t>44</w:t>
      </w:r>
      <w:r w:rsidR="00045C66" w:rsidRPr="00D75000">
        <w:rPr>
          <w:rFonts w:ascii="Times New Roman" w:hAnsi="Times New Roman"/>
          <w:sz w:val="28"/>
          <w:szCs w:val="24"/>
        </w:rPr>
        <w:t xml:space="preserve"> Экологические проблемы и риски воздействий ракетно-космической техники на окружающую среду: справочное пособие / ред. В.В. Адушкин, С.И. Козлов, А.В. Петров – М.: Издательство «Анкил»,2000. – 640 с.</w:t>
      </w:r>
    </w:p>
    <w:p w14:paraId="103A80A8" w14:textId="7ABAE57C" w:rsidR="002F0963" w:rsidRPr="00D75000" w:rsidRDefault="00516094" w:rsidP="006258D2">
      <w:pPr>
        <w:tabs>
          <w:tab w:val="left" w:pos="567"/>
        </w:tabs>
        <w:spacing w:after="0" w:line="240" w:lineRule="auto"/>
        <w:ind w:firstLine="709"/>
        <w:jc w:val="both"/>
        <w:rPr>
          <w:rFonts w:ascii="Times New Roman" w:hAnsi="Times New Roman"/>
          <w:iCs/>
          <w:sz w:val="28"/>
          <w:szCs w:val="24"/>
        </w:rPr>
      </w:pPr>
      <w:r w:rsidRPr="00D75000">
        <w:rPr>
          <w:rFonts w:ascii="Times New Roman" w:hAnsi="Times New Roman"/>
          <w:iCs/>
          <w:sz w:val="28"/>
          <w:szCs w:val="24"/>
        </w:rPr>
        <w:t>45</w:t>
      </w:r>
      <w:r w:rsidR="00045C66" w:rsidRPr="00D75000">
        <w:rPr>
          <w:rFonts w:ascii="Times New Roman" w:hAnsi="Times New Roman"/>
          <w:iCs/>
          <w:sz w:val="28"/>
          <w:szCs w:val="24"/>
        </w:rPr>
        <w:t xml:space="preserve"> Шатров Я.Т. Обеспечение экологической безопасности ракетно-космической деятельности: </w:t>
      </w:r>
      <w:proofErr w:type="spellStart"/>
      <w:r w:rsidR="00045C66" w:rsidRPr="00D75000">
        <w:rPr>
          <w:rFonts w:ascii="Times New Roman" w:hAnsi="Times New Roman"/>
          <w:iCs/>
          <w:sz w:val="28"/>
          <w:szCs w:val="24"/>
        </w:rPr>
        <w:t>учебно</w:t>
      </w:r>
      <w:proofErr w:type="spellEnd"/>
      <w:r w:rsidR="00045C66" w:rsidRPr="00D75000">
        <w:rPr>
          <w:rFonts w:ascii="Times New Roman" w:hAnsi="Times New Roman"/>
          <w:iCs/>
          <w:sz w:val="28"/>
          <w:szCs w:val="24"/>
        </w:rPr>
        <w:t xml:space="preserve"> – методическое пособие. – Королев Моск.обл.,2009</w:t>
      </w:r>
      <w:r w:rsidR="00045C66" w:rsidRPr="00D75000">
        <w:rPr>
          <w:rFonts w:ascii="Times New Roman" w:hAnsi="Times New Roman"/>
          <w:sz w:val="28"/>
          <w:szCs w:val="24"/>
          <w:lang w:eastAsia="ar-SA"/>
        </w:rPr>
        <w:t xml:space="preserve">. – </w:t>
      </w:r>
      <w:r w:rsidR="00045C66" w:rsidRPr="00D75000">
        <w:rPr>
          <w:rFonts w:ascii="Times New Roman" w:hAnsi="Times New Roman"/>
          <w:iCs/>
          <w:sz w:val="28"/>
          <w:szCs w:val="24"/>
        </w:rPr>
        <w:t>759 с.</w:t>
      </w:r>
    </w:p>
    <w:p w14:paraId="779A58C0" w14:textId="778380F8" w:rsidR="005C6B7C" w:rsidRPr="00D75000" w:rsidRDefault="00516094" w:rsidP="006258D2">
      <w:pPr>
        <w:tabs>
          <w:tab w:val="left" w:pos="567"/>
        </w:tabs>
        <w:spacing w:after="0" w:line="240" w:lineRule="auto"/>
        <w:ind w:firstLine="709"/>
        <w:jc w:val="both"/>
        <w:rPr>
          <w:rFonts w:ascii="Times New Roman" w:eastAsia="Times New Roman" w:hAnsi="Times New Roman"/>
          <w:sz w:val="28"/>
          <w:szCs w:val="28"/>
          <w:lang w:val="en-US"/>
        </w:rPr>
      </w:pPr>
      <w:r w:rsidRPr="00D75000">
        <w:rPr>
          <w:rFonts w:ascii="Times New Roman" w:hAnsi="Times New Roman"/>
          <w:sz w:val="28"/>
          <w:szCs w:val="28"/>
          <w:shd w:val="clear" w:color="auto" w:fill="FFFFFF"/>
        </w:rPr>
        <w:t xml:space="preserve">46 </w:t>
      </w:r>
      <w:r w:rsidRPr="00D75000">
        <w:rPr>
          <w:rFonts w:ascii="Times New Roman" w:hAnsi="Times New Roman"/>
          <w:sz w:val="28"/>
          <w:szCs w:val="28"/>
          <w:lang w:val="en-US"/>
        </w:rPr>
        <w:t>B</w:t>
      </w:r>
      <w:r w:rsidRPr="00D75000">
        <w:rPr>
          <w:rFonts w:ascii="Times New Roman" w:hAnsi="Times New Roman"/>
          <w:sz w:val="28"/>
          <w:szCs w:val="28"/>
        </w:rPr>
        <w:t>.</w:t>
      </w:r>
      <w:r w:rsidRPr="00D75000">
        <w:rPr>
          <w:rFonts w:ascii="Times New Roman" w:hAnsi="Times New Roman"/>
          <w:sz w:val="28"/>
          <w:szCs w:val="28"/>
          <w:lang w:val="en-US"/>
        </w:rPr>
        <w:t>T</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Suimenbayev</w:t>
      </w:r>
      <w:proofErr w:type="spellEnd"/>
      <w:r w:rsidRPr="00D75000">
        <w:rPr>
          <w:rFonts w:ascii="Times New Roman" w:hAnsi="Times New Roman"/>
          <w:sz w:val="28"/>
          <w:szCs w:val="28"/>
        </w:rPr>
        <w:t xml:space="preserve">, </w:t>
      </w:r>
      <w:r w:rsidRPr="00D75000">
        <w:rPr>
          <w:rFonts w:ascii="Times New Roman" w:hAnsi="Times New Roman"/>
          <w:sz w:val="28"/>
          <w:szCs w:val="28"/>
          <w:lang w:val="en-US"/>
        </w:rPr>
        <w:t>V</w:t>
      </w:r>
      <w:r w:rsidRPr="00D75000">
        <w:rPr>
          <w:rFonts w:ascii="Times New Roman" w:hAnsi="Times New Roman"/>
          <w:sz w:val="28"/>
          <w:szCs w:val="28"/>
        </w:rPr>
        <w:t>.</w:t>
      </w:r>
      <w:r w:rsidRPr="00D75000">
        <w:rPr>
          <w:rFonts w:ascii="Times New Roman" w:hAnsi="Times New Roman"/>
          <w:sz w:val="28"/>
          <w:szCs w:val="28"/>
          <w:lang w:val="en-US"/>
        </w:rPr>
        <w:t>I</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Trushlyakov</w:t>
      </w:r>
      <w:proofErr w:type="spellEnd"/>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Zh</w:t>
      </w:r>
      <w:proofErr w:type="spellEnd"/>
      <w:r w:rsidRPr="00D75000">
        <w:rPr>
          <w:rFonts w:ascii="Times New Roman" w:hAnsi="Times New Roman"/>
          <w:sz w:val="28"/>
          <w:szCs w:val="28"/>
        </w:rPr>
        <w:t>.</w:t>
      </w:r>
      <w:r w:rsidRPr="00D75000">
        <w:rPr>
          <w:rFonts w:ascii="Times New Roman" w:hAnsi="Times New Roman"/>
          <w:sz w:val="28"/>
          <w:szCs w:val="28"/>
          <w:lang w:val="en-US"/>
        </w:rPr>
        <w:t>K</w:t>
      </w:r>
      <w:r w:rsidRPr="00D75000">
        <w:rPr>
          <w:rFonts w:ascii="Times New Roman" w:hAnsi="Times New Roman"/>
          <w:sz w:val="28"/>
          <w:szCs w:val="28"/>
        </w:rPr>
        <w:t>.</w:t>
      </w:r>
      <w:proofErr w:type="spellStart"/>
      <w:r w:rsidRPr="00D75000">
        <w:rPr>
          <w:rFonts w:ascii="Times New Roman" w:hAnsi="Times New Roman"/>
          <w:sz w:val="28"/>
          <w:szCs w:val="28"/>
          <w:lang w:val="en-US"/>
        </w:rPr>
        <w:t>Zhubatov</w:t>
      </w:r>
      <w:proofErr w:type="spellEnd"/>
      <w:r w:rsidRPr="00D75000">
        <w:rPr>
          <w:rFonts w:ascii="Times New Roman" w:hAnsi="Times New Roman"/>
          <w:sz w:val="28"/>
          <w:szCs w:val="28"/>
        </w:rPr>
        <w:t xml:space="preserve">, </w:t>
      </w:r>
      <w:r w:rsidRPr="00D75000">
        <w:rPr>
          <w:rFonts w:ascii="Times New Roman" w:hAnsi="Times New Roman"/>
          <w:sz w:val="28"/>
          <w:szCs w:val="28"/>
          <w:lang w:val="en-US"/>
        </w:rPr>
        <w:t>G</w:t>
      </w:r>
      <w:r w:rsidRPr="00D75000">
        <w:rPr>
          <w:rFonts w:ascii="Times New Roman" w:hAnsi="Times New Roman"/>
          <w:sz w:val="28"/>
          <w:szCs w:val="28"/>
        </w:rPr>
        <w:t>.</w:t>
      </w:r>
      <w:r w:rsidRPr="00D75000">
        <w:rPr>
          <w:rFonts w:ascii="Times New Roman" w:hAnsi="Times New Roman"/>
          <w:sz w:val="28"/>
          <w:szCs w:val="28"/>
          <w:lang w:val="en-US"/>
        </w:rPr>
        <w:t>T</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Yermoldina</w:t>
      </w:r>
      <w:proofErr w:type="spellEnd"/>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Zh</w:t>
      </w:r>
      <w:proofErr w:type="spellEnd"/>
      <w:r w:rsidRPr="00D75000">
        <w:rPr>
          <w:rFonts w:ascii="Times New Roman" w:hAnsi="Times New Roman"/>
          <w:sz w:val="28"/>
          <w:szCs w:val="28"/>
        </w:rPr>
        <w:t>.</w:t>
      </w:r>
      <w:r w:rsidRPr="00D75000">
        <w:rPr>
          <w:rFonts w:ascii="Times New Roman" w:hAnsi="Times New Roman"/>
          <w:sz w:val="28"/>
          <w:szCs w:val="28"/>
          <w:lang w:val="en-US"/>
        </w:rPr>
        <w:t>B</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Suimenbayeva</w:t>
      </w:r>
      <w:proofErr w:type="spellEnd"/>
      <w:r w:rsidRPr="00D75000">
        <w:rPr>
          <w:rFonts w:ascii="Times New Roman" w:hAnsi="Times New Roman"/>
          <w:sz w:val="28"/>
          <w:szCs w:val="28"/>
        </w:rPr>
        <w:t xml:space="preserve">, </w:t>
      </w:r>
      <w:r w:rsidRPr="00D75000">
        <w:rPr>
          <w:rFonts w:ascii="Times New Roman" w:hAnsi="Times New Roman"/>
          <w:sz w:val="28"/>
          <w:szCs w:val="28"/>
          <w:lang w:val="en-US"/>
        </w:rPr>
        <w:t>A</w:t>
      </w:r>
      <w:r w:rsidRPr="00D75000">
        <w:rPr>
          <w:rFonts w:ascii="Times New Roman" w:hAnsi="Times New Roman"/>
          <w:sz w:val="28"/>
          <w:szCs w:val="28"/>
        </w:rPr>
        <w:t>.</w:t>
      </w:r>
      <w:r w:rsidRPr="00D75000">
        <w:rPr>
          <w:rFonts w:ascii="Times New Roman" w:hAnsi="Times New Roman"/>
          <w:sz w:val="28"/>
          <w:szCs w:val="28"/>
          <w:lang w:val="en-US"/>
        </w:rPr>
        <w:t>M</w:t>
      </w:r>
      <w:r w:rsidRPr="00D75000">
        <w:rPr>
          <w:rFonts w:ascii="Times New Roman" w:hAnsi="Times New Roman"/>
          <w:sz w:val="28"/>
          <w:szCs w:val="28"/>
        </w:rPr>
        <w:t xml:space="preserve">. </w:t>
      </w:r>
      <w:proofErr w:type="spellStart"/>
      <w:r w:rsidRPr="00D75000">
        <w:rPr>
          <w:rFonts w:ascii="Times New Roman" w:hAnsi="Times New Roman"/>
          <w:sz w:val="28"/>
          <w:szCs w:val="28"/>
          <w:lang w:val="en-US"/>
        </w:rPr>
        <w:t>Bapyshev</w:t>
      </w:r>
      <w:proofErr w:type="spellEnd"/>
      <w:r w:rsidRPr="00D75000">
        <w:rPr>
          <w:rFonts w:ascii="Times New Roman" w:hAnsi="Times New Roman"/>
          <w:sz w:val="28"/>
          <w:szCs w:val="28"/>
        </w:rPr>
        <w:t xml:space="preserve">. </w:t>
      </w:r>
      <w:r w:rsidRPr="00D75000">
        <w:rPr>
          <w:rFonts w:ascii="Times New Roman" w:hAnsi="Times New Roman"/>
          <w:sz w:val="28"/>
          <w:szCs w:val="28"/>
          <w:lang w:val="en-US"/>
        </w:rPr>
        <w:t xml:space="preserve">Optimization of allocation of areas for the falling of the worked-off stages boosters of the launch vehicle based on zoning and classification of the existing impact areas of Baikonur </w:t>
      </w:r>
      <w:proofErr w:type="spellStart"/>
      <w:r w:rsidRPr="00D75000">
        <w:rPr>
          <w:rFonts w:ascii="Times New Roman" w:hAnsi="Times New Roman"/>
          <w:sz w:val="28"/>
          <w:szCs w:val="28"/>
          <w:lang w:val="en-US"/>
        </w:rPr>
        <w:t>cosmodrome</w:t>
      </w:r>
      <w:proofErr w:type="spellEnd"/>
      <w:r w:rsidRPr="00D75000">
        <w:rPr>
          <w:rFonts w:ascii="Times New Roman" w:hAnsi="Times New Roman"/>
          <w:sz w:val="28"/>
          <w:szCs w:val="28"/>
          <w:lang w:val="en-US"/>
        </w:rPr>
        <w:t xml:space="preserve"> //  8TH EUROPEAN CONFERENCE FOR AERONAUTICS AND SPACE SCIENCES (EUCASS), </w:t>
      </w:r>
      <w:r w:rsidRPr="00D75000">
        <w:rPr>
          <w:rFonts w:ascii="Times New Roman" w:hAnsi="Times New Roman"/>
          <w:sz w:val="28"/>
          <w:szCs w:val="28"/>
        </w:rPr>
        <w:t>Мадрид</w:t>
      </w:r>
      <w:r w:rsidRPr="00D75000">
        <w:rPr>
          <w:rFonts w:ascii="Times New Roman" w:hAnsi="Times New Roman"/>
          <w:sz w:val="28"/>
          <w:szCs w:val="28"/>
          <w:lang w:val="en-US"/>
        </w:rPr>
        <w:t xml:space="preserve">, </w:t>
      </w:r>
      <w:r w:rsidRPr="00D75000">
        <w:rPr>
          <w:rFonts w:ascii="Times New Roman" w:hAnsi="Times New Roman"/>
          <w:sz w:val="28"/>
          <w:szCs w:val="28"/>
        </w:rPr>
        <w:t>Испания</w:t>
      </w:r>
      <w:r w:rsidRPr="00D75000">
        <w:rPr>
          <w:rFonts w:ascii="Times New Roman" w:hAnsi="Times New Roman"/>
          <w:sz w:val="28"/>
          <w:szCs w:val="28"/>
          <w:lang w:val="en-US"/>
        </w:rPr>
        <w:t>.</w:t>
      </w:r>
    </w:p>
    <w:p w14:paraId="0134CF96" w14:textId="40A3D1E1" w:rsidR="00193A62" w:rsidRPr="00D75000" w:rsidRDefault="00516094" w:rsidP="00193A62">
      <w:pPr>
        <w:tabs>
          <w:tab w:val="left" w:pos="284"/>
        </w:tabs>
        <w:spacing w:after="0" w:line="240" w:lineRule="auto"/>
        <w:ind w:firstLine="709"/>
        <w:jc w:val="both"/>
        <w:rPr>
          <w:rFonts w:ascii="Times New Roman" w:hAnsi="Times New Roman"/>
          <w:sz w:val="28"/>
          <w:szCs w:val="24"/>
          <w:lang w:val="en-US"/>
        </w:rPr>
      </w:pPr>
      <w:r w:rsidRPr="00D75000">
        <w:rPr>
          <w:rFonts w:ascii="Times New Roman" w:eastAsia="Times New Roman" w:hAnsi="Times New Roman"/>
          <w:sz w:val="28"/>
          <w:szCs w:val="24"/>
          <w:lang w:val="en-US" w:eastAsia="ar-SA"/>
        </w:rPr>
        <w:t>47</w:t>
      </w:r>
      <w:r w:rsidR="00193A62" w:rsidRPr="00D75000">
        <w:rPr>
          <w:rFonts w:ascii="Times New Roman" w:eastAsia="Times New Roman" w:hAnsi="Times New Roman"/>
          <w:sz w:val="28"/>
          <w:szCs w:val="24"/>
          <w:lang w:val="kk-KZ" w:eastAsia="ar-SA"/>
        </w:rPr>
        <w:t xml:space="preserve"> </w:t>
      </w:r>
      <w:r w:rsidR="00193A62" w:rsidRPr="00D75000">
        <w:rPr>
          <w:rFonts w:ascii="Times New Roman" w:hAnsi="Times New Roman"/>
          <w:spacing w:val="2"/>
          <w:sz w:val="28"/>
          <w:szCs w:val="24"/>
          <w:lang w:val="en-US"/>
        </w:rPr>
        <w:t>IADC-04-06, Rev 5.5 May 2014 Support to the IADC Space Debris Mitigation Guidelines// http://www.iadc-online.org/Documents/IADC-04-6%20Support%20to%20IADC%20Guidelines%20rev5.5.pdf,</w:t>
      </w:r>
      <w:r w:rsidR="00193A62" w:rsidRPr="00D75000">
        <w:rPr>
          <w:rFonts w:ascii="Times New Roman" w:hAnsi="Times New Roman"/>
          <w:spacing w:val="2"/>
          <w:sz w:val="28"/>
          <w:szCs w:val="24"/>
          <w:lang w:val="kk-KZ"/>
        </w:rPr>
        <w:t xml:space="preserve">http://www.ntv.ru/novosti/1664219 </w:t>
      </w:r>
      <w:r w:rsidR="00193A62" w:rsidRPr="00D75000">
        <w:rPr>
          <w:rFonts w:ascii="Times New Roman" w:hAnsi="Times New Roman"/>
          <w:spacing w:val="2"/>
          <w:sz w:val="28"/>
          <w:szCs w:val="24"/>
          <w:lang w:val="en-US"/>
        </w:rPr>
        <w:t xml:space="preserve">(https://news.mail.ru/incident/30087239/?frommail=1: </w:t>
      </w:r>
      <w:r w:rsidR="00193A62" w:rsidRPr="00D75000">
        <w:rPr>
          <w:rFonts w:ascii="Times New Roman" w:hAnsi="Times New Roman"/>
          <w:sz w:val="28"/>
          <w:szCs w:val="24"/>
          <w:lang w:val="en-US"/>
        </w:rPr>
        <w:t>15.02.2019.</w:t>
      </w:r>
    </w:p>
    <w:p w14:paraId="382B2FF0" w14:textId="0706B3DA" w:rsidR="00193A62" w:rsidRPr="00D75000" w:rsidRDefault="00045C66" w:rsidP="00193A62">
      <w:pPr>
        <w:pStyle w:val="a3"/>
        <w:shd w:val="clear" w:color="auto" w:fill="FFFFFF"/>
        <w:tabs>
          <w:tab w:val="left" w:pos="851"/>
          <w:tab w:val="left" w:pos="993"/>
        </w:tabs>
        <w:spacing w:after="0" w:line="240" w:lineRule="auto"/>
        <w:ind w:left="0" w:firstLine="709"/>
        <w:jc w:val="both"/>
        <w:outlineLvl w:val="0"/>
        <w:rPr>
          <w:rFonts w:ascii="Times New Roman" w:hAnsi="Times New Roman"/>
          <w:sz w:val="28"/>
          <w:szCs w:val="24"/>
        </w:rPr>
      </w:pPr>
      <w:r w:rsidRPr="00D75000">
        <w:rPr>
          <w:rFonts w:ascii="Times New Roman" w:hAnsi="Times New Roman"/>
          <w:sz w:val="28"/>
          <w:szCs w:val="24"/>
        </w:rPr>
        <w:t>4</w:t>
      </w:r>
      <w:r w:rsidR="00516094" w:rsidRPr="00D75000">
        <w:rPr>
          <w:rFonts w:ascii="Times New Roman" w:hAnsi="Times New Roman"/>
          <w:sz w:val="28"/>
          <w:szCs w:val="24"/>
        </w:rPr>
        <w:t>8</w:t>
      </w:r>
      <w:r w:rsidR="00193A62" w:rsidRPr="00D75000">
        <w:rPr>
          <w:rFonts w:ascii="Times New Roman" w:hAnsi="Times New Roman"/>
          <w:sz w:val="28"/>
          <w:szCs w:val="24"/>
        </w:rPr>
        <w:t xml:space="preserve"> Кузнецов Ю.Л., Украинцев Д.С. Анализ влияния схемы полёта ступени с ракетно-динамической системой спасения на энергетические характеристики двухступенчатой ракеты-носителя среднего класса // Вестник Самарского государственного аэрокосмического университета имени академика С.П. Королёва (национального исследовательского университета)</w:t>
      </w:r>
      <w:r w:rsidR="00193A62" w:rsidRPr="00D75000">
        <w:rPr>
          <w:rFonts w:ascii="Times New Roman" w:hAnsi="Times New Roman"/>
          <w:sz w:val="28"/>
          <w:szCs w:val="24"/>
          <w:lang w:eastAsia="ar-SA"/>
        </w:rPr>
        <w:t xml:space="preserve"> . – </w:t>
      </w:r>
      <w:r w:rsidR="00193A62" w:rsidRPr="00D75000">
        <w:rPr>
          <w:rFonts w:ascii="Times New Roman" w:hAnsi="Times New Roman"/>
          <w:sz w:val="28"/>
          <w:szCs w:val="24"/>
        </w:rPr>
        <w:t>2016</w:t>
      </w:r>
      <w:r w:rsidR="00193A62" w:rsidRPr="00D75000">
        <w:rPr>
          <w:rFonts w:ascii="Times New Roman" w:hAnsi="Times New Roman"/>
          <w:sz w:val="28"/>
          <w:szCs w:val="24"/>
          <w:lang w:eastAsia="ar-SA"/>
        </w:rPr>
        <w:t xml:space="preserve">. – </w:t>
      </w:r>
      <w:r w:rsidR="00193A62" w:rsidRPr="00D75000">
        <w:rPr>
          <w:rFonts w:ascii="Times New Roman" w:hAnsi="Times New Roman"/>
          <w:sz w:val="28"/>
          <w:szCs w:val="24"/>
        </w:rPr>
        <w:t>Т. 15, № 1</w:t>
      </w:r>
      <w:r w:rsidR="00193A62" w:rsidRPr="00D75000">
        <w:rPr>
          <w:rFonts w:ascii="Times New Roman" w:hAnsi="Times New Roman"/>
          <w:sz w:val="28"/>
          <w:szCs w:val="24"/>
          <w:lang w:eastAsia="ar-SA"/>
        </w:rPr>
        <w:t xml:space="preserve">. – </w:t>
      </w:r>
      <w:r w:rsidR="00193A62" w:rsidRPr="00D75000">
        <w:rPr>
          <w:rFonts w:ascii="Times New Roman" w:hAnsi="Times New Roman"/>
          <w:sz w:val="28"/>
          <w:szCs w:val="24"/>
        </w:rPr>
        <w:t xml:space="preserve"> С. 73-80. //</w:t>
      </w:r>
      <w:r w:rsidR="00193A62" w:rsidRPr="00D75000">
        <w:rPr>
          <w:rFonts w:ascii="Times New Roman" w:hAnsi="Times New Roman"/>
          <w:sz w:val="28"/>
          <w:szCs w:val="24"/>
          <w:lang w:val="en-US"/>
        </w:rPr>
        <w:t>DOI</w:t>
      </w:r>
      <w:r w:rsidR="00193A62" w:rsidRPr="00D75000">
        <w:rPr>
          <w:rFonts w:ascii="Times New Roman" w:hAnsi="Times New Roman"/>
          <w:sz w:val="28"/>
          <w:szCs w:val="24"/>
        </w:rPr>
        <w:t>: 10.18287/2412-7329-2016-15-1-73-80</w:t>
      </w:r>
    </w:p>
    <w:p w14:paraId="6BDAECA4" w14:textId="3C2CF011" w:rsidR="00193A62" w:rsidRPr="00D75000" w:rsidRDefault="00045C66" w:rsidP="00193A62">
      <w:pPr>
        <w:pStyle w:val="a3"/>
        <w:shd w:val="clear" w:color="auto" w:fill="FFFFFF"/>
        <w:tabs>
          <w:tab w:val="left" w:pos="851"/>
          <w:tab w:val="left" w:pos="993"/>
        </w:tabs>
        <w:spacing w:after="0" w:line="240" w:lineRule="auto"/>
        <w:ind w:left="0" w:firstLine="709"/>
        <w:jc w:val="both"/>
        <w:outlineLvl w:val="0"/>
        <w:rPr>
          <w:rFonts w:ascii="Times New Roman" w:hAnsi="Times New Roman"/>
          <w:sz w:val="28"/>
          <w:szCs w:val="24"/>
          <w:lang w:val="en-US"/>
        </w:rPr>
      </w:pPr>
      <w:r w:rsidRPr="00D75000">
        <w:rPr>
          <w:rFonts w:ascii="Times New Roman" w:hAnsi="Times New Roman"/>
          <w:sz w:val="28"/>
          <w:szCs w:val="24"/>
          <w:lang w:val="en-US"/>
        </w:rPr>
        <w:t>4</w:t>
      </w:r>
      <w:r w:rsidR="00516094" w:rsidRPr="00D75000">
        <w:rPr>
          <w:rFonts w:ascii="Times New Roman" w:hAnsi="Times New Roman"/>
          <w:sz w:val="28"/>
          <w:szCs w:val="24"/>
          <w:lang w:val="en-US"/>
        </w:rPr>
        <w:t>9</w:t>
      </w:r>
      <w:r w:rsidR="00193A62" w:rsidRPr="00D75000">
        <w:rPr>
          <w:rFonts w:ascii="Times New Roman" w:hAnsi="Times New Roman"/>
          <w:sz w:val="28"/>
          <w:szCs w:val="24"/>
          <w:lang w:val="en-US"/>
        </w:rPr>
        <w:t xml:space="preserve"> SpaceX, Air Force assess more landing pads, Dragon processing at LZ-1.: NASASpaceflight.com – 11.01.2017//URL: https://www.nasaspaceflight.com/2017/01/spacex-air-force-landing-pads-dragon-lz-1/: 09.10.2019.</w:t>
      </w:r>
    </w:p>
    <w:p w14:paraId="48B54358" w14:textId="5A611916" w:rsidR="00193A62" w:rsidRPr="00D75000" w:rsidRDefault="00516094" w:rsidP="00193A62">
      <w:pPr>
        <w:pStyle w:val="a3"/>
        <w:shd w:val="clear" w:color="auto" w:fill="FFFFFF"/>
        <w:tabs>
          <w:tab w:val="left" w:pos="851"/>
          <w:tab w:val="left" w:pos="993"/>
        </w:tabs>
        <w:spacing w:after="0" w:line="240" w:lineRule="auto"/>
        <w:ind w:left="0" w:firstLine="709"/>
        <w:jc w:val="both"/>
        <w:outlineLvl w:val="0"/>
        <w:rPr>
          <w:rFonts w:ascii="Times New Roman" w:hAnsi="Times New Roman"/>
          <w:sz w:val="28"/>
          <w:szCs w:val="24"/>
          <w:lang w:val="en-US"/>
        </w:rPr>
      </w:pPr>
      <w:r w:rsidRPr="00D75000">
        <w:rPr>
          <w:rFonts w:ascii="Times New Roman" w:hAnsi="Times New Roman"/>
          <w:sz w:val="28"/>
          <w:szCs w:val="24"/>
          <w:lang w:val="en-US"/>
        </w:rPr>
        <w:t>50</w:t>
      </w:r>
      <w:r w:rsidR="00193A62" w:rsidRPr="00D75000">
        <w:rPr>
          <w:rFonts w:ascii="Times New Roman" w:hAnsi="Times New Roman"/>
          <w:sz w:val="28"/>
          <w:szCs w:val="24"/>
          <w:lang w:val="en-US"/>
        </w:rPr>
        <w:t xml:space="preserve"> SpaceX Reports No Damage to Falcon 9 First Stage After Landing. </w:t>
      </w:r>
      <w:proofErr w:type="spellStart"/>
      <w:r w:rsidR="00193A62" w:rsidRPr="00D75000">
        <w:rPr>
          <w:rFonts w:ascii="Times New Roman" w:hAnsi="Times New Roman"/>
          <w:sz w:val="28"/>
          <w:szCs w:val="24"/>
          <w:lang w:val="en-US"/>
        </w:rPr>
        <w:t>Spacenews</w:t>
      </w:r>
      <w:proofErr w:type="spellEnd"/>
      <w:r w:rsidR="00193A62" w:rsidRPr="00D75000">
        <w:rPr>
          <w:rFonts w:ascii="Times New Roman" w:hAnsi="Times New Roman"/>
          <w:sz w:val="28"/>
          <w:szCs w:val="24"/>
          <w:lang w:val="en-US"/>
        </w:rPr>
        <w:t xml:space="preserve"> – 03.01.2016 //URL: https://spacenews.com/spacex-reports-no-damage-to-falcon-9-first-stage-after-landing/: 09.10.2019.</w:t>
      </w:r>
    </w:p>
    <w:p w14:paraId="6CE552DE" w14:textId="74190DE3" w:rsidR="00193A62" w:rsidRPr="00D75000" w:rsidRDefault="00516094" w:rsidP="00193A62">
      <w:pPr>
        <w:pStyle w:val="a3"/>
        <w:shd w:val="clear" w:color="auto" w:fill="FFFFFF"/>
        <w:tabs>
          <w:tab w:val="left" w:pos="851"/>
          <w:tab w:val="left" w:pos="993"/>
        </w:tabs>
        <w:spacing w:after="0" w:line="240" w:lineRule="auto"/>
        <w:ind w:left="0" w:firstLine="709"/>
        <w:jc w:val="both"/>
        <w:outlineLvl w:val="0"/>
        <w:rPr>
          <w:rFonts w:ascii="Times New Roman" w:hAnsi="Times New Roman"/>
          <w:sz w:val="28"/>
          <w:szCs w:val="24"/>
        </w:rPr>
      </w:pPr>
      <w:r w:rsidRPr="00D75000">
        <w:rPr>
          <w:rFonts w:ascii="Times New Roman" w:hAnsi="Times New Roman"/>
          <w:sz w:val="28"/>
          <w:szCs w:val="24"/>
        </w:rPr>
        <w:t>51</w:t>
      </w:r>
      <w:r w:rsidR="00193A62" w:rsidRPr="00D75000">
        <w:rPr>
          <w:rFonts w:ascii="Times New Roman" w:hAnsi="Times New Roman"/>
          <w:sz w:val="28"/>
          <w:szCs w:val="24"/>
        </w:rPr>
        <w:t xml:space="preserve"> </w:t>
      </w:r>
      <w:proofErr w:type="spellStart"/>
      <w:r w:rsidR="00193A62" w:rsidRPr="00D75000">
        <w:rPr>
          <w:rFonts w:ascii="Times New Roman" w:hAnsi="Times New Roman"/>
          <w:sz w:val="28"/>
          <w:szCs w:val="24"/>
        </w:rPr>
        <w:t>Blue</w:t>
      </w:r>
      <w:proofErr w:type="spellEnd"/>
      <w:r w:rsidR="00193A62" w:rsidRPr="00D75000">
        <w:rPr>
          <w:rFonts w:ascii="Times New Roman" w:hAnsi="Times New Roman"/>
          <w:sz w:val="28"/>
          <w:szCs w:val="24"/>
        </w:rPr>
        <w:t xml:space="preserve"> </w:t>
      </w:r>
      <w:proofErr w:type="spellStart"/>
      <w:r w:rsidR="00193A62" w:rsidRPr="00D75000">
        <w:rPr>
          <w:rFonts w:ascii="Times New Roman" w:hAnsi="Times New Roman"/>
          <w:sz w:val="28"/>
          <w:szCs w:val="24"/>
        </w:rPr>
        <w:t>Origin</w:t>
      </w:r>
      <w:proofErr w:type="spellEnd"/>
      <w:r w:rsidR="00193A62" w:rsidRPr="00D75000">
        <w:rPr>
          <w:rFonts w:ascii="Times New Roman" w:hAnsi="Times New Roman"/>
          <w:sz w:val="28"/>
          <w:szCs w:val="24"/>
        </w:rPr>
        <w:t xml:space="preserve"> заявляет о первой успешной посадке "многоразовой" ракеты. РИА Новости – 24.11.2015//</w:t>
      </w:r>
      <w:r w:rsidR="00193A62" w:rsidRPr="00D75000">
        <w:rPr>
          <w:rFonts w:ascii="Times New Roman" w:hAnsi="Times New Roman"/>
          <w:sz w:val="28"/>
          <w:szCs w:val="24"/>
          <w:lang w:val="en-US"/>
        </w:rPr>
        <w:t>URL</w:t>
      </w:r>
      <w:r w:rsidR="00193A62" w:rsidRPr="00D75000">
        <w:rPr>
          <w:rFonts w:ascii="Times New Roman" w:hAnsi="Times New Roman"/>
          <w:sz w:val="28"/>
          <w:szCs w:val="24"/>
        </w:rPr>
        <w:t>: https://ria.ru/20151124/1327546517.html: 09.10.2019.</w:t>
      </w:r>
    </w:p>
    <w:p w14:paraId="34A90EED" w14:textId="7D722A51" w:rsidR="00193A62" w:rsidRPr="00D75000" w:rsidRDefault="00516094" w:rsidP="00193A62">
      <w:pPr>
        <w:spacing w:after="0" w:line="240" w:lineRule="auto"/>
        <w:ind w:firstLine="709"/>
        <w:jc w:val="both"/>
        <w:rPr>
          <w:rFonts w:ascii="Times New Roman" w:hAnsi="Times New Roman"/>
          <w:iCs/>
          <w:sz w:val="28"/>
          <w:szCs w:val="24"/>
        </w:rPr>
      </w:pPr>
      <w:r w:rsidRPr="00D75000">
        <w:rPr>
          <w:rFonts w:ascii="Times New Roman" w:hAnsi="Times New Roman"/>
          <w:sz w:val="28"/>
          <w:szCs w:val="24"/>
        </w:rPr>
        <w:t>52</w:t>
      </w:r>
      <w:r w:rsidR="00193A62" w:rsidRPr="00D75000">
        <w:rPr>
          <w:rFonts w:ascii="Times New Roman" w:hAnsi="Times New Roman"/>
          <w:sz w:val="28"/>
          <w:szCs w:val="24"/>
        </w:rPr>
        <w:t xml:space="preserve"> </w:t>
      </w:r>
      <w:proofErr w:type="spellStart"/>
      <w:r w:rsidR="00193A62" w:rsidRPr="00D75000">
        <w:rPr>
          <w:rFonts w:ascii="Times New Roman" w:hAnsi="Times New Roman"/>
          <w:sz w:val="28"/>
          <w:szCs w:val="24"/>
        </w:rPr>
        <w:t>Суйменбаев</w:t>
      </w:r>
      <w:proofErr w:type="spellEnd"/>
      <w:r w:rsidR="00193A62" w:rsidRPr="00D75000">
        <w:rPr>
          <w:rFonts w:ascii="Times New Roman" w:hAnsi="Times New Roman"/>
          <w:sz w:val="28"/>
          <w:szCs w:val="24"/>
        </w:rPr>
        <w:t xml:space="preserve"> Б.Т., </w:t>
      </w:r>
      <w:proofErr w:type="spellStart"/>
      <w:r w:rsidR="00193A62" w:rsidRPr="00D75000">
        <w:rPr>
          <w:rFonts w:ascii="Times New Roman" w:hAnsi="Times New Roman"/>
          <w:sz w:val="28"/>
          <w:szCs w:val="24"/>
        </w:rPr>
        <w:t>Трушляков</w:t>
      </w:r>
      <w:proofErr w:type="spellEnd"/>
      <w:r w:rsidR="00193A62" w:rsidRPr="00D75000">
        <w:rPr>
          <w:rFonts w:ascii="Times New Roman" w:hAnsi="Times New Roman"/>
          <w:sz w:val="28"/>
          <w:szCs w:val="24"/>
        </w:rPr>
        <w:t xml:space="preserve"> В.И., </w:t>
      </w:r>
      <w:proofErr w:type="spellStart"/>
      <w:r w:rsidR="00193A62" w:rsidRPr="00D75000">
        <w:rPr>
          <w:rFonts w:ascii="Times New Roman" w:hAnsi="Times New Roman"/>
          <w:sz w:val="28"/>
          <w:szCs w:val="24"/>
        </w:rPr>
        <w:t>Ермолдина</w:t>
      </w:r>
      <w:proofErr w:type="spellEnd"/>
      <w:r w:rsidR="00193A62" w:rsidRPr="00D75000">
        <w:rPr>
          <w:rFonts w:ascii="Times New Roman" w:hAnsi="Times New Roman"/>
          <w:sz w:val="28"/>
          <w:szCs w:val="24"/>
        </w:rPr>
        <w:t xml:space="preserve"> Г.Т., </w:t>
      </w:r>
      <w:proofErr w:type="spellStart"/>
      <w:r w:rsidR="00193A62" w:rsidRPr="00D75000">
        <w:rPr>
          <w:rFonts w:ascii="Times New Roman" w:hAnsi="Times New Roman"/>
          <w:sz w:val="28"/>
          <w:szCs w:val="24"/>
        </w:rPr>
        <w:t>Суйменбаева</w:t>
      </w:r>
      <w:proofErr w:type="spellEnd"/>
      <w:r w:rsidR="00193A62" w:rsidRPr="00D75000">
        <w:rPr>
          <w:rFonts w:ascii="Times New Roman" w:hAnsi="Times New Roman"/>
          <w:sz w:val="28"/>
          <w:szCs w:val="24"/>
        </w:rPr>
        <w:t xml:space="preserve"> Ж.Б., </w:t>
      </w:r>
      <w:proofErr w:type="spellStart"/>
      <w:r w:rsidR="00193A62" w:rsidRPr="00D75000">
        <w:rPr>
          <w:rFonts w:ascii="Times New Roman" w:hAnsi="Times New Roman"/>
          <w:sz w:val="28"/>
          <w:szCs w:val="24"/>
        </w:rPr>
        <w:t>Бапышев</w:t>
      </w:r>
      <w:proofErr w:type="spellEnd"/>
      <w:r w:rsidR="00193A62" w:rsidRPr="00D75000">
        <w:rPr>
          <w:rFonts w:ascii="Times New Roman" w:hAnsi="Times New Roman"/>
          <w:sz w:val="28"/>
          <w:szCs w:val="24"/>
        </w:rPr>
        <w:t xml:space="preserve"> А.М. Концепция снижения техногенного воздействия пусков перспективной ракеты-носителя «Иртыш» в районах падения космодрома Байконур. //Омский научный вестник. Серия</w:t>
      </w:r>
      <w:r w:rsidR="00045C66" w:rsidRPr="00D75000">
        <w:rPr>
          <w:rFonts w:ascii="Times New Roman" w:hAnsi="Times New Roman"/>
          <w:sz w:val="28"/>
          <w:szCs w:val="24"/>
        </w:rPr>
        <w:t xml:space="preserve"> </w:t>
      </w:r>
      <w:r w:rsidR="00193A62" w:rsidRPr="00D75000">
        <w:rPr>
          <w:rFonts w:ascii="Times New Roman" w:hAnsi="Times New Roman"/>
          <w:sz w:val="28"/>
          <w:szCs w:val="24"/>
        </w:rPr>
        <w:t>авиационно-ракетное</w:t>
      </w:r>
      <w:r w:rsidR="00045C66" w:rsidRPr="00D75000">
        <w:rPr>
          <w:rFonts w:ascii="Times New Roman" w:hAnsi="Times New Roman"/>
          <w:sz w:val="28"/>
          <w:szCs w:val="24"/>
        </w:rPr>
        <w:t xml:space="preserve"> </w:t>
      </w:r>
      <w:r w:rsidR="00193A62" w:rsidRPr="00D75000">
        <w:rPr>
          <w:rFonts w:ascii="Times New Roman" w:hAnsi="Times New Roman"/>
          <w:sz w:val="28"/>
          <w:szCs w:val="24"/>
        </w:rPr>
        <w:t>и</w:t>
      </w:r>
      <w:r w:rsidR="00045C66" w:rsidRPr="00D75000">
        <w:rPr>
          <w:rFonts w:ascii="Times New Roman" w:hAnsi="Times New Roman"/>
          <w:sz w:val="28"/>
          <w:szCs w:val="24"/>
        </w:rPr>
        <w:t xml:space="preserve"> </w:t>
      </w:r>
      <w:r w:rsidR="00193A62" w:rsidRPr="00D75000">
        <w:rPr>
          <w:rFonts w:ascii="Times New Roman" w:hAnsi="Times New Roman"/>
          <w:sz w:val="28"/>
          <w:szCs w:val="24"/>
        </w:rPr>
        <w:t>энергетическое</w:t>
      </w:r>
      <w:r w:rsidR="00045C66" w:rsidRPr="00D75000">
        <w:rPr>
          <w:rFonts w:ascii="Times New Roman" w:hAnsi="Times New Roman"/>
          <w:sz w:val="28"/>
          <w:szCs w:val="24"/>
        </w:rPr>
        <w:t xml:space="preserve"> </w:t>
      </w:r>
      <w:r w:rsidR="00193A62" w:rsidRPr="00D75000">
        <w:rPr>
          <w:rFonts w:ascii="Times New Roman" w:hAnsi="Times New Roman"/>
          <w:sz w:val="28"/>
          <w:szCs w:val="24"/>
        </w:rPr>
        <w:t xml:space="preserve">машиностроение. – 2019. – Т. 3,№ 2. – С. 115-126. </w:t>
      </w:r>
    </w:p>
    <w:p w14:paraId="54AE72BD" w14:textId="448ED4BD" w:rsidR="00193A62" w:rsidRPr="00D75000" w:rsidRDefault="00516094" w:rsidP="00193A62">
      <w:pPr>
        <w:spacing w:after="0" w:line="240" w:lineRule="auto"/>
        <w:ind w:firstLine="709"/>
        <w:jc w:val="both"/>
        <w:rPr>
          <w:rFonts w:ascii="Times New Roman" w:hAnsi="Times New Roman"/>
          <w:sz w:val="28"/>
          <w:szCs w:val="24"/>
        </w:rPr>
      </w:pPr>
      <w:r w:rsidRPr="00D75000">
        <w:rPr>
          <w:rFonts w:ascii="Times New Roman" w:hAnsi="Times New Roman"/>
          <w:sz w:val="28"/>
          <w:szCs w:val="24"/>
        </w:rPr>
        <w:t>53</w:t>
      </w:r>
      <w:r w:rsidR="00193A62" w:rsidRPr="00D75000">
        <w:rPr>
          <w:rFonts w:ascii="Times New Roman" w:hAnsi="Times New Roman"/>
          <w:sz w:val="28"/>
          <w:szCs w:val="24"/>
        </w:rPr>
        <w:t xml:space="preserve"> Многоразовый ускоритель «Байкал», Научно-производственное объединение «МОЛНИЯ»//</w:t>
      </w:r>
      <w:r w:rsidR="00193A62" w:rsidRPr="00D75000">
        <w:rPr>
          <w:rFonts w:ascii="Times New Roman" w:hAnsi="Times New Roman"/>
          <w:sz w:val="28"/>
          <w:szCs w:val="24"/>
          <w:lang w:val="en-US"/>
        </w:rPr>
        <w:t>URL</w:t>
      </w:r>
      <w:r w:rsidR="00193A62" w:rsidRPr="00D75000">
        <w:rPr>
          <w:rFonts w:ascii="Times New Roman" w:hAnsi="Times New Roman"/>
          <w:sz w:val="28"/>
          <w:szCs w:val="24"/>
        </w:rPr>
        <w:t>: https://web.archive.org/web/20150109230848/http:/npo-molniya.ru/uskoritel-baikal: 09.10.2019.</w:t>
      </w:r>
    </w:p>
    <w:p w14:paraId="437491EE" w14:textId="1C663E36" w:rsidR="00193A62" w:rsidRPr="00D75000" w:rsidRDefault="00516094" w:rsidP="00193A62">
      <w:pPr>
        <w:spacing w:after="0" w:line="240" w:lineRule="auto"/>
        <w:ind w:firstLine="709"/>
        <w:jc w:val="both"/>
        <w:rPr>
          <w:rFonts w:ascii="Times New Roman" w:hAnsi="Times New Roman"/>
          <w:sz w:val="28"/>
          <w:szCs w:val="24"/>
          <w:lang w:val="en-US"/>
        </w:rPr>
      </w:pPr>
      <w:r w:rsidRPr="00D75000">
        <w:rPr>
          <w:rFonts w:ascii="Times New Roman" w:hAnsi="Times New Roman"/>
          <w:sz w:val="28"/>
          <w:szCs w:val="24"/>
          <w:lang w:val="en-US"/>
        </w:rPr>
        <w:lastRenderedPageBreak/>
        <w:t>54</w:t>
      </w:r>
      <w:r w:rsidR="00193A62" w:rsidRPr="00D75000">
        <w:rPr>
          <w:rFonts w:ascii="Times New Roman" w:hAnsi="Times New Roman"/>
          <w:sz w:val="28"/>
          <w:szCs w:val="24"/>
          <w:lang w:val="en-US"/>
        </w:rPr>
        <w:t xml:space="preserve"> X-37B Military Space Plane Breaks Record on Latest Mystery Mission: space.com – 26.08.2019//URL: https://www.space.com/x-37b-military-space-plane-otv5-duration-record.html: 14.10.2019.</w:t>
      </w:r>
    </w:p>
    <w:p w14:paraId="6A0F260F" w14:textId="667B371A" w:rsidR="00193A62" w:rsidRPr="00D75000" w:rsidRDefault="00516094" w:rsidP="00193A62">
      <w:pPr>
        <w:pStyle w:val="a3"/>
        <w:shd w:val="clear" w:color="auto" w:fill="FFFFFF"/>
        <w:tabs>
          <w:tab w:val="left" w:pos="851"/>
          <w:tab w:val="left" w:pos="993"/>
        </w:tabs>
        <w:spacing w:after="0" w:line="240" w:lineRule="auto"/>
        <w:ind w:left="0" w:firstLine="709"/>
        <w:jc w:val="both"/>
        <w:outlineLvl w:val="0"/>
        <w:rPr>
          <w:rFonts w:ascii="Times New Roman" w:hAnsi="Times New Roman"/>
          <w:kern w:val="36"/>
          <w:sz w:val="28"/>
          <w:szCs w:val="24"/>
          <w:lang w:val="en-US"/>
        </w:rPr>
      </w:pPr>
      <w:r w:rsidRPr="00D75000">
        <w:rPr>
          <w:rFonts w:ascii="Times New Roman" w:hAnsi="Times New Roman"/>
          <w:sz w:val="28"/>
          <w:szCs w:val="24"/>
          <w:lang w:val="en-US"/>
        </w:rPr>
        <w:t>55</w:t>
      </w:r>
      <w:r w:rsidR="00193A62" w:rsidRPr="00D75000">
        <w:rPr>
          <w:rFonts w:ascii="Times New Roman" w:hAnsi="Times New Roman"/>
          <w:sz w:val="28"/>
          <w:szCs w:val="24"/>
          <w:lang w:val="en-US"/>
        </w:rPr>
        <w:t xml:space="preserve"> Position Paper on Space Debris Mitigation: Implementing Zero Debris Creation Zones / edited by: </w:t>
      </w:r>
      <w:proofErr w:type="spellStart"/>
      <w:r w:rsidR="00193A62" w:rsidRPr="00D75000">
        <w:rPr>
          <w:rFonts w:ascii="Times New Roman" w:hAnsi="Times New Roman"/>
          <w:sz w:val="28"/>
          <w:szCs w:val="24"/>
          <w:lang w:val="en-US"/>
        </w:rPr>
        <w:t>Bonnal</w:t>
      </w:r>
      <w:proofErr w:type="spellEnd"/>
      <w:r w:rsidR="00193A62" w:rsidRPr="00D75000">
        <w:rPr>
          <w:rFonts w:ascii="Times New Roman" w:hAnsi="Times New Roman"/>
          <w:sz w:val="28"/>
          <w:szCs w:val="24"/>
          <w:lang w:val="en-US"/>
        </w:rPr>
        <w:t xml:space="preserve"> Christophe and Hussey John. – Paris, International Academy of Astronautics 2006. – 64 p.</w:t>
      </w:r>
    </w:p>
    <w:p w14:paraId="6233FC0B" w14:textId="15A21C99" w:rsidR="00193A62" w:rsidRPr="00D75000" w:rsidRDefault="00516094" w:rsidP="00193A62">
      <w:pPr>
        <w:pStyle w:val="a3"/>
        <w:shd w:val="clear" w:color="auto" w:fill="FFFFFF"/>
        <w:tabs>
          <w:tab w:val="left" w:pos="851"/>
          <w:tab w:val="left" w:pos="993"/>
        </w:tabs>
        <w:spacing w:after="0" w:line="240" w:lineRule="auto"/>
        <w:ind w:left="0" w:firstLine="709"/>
        <w:jc w:val="both"/>
        <w:outlineLvl w:val="0"/>
        <w:rPr>
          <w:rFonts w:ascii="Times New Roman" w:hAnsi="Times New Roman"/>
          <w:kern w:val="36"/>
          <w:sz w:val="28"/>
          <w:szCs w:val="24"/>
        </w:rPr>
      </w:pPr>
      <w:r w:rsidRPr="00D75000">
        <w:rPr>
          <w:rFonts w:ascii="Times New Roman" w:hAnsi="Times New Roman"/>
          <w:sz w:val="28"/>
          <w:szCs w:val="24"/>
        </w:rPr>
        <w:t>56</w:t>
      </w:r>
      <w:r w:rsidR="00193A62" w:rsidRPr="00D75000">
        <w:rPr>
          <w:rFonts w:ascii="Times New Roman" w:hAnsi="Times New Roman"/>
          <w:sz w:val="28"/>
          <w:szCs w:val="24"/>
        </w:rPr>
        <w:t xml:space="preserve"> </w:t>
      </w:r>
      <w:proofErr w:type="spellStart"/>
      <w:r w:rsidR="00193A62" w:rsidRPr="00D75000">
        <w:rPr>
          <w:rFonts w:ascii="Times New Roman" w:hAnsi="Times New Roman"/>
          <w:spacing w:val="-10"/>
          <w:sz w:val="28"/>
          <w:szCs w:val="24"/>
        </w:rPr>
        <w:t>Алемасов</w:t>
      </w:r>
      <w:proofErr w:type="spellEnd"/>
      <w:r w:rsidR="00193A62" w:rsidRPr="00D75000">
        <w:rPr>
          <w:rFonts w:ascii="Times New Roman" w:hAnsi="Times New Roman"/>
          <w:spacing w:val="-10"/>
          <w:sz w:val="28"/>
          <w:szCs w:val="24"/>
        </w:rPr>
        <w:t xml:space="preserve"> В.Е. и др. Теория ракетных двигателей: Учебник для студентов высших технических учебных заведений / В.Е. </w:t>
      </w:r>
      <w:proofErr w:type="spellStart"/>
      <w:r w:rsidR="00193A62" w:rsidRPr="00D75000">
        <w:rPr>
          <w:rFonts w:ascii="Times New Roman" w:hAnsi="Times New Roman"/>
          <w:spacing w:val="-10"/>
          <w:sz w:val="28"/>
          <w:szCs w:val="24"/>
        </w:rPr>
        <w:t>Алемасов</w:t>
      </w:r>
      <w:proofErr w:type="spellEnd"/>
      <w:r w:rsidR="00193A62" w:rsidRPr="00D75000">
        <w:rPr>
          <w:rFonts w:ascii="Times New Roman" w:hAnsi="Times New Roman"/>
          <w:spacing w:val="-10"/>
          <w:sz w:val="28"/>
          <w:szCs w:val="24"/>
        </w:rPr>
        <w:t xml:space="preserve">, А.Ф. </w:t>
      </w:r>
      <w:proofErr w:type="spellStart"/>
      <w:r w:rsidR="00193A62" w:rsidRPr="00D75000">
        <w:rPr>
          <w:rFonts w:ascii="Times New Roman" w:hAnsi="Times New Roman"/>
          <w:spacing w:val="-10"/>
          <w:sz w:val="28"/>
          <w:szCs w:val="24"/>
        </w:rPr>
        <w:t>Дрегалин</w:t>
      </w:r>
      <w:proofErr w:type="spellEnd"/>
      <w:r w:rsidR="00193A62" w:rsidRPr="00D75000">
        <w:rPr>
          <w:rFonts w:ascii="Times New Roman" w:hAnsi="Times New Roman"/>
          <w:spacing w:val="-10"/>
          <w:sz w:val="28"/>
          <w:szCs w:val="24"/>
        </w:rPr>
        <w:t>, А.П. Тишин; под ред. В.П. Глушко. – М.: Машиностроение</w:t>
      </w:r>
      <w:r w:rsidR="00193A62" w:rsidRPr="00D75000">
        <w:rPr>
          <w:rFonts w:ascii="Times New Roman" w:hAnsi="Times New Roman"/>
          <w:sz w:val="28"/>
          <w:szCs w:val="24"/>
          <w:lang w:eastAsia="ar-SA"/>
        </w:rPr>
        <w:t>,</w:t>
      </w:r>
      <w:r w:rsidR="00193A62" w:rsidRPr="00D75000">
        <w:rPr>
          <w:rFonts w:ascii="Times New Roman" w:hAnsi="Times New Roman"/>
          <w:spacing w:val="-10"/>
          <w:sz w:val="28"/>
          <w:szCs w:val="24"/>
        </w:rPr>
        <w:t xml:space="preserve"> 1989. – 464 с.</w:t>
      </w:r>
    </w:p>
    <w:p w14:paraId="7F590FBA" w14:textId="5E2CAA59" w:rsidR="00193A62" w:rsidRPr="00D75000" w:rsidRDefault="00516094" w:rsidP="00193A62">
      <w:pPr>
        <w:pStyle w:val="a3"/>
        <w:shd w:val="clear" w:color="auto" w:fill="FFFFFF"/>
        <w:tabs>
          <w:tab w:val="left" w:pos="851"/>
          <w:tab w:val="left" w:pos="993"/>
        </w:tabs>
        <w:spacing w:after="0" w:line="240" w:lineRule="auto"/>
        <w:ind w:left="0" w:firstLine="709"/>
        <w:jc w:val="both"/>
        <w:outlineLvl w:val="0"/>
        <w:rPr>
          <w:rFonts w:ascii="Times New Roman" w:hAnsi="Times New Roman"/>
          <w:kern w:val="36"/>
          <w:sz w:val="28"/>
          <w:szCs w:val="24"/>
        </w:rPr>
      </w:pPr>
      <w:r w:rsidRPr="00D75000">
        <w:rPr>
          <w:rFonts w:ascii="Times New Roman" w:hAnsi="Times New Roman"/>
          <w:spacing w:val="-10"/>
          <w:sz w:val="28"/>
          <w:szCs w:val="24"/>
        </w:rPr>
        <w:t>57</w:t>
      </w:r>
      <w:r w:rsidR="00193A62" w:rsidRPr="00D75000">
        <w:rPr>
          <w:rFonts w:ascii="Times New Roman" w:hAnsi="Times New Roman"/>
          <w:spacing w:val="-10"/>
          <w:sz w:val="28"/>
          <w:szCs w:val="24"/>
        </w:rPr>
        <w:t xml:space="preserve"> </w:t>
      </w:r>
      <w:r w:rsidR="00193A62" w:rsidRPr="00D75000">
        <w:rPr>
          <w:rFonts w:ascii="Times New Roman" w:hAnsi="Times New Roman"/>
          <w:sz w:val="28"/>
          <w:szCs w:val="24"/>
        </w:rPr>
        <w:t xml:space="preserve">Березанская Е.Л. Газогенераторы жидкостных ракетных двигателей: учебное пособие / под ред. В.Д. </w:t>
      </w:r>
      <w:proofErr w:type="spellStart"/>
      <w:r w:rsidR="00193A62" w:rsidRPr="00D75000">
        <w:rPr>
          <w:rFonts w:ascii="Times New Roman" w:hAnsi="Times New Roman"/>
          <w:sz w:val="28"/>
          <w:szCs w:val="24"/>
        </w:rPr>
        <w:t>Курпатенкова</w:t>
      </w:r>
      <w:proofErr w:type="spellEnd"/>
      <w:r w:rsidR="00193A62" w:rsidRPr="00D75000">
        <w:rPr>
          <w:rFonts w:ascii="Times New Roman" w:hAnsi="Times New Roman"/>
          <w:sz w:val="28"/>
          <w:szCs w:val="24"/>
        </w:rPr>
        <w:t>. – М</w:t>
      </w:r>
      <w:r w:rsidR="00193A62" w:rsidRPr="00D75000">
        <w:rPr>
          <w:rFonts w:ascii="Times New Roman" w:hAnsi="Times New Roman"/>
          <w:sz w:val="28"/>
          <w:szCs w:val="24"/>
          <w:lang w:eastAsia="ar-SA"/>
        </w:rPr>
        <w:t>,</w:t>
      </w:r>
      <w:r w:rsidR="00193A62" w:rsidRPr="00D75000">
        <w:rPr>
          <w:rFonts w:ascii="Times New Roman" w:hAnsi="Times New Roman"/>
          <w:sz w:val="28"/>
          <w:szCs w:val="24"/>
        </w:rPr>
        <w:t>1982</w:t>
      </w:r>
      <w:r w:rsidR="00193A62" w:rsidRPr="00D75000">
        <w:rPr>
          <w:rFonts w:ascii="Times New Roman" w:hAnsi="Times New Roman"/>
          <w:sz w:val="28"/>
          <w:szCs w:val="24"/>
          <w:lang w:eastAsia="ar-SA"/>
        </w:rPr>
        <w:t xml:space="preserve">. – </w:t>
      </w:r>
      <w:r w:rsidR="00193A62" w:rsidRPr="00D75000">
        <w:rPr>
          <w:rFonts w:ascii="Times New Roman" w:hAnsi="Times New Roman"/>
          <w:sz w:val="28"/>
          <w:szCs w:val="24"/>
        </w:rPr>
        <w:t>55 с.</w:t>
      </w:r>
    </w:p>
    <w:p w14:paraId="16BD5BB1" w14:textId="607A4060" w:rsidR="00193A62" w:rsidRPr="00D75000" w:rsidRDefault="00516094" w:rsidP="00193A62">
      <w:pPr>
        <w:spacing w:after="0" w:line="240" w:lineRule="auto"/>
        <w:ind w:firstLine="709"/>
        <w:jc w:val="both"/>
        <w:rPr>
          <w:rFonts w:ascii="Times New Roman" w:hAnsi="Times New Roman"/>
          <w:sz w:val="28"/>
          <w:szCs w:val="24"/>
        </w:rPr>
      </w:pPr>
      <w:r w:rsidRPr="00D75000">
        <w:rPr>
          <w:rFonts w:ascii="Times New Roman" w:hAnsi="Times New Roman"/>
          <w:sz w:val="28"/>
          <w:szCs w:val="24"/>
        </w:rPr>
        <w:t>58</w:t>
      </w:r>
      <w:r w:rsidR="00193A62" w:rsidRPr="00D75000">
        <w:rPr>
          <w:rFonts w:ascii="Times New Roman" w:hAnsi="Times New Roman"/>
          <w:sz w:val="28"/>
          <w:szCs w:val="24"/>
        </w:rPr>
        <w:t xml:space="preserve"> </w:t>
      </w:r>
      <w:proofErr w:type="spellStart"/>
      <w:r w:rsidR="00193A62" w:rsidRPr="00D75000">
        <w:rPr>
          <w:rFonts w:ascii="Times New Roman" w:hAnsi="Times New Roman"/>
          <w:sz w:val="28"/>
          <w:szCs w:val="24"/>
        </w:rPr>
        <w:t>Трушляков</w:t>
      </w:r>
      <w:proofErr w:type="spellEnd"/>
      <w:r w:rsidR="00193A62" w:rsidRPr="00D75000">
        <w:rPr>
          <w:rFonts w:ascii="Times New Roman" w:hAnsi="Times New Roman"/>
          <w:sz w:val="28"/>
          <w:szCs w:val="24"/>
        </w:rPr>
        <w:t xml:space="preserve"> В.И., Шатров Я.Т. Схема спуска отработанных ступеней РН в требуемые районы с использование автономной бортовой системы// Полёт</w:t>
      </w:r>
      <w:r w:rsidR="00193A62" w:rsidRPr="00D75000">
        <w:rPr>
          <w:rFonts w:ascii="Times New Roman" w:hAnsi="Times New Roman"/>
          <w:sz w:val="28"/>
          <w:szCs w:val="24"/>
          <w:lang w:eastAsia="ar-SA"/>
        </w:rPr>
        <w:t xml:space="preserve">. – </w:t>
      </w:r>
      <w:r w:rsidR="00193A62" w:rsidRPr="00D75000">
        <w:rPr>
          <w:rFonts w:ascii="Times New Roman" w:hAnsi="Times New Roman"/>
          <w:sz w:val="28"/>
          <w:szCs w:val="24"/>
        </w:rPr>
        <w:t>2014</w:t>
      </w:r>
      <w:r w:rsidR="00193A62" w:rsidRPr="00D75000">
        <w:rPr>
          <w:rFonts w:ascii="Times New Roman" w:hAnsi="Times New Roman"/>
          <w:sz w:val="28"/>
          <w:szCs w:val="24"/>
          <w:lang w:eastAsia="ar-SA"/>
        </w:rPr>
        <w:t xml:space="preserve">. – </w:t>
      </w:r>
      <w:r w:rsidR="00193A62" w:rsidRPr="00D75000">
        <w:rPr>
          <w:rFonts w:ascii="Times New Roman" w:hAnsi="Times New Roman"/>
          <w:sz w:val="28"/>
          <w:szCs w:val="24"/>
        </w:rPr>
        <w:t xml:space="preserve"> №7. - С. 38 – 42.</w:t>
      </w:r>
    </w:p>
    <w:p w14:paraId="7973585C" w14:textId="420E74AF" w:rsidR="00193A62" w:rsidRPr="00D75000" w:rsidRDefault="00045C66" w:rsidP="00193A62">
      <w:pPr>
        <w:tabs>
          <w:tab w:val="left" w:pos="284"/>
          <w:tab w:val="left" w:pos="426"/>
          <w:tab w:val="left" w:pos="567"/>
          <w:tab w:val="left" w:pos="1134"/>
        </w:tabs>
        <w:suppressAutoHyphens/>
        <w:spacing w:after="0" w:line="240" w:lineRule="auto"/>
        <w:ind w:firstLine="709"/>
        <w:jc w:val="both"/>
        <w:rPr>
          <w:rFonts w:ascii="Times New Roman" w:hAnsi="Times New Roman"/>
          <w:sz w:val="28"/>
          <w:szCs w:val="24"/>
          <w:shd w:val="clear" w:color="auto" w:fill="FFFFFF"/>
        </w:rPr>
      </w:pPr>
      <w:r w:rsidRPr="00D75000">
        <w:rPr>
          <w:rFonts w:ascii="Times New Roman" w:hAnsi="Times New Roman"/>
          <w:sz w:val="28"/>
          <w:szCs w:val="24"/>
        </w:rPr>
        <w:t>5</w:t>
      </w:r>
      <w:r w:rsidR="00516094" w:rsidRPr="00D75000">
        <w:rPr>
          <w:rFonts w:ascii="Times New Roman" w:hAnsi="Times New Roman"/>
          <w:sz w:val="28"/>
          <w:szCs w:val="24"/>
        </w:rPr>
        <w:t>9</w:t>
      </w:r>
      <w:r w:rsidR="00193A62" w:rsidRPr="00D75000">
        <w:rPr>
          <w:rFonts w:ascii="Times New Roman" w:hAnsi="Times New Roman"/>
          <w:sz w:val="28"/>
          <w:szCs w:val="24"/>
        </w:rPr>
        <w:t xml:space="preserve"> Кузнецов И.И., Кузнецов Ю.Л., Мухамеджанов М.Ж., Украинцев Д.С., </w:t>
      </w:r>
      <w:proofErr w:type="spellStart"/>
      <w:r w:rsidR="00193A62" w:rsidRPr="00D75000">
        <w:rPr>
          <w:rFonts w:ascii="Times New Roman" w:hAnsi="Times New Roman"/>
          <w:sz w:val="28"/>
          <w:szCs w:val="24"/>
        </w:rPr>
        <w:t>Шохов</w:t>
      </w:r>
      <w:proofErr w:type="spellEnd"/>
      <w:r w:rsidR="00193A62" w:rsidRPr="00D75000">
        <w:rPr>
          <w:rFonts w:ascii="Times New Roman" w:hAnsi="Times New Roman"/>
          <w:sz w:val="28"/>
          <w:szCs w:val="24"/>
        </w:rPr>
        <w:t xml:space="preserve"> Г.В. Оценка энергетических потерь РН типа «</w:t>
      </w:r>
      <w:proofErr w:type="spellStart"/>
      <w:r w:rsidR="00193A62" w:rsidRPr="00D75000">
        <w:rPr>
          <w:rFonts w:ascii="Times New Roman" w:hAnsi="Times New Roman"/>
          <w:sz w:val="28"/>
          <w:szCs w:val="24"/>
        </w:rPr>
        <w:t>Фалкон</w:t>
      </w:r>
      <w:proofErr w:type="spellEnd"/>
      <w:r w:rsidR="00193A62" w:rsidRPr="00D75000">
        <w:rPr>
          <w:rFonts w:ascii="Times New Roman" w:hAnsi="Times New Roman"/>
          <w:sz w:val="28"/>
          <w:szCs w:val="24"/>
        </w:rPr>
        <w:t>» при различных вариантах реализации ракетодинамической системы спасения первой ступени//Космонавтика и ракетостроение</w:t>
      </w:r>
      <w:r w:rsidR="00193A62" w:rsidRPr="00D75000">
        <w:rPr>
          <w:rFonts w:ascii="Times New Roman" w:hAnsi="Times New Roman"/>
          <w:sz w:val="28"/>
          <w:szCs w:val="24"/>
          <w:lang w:eastAsia="ar-SA"/>
        </w:rPr>
        <w:t xml:space="preserve">. – </w:t>
      </w:r>
      <w:r w:rsidR="00193A62" w:rsidRPr="00D75000">
        <w:rPr>
          <w:rFonts w:ascii="Times New Roman" w:hAnsi="Times New Roman"/>
          <w:sz w:val="28"/>
          <w:szCs w:val="24"/>
        </w:rPr>
        <w:t xml:space="preserve"> 2016</w:t>
      </w:r>
      <w:r w:rsidR="00193A62" w:rsidRPr="00D75000">
        <w:rPr>
          <w:rFonts w:ascii="Times New Roman" w:hAnsi="Times New Roman"/>
          <w:sz w:val="28"/>
          <w:szCs w:val="24"/>
          <w:lang w:eastAsia="ar-SA"/>
        </w:rPr>
        <w:t xml:space="preserve">. – </w:t>
      </w:r>
      <w:r w:rsidR="00193A62" w:rsidRPr="00D75000">
        <w:rPr>
          <w:rFonts w:ascii="Times New Roman" w:hAnsi="Times New Roman"/>
          <w:sz w:val="28"/>
          <w:szCs w:val="24"/>
        </w:rPr>
        <w:t>№3 (88)</w:t>
      </w:r>
      <w:r w:rsidR="00193A62" w:rsidRPr="00D75000">
        <w:rPr>
          <w:rFonts w:ascii="Times New Roman" w:hAnsi="Times New Roman"/>
          <w:sz w:val="28"/>
          <w:szCs w:val="24"/>
          <w:lang w:eastAsia="ar-SA"/>
        </w:rPr>
        <w:t xml:space="preserve">. – </w:t>
      </w:r>
      <w:r w:rsidR="00193A62" w:rsidRPr="00D75000">
        <w:rPr>
          <w:rFonts w:ascii="Times New Roman" w:hAnsi="Times New Roman"/>
          <w:sz w:val="28"/>
          <w:szCs w:val="24"/>
        </w:rPr>
        <w:t>С. 83 – 92.</w:t>
      </w:r>
    </w:p>
    <w:p w14:paraId="5911B110" w14:textId="43BDC8B6" w:rsidR="00193A62" w:rsidRPr="00D75000" w:rsidRDefault="00EA6AC8" w:rsidP="00193A62">
      <w:pPr>
        <w:spacing w:after="0" w:line="240" w:lineRule="auto"/>
        <w:ind w:firstLine="709"/>
        <w:jc w:val="both"/>
        <w:rPr>
          <w:rFonts w:ascii="Times New Roman" w:hAnsi="Times New Roman"/>
          <w:sz w:val="28"/>
          <w:szCs w:val="24"/>
          <w:shd w:val="clear" w:color="auto" w:fill="FFFFFF"/>
        </w:rPr>
      </w:pPr>
      <w:r w:rsidRPr="00D75000">
        <w:rPr>
          <w:rFonts w:ascii="Times New Roman" w:hAnsi="Times New Roman"/>
          <w:kern w:val="36"/>
          <w:sz w:val="28"/>
          <w:szCs w:val="24"/>
        </w:rPr>
        <w:t>60</w:t>
      </w:r>
      <w:r w:rsidR="00193A62" w:rsidRPr="00D75000">
        <w:rPr>
          <w:rFonts w:ascii="Times New Roman" w:hAnsi="Times New Roman"/>
          <w:kern w:val="36"/>
          <w:sz w:val="28"/>
          <w:szCs w:val="24"/>
        </w:rPr>
        <w:t xml:space="preserve"> </w:t>
      </w:r>
      <w:proofErr w:type="spellStart"/>
      <w:r w:rsidR="00193A62" w:rsidRPr="00D75000">
        <w:rPr>
          <w:rFonts w:ascii="Times New Roman" w:hAnsi="Times New Roman"/>
          <w:sz w:val="28"/>
          <w:szCs w:val="24"/>
        </w:rPr>
        <w:t>Трушляков</w:t>
      </w:r>
      <w:proofErr w:type="spellEnd"/>
      <w:r w:rsidR="00193A62" w:rsidRPr="00D75000">
        <w:rPr>
          <w:rFonts w:ascii="Times New Roman" w:hAnsi="Times New Roman"/>
          <w:sz w:val="28"/>
          <w:szCs w:val="24"/>
        </w:rPr>
        <w:t xml:space="preserve"> В.И., </w:t>
      </w:r>
      <w:proofErr w:type="spellStart"/>
      <w:r w:rsidR="00193A62" w:rsidRPr="00D75000">
        <w:rPr>
          <w:rFonts w:ascii="Times New Roman" w:hAnsi="Times New Roman"/>
          <w:sz w:val="28"/>
          <w:szCs w:val="24"/>
        </w:rPr>
        <w:t>Суйменбаев</w:t>
      </w:r>
      <w:proofErr w:type="spellEnd"/>
      <w:r w:rsidR="00193A62" w:rsidRPr="00D75000">
        <w:rPr>
          <w:rFonts w:ascii="Times New Roman" w:hAnsi="Times New Roman"/>
          <w:sz w:val="28"/>
          <w:szCs w:val="24"/>
        </w:rPr>
        <w:t xml:space="preserve"> Б.Т., </w:t>
      </w:r>
      <w:proofErr w:type="spellStart"/>
      <w:r w:rsidR="00193A62" w:rsidRPr="00D75000">
        <w:rPr>
          <w:rFonts w:ascii="Times New Roman" w:hAnsi="Times New Roman"/>
          <w:sz w:val="28"/>
          <w:szCs w:val="24"/>
        </w:rPr>
        <w:t>СевоянВ.А</w:t>
      </w:r>
      <w:proofErr w:type="spellEnd"/>
      <w:r w:rsidR="00193A62" w:rsidRPr="00D75000">
        <w:rPr>
          <w:rFonts w:ascii="Times New Roman" w:hAnsi="Times New Roman"/>
          <w:sz w:val="28"/>
          <w:szCs w:val="24"/>
        </w:rPr>
        <w:t xml:space="preserve">., </w:t>
      </w:r>
      <w:proofErr w:type="spellStart"/>
      <w:r w:rsidR="00193A62" w:rsidRPr="00D75000">
        <w:rPr>
          <w:rFonts w:ascii="Times New Roman" w:hAnsi="Times New Roman"/>
          <w:sz w:val="28"/>
          <w:szCs w:val="24"/>
        </w:rPr>
        <w:t>Ермолдина</w:t>
      </w:r>
      <w:proofErr w:type="spellEnd"/>
      <w:r w:rsidR="00193A62" w:rsidRPr="00D75000">
        <w:rPr>
          <w:rFonts w:ascii="Times New Roman" w:hAnsi="Times New Roman"/>
          <w:sz w:val="28"/>
          <w:szCs w:val="24"/>
        </w:rPr>
        <w:t xml:space="preserve"> Г.Т., </w:t>
      </w:r>
      <w:proofErr w:type="spellStart"/>
      <w:r w:rsidR="00193A62" w:rsidRPr="00D75000">
        <w:rPr>
          <w:rFonts w:ascii="Times New Roman" w:hAnsi="Times New Roman"/>
          <w:sz w:val="28"/>
          <w:szCs w:val="24"/>
        </w:rPr>
        <w:t>Суйменбаева</w:t>
      </w:r>
      <w:proofErr w:type="spellEnd"/>
      <w:r w:rsidR="00193A62" w:rsidRPr="00D75000">
        <w:rPr>
          <w:rFonts w:ascii="Times New Roman" w:hAnsi="Times New Roman"/>
          <w:sz w:val="28"/>
          <w:szCs w:val="24"/>
        </w:rPr>
        <w:t xml:space="preserve"> Ж.Б., </w:t>
      </w:r>
      <w:proofErr w:type="spellStart"/>
      <w:r w:rsidR="00193A62" w:rsidRPr="00D75000">
        <w:rPr>
          <w:rFonts w:ascii="Times New Roman" w:hAnsi="Times New Roman"/>
          <w:sz w:val="28"/>
          <w:szCs w:val="24"/>
        </w:rPr>
        <w:t>Бапышев</w:t>
      </w:r>
      <w:proofErr w:type="spellEnd"/>
      <w:r w:rsidR="00193A62" w:rsidRPr="00D75000">
        <w:rPr>
          <w:rFonts w:ascii="Times New Roman" w:hAnsi="Times New Roman"/>
          <w:sz w:val="28"/>
          <w:szCs w:val="24"/>
        </w:rPr>
        <w:t xml:space="preserve"> А.М. Методология экспериментальных исследований получения парогазовых смесей для управления движением отработавших ступеней ракет-носителей при спуске с траекторий выведения // </w:t>
      </w:r>
      <w:r w:rsidR="00193A62" w:rsidRPr="00D75000">
        <w:rPr>
          <w:rFonts w:ascii="Times New Roman" w:hAnsi="Times New Roman"/>
          <w:sz w:val="28"/>
          <w:szCs w:val="24"/>
          <w:shd w:val="clear" w:color="auto" w:fill="FFFFFF"/>
        </w:rPr>
        <w:t xml:space="preserve">IV </w:t>
      </w:r>
      <w:proofErr w:type="spellStart"/>
      <w:r w:rsidR="00193A62" w:rsidRPr="00D75000">
        <w:rPr>
          <w:rFonts w:ascii="Times New Roman" w:hAnsi="Times New Roman"/>
          <w:sz w:val="28"/>
          <w:szCs w:val="24"/>
          <w:shd w:val="clear" w:color="auto" w:fill="FFFFFF"/>
        </w:rPr>
        <w:t>междунар</w:t>
      </w:r>
      <w:proofErr w:type="spellEnd"/>
      <w:r w:rsidR="00193A62" w:rsidRPr="00D75000">
        <w:rPr>
          <w:rFonts w:ascii="Times New Roman" w:hAnsi="Times New Roman"/>
          <w:sz w:val="28"/>
          <w:szCs w:val="24"/>
          <w:shd w:val="clear" w:color="auto" w:fill="FFFFFF"/>
        </w:rPr>
        <w:t>. науч.-</w:t>
      </w:r>
      <w:proofErr w:type="spellStart"/>
      <w:r w:rsidR="00193A62" w:rsidRPr="00D75000">
        <w:rPr>
          <w:rFonts w:ascii="Times New Roman" w:hAnsi="Times New Roman"/>
          <w:sz w:val="28"/>
          <w:szCs w:val="24"/>
          <w:shd w:val="clear" w:color="auto" w:fill="FFFFFF"/>
        </w:rPr>
        <w:t>практ</w:t>
      </w:r>
      <w:proofErr w:type="spellEnd"/>
      <w:r w:rsidR="00193A62" w:rsidRPr="00D75000">
        <w:rPr>
          <w:rFonts w:ascii="Times New Roman" w:hAnsi="Times New Roman"/>
          <w:sz w:val="28"/>
          <w:szCs w:val="24"/>
          <w:shd w:val="clear" w:color="auto" w:fill="FFFFFF"/>
        </w:rPr>
        <w:t xml:space="preserve">. </w:t>
      </w:r>
      <w:proofErr w:type="spellStart"/>
      <w:r w:rsidR="00193A62" w:rsidRPr="00D75000">
        <w:rPr>
          <w:rFonts w:ascii="Times New Roman" w:hAnsi="Times New Roman"/>
          <w:sz w:val="28"/>
          <w:szCs w:val="24"/>
          <w:shd w:val="clear" w:color="auto" w:fill="FFFFFF"/>
        </w:rPr>
        <w:t>конф</w:t>
      </w:r>
      <w:proofErr w:type="spellEnd"/>
      <w:r w:rsidR="00193A62" w:rsidRPr="00D75000">
        <w:rPr>
          <w:rFonts w:ascii="Times New Roman" w:hAnsi="Times New Roman"/>
          <w:sz w:val="28"/>
          <w:szCs w:val="24"/>
          <w:shd w:val="clear" w:color="auto" w:fill="FFFFFF"/>
        </w:rPr>
        <w:t>. "Информатика и прикладная математика",</w:t>
      </w:r>
      <w:proofErr w:type="spellStart"/>
      <w:r w:rsidR="00193A62" w:rsidRPr="00D75000">
        <w:rPr>
          <w:rFonts w:ascii="Times New Roman" w:hAnsi="Times New Roman"/>
          <w:sz w:val="28"/>
          <w:szCs w:val="24"/>
          <w:shd w:val="clear" w:color="auto" w:fill="FFFFFF"/>
        </w:rPr>
        <w:t>посв</w:t>
      </w:r>
      <w:proofErr w:type="spellEnd"/>
      <w:r w:rsidR="00193A62" w:rsidRPr="00D75000">
        <w:rPr>
          <w:rFonts w:ascii="Times New Roman" w:hAnsi="Times New Roman"/>
          <w:sz w:val="28"/>
          <w:szCs w:val="24"/>
          <w:shd w:val="clear" w:color="auto" w:fill="FFFFFF"/>
        </w:rPr>
        <w:t xml:space="preserve">. 70-летнему юбилею </w:t>
      </w:r>
      <w:proofErr w:type="spellStart"/>
      <w:r w:rsidR="00193A62" w:rsidRPr="00D75000">
        <w:rPr>
          <w:rFonts w:ascii="Times New Roman" w:hAnsi="Times New Roman"/>
          <w:sz w:val="28"/>
          <w:szCs w:val="24"/>
          <w:shd w:val="clear" w:color="auto" w:fill="FFFFFF"/>
        </w:rPr>
        <w:t>проф.Биярова</w:t>
      </w:r>
      <w:proofErr w:type="spellEnd"/>
      <w:r w:rsidR="00193A62" w:rsidRPr="00D75000">
        <w:rPr>
          <w:rFonts w:ascii="Times New Roman" w:hAnsi="Times New Roman"/>
          <w:sz w:val="28"/>
          <w:szCs w:val="24"/>
          <w:shd w:val="clear" w:color="auto" w:fill="FFFFFF"/>
        </w:rPr>
        <w:t xml:space="preserve"> Т.Н., </w:t>
      </w:r>
      <w:proofErr w:type="spellStart"/>
      <w:r w:rsidR="00193A62" w:rsidRPr="00D75000">
        <w:rPr>
          <w:rFonts w:ascii="Times New Roman" w:hAnsi="Times New Roman"/>
          <w:sz w:val="28"/>
          <w:szCs w:val="24"/>
          <w:shd w:val="clear" w:color="auto" w:fill="FFFFFF"/>
        </w:rPr>
        <w:t>Вуйцика</w:t>
      </w:r>
      <w:proofErr w:type="spellEnd"/>
      <w:r w:rsidR="00193A62" w:rsidRPr="00D75000">
        <w:rPr>
          <w:rFonts w:ascii="Times New Roman" w:hAnsi="Times New Roman"/>
          <w:sz w:val="28"/>
          <w:szCs w:val="24"/>
          <w:shd w:val="clear" w:color="auto" w:fill="FFFFFF"/>
        </w:rPr>
        <w:t xml:space="preserve"> В.Ч. и 60-летию проф. </w:t>
      </w:r>
      <w:proofErr w:type="spellStart"/>
      <w:r w:rsidR="00193A62" w:rsidRPr="00D75000">
        <w:rPr>
          <w:rFonts w:ascii="Times New Roman" w:hAnsi="Times New Roman"/>
          <w:sz w:val="28"/>
          <w:szCs w:val="24"/>
          <w:shd w:val="clear" w:color="auto" w:fill="FFFFFF"/>
        </w:rPr>
        <w:t>Амиргалиева</w:t>
      </w:r>
      <w:proofErr w:type="spellEnd"/>
      <w:r w:rsidR="00193A62" w:rsidRPr="00D75000">
        <w:rPr>
          <w:rFonts w:ascii="Times New Roman" w:hAnsi="Times New Roman"/>
          <w:sz w:val="28"/>
          <w:szCs w:val="24"/>
          <w:shd w:val="clear" w:color="auto" w:fill="FFFFFF"/>
        </w:rPr>
        <w:t xml:space="preserve"> Е.Н., Алматы, 2019. – С.492-500.</w:t>
      </w:r>
    </w:p>
    <w:p w14:paraId="16C2A588" w14:textId="68098EB4" w:rsidR="00193A62" w:rsidRPr="00D75000" w:rsidRDefault="00EA6AC8" w:rsidP="00193A62">
      <w:pPr>
        <w:pStyle w:val="a3"/>
        <w:shd w:val="clear" w:color="auto" w:fill="FFFFFF"/>
        <w:tabs>
          <w:tab w:val="left" w:pos="851"/>
          <w:tab w:val="left" w:pos="993"/>
        </w:tabs>
        <w:spacing w:after="0" w:line="240" w:lineRule="auto"/>
        <w:ind w:left="0" w:firstLine="709"/>
        <w:jc w:val="both"/>
        <w:outlineLvl w:val="0"/>
        <w:rPr>
          <w:rFonts w:ascii="Times New Roman" w:hAnsi="Times New Roman"/>
          <w:sz w:val="28"/>
          <w:szCs w:val="24"/>
        </w:rPr>
      </w:pPr>
      <w:r w:rsidRPr="00D75000">
        <w:rPr>
          <w:rFonts w:ascii="Times New Roman" w:hAnsi="Times New Roman"/>
          <w:sz w:val="28"/>
          <w:szCs w:val="24"/>
        </w:rPr>
        <w:t>61</w:t>
      </w:r>
      <w:r w:rsidR="00193A62" w:rsidRPr="00D75000">
        <w:rPr>
          <w:rFonts w:ascii="Times New Roman" w:hAnsi="Times New Roman"/>
          <w:sz w:val="28"/>
          <w:szCs w:val="24"/>
        </w:rPr>
        <w:t xml:space="preserve"> Медведева А.А. Предложения по повышению конкурентоспособности ракет-носителей среднего и тяжелого классов за счет применения многоразовых элементов в отечественных средствах выведения // Космонавтика и ракетостроение</w:t>
      </w:r>
      <w:r w:rsidR="00193A62" w:rsidRPr="00D75000">
        <w:rPr>
          <w:rFonts w:ascii="Times New Roman" w:hAnsi="Times New Roman"/>
          <w:sz w:val="28"/>
          <w:szCs w:val="24"/>
          <w:lang w:eastAsia="ar-SA"/>
        </w:rPr>
        <w:t xml:space="preserve">. – </w:t>
      </w:r>
      <w:r w:rsidR="00193A62" w:rsidRPr="00D75000">
        <w:rPr>
          <w:rFonts w:ascii="Times New Roman" w:hAnsi="Times New Roman"/>
          <w:sz w:val="28"/>
          <w:szCs w:val="24"/>
        </w:rPr>
        <w:t>2018</w:t>
      </w:r>
      <w:r w:rsidR="00193A62" w:rsidRPr="00D75000">
        <w:rPr>
          <w:rFonts w:ascii="Times New Roman" w:hAnsi="Times New Roman"/>
          <w:sz w:val="28"/>
          <w:szCs w:val="24"/>
          <w:lang w:eastAsia="ar-SA"/>
        </w:rPr>
        <w:t xml:space="preserve">. – </w:t>
      </w:r>
      <w:r w:rsidR="00193A62" w:rsidRPr="00D75000">
        <w:rPr>
          <w:rFonts w:ascii="Times New Roman" w:hAnsi="Times New Roman"/>
          <w:sz w:val="28"/>
          <w:szCs w:val="24"/>
        </w:rPr>
        <w:t>№ 3</w:t>
      </w:r>
      <w:r w:rsidR="00193A62" w:rsidRPr="00D75000">
        <w:rPr>
          <w:rFonts w:ascii="Times New Roman" w:hAnsi="Times New Roman"/>
          <w:sz w:val="28"/>
          <w:szCs w:val="24"/>
          <w:lang w:eastAsia="ar-SA"/>
        </w:rPr>
        <w:t xml:space="preserve">. – </w:t>
      </w:r>
      <w:r w:rsidR="00193A62" w:rsidRPr="00D75000">
        <w:rPr>
          <w:rFonts w:ascii="Times New Roman" w:hAnsi="Times New Roman"/>
          <w:sz w:val="28"/>
          <w:szCs w:val="24"/>
        </w:rPr>
        <w:t>С. 111 – 121.</w:t>
      </w:r>
    </w:p>
    <w:p w14:paraId="44550967" w14:textId="284DD5A5" w:rsidR="00193A62" w:rsidRPr="00D75000" w:rsidRDefault="00EA6AC8" w:rsidP="00193A62">
      <w:pPr>
        <w:pStyle w:val="a3"/>
        <w:shd w:val="clear" w:color="auto" w:fill="FFFFFF"/>
        <w:tabs>
          <w:tab w:val="left" w:pos="851"/>
          <w:tab w:val="left" w:pos="993"/>
        </w:tabs>
        <w:spacing w:after="0" w:line="240" w:lineRule="auto"/>
        <w:ind w:left="0" w:firstLine="709"/>
        <w:jc w:val="both"/>
        <w:outlineLvl w:val="0"/>
        <w:rPr>
          <w:rFonts w:ascii="Times New Roman" w:hAnsi="Times New Roman"/>
          <w:sz w:val="28"/>
          <w:szCs w:val="24"/>
        </w:rPr>
      </w:pPr>
      <w:r w:rsidRPr="00D75000">
        <w:rPr>
          <w:rFonts w:ascii="Times New Roman" w:hAnsi="Times New Roman"/>
          <w:sz w:val="28"/>
          <w:szCs w:val="24"/>
        </w:rPr>
        <w:t>62</w:t>
      </w:r>
      <w:r w:rsidR="00193A62" w:rsidRPr="00D75000">
        <w:rPr>
          <w:rFonts w:ascii="Times New Roman" w:hAnsi="Times New Roman"/>
          <w:sz w:val="28"/>
          <w:szCs w:val="24"/>
        </w:rPr>
        <w:t xml:space="preserve"> </w:t>
      </w:r>
      <w:proofErr w:type="spellStart"/>
      <w:r w:rsidR="00193A62" w:rsidRPr="00D75000">
        <w:rPr>
          <w:rFonts w:ascii="Times New Roman" w:hAnsi="Times New Roman"/>
          <w:sz w:val="28"/>
          <w:szCs w:val="24"/>
        </w:rPr>
        <w:t>Лойцянский</w:t>
      </w:r>
      <w:proofErr w:type="spellEnd"/>
      <w:r w:rsidR="00193A62" w:rsidRPr="00D75000">
        <w:rPr>
          <w:rFonts w:ascii="Times New Roman" w:hAnsi="Times New Roman"/>
          <w:sz w:val="28"/>
          <w:szCs w:val="24"/>
        </w:rPr>
        <w:t xml:space="preserve"> Л.Г. Механика жидкости и газа</w:t>
      </w:r>
      <w:r w:rsidR="00193A62" w:rsidRPr="00D75000">
        <w:rPr>
          <w:rFonts w:ascii="Times New Roman" w:hAnsi="Times New Roman"/>
          <w:sz w:val="28"/>
          <w:szCs w:val="24"/>
          <w:lang w:eastAsia="ar-SA"/>
        </w:rPr>
        <w:t xml:space="preserve">. – </w:t>
      </w:r>
      <w:r w:rsidR="00193A62" w:rsidRPr="00D75000">
        <w:rPr>
          <w:rFonts w:ascii="Times New Roman" w:hAnsi="Times New Roman"/>
          <w:sz w:val="28"/>
          <w:szCs w:val="24"/>
        </w:rPr>
        <w:t>М.: Наука,1978. -736 с.</w:t>
      </w:r>
    </w:p>
    <w:p w14:paraId="7A6A33C5" w14:textId="0E76F712" w:rsidR="00F11953" w:rsidRPr="00D75000" w:rsidRDefault="00F11953" w:rsidP="00193A62">
      <w:pPr>
        <w:pStyle w:val="a3"/>
        <w:shd w:val="clear" w:color="auto" w:fill="FFFFFF"/>
        <w:tabs>
          <w:tab w:val="left" w:pos="851"/>
          <w:tab w:val="left" w:pos="993"/>
        </w:tabs>
        <w:spacing w:after="0" w:line="240" w:lineRule="auto"/>
        <w:ind w:left="0" w:firstLine="709"/>
        <w:jc w:val="both"/>
        <w:outlineLvl w:val="0"/>
        <w:rPr>
          <w:rFonts w:ascii="Times New Roman" w:hAnsi="Times New Roman"/>
          <w:kern w:val="36"/>
          <w:sz w:val="28"/>
          <w:szCs w:val="24"/>
          <w:lang w:val="en-US"/>
        </w:rPr>
      </w:pPr>
      <w:r w:rsidRPr="00D75000">
        <w:rPr>
          <w:rFonts w:ascii="Times New Roman" w:hAnsi="Times New Roman"/>
          <w:sz w:val="28"/>
          <w:szCs w:val="24"/>
        </w:rPr>
        <w:t>5</w:t>
      </w:r>
      <w:r w:rsidR="00EA6AC8" w:rsidRPr="00D75000">
        <w:rPr>
          <w:rFonts w:ascii="Times New Roman" w:hAnsi="Times New Roman"/>
          <w:sz w:val="28"/>
          <w:szCs w:val="24"/>
        </w:rPr>
        <w:t>3</w:t>
      </w:r>
      <w:r w:rsidRPr="00D75000">
        <w:rPr>
          <w:rFonts w:ascii="Times New Roman" w:hAnsi="Times New Roman"/>
          <w:sz w:val="28"/>
          <w:szCs w:val="24"/>
        </w:rPr>
        <w:t xml:space="preserve"> </w:t>
      </w:r>
      <w:r w:rsidRPr="00D75000">
        <w:rPr>
          <w:rFonts w:ascii="Times New Roman" w:hAnsi="Times New Roman"/>
          <w:sz w:val="28"/>
          <w:szCs w:val="28"/>
        </w:rPr>
        <w:t xml:space="preserve">Б.Т. </w:t>
      </w:r>
      <w:proofErr w:type="spellStart"/>
      <w:r w:rsidRPr="00D75000">
        <w:rPr>
          <w:rFonts w:ascii="Times New Roman" w:hAnsi="Times New Roman"/>
          <w:sz w:val="28"/>
          <w:szCs w:val="28"/>
        </w:rPr>
        <w:t>Суйменбаев</w:t>
      </w:r>
      <w:proofErr w:type="spellEnd"/>
      <w:r w:rsidRPr="00D75000">
        <w:rPr>
          <w:rFonts w:ascii="Times New Roman" w:hAnsi="Times New Roman"/>
          <w:sz w:val="28"/>
          <w:szCs w:val="28"/>
        </w:rPr>
        <w:t xml:space="preserve">, В.И. </w:t>
      </w:r>
      <w:proofErr w:type="spellStart"/>
      <w:r w:rsidRPr="00D75000">
        <w:rPr>
          <w:rFonts w:ascii="Times New Roman" w:hAnsi="Times New Roman"/>
          <w:sz w:val="28"/>
          <w:szCs w:val="28"/>
        </w:rPr>
        <w:t>Трушляков</w:t>
      </w:r>
      <w:proofErr w:type="spellEnd"/>
      <w:r w:rsidRPr="00D75000">
        <w:rPr>
          <w:rFonts w:ascii="Times New Roman" w:hAnsi="Times New Roman"/>
          <w:sz w:val="28"/>
          <w:szCs w:val="28"/>
        </w:rPr>
        <w:t xml:space="preserve">, Г.Т. </w:t>
      </w:r>
      <w:proofErr w:type="spellStart"/>
      <w:r w:rsidRPr="00D75000">
        <w:rPr>
          <w:rFonts w:ascii="Times New Roman" w:hAnsi="Times New Roman"/>
          <w:sz w:val="28"/>
          <w:szCs w:val="28"/>
        </w:rPr>
        <w:t>Ермолдина</w:t>
      </w:r>
      <w:proofErr w:type="spellEnd"/>
      <w:r w:rsidRPr="00D75000">
        <w:rPr>
          <w:rFonts w:ascii="Times New Roman" w:hAnsi="Times New Roman"/>
          <w:sz w:val="28"/>
          <w:szCs w:val="28"/>
        </w:rPr>
        <w:t xml:space="preserve">, Ж.Б. </w:t>
      </w:r>
      <w:proofErr w:type="spellStart"/>
      <w:r w:rsidRPr="00D75000">
        <w:rPr>
          <w:rFonts w:ascii="Times New Roman" w:hAnsi="Times New Roman"/>
          <w:sz w:val="28"/>
          <w:szCs w:val="28"/>
        </w:rPr>
        <w:t>Суйменбаева</w:t>
      </w:r>
      <w:proofErr w:type="spellEnd"/>
      <w:r w:rsidRPr="00D75000">
        <w:rPr>
          <w:rFonts w:ascii="Times New Roman" w:hAnsi="Times New Roman"/>
          <w:sz w:val="28"/>
          <w:szCs w:val="28"/>
        </w:rPr>
        <w:t xml:space="preserve">, А.М. </w:t>
      </w:r>
      <w:proofErr w:type="spellStart"/>
      <w:r w:rsidRPr="00D75000">
        <w:rPr>
          <w:rFonts w:ascii="Times New Roman" w:hAnsi="Times New Roman"/>
          <w:sz w:val="28"/>
          <w:szCs w:val="28"/>
        </w:rPr>
        <w:t>Бапышев</w:t>
      </w:r>
      <w:proofErr w:type="spellEnd"/>
      <w:r w:rsidRPr="00D75000">
        <w:rPr>
          <w:rFonts w:ascii="Times New Roman" w:hAnsi="Times New Roman"/>
          <w:sz w:val="28"/>
          <w:szCs w:val="28"/>
        </w:rPr>
        <w:t xml:space="preserve">. Разработка комплекса мероприятий по снижению техногенного воздействия пусков перспективной РН «Иртыш» в районах падения космодрома Байконур //Материалы III Международной научно-технической конференции. </w:t>
      </w:r>
      <w:r w:rsidRPr="00D75000">
        <w:rPr>
          <w:rFonts w:ascii="Times New Roman" w:hAnsi="Times New Roman"/>
          <w:sz w:val="28"/>
          <w:szCs w:val="28"/>
          <w:lang w:val="en-US"/>
        </w:rPr>
        <w:t xml:space="preserve">III International scientific conference "Mechanical Science and Technology Update" (MSTU-2019), 23-24 April, 2019 (Omsk, Russia). </w:t>
      </w:r>
      <w:r w:rsidRPr="00D75000">
        <w:rPr>
          <w:rFonts w:ascii="Times New Roman" w:hAnsi="Times New Roman"/>
          <w:sz w:val="28"/>
          <w:szCs w:val="28"/>
        </w:rPr>
        <w:t>С</w:t>
      </w:r>
      <w:r w:rsidRPr="00D75000">
        <w:rPr>
          <w:rFonts w:ascii="Times New Roman" w:hAnsi="Times New Roman"/>
          <w:sz w:val="28"/>
          <w:szCs w:val="28"/>
          <w:lang w:val="en-US"/>
        </w:rPr>
        <w:t>. 177-185.</w:t>
      </w:r>
    </w:p>
    <w:p w14:paraId="41929D56" w14:textId="11721EA3" w:rsidR="00F11953" w:rsidRPr="00D75000" w:rsidRDefault="00EA6AC8" w:rsidP="00193A62">
      <w:pPr>
        <w:pStyle w:val="a3"/>
        <w:shd w:val="clear" w:color="auto" w:fill="FFFFFF"/>
        <w:tabs>
          <w:tab w:val="left" w:pos="851"/>
          <w:tab w:val="left" w:pos="993"/>
        </w:tabs>
        <w:spacing w:after="0" w:line="240" w:lineRule="auto"/>
        <w:ind w:left="0" w:firstLine="709"/>
        <w:jc w:val="both"/>
        <w:outlineLvl w:val="0"/>
        <w:rPr>
          <w:rFonts w:ascii="Times New Roman" w:hAnsi="Times New Roman"/>
          <w:kern w:val="36"/>
          <w:sz w:val="28"/>
          <w:szCs w:val="24"/>
        </w:rPr>
      </w:pPr>
      <w:r w:rsidRPr="00D75000">
        <w:rPr>
          <w:rFonts w:ascii="Times New Roman" w:hAnsi="Times New Roman"/>
          <w:sz w:val="28"/>
          <w:szCs w:val="24"/>
          <w:lang w:val="en-US"/>
        </w:rPr>
        <w:t>64</w:t>
      </w:r>
      <w:r w:rsidR="00F11953" w:rsidRPr="00D75000">
        <w:rPr>
          <w:rFonts w:ascii="Times New Roman" w:hAnsi="Times New Roman"/>
          <w:sz w:val="28"/>
          <w:szCs w:val="24"/>
          <w:lang w:val="en-US"/>
        </w:rPr>
        <w:t xml:space="preserve"> </w:t>
      </w:r>
      <w:proofErr w:type="spellStart"/>
      <w:r w:rsidR="00F11953" w:rsidRPr="00D75000">
        <w:rPr>
          <w:rFonts w:ascii="Times New Roman" w:hAnsi="Times New Roman"/>
          <w:sz w:val="28"/>
          <w:szCs w:val="24"/>
        </w:rPr>
        <w:t>Суйменбаев</w:t>
      </w:r>
      <w:proofErr w:type="spellEnd"/>
      <w:r w:rsidR="00F11953" w:rsidRPr="00D75000">
        <w:rPr>
          <w:rFonts w:ascii="Times New Roman" w:hAnsi="Times New Roman"/>
          <w:sz w:val="28"/>
          <w:szCs w:val="24"/>
          <w:lang w:val="en-US"/>
        </w:rPr>
        <w:t xml:space="preserve">, </w:t>
      </w:r>
      <w:r w:rsidR="00F11953" w:rsidRPr="00D75000">
        <w:rPr>
          <w:rFonts w:ascii="Times New Roman" w:hAnsi="Times New Roman"/>
          <w:sz w:val="28"/>
          <w:szCs w:val="24"/>
        </w:rPr>
        <w:t>В</w:t>
      </w:r>
      <w:r w:rsidR="00F11953" w:rsidRPr="00D75000">
        <w:rPr>
          <w:rFonts w:ascii="Times New Roman" w:hAnsi="Times New Roman"/>
          <w:sz w:val="28"/>
          <w:szCs w:val="24"/>
          <w:lang w:val="en-US"/>
        </w:rPr>
        <w:t>.</w:t>
      </w:r>
      <w:r w:rsidR="00F11953" w:rsidRPr="00D75000">
        <w:rPr>
          <w:rFonts w:ascii="Times New Roman" w:hAnsi="Times New Roman"/>
          <w:sz w:val="28"/>
          <w:szCs w:val="24"/>
        </w:rPr>
        <w:t>И</w:t>
      </w:r>
      <w:r w:rsidR="00F11953" w:rsidRPr="00D75000">
        <w:rPr>
          <w:rFonts w:ascii="Times New Roman" w:hAnsi="Times New Roman"/>
          <w:sz w:val="28"/>
          <w:szCs w:val="24"/>
          <w:lang w:val="en-US"/>
        </w:rPr>
        <w:t xml:space="preserve">. </w:t>
      </w:r>
      <w:proofErr w:type="spellStart"/>
      <w:r w:rsidR="00F11953" w:rsidRPr="00D75000">
        <w:rPr>
          <w:rFonts w:ascii="Times New Roman" w:hAnsi="Times New Roman"/>
          <w:sz w:val="28"/>
          <w:szCs w:val="24"/>
        </w:rPr>
        <w:t>Трушляков</w:t>
      </w:r>
      <w:proofErr w:type="spellEnd"/>
      <w:r w:rsidR="00F11953" w:rsidRPr="00D75000">
        <w:rPr>
          <w:rFonts w:ascii="Times New Roman" w:hAnsi="Times New Roman"/>
          <w:sz w:val="28"/>
          <w:szCs w:val="24"/>
          <w:lang w:val="en-US"/>
        </w:rPr>
        <w:t xml:space="preserve">, </w:t>
      </w:r>
      <w:r w:rsidR="00F11953" w:rsidRPr="00D75000">
        <w:rPr>
          <w:rFonts w:ascii="Times New Roman" w:hAnsi="Times New Roman"/>
          <w:sz w:val="28"/>
          <w:szCs w:val="24"/>
        </w:rPr>
        <w:t>Г</w:t>
      </w:r>
      <w:r w:rsidR="00F11953" w:rsidRPr="00D75000">
        <w:rPr>
          <w:rFonts w:ascii="Times New Roman" w:hAnsi="Times New Roman"/>
          <w:sz w:val="28"/>
          <w:szCs w:val="24"/>
          <w:lang w:val="en-US"/>
        </w:rPr>
        <w:t>.</w:t>
      </w:r>
      <w:r w:rsidR="00F11953" w:rsidRPr="00D75000">
        <w:rPr>
          <w:rFonts w:ascii="Times New Roman" w:hAnsi="Times New Roman"/>
          <w:sz w:val="28"/>
          <w:szCs w:val="24"/>
        </w:rPr>
        <w:t>Т</w:t>
      </w:r>
      <w:r w:rsidR="00F11953" w:rsidRPr="00D75000">
        <w:rPr>
          <w:rFonts w:ascii="Times New Roman" w:hAnsi="Times New Roman"/>
          <w:sz w:val="28"/>
          <w:szCs w:val="24"/>
          <w:lang w:val="en-US"/>
        </w:rPr>
        <w:t xml:space="preserve">. </w:t>
      </w:r>
      <w:proofErr w:type="spellStart"/>
      <w:r w:rsidR="00F11953" w:rsidRPr="00D75000">
        <w:rPr>
          <w:rFonts w:ascii="Times New Roman" w:hAnsi="Times New Roman"/>
          <w:sz w:val="28"/>
          <w:szCs w:val="24"/>
        </w:rPr>
        <w:t>Ермолдина</w:t>
      </w:r>
      <w:proofErr w:type="spellEnd"/>
      <w:r w:rsidR="00F11953" w:rsidRPr="00D75000">
        <w:rPr>
          <w:rFonts w:ascii="Times New Roman" w:hAnsi="Times New Roman"/>
          <w:sz w:val="28"/>
          <w:szCs w:val="24"/>
          <w:lang w:val="en-US"/>
        </w:rPr>
        <w:t xml:space="preserve">, </w:t>
      </w:r>
      <w:r w:rsidR="00F11953" w:rsidRPr="00D75000">
        <w:rPr>
          <w:rFonts w:ascii="Times New Roman" w:hAnsi="Times New Roman"/>
          <w:sz w:val="28"/>
          <w:szCs w:val="24"/>
        </w:rPr>
        <w:t>Ж</w:t>
      </w:r>
      <w:r w:rsidR="00F11953" w:rsidRPr="00D75000">
        <w:rPr>
          <w:rFonts w:ascii="Times New Roman" w:hAnsi="Times New Roman"/>
          <w:sz w:val="28"/>
          <w:szCs w:val="24"/>
          <w:lang w:val="en-US"/>
        </w:rPr>
        <w:t>.</w:t>
      </w:r>
      <w:r w:rsidR="00F11953" w:rsidRPr="00D75000">
        <w:rPr>
          <w:rFonts w:ascii="Times New Roman" w:hAnsi="Times New Roman"/>
          <w:sz w:val="28"/>
          <w:szCs w:val="24"/>
        </w:rPr>
        <w:t>Б</w:t>
      </w:r>
      <w:r w:rsidR="00F11953" w:rsidRPr="00D75000">
        <w:rPr>
          <w:rFonts w:ascii="Times New Roman" w:hAnsi="Times New Roman"/>
          <w:sz w:val="28"/>
          <w:szCs w:val="24"/>
          <w:lang w:val="en-US"/>
        </w:rPr>
        <w:t xml:space="preserve">. </w:t>
      </w:r>
      <w:proofErr w:type="spellStart"/>
      <w:r w:rsidR="00F11953" w:rsidRPr="00D75000">
        <w:rPr>
          <w:rFonts w:ascii="Times New Roman" w:hAnsi="Times New Roman"/>
          <w:sz w:val="28"/>
          <w:szCs w:val="24"/>
        </w:rPr>
        <w:t>Суйменбаева</w:t>
      </w:r>
      <w:proofErr w:type="spellEnd"/>
      <w:r w:rsidR="00F11953" w:rsidRPr="00D75000">
        <w:rPr>
          <w:rFonts w:ascii="Times New Roman" w:hAnsi="Times New Roman"/>
          <w:sz w:val="28"/>
          <w:szCs w:val="24"/>
          <w:lang w:val="en-US"/>
        </w:rPr>
        <w:t xml:space="preserve">, </w:t>
      </w:r>
      <w:r w:rsidR="00F11953" w:rsidRPr="00D75000">
        <w:rPr>
          <w:rFonts w:ascii="Times New Roman" w:hAnsi="Times New Roman"/>
          <w:sz w:val="28"/>
          <w:szCs w:val="24"/>
        </w:rPr>
        <w:t>А</w:t>
      </w:r>
      <w:r w:rsidR="00F11953" w:rsidRPr="00D75000">
        <w:rPr>
          <w:rFonts w:ascii="Times New Roman" w:hAnsi="Times New Roman"/>
          <w:sz w:val="28"/>
          <w:szCs w:val="24"/>
          <w:lang w:val="en-US"/>
        </w:rPr>
        <w:t>.</w:t>
      </w:r>
      <w:r w:rsidR="00F11953" w:rsidRPr="00D75000">
        <w:rPr>
          <w:rFonts w:ascii="Times New Roman" w:hAnsi="Times New Roman"/>
          <w:sz w:val="28"/>
          <w:szCs w:val="24"/>
        </w:rPr>
        <w:t>М</w:t>
      </w:r>
      <w:r w:rsidR="00F11953" w:rsidRPr="00D75000">
        <w:rPr>
          <w:rFonts w:ascii="Times New Roman" w:hAnsi="Times New Roman"/>
          <w:sz w:val="28"/>
          <w:szCs w:val="24"/>
          <w:lang w:val="en-US"/>
        </w:rPr>
        <w:t xml:space="preserve">. </w:t>
      </w:r>
      <w:proofErr w:type="spellStart"/>
      <w:r w:rsidR="00F11953" w:rsidRPr="00D75000">
        <w:rPr>
          <w:rFonts w:ascii="Times New Roman" w:hAnsi="Times New Roman"/>
          <w:sz w:val="28"/>
          <w:szCs w:val="24"/>
        </w:rPr>
        <w:t>Бапышев</w:t>
      </w:r>
      <w:proofErr w:type="spellEnd"/>
      <w:r w:rsidR="00F11953" w:rsidRPr="00D75000">
        <w:rPr>
          <w:rFonts w:ascii="Times New Roman" w:hAnsi="Times New Roman"/>
          <w:sz w:val="28"/>
          <w:szCs w:val="24"/>
          <w:lang w:val="en-US"/>
        </w:rPr>
        <w:t xml:space="preserve">. </w:t>
      </w:r>
      <w:r w:rsidR="00F11953" w:rsidRPr="00D75000">
        <w:rPr>
          <w:rFonts w:ascii="Times New Roman" w:hAnsi="Times New Roman"/>
          <w:sz w:val="28"/>
          <w:szCs w:val="24"/>
        </w:rPr>
        <w:t xml:space="preserve">Предложения к концепции проектирования и эксплуатации перспективных РН с ЖРД и районов падения космодрома Байконур в рамках проекта Байтерек. //Материалы XIII Всероссийской научно-технической конференции "Проблемы разработки, изготовления и эксплуатации ракетно-космической техники и подготовки инженерных кадров для авиакосмической отрасли", посвященная памяти главного конструктора ПО "Полет" А.С. </w:t>
      </w:r>
      <w:proofErr w:type="spellStart"/>
      <w:r w:rsidR="00F11953" w:rsidRPr="00D75000">
        <w:rPr>
          <w:rFonts w:ascii="Times New Roman" w:hAnsi="Times New Roman"/>
          <w:sz w:val="28"/>
          <w:szCs w:val="24"/>
        </w:rPr>
        <w:t>Клинышкова</w:t>
      </w:r>
      <w:proofErr w:type="spellEnd"/>
      <w:r w:rsidR="00F11953" w:rsidRPr="00D75000">
        <w:rPr>
          <w:rFonts w:ascii="Times New Roman" w:hAnsi="Times New Roman"/>
          <w:sz w:val="28"/>
          <w:szCs w:val="24"/>
        </w:rPr>
        <w:t>, 2-3 апреля 2019, Омск, Россия. С.36-43.</w:t>
      </w:r>
    </w:p>
    <w:p w14:paraId="0D569AB3" w14:textId="38750094" w:rsidR="00193A62" w:rsidRPr="00D75000" w:rsidRDefault="00EA6AC8" w:rsidP="00193A62">
      <w:pPr>
        <w:pStyle w:val="a3"/>
        <w:shd w:val="clear" w:color="auto" w:fill="FFFFFF"/>
        <w:tabs>
          <w:tab w:val="left" w:pos="851"/>
          <w:tab w:val="left" w:pos="993"/>
        </w:tabs>
        <w:spacing w:after="0" w:line="240" w:lineRule="auto"/>
        <w:ind w:left="0" w:firstLine="709"/>
        <w:jc w:val="both"/>
        <w:outlineLvl w:val="0"/>
        <w:rPr>
          <w:rFonts w:ascii="Times New Roman" w:hAnsi="Times New Roman"/>
          <w:sz w:val="28"/>
          <w:szCs w:val="24"/>
        </w:rPr>
      </w:pPr>
      <w:r w:rsidRPr="00D75000">
        <w:rPr>
          <w:rFonts w:ascii="Times New Roman" w:hAnsi="Times New Roman"/>
          <w:kern w:val="36"/>
          <w:sz w:val="28"/>
          <w:szCs w:val="24"/>
        </w:rPr>
        <w:lastRenderedPageBreak/>
        <w:t>65</w:t>
      </w:r>
      <w:r w:rsidR="00193A62" w:rsidRPr="00D75000">
        <w:rPr>
          <w:rFonts w:ascii="Times New Roman" w:hAnsi="Times New Roman"/>
          <w:kern w:val="36"/>
          <w:sz w:val="28"/>
          <w:szCs w:val="24"/>
        </w:rPr>
        <w:t xml:space="preserve"> </w:t>
      </w:r>
      <w:r w:rsidR="00193A62" w:rsidRPr="00D75000">
        <w:rPr>
          <w:rFonts w:ascii="Times New Roman" w:hAnsi="Times New Roman"/>
          <w:sz w:val="28"/>
          <w:szCs w:val="24"/>
        </w:rPr>
        <w:t xml:space="preserve">Ультразвук. Маленькая энциклопедия. /Главный редактор И.П. </w:t>
      </w:r>
      <w:proofErr w:type="spellStart"/>
      <w:r w:rsidR="00193A62" w:rsidRPr="00D75000">
        <w:rPr>
          <w:rFonts w:ascii="Times New Roman" w:hAnsi="Times New Roman"/>
          <w:sz w:val="28"/>
          <w:szCs w:val="24"/>
        </w:rPr>
        <w:t>Голямина</w:t>
      </w:r>
      <w:proofErr w:type="spellEnd"/>
      <w:r w:rsidR="00193A62" w:rsidRPr="00D75000">
        <w:rPr>
          <w:rFonts w:ascii="Times New Roman" w:hAnsi="Times New Roman"/>
          <w:sz w:val="28"/>
          <w:szCs w:val="24"/>
        </w:rPr>
        <w:t>. – М.: «Советская энциклопедия»,1974. – 400 с.</w:t>
      </w:r>
    </w:p>
    <w:p w14:paraId="4E79762E" w14:textId="4D7AFF90" w:rsidR="00193A62" w:rsidRPr="00D75000" w:rsidRDefault="00EA6AC8" w:rsidP="00193A62">
      <w:pPr>
        <w:tabs>
          <w:tab w:val="left" w:pos="851"/>
          <w:tab w:val="left" w:pos="900"/>
          <w:tab w:val="left" w:pos="993"/>
        </w:tabs>
        <w:spacing w:after="0" w:line="240" w:lineRule="auto"/>
        <w:ind w:firstLine="709"/>
        <w:jc w:val="both"/>
        <w:rPr>
          <w:rFonts w:ascii="Times New Roman" w:hAnsi="Times New Roman"/>
          <w:sz w:val="28"/>
          <w:szCs w:val="24"/>
        </w:rPr>
      </w:pPr>
      <w:r w:rsidRPr="00D75000">
        <w:rPr>
          <w:rFonts w:ascii="Times New Roman" w:hAnsi="Times New Roman"/>
          <w:sz w:val="28"/>
          <w:szCs w:val="24"/>
        </w:rPr>
        <w:t>66</w:t>
      </w:r>
      <w:r w:rsidR="00193A62" w:rsidRPr="00D75000">
        <w:rPr>
          <w:rFonts w:ascii="Times New Roman" w:hAnsi="Times New Roman"/>
          <w:sz w:val="28"/>
          <w:szCs w:val="24"/>
        </w:rPr>
        <w:t xml:space="preserve"> Физика и техника мощного ультразвука. Физические основы ультразвуковой технологии. В 3 томах. /Под редакцией проф. Л.Д. Розенберга. - М.: Издательство «Наука». – 1970. – 685 с.</w:t>
      </w:r>
    </w:p>
    <w:p w14:paraId="7D8EA6B6" w14:textId="27A3E2CD" w:rsidR="00193A62" w:rsidRPr="00D75000" w:rsidRDefault="00EA6AC8" w:rsidP="00193A62">
      <w:pPr>
        <w:tabs>
          <w:tab w:val="left" w:pos="284"/>
          <w:tab w:val="left" w:pos="426"/>
          <w:tab w:val="left" w:pos="567"/>
          <w:tab w:val="left" w:pos="1134"/>
        </w:tabs>
        <w:suppressAutoHyphens/>
        <w:spacing w:after="0" w:line="240" w:lineRule="auto"/>
        <w:ind w:firstLine="709"/>
        <w:jc w:val="both"/>
        <w:rPr>
          <w:rFonts w:ascii="Times New Roman" w:hAnsi="Times New Roman"/>
          <w:sz w:val="28"/>
          <w:szCs w:val="24"/>
        </w:rPr>
      </w:pPr>
      <w:r w:rsidRPr="00D75000">
        <w:rPr>
          <w:rFonts w:ascii="Times New Roman" w:hAnsi="Times New Roman"/>
          <w:sz w:val="28"/>
          <w:szCs w:val="24"/>
        </w:rPr>
        <w:t>67</w:t>
      </w:r>
      <w:r w:rsidR="00193A62" w:rsidRPr="00D75000">
        <w:rPr>
          <w:rFonts w:ascii="Times New Roman" w:hAnsi="Times New Roman"/>
          <w:sz w:val="28"/>
          <w:szCs w:val="24"/>
        </w:rPr>
        <w:t xml:space="preserve"> Третьяков А.П. Влияние ультразвука на интенсификацию теплообмена / А.П. Третьяков, </w:t>
      </w:r>
      <w:proofErr w:type="spellStart"/>
      <w:r w:rsidR="00193A62" w:rsidRPr="00D75000">
        <w:rPr>
          <w:rFonts w:ascii="Times New Roman" w:hAnsi="Times New Roman"/>
          <w:sz w:val="28"/>
          <w:szCs w:val="24"/>
        </w:rPr>
        <w:t>ЧенХуа</w:t>
      </w:r>
      <w:proofErr w:type="spellEnd"/>
      <w:r w:rsidR="00193A62" w:rsidRPr="00D75000">
        <w:rPr>
          <w:rFonts w:ascii="Times New Roman" w:hAnsi="Times New Roman"/>
          <w:sz w:val="28"/>
          <w:szCs w:val="24"/>
        </w:rPr>
        <w:t>-дин // Теплоэнергетика. – 1960. – № 11. – С. 64 – 66.</w:t>
      </w:r>
    </w:p>
    <w:p w14:paraId="0DBF7C67" w14:textId="26168EFA" w:rsidR="0081617D" w:rsidRPr="00D75000" w:rsidRDefault="00F11953" w:rsidP="0081617D">
      <w:pPr>
        <w:tabs>
          <w:tab w:val="left" w:pos="284"/>
          <w:tab w:val="left" w:pos="426"/>
          <w:tab w:val="left" w:pos="567"/>
          <w:tab w:val="left" w:pos="1134"/>
        </w:tabs>
        <w:suppressAutoHyphens/>
        <w:spacing w:after="0" w:line="240" w:lineRule="auto"/>
        <w:ind w:firstLine="709"/>
        <w:jc w:val="both"/>
        <w:rPr>
          <w:rFonts w:ascii="Times New Roman" w:hAnsi="Times New Roman"/>
          <w:sz w:val="28"/>
          <w:szCs w:val="24"/>
          <w:lang w:val="en-US"/>
        </w:rPr>
      </w:pPr>
      <w:r w:rsidRPr="00D75000">
        <w:rPr>
          <w:rFonts w:ascii="Times New Roman" w:hAnsi="Times New Roman"/>
          <w:sz w:val="28"/>
          <w:szCs w:val="24"/>
        </w:rPr>
        <w:t>6</w:t>
      </w:r>
      <w:r w:rsidR="00EA6AC8" w:rsidRPr="00D75000">
        <w:rPr>
          <w:rFonts w:ascii="Times New Roman" w:hAnsi="Times New Roman"/>
          <w:sz w:val="28"/>
          <w:szCs w:val="24"/>
        </w:rPr>
        <w:t>8</w:t>
      </w:r>
      <w:r w:rsidRPr="00D75000">
        <w:rPr>
          <w:rFonts w:ascii="Times New Roman" w:hAnsi="Times New Roman"/>
          <w:sz w:val="28"/>
          <w:szCs w:val="24"/>
        </w:rPr>
        <w:t xml:space="preserve"> </w:t>
      </w:r>
      <w:r w:rsidR="0008661D" w:rsidRPr="00D75000">
        <w:rPr>
          <w:rFonts w:ascii="Times New Roman" w:hAnsi="Times New Roman"/>
          <w:bCs/>
          <w:sz w:val="28"/>
          <w:szCs w:val="28"/>
        </w:rPr>
        <w:t xml:space="preserve">А.М. </w:t>
      </w:r>
      <w:proofErr w:type="spellStart"/>
      <w:r w:rsidR="0008661D" w:rsidRPr="00D75000">
        <w:rPr>
          <w:rFonts w:ascii="Times New Roman" w:hAnsi="Times New Roman"/>
          <w:bCs/>
          <w:sz w:val="28"/>
          <w:szCs w:val="28"/>
        </w:rPr>
        <w:t>Бапышев</w:t>
      </w:r>
      <w:proofErr w:type="spellEnd"/>
      <w:r w:rsidR="0008661D" w:rsidRPr="00D75000">
        <w:rPr>
          <w:rFonts w:ascii="Times New Roman" w:hAnsi="Times New Roman"/>
          <w:bCs/>
          <w:sz w:val="28"/>
          <w:szCs w:val="28"/>
        </w:rPr>
        <w:t xml:space="preserve">, Г.Т. </w:t>
      </w:r>
      <w:proofErr w:type="spellStart"/>
      <w:r w:rsidR="0008661D" w:rsidRPr="00D75000">
        <w:rPr>
          <w:rFonts w:ascii="Times New Roman" w:hAnsi="Times New Roman"/>
          <w:bCs/>
          <w:sz w:val="28"/>
          <w:szCs w:val="28"/>
        </w:rPr>
        <w:t>Ермолдина</w:t>
      </w:r>
      <w:proofErr w:type="spellEnd"/>
      <w:r w:rsidR="0008661D" w:rsidRPr="00D75000">
        <w:rPr>
          <w:rFonts w:ascii="Times New Roman" w:hAnsi="Times New Roman"/>
          <w:bCs/>
          <w:sz w:val="28"/>
          <w:szCs w:val="28"/>
        </w:rPr>
        <w:t xml:space="preserve">, В.И. </w:t>
      </w:r>
      <w:proofErr w:type="spellStart"/>
      <w:r w:rsidR="0008661D" w:rsidRPr="00D75000">
        <w:rPr>
          <w:rFonts w:ascii="Times New Roman" w:hAnsi="Times New Roman"/>
          <w:bCs/>
          <w:sz w:val="28"/>
          <w:szCs w:val="28"/>
        </w:rPr>
        <w:t>Трушляков</w:t>
      </w:r>
      <w:proofErr w:type="spellEnd"/>
      <w:r w:rsidR="0008661D" w:rsidRPr="00D75000">
        <w:rPr>
          <w:rFonts w:ascii="Times New Roman" w:hAnsi="Times New Roman"/>
          <w:bCs/>
          <w:sz w:val="28"/>
          <w:szCs w:val="28"/>
        </w:rPr>
        <w:t xml:space="preserve">, М.Н. </w:t>
      </w:r>
      <w:proofErr w:type="spellStart"/>
      <w:r w:rsidR="0008661D" w:rsidRPr="00D75000">
        <w:rPr>
          <w:rFonts w:ascii="Times New Roman" w:hAnsi="Times New Roman"/>
          <w:bCs/>
          <w:sz w:val="28"/>
          <w:szCs w:val="28"/>
        </w:rPr>
        <w:t>Калимолдаев</w:t>
      </w:r>
      <w:proofErr w:type="spellEnd"/>
      <w:r w:rsidR="0008661D" w:rsidRPr="00D75000">
        <w:rPr>
          <w:rFonts w:ascii="Times New Roman" w:hAnsi="Times New Roman"/>
          <w:bCs/>
          <w:sz w:val="28"/>
          <w:szCs w:val="28"/>
        </w:rPr>
        <w:t xml:space="preserve">, К.М. </w:t>
      </w:r>
      <w:proofErr w:type="spellStart"/>
      <w:r w:rsidR="0008661D" w:rsidRPr="00D75000">
        <w:rPr>
          <w:rFonts w:ascii="Times New Roman" w:hAnsi="Times New Roman"/>
          <w:bCs/>
          <w:sz w:val="28"/>
          <w:szCs w:val="28"/>
        </w:rPr>
        <w:t>Мырзабеков</w:t>
      </w:r>
      <w:proofErr w:type="spellEnd"/>
      <w:r w:rsidR="0008661D" w:rsidRPr="00D75000">
        <w:rPr>
          <w:rFonts w:ascii="Times New Roman" w:hAnsi="Times New Roman"/>
          <w:bCs/>
          <w:sz w:val="28"/>
          <w:szCs w:val="28"/>
        </w:rPr>
        <w:t xml:space="preserve">, К.Ж. </w:t>
      </w:r>
      <w:proofErr w:type="spellStart"/>
      <w:r w:rsidR="0008661D" w:rsidRPr="00D75000">
        <w:rPr>
          <w:rFonts w:ascii="Times New Roman" w:hAnsi="Times New Roman"/>
          <w:bCs/>
          <w:sz w:val="28"/>
          <w:szCs w:val="28"/>
        </w:rPr>
        <w:t>Абильдаева</w:t>
      </w:r>
      <w:proofErr w:type="spellEnd"/>
      <w:r w:rsidR="0008661D" w:rsidRPr="00D75000">
        <w:rPr>
          <w:rFonts w:ascii="Times New Roman" w:hAnsi="Times New Roman"/>
          <w:bCs/>
          <w:sz w:val="28"/>
          <w:szCs w:val="28"/>
        </w:rPr>
        <w:t>. Разработка метода по извлечению гарантийного запаса топлива в баках отработавшей ступени ракет носителей</w:t>
      </w:r>
      <w:r w:rsidR="0008661D" w:rsidRPr="00D75000">
        <w:rPr>
          <w:rStyle w:val="fontstyle01"/>
          <w:b w:val="0"/>
          <w:color w:val="auto"/>
          <w:sz w:val="28"/>
        </w:rPr>
        <w:t xml:space="preserve"> // Вестник «</w:t>
      </w:r>
      <w:r w:rsidR="0008661D" w:rsidRPr="00D75000">
        <w:rPr>
          <w:rStyle w:val="fontstyle01"/>
          <w:rFonts w:ascii="Times New Roman" w:hAnsi="Times New Roman"/>
          <w:b w:val="0"/>
          <w:sz w:val="28"/>
        </w:rPr>
        <w:t xml:space="preserve">Горение и Плазмохимия». – 2022. </w:t>
      </w:r>
      <w:r w:rsidR="0008661D" w:rsidRPr="00D75000">
        <w:rPr>
          <w:rStyle w:val="fontstyle01"/>
          <w:rFonts w:ascii="Times New Roman" w:hAnsi="Times New Roman"/>
          <w:b w:val="0"/>
          <w:sz w:val="28"/>
          <w:lang w:val="en-US"/>
        </w:rPr>
        <w:t xml:space="preserve">№3. </w:t>
      </w:r>
      <w:r w:rsidR="0008661D" w:rsidRPr="00D75000">
        <w:rPr>
          <w:rStyle w:val="fontstyle01"/>
          <w:rFonts w:ascii="Times New Roman" w:hAnsi="Times New Roman"/>
          <w:b w:val="0"/>
          <w:sz w:val="28"/>
        </w:rPr>
        <w:t>С</w:t>
      </w:r>
      <w:r w:rsidR="0008661D" w:rsidRPr="00D75000">
        <w:rPr>
          <w:rStyle w:val="fontstyle01"/>
          <w:rFonts w:ascii="Times New Roman" w:hAnsi="Times New Roman"/>
          <w:b w:val="0"/>
          <w:sz w:val="28"/>
          <w:lang w:val="en-US"/>
        </w:rPr>
        <w:t>. 149-163.</w:t>
      </w:r>
    </w:p>
    <w:p w14:paraId="2E9F7FB5" w14:textId="29AE502B" w:rsidR="00F11953" w:rsidRPr="00D75000" w:rsidRDefault="00F11953" w:rsidP="0081617D">
      <w:pPr>
        <w:tabs>
          <w:tab w:val="left" w:pos="284"/>
          <w:tab w:val="left" w:pos="426"/>
          <w:tab w:val="left" w:pos="567"/>
          <w:tab w:val="left" w:pos="1134"/>
        </w:tabs>
        <w:suppressAutoHyphens/>
        <w:spacing w:after="0" w:line="240" w:lineRule="auto"/>
        <w:ind w:firstLine="709"/>
        <w:jc w:val="both"/>
        <w:rPr>
          <w:rFonts w:ascii="Times New Roman" w:hAnsi="Times New Roman"/>
          <w:sz w:val="28"/>
          <w:szCs w:val="24"/>
          <w:lang w:val="en-US"/>
        </w:rPr>
      </w:pPr>
      <w:r w:rsidRPr="00D75000">
        <w:rPr>
          <w:rFonts w:ascii="Times New Roman" w:hAnsi="Times New Roman"/>
          <w:sz w:val="28"/>
          <w:szCs w:val="24"/>
          <w:lang w:val="en-US"/>
        </w:rPr>
        <w:t>6</w:t>
      </w:r>
      <w:r w:rsidR="00EA6AC8" w:rsidRPr="00D75000">
        <w:rPr>
          <w:rFonts w:ascii="Times New Roman" w:hAnsi="Times New Roman"/>
          <w:sz w:val="28"/>
          <w:szCs w:val="24"/>
          <w:lang w:val="en-US"/>
        </w:rPr>
        <w:t>9</w:t>
      </w:r>
      <w:r w:rsidR="00D94A79" w:rsidRPr="00D75000">
        <w:rPr>
          <w:rFonts w:ascii="Times New Roman" w:hAnsi="Times New Roman"/>
          <w:sz w:val="28"/>
          <w:szCs w:val="24"/>
          <w:lang w:val="en-US"/>
        </w:rPr>
        <w:t xml:space="preserve"> </w:t>
      </w:r>
      <w:bookmarkStart w:id="26" w:name="_Hlk131603921"/>
      <w:proofErr w:type="spellStart"/>
      <w:r w:rsidR="00D94A79" w:rsidRPr="00D75000">
        <w:rPr>
          <w:rFonts w:ascii="Times New Roman" w:hAnsi="Times New Roman"/>
          <w:sz w:val="28"/>
          <w:szCs w:val="24"/>
          <w:lang w:val="en-US"/>
        </w:rPr>
        <w:t>Bapyshev</w:t>
      </w:r>
      <w:proofErr w:type="spellEnd"/>
      <w:r w:rsidR="00D94A79" w:rsidRPr="00D75000">
        <w:rPr>
          <w:rFonts w:ascii="Times New Roman" w:hAnsi="Times New Roman"/>
          <w:sz w:val="28"/>
          <w:szCs w:val="24"/>
          <w:lang w:val="en-US"/>
        </w:rPr>
        <w:t xml:space="preserve"> A., </w:t>
      </w:r>
      <w:proofErr w:type="spellStart"/>
      <w:r w:rsidR="00D94A79" w:rsidRPr="00D75000">
        <w:rPr>
          <w:rFonts w:ascii="Times New Roman" w:hAnsi="Times New Roman"/>
          <w:sz w:val="28"/>
          <w:szCs w:val="24"/>
          <w:lang w:val="en-US"/>
        </w:rPr>
        <w:t>Yermoldina</w:t>
      </w:r>
      <w:proofErr w:type="spellEnd"/>
      <w:r w:rsidR="00D94A79" w:rsidRPr="00D75000">
        <w:rPr>
          <w:rFonts w:ascii="Times New Roman" w:hAnsi="Times New Roman"/>
          <w:sz w:val="28"/>
          <w:szCs w:val="24"/>
          <w:lang w:val="en-US"/>
        </w:rPr>
        <w:t xml:space="preserve"> G., </w:t>
      </w:r>
      <w:proofErr w:type="spellStart"/>
      <w:r w:rsidR="00D94A79" w:rsidRPr="00D75000">
        <w:rPr>
          <w:rFonts w:ascii="Times New Roman" w:hAnsi="Times New Roman"/>
          <w:sz w:val="28"/>
          <w:szCs w:val="24"/>
          <w:lang w:val="en-US"/>
        </w:rPr>
        <w:t>Trushlyakov</w:t>
      </w:r>
      <w:proofErr w:type="spellEnd"/>
      <w:r w:rsidR="00D94A79" w:rsidRPr="00D75000">
        <w:rPr>
          <w:rFonts w:ascii="Times New Roman" w:hAnsi="Times New Roman"/>
          <w:sz w:val="28"/>
          <w:szCs w:val="24"/>
          <w:lang w:val="en-US"/>
        </w:rPr>
        <w:t xml:space="preserve"> V., </w:t>
      </w:r>
      <w:proofErr w:type="spellStart"/>
      <w:r w:rsidR="00D94A79" w:rsidRPr="00D75000">
        <w:rPr>
          <w:rFonts w:ascii="Times New Roman" w:hAnsi="Times New Roman"/>
          <w:sz w:val="28"/>
          <w:szCs w:val="24"/>
          <w:lang w:val="en-US"/>
        </w:rPr>
        <w:t>Kalimoldayev</w:t>
      </w:r>
      <w:proofErr w:type="spellEnd"/>
      <w:r w:rsidR="00D94A79" w:rsidRPr="00D75000">
        <w:rPr>
          <w:rFonts w:ascii="Times New Roman" w:hAnsi="Times New Roman"/>
          <w:sz w:val="28"/>
          <w:szCs w:val="24"/>
          <w:lang w:val="en-US"/>
        </w:rPr>
        <w:t xml:space="preserve"> M., </w:t>
      </w:r>
      <w:proofErr w:type="spellStart"/>
      <w:r w:rsidR="00D94A79" w:rsidRPr="00D75000">
        <w:rPr>
          <w:rFonts w:ascii="Times New Roman" w:hAnsi="Times New Roman"/>
          <w:sz w:val="28"/>
          <w:szCs w:val="24"/>
          <w:lang w:val="en-US"/>
        </w:rPr>
        <w:t>Suimenbayev</w:t>
      </w:r>
      <w:proofErr w:type="spellEnd"/>
      <w:r w:rsidR="00D94A79" w:rsidRPr="00D75000">
        <w:rPr>
          <w:rFonts w:ascii="Times New Roman" w:hAnsi="Times New Roman"/>
          <w:sz w:val="28"/>
          <w:szCs w:val="24"/>
          <w:lang w:val="en-US"/>
        </w:rPr>
        <w:t xml:space="preserve"> N. Studies on the extraction of the guaranteed fuel reserve in the tanks of the expended stage // Journal of Applied Fluid Mechanics. ISSN 1735-3572. Vol. 16, № 7 (2023).</w:t>
      </w:r>
      <w:bookmarkEnd w:id="26"/>
    </w:p>
    <w:p w14:paraId="23466682" w14:textId="375FD3A7" w:rsidR="00761202" w:rsidRPr="00D75000" w:rsidRDefault="00EA6AC8" w:rsidP="00761202">
      <w:pPr>
        <w:spacing w:after="0" w:line="240" w:lineRule="auto"/>
        <w:ind w:firstLine="708"/>
        <w:jc w:val="both"/>
        <w:rPr>
          <w:rFonts w:ascii="Times New Roman" w:hAnsi="Times New Roman"/>
          <w:sz w:val="28"/>
          <w:szCs w:val="28"/>
          <w:lang w:val="en-US"/>
        </w:rPr>
      </w:pPr>
      <w:r w:rsidRPr="00D75000">
        <w:rPr>
          <w:rFonts w:ascii="Times New Roman" w:hAnsi="Times New Roman"/>
          <w:sz w:val="28"/>
          <w:szCs w:val="28"/>
          <w:lang w:val="en-US"/>
        </w:rPr>
        <w:t>70</w:t>
      </w:r>
      <w:r w:rsidR="00761202" w:rsidRPr="00D75000">
        <w:rPr>
          <w:rFonts w:ascii="Times New Roman" w:hAnsi="Times New Roman"/>
          <w:sz w:val="28"/>
          <w:szCs w:val="28"/>
          <w:lang w:val="en-US"/>
        </w:rPr>
        <w:t xml:space="preserve"> Durbin P.A., </w:t>
      </w:r>
      <w:proofErr w:type="spellStart"/>
      <w:r w:rsidR="00761202" w:rsidRPr="00D75000">
        <w:rPr>
          <w:rFonts w:ascii="Times New Roman" w:hAnsi="Times New Roman"/>
          <w:sz w:val="28"/>
          <w:szCs w:val="28"/>
          <w:lang w:val="en-US"/>
        </w:rPr>
        <w:t>Reif</w:t>
      </w:r>
      <w:proofErr w:type="spellEnd"/>
      <w:r w:rsidR="00761202" w:rsidRPr="00D75000">
        <w:rPr>
          <w:rFonts w:ascii="Times New Roman" w:hAnsi="Times New Roman"/>
          <w:sz w:val="28"/>
          <w:szCs w:val="28"/>
          <w:lang w:val="en-US"/>
        </w:rPr>
        <w:t xml:space="preserve"> B.A.P. </w:t>
      </w:r>
      <w:proofErr w:type="spellStart"/>
      <w:r w:rsidR="00761202" w:rsidRPr="00D75000">
        <w:rPr>
          <w:rFonts w:ascii="Times New Roman" w:hAnsi="Times New Roman"/>
          <w:sz w:val="28"/>
          <w:szCs w:val="28"/>
          <w:lang w:val="en-US"/>
        </w:rPr>
        <w:t>Statical</w:t>
      </w:r>
      <w:proofErr w:type="spellEnd"/>
      <w:r w:rsidR="00761202" w:rsidRPr="00D75000">
        <w:rPr>
          <w:rFonts w:ascii="Times New Roman" w:hAnsi="Times New Roman"/>
          <w:sz w:val="28"/>
          <w:szCs w:val="28"/>
          <w:lang w:val="en-US"/>
        </w:rPr>
        <w:t xml:space="preserve"> theory and modeling for turbulent flows. – John Wiley and Sons, West Sussex, United Kingdom, 2011. – 357 p.</w:t>
      </w:r>
    </w:p>
    <w:p w14:paraId="5ED745D8" w14:textId="2BEA1071" w:rsidR="00761202" w:rsidRPr="00D75000" w:rsidRDefault="00EA6AC8" w:rsidP="00761202">
      <w:pPr>
        <w:spacing w:after="0" w:line="240" w:lineRule="auto"/>
        <w:ind w:firstLine="708"/>
        <w:jc w:val="both"/>
        <w:rPr>
          <w:rFonts w:ascii="Times New Roman" w:hAnsi="Times New Roman"/>
          <w:sz w:val="28"/>
          <w:szCs w:val="28"/>
          <w:lang w:val="en-US"/>
        </w:rPr>
      </w:pPr>
      <w:r w:rsidRPr="00D75000">
        <w:rPr>
          <w:rFonts w:ascii="Times New Roman" w:hAnsi="Times New Roman"/>
          <w:sz w:val="28"/>
          <w:szCs w:val="28"/>
          <w:lang w:val="en-US"/>
        </w:rPr>
        <w:t>71</w:t>
      </w:r>
      <w:r w:rsidR="00761202" w:rsidRPr="00D75000">
        <w:rPr>
          <w:rFonts w:ascii="Times New Roman" w:hAnsi="Times New Roman"/>
          <w:sz w:val="28"/>
          <w:szCs w:val="28"/>
          <w:lang w:val="en-US"/>
        </w:rPr>
        <w:t xml:space="preserve"> Launder B.E., Spalding D.B. Lectures in Mathematical Models of Turbulence. – London: Academic Press, 1972. – 169 p.</w:t>
      </w:r>
    </w:p>
    <w:p w14:paraId="039F474A" w14:textId="069FDB31" w:rsidR="00761202" w:rsidRPr="00D75000" w:rsidRDefault="00EA6AC8" w:rsidP="00761202">
      <w:pPr>
        <w:spacing w:after="0" w:line="240" w:lineRule="auto"/>
        <w:ind w:firstLine="708"/>
        <w:jc w:val="both"/>
        <w:rPr>
          <w:rFonts w:ascii="Times New Roman" w:hAnsi="Times New Roman"/>
          <w:sz w:val="28"/>
          <w:szCs w:val="28"/>
        </w:rPr>
      </w:pPr>
      <w:r w:rsidRPr="00D75000">
        <w:rPr>
          <w:rFonts w:ascii="Times New Roman" w:hAnsi="Times New Roman"/>
          <w:sz w:val="28"/>
          <w:szCs w:val="28"/>
          <w:lang w:val="en-US"/>
        </w:rPr>
        <w:t>72</w:t>
      </w:r>
      <w:r w:rsidR="00761202" w:rsidRPr="00D75000">
        <w:rPr>
          <w:rFonts w:ascii="Times New Roman" w:hAnsi="Times New Roman"/>
          <w:sz w:val="28"/>
          <w:szCs w:val="28"/>
          <w:lang w:val="en-US"/>
        </w:rPr>
        <w:t xml:space="preserve"> W. H. Lee. "A Pressure Iteration Scheme for Two-Phase Modeling". Technical Report LA-UR 79-975. Los Alamos Scientific Laboratory, Los Alamos, New Mexico. </w:t>
      </w:r>
      <w:r w:rsidR="00761202" w:rsidRPr="00D75000">
        <w:rPr>
          <w:rFonts w:ascii="Times New Roman" w:hAnsi="Times New Roman"/>
          <w:sz w:val="28"/>
          <w:szCs w:val="28"/>
        </w:rPr>
        <w:t>1979.</w:t>
      </w:r>
    </w:p>
    <w:p w14:paraId="107E90DE" w14:textId="34B18A44" w:rsidR="00761202" w:rsidRPr="00D75000" w:rsidRDefault="00EA6AC8" w:rsidP="00761202">
      <w:pPr>
        <w:spacing w:after="0" w:line="240" w:lineRule="auto"/>
        <w:ind w:firstLine="708"/>
        <w:jc w:val="both"/>
        <w:rPr>
          <w:rFonts w:ascii="Times New Roman" w:hAnsi="Times New Roman"/>
          <w:sz w:val="28"/>
          <w:szCs w:val="28"/>
        </w:rPr>
      </w:pPr>
      <w:r w:rsidRPr="00D75000">
        <w:rPr>
          <w:rFonts w:ascii="Times New Roman" w:hAnsi="Times New Roman"/>
          <w:sz w:val="28"/>
          <w:szCs w:val="28"/>
        </w:rPr>
        <w:t>73</w:t>
      </w:r>
      <w:r w:rsidR="00761202" w:rsidRPr="00D75000">
        <w:rPr>
          <w:rFonts w:ascii="Times New Roman" w:hAnsi="Times New Roman"/>
          <w:sz w:val="28"/>
          <w:szCs w:val="28"/>
        </w:rPr>
        <w:t xml:space="preserve"> Беляев Н. М. Термодинамика переменного количества газа. – Днепропетровск: ДГУ, 1981. – 351 с.</w:t>
      </w:r>
    </w:p>
    <w:p w14:paraId="628843DA" w14:textId="49D23A6D" w:rsidR="00761202" w:rsidRPr="00D75000" w:rsidRDefault="00EA6AC8" w:rsidP="00761202">
      <w:pPr>
        <w:spacing w:after="0" w:line="240" w:lineRule="auto"/>
        <w:ind w:firstLine="708"/>
        <w:jc w:val="both"/>
        <w:rPr>
          <w:rFonts w:ascii="Times New Roman" w:hAnsi="Times New Roman"/>
          <w:sz w:val="28"/>
          <w:szCs w:val="28"/>
        </w:rPr>
      </w:pPr>
      <w:r w:rsidRPr="00D75000">
        <w:rPr>
          <w:rFonts w:ascii="Times New Roman" w:hAnsi="Times New Roman"/>
          <w:sz w:val="28"/>
          <w:szCs w:val="28"/>
        </w:rPr>
        <w:t>74</w:t>
      </w:r>
      <w:r w:rsidR="00761202" w:rsidRPr="00D75000">
        <w:rPr>
          <w:rFonts w:ascii="Times New Roman" w:hAnsi="Times New Roman"/>
          <w:sz w:val="28"/>
          <w:szCs w:val="28"/>
        </w:rPr>
        <w:t xml:space="preserve"> </w:t>
      </w:r>
      <w:proofErr w:type="spellStart"/>
      <w:r w:rsidR="00761202" w:rsidRPr="00D75000">
        <w:rPr>
          <w:rFonts w:ascii="Times New Roman" w:hAnsi="Times New Roman"/>
          <w:sz w:val="28"/>
          <w:szCs w:val="28"/>
        </w:rPr>
        <w:t>Синярев</w:t>
      </w:r>
      <w:proofErr w:type="spellEnd"/>
      <w:r w:rsidR="00761202" w:rsidRPr="00D75000">
        <w:rPr>
          <w:rFonts w:ascii="Times New Roman" w:hAnsi="Times New Roman"/>
          <w:sz w:val="28"/>
          <w:szCs w:val="28"/>
        </w:rPr>
        <w:t xml:space="preserve"> Г.Б., Добровольский М.В. Жидкостные ракетные двигатели. Теория и проектирование. Государственное издательство оборонной промышленности. Москва. 1955, 499 с.</w:t>
      </w:r>
    </w:p>
    <w:p w14:paraId="209FECAC" w14:textId="5C1FBEBB" w:rsidR="00761202" w:rsidRPr="00D75000" w:rsidRDefault="00EA6AC8" w:rsidP="00761202">
      <w:pPr>
        <w:spacing w:after="0" w:line="240" w:lineRule="auto"/>
        <w:ind w:firstLine="708"/>
        <w:jc w:val="both"/>
        <w:rPr>
          <w:rFonts w:ascii="Times New Roman" w:hAnsi="Times New Roman"/>
          <w:sz w:val="28"/>
          <w:szCs w:val="28"/>
        </w:rPr>
      </w:pPr>
      <w:r w:rsidRPr="00D75000">
        <w:rPr>
          <w:rFonts w:ascii="Times New Roman" w:hAnsi="Times New Roman"/>
          <w:sz w:val="28"/>
          <w:szCs w:val="28"/>
        </w:rPr>
        <w:t>75</w:t>
      </w:r>
      <w:r w:rsidR="00761202" w:rsidRPr="00D75000">
        <w:rPr>
          <w:rFonts w:ascii="Times New Roman" w:hAnsi="Times New Roman"/>
          <w:sz w:val="28"/>
          <w:szCs w:val="28"/>
        </w:rPr>
        <w:t xml:space="preserve"> </w:t>
      </w:r>
      <w:proofErr w:type="spellStart"/>
      <w:r w:rsidR="00761202" w:rsidRPr="00D75000">
        <w:rPr>
          <w:rFonts w:ascii="Times New Roman" w:hAnsi="Times New Roman"/>
          <w:sz w:val="28"/>
          <w:szCs w:val="28"/>
          <w:lang w:val="en-US"/>
        </w:rPr>
        <w:t>Bulba</w:t>
      </w:r>
      <w:proofErr w:type="spellEnd"/>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E</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E</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The</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accommodation</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coefficient</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of</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the</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liquid</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at</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temperatures</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below</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the</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boiling</w:t>
      </w:r>
      <w:r w:rsidR="00761202" w:rsidRPr="00D75000">
        <w:rPr>
          <w:rFonts w:ascii="Times New Roman" w:hAnsi="Times New Roman"/>
          <w:sz w:val="28"/>
          <w:szCs w:val="28"/>
        </w:rPr>
        <w:t xml:space="preserve"> // </w:t>
      </w:r>
      <w:r w:rsidR="00761202" w:rsidRPr="00D75000">
        <w:rPr>
          <w:rFonts w:ascii="Times New Roman" w:hAnsi="Times New Roman"/>
          <w:sz w:val="28"/>
          <w:szCs w:val="28"/>
          <w:lang w:val="en-US"/>
        </w:rPr>
        <w:t>EPJ</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Web</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of</w:t>
      </w:r>
      <w:r w:rsidR="00761202" w:rsidRPr="00D75000">
        <w:rPr>
          <w:rFonts w:ascii="Times New Roman" w:hAnsi="Times New Roman"/>
          <w:sz w:val="28"/>
          <w:szCs w:val="28"/>
        </w:rPr>
        <w:t xml:space="preserve"> </w:t>
      </w:r>
      <w:r w:rsidR="00761202" w:rsidRPr="00D75000">
        <w:rPr>
          <w:rFonts w:ascii="Times New Roman" w:hAnsi="Times New Roman"/>
          <w:sz w:val="28"/>
          <w:szCs w:val="28"/>
          <w:lang w:val="en-US"/>
        </w:rPr>
        <w:t>conferences</w:t>
      </w:r>
      <w:r w:rsidR="00761202" w:rsidRPr="00D75000">
        <w:rPr>
          <w:rFonts w:ascii="Times New Roman" w:hAnsi="Times New Roman"/>
          <w:sz w:val="28"/>
          <w:szCs w:val="28"/>
        </w:rPr>
        <w:t xml:space="preserve"> 2015. – 01024 </w:t>
      </w:r>
      <w:r w:rsidR="00761202" w:rsidRPr="00D75000">
        <w:rPr>
          <w:rFonts w:ascii="Times New Roman" w:hAnsi="Times New Roman"/>
          <w:sz w:val="28"/>
          <w:szCs w:val="28"/>
          <w:lang w:val="en-US"/>
        </w:rPr>
        <w:t>p</w:t>
      </w:r>
      <w:r w:rsidR="00761202" w:rsidRPr="00D75000">
        <w:rPr>
          <w:rFonts w:ascii="Times New Roman" w:hAnsi="Times New Roman"/>
          <w:sz w:val="28"/>
          <w:szCs w:val="28"/>
        </w:rPr>
        <w:t>.</w:t>
      </w:r>
    </w:p>
    <w:p w14:paraId="07DDD6DF" w14:textId="4A77C458" w:rsidR="006D11C1" w:rsidRPr="00D75000" w:rsidRDefault="006D11C1" w:rsidP="00516094">
      <w:pPr>
        <w:tabs>
          <w:tab w:val="left" w:pos="284"/>
          <w:tab w:val="left" w:pos="426"/>
          <w:tab w:val="left" w:pos="567"/>
          <w:tab w:val="left" w:pos="1134"/>
        </w:tabs>
        <w:suppressAutoHyphens/>
        <w:spacing w:after="0" w:line="240" w:lineRule="auto"/>
        <w:ind w:firstLine="709"/>
        <w:jc w:val="both"/>
        <w:rPr>
          <w:rFonts w:ascii="Times New Roman" w:hAnsi="Times New Roman"/>
          <w:sz w:val="28"/>
          <w:szCs w:val="24"/>
        </w:rPr>
      </w:pPr>
    </w:p>
    <w:p w14:paraId="53883A8B" w14:textId="77777777" w:rsidR="006D11C1" w:rsidRPr="00D75000" w:rsidRDefault="006D11C1" w:rsidP="006D11C1">
      <w:pPr>
        <w:pStyle w:val="a3"/>
        <w:spacing w:after="0" w:line="240" w:lineRule="auto"/>
        <w:ind w:left="0" w:firstLine="709"/>
        <w:jc w:val="both"/>
        <w:rPr>
          <w:rFonts w:ascii="Times New Roman" w:hAnsi="Times New Roman"/>
          <w:sz w:val="28"/>
          <w:szCs w:val="24"/>
        </w:rPr>
      </w:pPr>
    </w:p>
    <w:p w14:paraId="2C3AC954" w14:textId="77777777" w:rsidR="006D11C1" w:rsidRPr="00D75000" w:rsidRDefault="006D11C1" w:rsidP="006D11C1">
      <w:pPr>
        <w:pStyle w:val="a3"/>
        <w:spacing w:after="0" w:line="240" w:lineRule="auto"/>
        <w:ind w:left="0" w:firstLine="709"/>
        <w:jc w:val="both"/>
        <w:rPr>
          <w:rFonts w:ascii="Times New Roman" w:hAnsi="Times New Roman"/>
          <w:sz w:val="28"/>
          <w:szCs w:val="24"/>
        </w:rPr>
      </w:pPr>
    </w:p>
    <w:p w14:paraId="664A6565" w14:textId="77777777" w:rsidR="006D11C1" w:rsidRPr="00D75000" w:rsidRDefault="006D11C1" w:rsidP="006D11C1">
      <w:pPr>
        <w:pStyle w:val="a3"/>
        <w:spacing w:after="0" w:line="240" w:lineRule="auto"/>
        <w:ind w:left="0" w:firstLine="709"/>
        <w:jc w:val="both"/>
        <w:rPr>
          <w:rFonts w:ascii="Times New Roman" w:hAnsi="Times New Roman"/>
          <w:sz w:val="28"/>
          <w:szCs w:val="24"/>
        </w:rPr>
      </w:pPr>
    </w:p>
    <w:p w14:paraId="3581FB2C" w14:textId="77777777" w:rsidR="00A415D8" w:rsidRPr="00D75000" w:rsidRDefault="00A415D8">
      <w:pPr>
        <w:spacing w:after="0" w:line="240" w:lineRule="auto"/>
        <w:ind w:firstLine="709"/>
        <w:jc w:val="both"/>
        <w:rPr>
          <w:rFonts w:ascii="Times New Roman" w:hAnsi="Times New Roman"/>
          <w:sz w:val="28"/>
          <w:szCs w:val="28"/>
        </w:rPr>
        <w:sectPr w:rsidR="00A415D8" w:rsidRPr="00D75000" w:rsidSect="00CA0096">
          <w:pgSz w:w="11906" w:h="16838"/>
          <w:pgMar w:top="1134" w:right="566" w:bottom="1134" w:left="1701" w:header="708" w:footer="708" w:gutter="0"/>
          <w:cols w:space="708"/>
          <w:docGrid w:linePitch="360"/>
        </w:sectPr>
      </w:pPr>
    </w:p>
    <w:p w14:paraId="280F7A41" w14:textId="010155B7" w:rsidR="00A415D8" w:rsidRPr="00D75000" w:rsidRDefault="00CF3A12" w:rsidP="00CF3A12">
      <w:pPr>
        <w:pStyle w:val="1"/>
        <w:jc w:val="center"/>
        <w:rPr>
          <w:rFonts w:ascii="Times New Roman" w:eastAsia="Calibri" w:hAnsi="Times New Roman" w:cs="Times New Roman"/>
          <w:b/>
          <w:color w:val="auto"/>
          <w:sz w:val="28"/>
          <w:szCs w:val="28"/>
        </w:rPr>
      </w:pPr>
      <w:bookmarkStart w:id="27" w:name="_Toc54528278"/>
      <w:r w:rsidRPr="00D75000">
        <w:rPr>
          <w:rFonts w:ascii="Times New Roman" w:eastAsia="Calibri" w:hAnsi="Times New Roman" w:cs="Times New Roman"/>
          <w:b/>
          <w:color w:val="auto"/>
          <w:sz w:val="28"/>
          <w:szCs w:val="28"/>
        </w:rPr>
        <w:lastRenderedPageBreak/>
        <w:t>ПРИЛОЖЕНИЕ</w:t>
      </w:r>
      <w:r w:rsidR="00A415D8" w:rsidRPr="00D75000">
        <w:rPr>
          <w:rFonts w:ascii="Times New Roman" w:eastAsia="Calibri" w:hAnsi="Times New Roman" w:cs="Times New Roman"/>
          <w:b/>
          <w:color w:val="auto"/>
          <w:sz w:val="28"/>
          <w:szCs w:val="28"/>
        </w:rPr>
        <w:t xml:space="preserve"> </w:t>
      </w:r>
      <w:bookmarkEnd w:id="27"/>
      <w:r w:rsidRPr="00D75000">
        <w:rPr>
          <w:rFonts w:ascii="Times New Roman" w:eastAsia="Calibri" w:hAnsi="Times New Roman" w:cs="Times New Roman"/>
          <w:b/>
          <w:color w:val="auto"/>
          <w:sz w:val="28"/>
          <w:szCs w:val="28"/>
        </w:rPr>
        <w:t>А – Результаты эксперимента</w:t>
      </w:r>
    </w:p>
    <w:p w14:paraId="74D1CA81" w14:textId="77777777" w:rsidR="00A415D8" w:rsidRPr="00D75000" w:rsidRDefault="00A415D8" w:rsidP="00A415D8">
      <w:pPr>
        <w:spacing w:after="0" w:line="240" w:lineRule="auto"/>
        <w:ind w:firstLine="708"/>
        <w:jc w:val="center"/>
        <w:rPr>
          <w:rFonts w:ascii="Times New Roman" w:hAnsi="Times New Roman"/>
          <w:sz w:val="28"/>
          <w:szCs w:val="28"/>
        </w:rPr>
      </w:pPr>
    </w:p>
    <w:p w14:paraId="2F52AE3A" w14:textId="77777777" w:rsidR="00A415D8" w:rsidRPr="00D75000" w:rsidRDefault="00A415D8" w:rsidP="00A415D8">
      <w:pPr>
        <w:spacing w:after="0" w:line="240" w:lineRule="auto"/>
        <w:ind w:firstLine="708"/>
        <w:jc w:val="center"/>
        <w:rPr>
          <w:rFonts w:ascii="Times New Roman" w:hAnsi="Times New Roman"/>
          <w:sz w:val="28"/>
          <w:szCs w:val="28"/>
        </w:rPr>
      </w:pPr>
      <w:r w:rsidRPr="00D75000">
        <w:rPr>
          <w:rFonts w:ascii="Times New Roman" w:hAnsi="Times New Roman"/>
          <w:sz w:val="28"/>
          <w:szCs w:val="28"/>
        </w:rPr>
        <w:t>Протокол измерения температуры</w:t>
      </w:r>
    </w:p>
    <w:p w14:paraId="11F2A830"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 xml:space="preserve">                          прибором МИТ-12 от 13.03.2022</w:t>
      </w:r>
    </w:p>
    <w:p w14:paraId="252AE6F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t>Тип прибора:</w:t>
      </w:r>
      <w:r w:rsidRPr="00D75000">
        <w:rPr>
          <w:rFonts w:ascii="Times New Roman" w:hAnsi="Times New Roman"/>
          <w:sz w:val="28"/>
          <w:szCs w:val="28"/>
        </w:rPr>
        <w:tab/>
      </w:r>
      <w:r w:rsidRPr="00D75000">
        <w:rPr>
          <w:rFonts w:ascii="Times New Roman" w:hAnsi="Times New Roman"/>
          <w:sz w:val="28"/>
          <w:szCs w:val="28"/>
        </w:rPr>
        <w:tab/>
        <w:t>МИТ-12ТП-21</w:t>
      </w:r>
    </w:p>
    <w:p w14:paraId="79EC88E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t>Адрес прибора:</w:t>
      </w:r>
      <w:r w:rsidRPr="00D75000">
        <w:rPr>
          <w:rFonts w:ascii="Times New Roman" w:hAnsi="Times New Roman"/>
          <w:sz w:val="28"/>
          <w:szCs w:val="28"/>
        </w:rPr>
        <w:tab/>
      </w:r>
      <w:r w:rsidRPr="00D75000">
        <w:rPr>
          <w:rFonts w:ascii="Times New Roman" w:hAnsi="Times New Roman"/>
          <w:sz w:val="28"/>
          <w:szCs w:val="28"/>
        </w:rPr>
        <w:tab/>
        <w:t>19</w:t>
      </w:r>
    </w:p>
    <w:p w14:paraId="024CA53E"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t>Тип датчика:</w:t>
      </w:r>
      <w:r w:rsidRPr="00D75000">
        <w:rPr>
          <w:rFonts w:ascii="Times New Roman" w:hAnsi="Times New Roman"/>
          <w:sz w:val="28"/>
          <w:szCs w:val="28"/>
        </w:rPr>
        <w:tab/>
      </w:r>
      <w:r w:rsidRPr="00D75000">
        <w:rPr>
          <w:rFonts w:ascii="Times New Roman" w:hAnsi="Times New Roman"/>
          <w:sz w:val="28"/>
          <w:szCs w:val="28"/>
        </w:rPr>
        <w:tab/>
        <w:t>Термопара ТХА (К)</w:t>
      </w:r>
    </w:p>
    <w:p w14:paraId="516BEC4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t>Режим работы:</w:t>
      </w:r>
      <w:r w:rsidRPr="00D75000">
        <w:rPr>
          <w:rFonts w:ascii="Times New Roman" w:hAnsi="Times New Roman"/>
          <w:sz w:val="28"/>
          <w:szCs w:val="28"/>
        </w:rPr>
        <w:tab/>
      </w:r>
      <w:r w:rsidRPr="00D75000">
        <w:rPr>
          <w:rFonts w:ascii="Times New Roman" w:hAnsi="Times New Roman"/>
          <w:sz w:val="28"/>
          <w:szCs w:val="28"/>
        </w:rPr>
        <w:tab/>
        <w:t>Автоматический</w:t>
      </w:r>
    </w:p>
    <w:p w14:paraId="3455295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t>Скорость переключения:</w:t>
      </w:r>
      <w:r w:rsidRPr="00D75000">
        <w:rPr>
          <w:rFonts w:ascii="Times New Roman" w:hAnsi="Times New Roman"/>
          <w:sz w:val="28"/>
          <w:szCs w:val="28"/>
        </w:rPr>
        <w:tab/>
        <w:t>1</w:t>
      </w:r>
    </w:p>
    <w:p w14:paraId="421F66D0"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t>Компенсация Х.К.:</w:t>
      </w:r>
      <w:r w:rsidRPr="00D75000">
        <w:rPr>
          <w:rFonts w:ascii="Times New Roman" w:hAnsi="Times New Roman"/>
          <w:sz w:val="28"/>
          <w:szCs w:val="28"/>
        </w:rPr>
        <w:tab/>
        <w:t>Выкл.</w:t>
      </w:r>
    </w:p>
    <w:p w14:paraId="49B8179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t>Значение уставки 1:</w:t>
      </w:r>
      <w:r w:rsidRPr="00D75000">
        <w:rPr>
          <w:rFonts w:ascii="Times New Roman" w:hAnsi="Times New Roman"/>
          <w:sz w:val="28"/>
          <w:szCs w:val="28"/>
        </w:rPr>
        <w:tab/>
        <w:t>300°C</w:t>
      </w:r>
    </w:p>
    <w:p w14:paraId="366E20D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t>Значение уставки 2:</w:t>
      </w:r>
      <w:r w:rsidRPr="00D75000">
        <w:rPr>
          <w:rFonts w:ascii="Times New Roman" w:hAnsi="Times New Roman"/>
          <w:sz w:val="28"/>
          <w:szCs w:val="28"/>
        </w:rPr>
        <w:tab/>
        <w:t>349,9°C</w:t>
      </w:r>
    </w:p>
    <w:p w14:paraId="39EEFD9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t>Уставка 1:</w:t>
      </w:r>
      <w:r w:rsidRPr="00D75000">
        <w:rPr>
          <w:rFonts w:ascii="Times New Roman" w:hAnsi="Times New Roman"/>
          <w:sz w:val="28"/>
          <w:szCs w:val="28"/>
        </w:rPr>
        <w:tab/>
      </w:r>
      <w:r w:rsidRPr="00D75000">
        <w:rPr>
          <w:rFonts w:ascii="Times New Roman" w:hAnsi="Times New Roman"/>
          <w:sz w:val="28"/>
          <w:szCs w:val="28"/>
        </w:rPr>
        <w:tab/>
        <w:t>Вкл.</w:t>
      </w:r>
    </w:p>
    <w:p w14:paraId="20849FF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ab/>
      </w:r>
      <w:r w:rsidRPr="00D75000">
        <w:rPr>
          <w:rFonts w:ascii="Times New Roman" w:hAnsi="Times New Roman"/>
          <w:sz w:val="28"/>
          <w:szCs w:val="28"/>
        </w:rPr>
        <w:tab/>
      </w:r>
      <w:r w:rsidRPr="00D75000">
        <w:rPr>
          <w:rFonts w:ascii="Times New Roman" w:hAnsi="Times New Roman"/>
          <w:sz w:val="28"/>
          <w:szCs w:val="28"/>
        </w:rPr>
        <w:tab/>
        <w:t>Уставка 2:</w:t>
      </w:r>
      <w:r w:rsidRPr="00D75000">
        <w:rPr>
          <w:rFonts w:ascii="Times New Roman" w:hAnsi="Times New Roman"/>
          <w:sz w:val="28"/>
          <w:szCs w:val="28"/>
        </w:rPr>
        <w:tab/>
      </w:r>
      <w:r w:rsidRPr="00D75000">
        <w:rPr>
          <w:rFonts w:ascii="Times New Roman" w:hAnsi="Times New Roman"/>
          <w:sz w:val="28"/>
          <w:szCs w:val="28"/>
        </w:rPr>
        <w:tab/>
        <w:t>Вкл.</w:t>
      </w:r>
    </w:p>
    <w:p w14:paraId="1AF9B374" w14:textId="77777777" w:rsidR="00A415D8" w:rsidRPr="00D75000" w:rsidRDefault="00A415D8" w:rsidP="00A415D8">
      <w:pPr>
        <w:spacing w:after="0" w:line="240" w:lineRule="auto"/>
        <w:ind w:firstLine="708"/>
        <w:rPr>
          <w:rFonts w:ascii="Times New Roman" w:hAnsi="Times New Roman"/>
          <w:sz w:val="28"/>
          <w:szCs w:val="28"/>
        </w:rPr>
      </w:pPr>
    </w:p>
    <w:p w14:paraId="7866321E"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Дата</w:t>
      </w:r>
      <w:r w:rsidRPr="00D75000">
        <w:rPr>
          <w:rFonts w:ascii="Times New Roman" w:hAnsi="Times New Roman"/>
          <w:sz w:val="28"/>
          <w:szCs w:val="28"/>
        </w:rPr>
        <w:tab/>
      </w:r>
      <w:r w:rsidRPr="00D75000">
        <w:rPr>
          <w:rFonts w:ascii="Times New Roman" w:hAnsi="Times New Roman"/>
          <w:sz w:val="28"/>
          <w:szCs w:val="28"/>
        </w:rPr>
        <w:tab/>
        <w:t>Время</w:t>
      </w:r>
      <w:r w:rsidRPr="00D75000">
        <w:rPr>
          <w:rFonts w:ascii="Times New Roman" w:hAnsi="Times New Roman"/>
          <w:sz w:val="28"/>
          <w:szCs w:val="28"/>
        </w:rPr>
        <w:tab/>
      </w:r>
      <w:r w:rsidRPr="00D75000">
        <w:rPr>
          <w:rFonts w:ascii="Times New Roman" w:hAnsi="Times New Roman"/>
          <w:sz w:val="28"/>
          <w:szCs w:val="28"/>
        </w:rPr>
        <w:tab/>
        <w:t>T1,°C</w:t>
      </w:r>
      <w:r w:rsidRPr="00D75000">
        <w:rPr>
          <w:rFonts w:ascii="Times New Roman" w:hAnsi="Times New Roman"/>
          <w:sz w:val="28"/>
          <w:szCs w:val="28"/>
        </w:rPr>
        <w:tab/>
        <w:t>T2,°C</w:t>
      </w:r>
      <w:r w:rsidRPr="00D75000">
        <w:rPr>
          <w:rFonts w:ascii="Times New Roman" w:hAnsi="Times New Roman"/>
          <w:sz w:val="28"/>
          <w:szCs w:val="28"/>
        </w:rPr>
        <w:tab/>
        <w:t>T3,°C</w:t>
      </w:r>
      <w:r w:rsidRPr="00D75000">
        <w:rPr>
          <w:rFonts w:ascii="Times New Roman" w:hAnsi="Times New Roman"/>
          <w:sz w:val="28"/>
          <w:szCs w:val="28"/>
        </w:rPr>
        <w:tab/>
        <w:t>T4,°C</w:t>
      </w:r>
      <w:r w:rsidRPr="00D75000">
        <w:rPr>
          <w:rFonts w:ascii="Times New Roman" w:hAnsi="Times New Roman"/>
          <w:sz w:val="28"/>
          <w:szCs w:val="28"/>
        </w:rPr>
        <w:tab/>
      </w:r>
    </w:p>
    <w:p w14:paraId="039DA5F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13.13.22</w:t>
      </w:r>
      <w:r w:rsidRPr="00D75000">
        <w:rPr>
          <w:rFonts w:ascii="Times New Roman" w:hAnsi="Times New Roman"/>
          <w:sz w:val="28"/>
          <w:szCs w:val="28"/>
        </w:rPr>
        <w:tab/>
        <w:t>17:33:43</w:t>
      </w:r>
      <w:r w:rsidRPr="00D75000">
        <w:rPr>
          <w:rFonts w:ascii="Times New Roman" w:hAnsi="Times New Roman"/>
          <w:sz w:val="28"/>
          <w:szCs w:val="28"/>
        </w:rPr>
        <w:tab/>
        <w:t>23,5</w:t>
      </w:r>
      <w:r w:rsidRPr="00D75000">
        <w:rPr>
          <w:rFonts w:ascii="Times New Roman" w:hAnsi="Times New Roman"/>
          <w:sz w:val="28"/>
          <w:szCs w:val="28"/>
        </w:rPr>
        <w:tab/>
        <w:t>23,8</w:t>
      </w:r>
      <w:r w:rsidRPr="00D75000">
        <w:rPr>
          <w:rFonts w:ascii="Times New Roman" w:hAnsi="Times New Roman"/>
          <w:sz w:val="28"/>
          <w:szCs w:val="28"/>
        </w:rPr>
        <w:tab/>
        <w:t>15,5</w:t>
      </w:r>
      <w:r w:rsidRPr="00D75000">
        <w:rPr>
          <w:rFonts w:ascii="Times New Roman" w:hAnsi="Times New Roman"/>
          <w:sz w:val="28"/>
          <w:szCs w:val="28"/>
        </w:rPr>
        <w:tab/>
        <w:t>35,6</w:t>
      </w:r>
      <w:r w:rsidRPr="00D75000">
        <w:rPr>
          <w:rFonts w:ascii="Times New Roman" w:hAnsi="Times New Roman"/>
          <w:sz w:val="28"/>
          <w:szCs w:val="28"/>
        </w:rPr>
        <w:tab/>
      </w:r>
      <w:r w:rsidRPr="00D75000">
        <w:rPr>
          <w:rFonts w:ascii="Times New Roman" w:hAnsi="Times New Roman"/>
          <w:sz w:val="28"/>
          <w:szCs w:val="28"/>
        </w:rPr>
        <w:tab/>
      </w:r>
    </w:p>
    <w:p w14:paraId="51F4619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17:33:45</w:t>
      </w:r>
      <w:r w:rsidRPr="00D75000">
        <w:rPr>
          <w:rFonts w:ascii="Times New Roman" w:hAnsi="Times New Roman"/>
          <w:sz w:val="28"/>
          <w:szCs w:val="28"/>
        </w:rPr>
        <w:tab/>
        <w:t>23,5</w:t>
      </w:r>
      <w:r w:rsidRPr="00D75000">
        <w:rPr>
          <w:rFonts w:ascii="Times New Roman" w:hAnsi="Times New Roman"/>
          <w:sz w:val="28"/>
          <w:szCs w:val="28"/>
        </w:rPr>
        <w:tab/>
        <w:t>23,8</w:t>
      </w:r>
      <w:r w:rsidRPr="00D75000">
        <w:rPr>
          <w:rFonts w:ascii="Times New Roman" w:hAnsi="Times New Roman"/>
          <w:sz w:val="28"/>
          <w:szCs w:val="28"/>
        </w:rPr>
        <w:tab/>
        <w:t>15,5</w:t>
      </w:r>
      <w:r w:rsidRPr="00D75000">
        <w:rPr>
          <w:rFonts w:ascii="Times New Roman" w:hAnsi="Times New Roman"/>
          <w:sz w:val="28"/>
          <w:szCs w:val="28"/>
        </w:rPr>
        <w:tab/>
        <w:t>35,6</w:t>
      </w:r>
      <w:r w:rsidRPr="00D75000">
        <w:rPr>
          <w:rFonts w:ascii="Times New Roman" w:hAnsi="Times New Roman"/>
          <w:sz w:val="28"/>
          <w:szCs w:val="28"/>
        </w:rPr>
        <w:tab/>
      </w:r>
      <w:r w:rsidRPr="00D75000">
        <w:rPr>
          <w:rFonts w:ascii="Times New Roman" w:hAnsi="Times New Roman"/>
          <w:sz w:val="28"/>
          <w:szCs w:val="28"/>
        </w:rPr>
        <w:tab/>
      </w:r>
    </w:p>
    <w:p w14:paraId="275204C1"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17:33:47</w:t>
      </w:r>
      <w:r w:rsidRPr="00D75000">
        <w:rPr>
          <w:rFonts w:ascii="Times New Roman" w:hAnsi="Times New Roman"/>
          <w:sz w:val="28"/>
          <w:szCs w:val="28"/>
        </w:rPr>
        <w:tab/>
        <w:t>23,5</w:t>
      </w:r>
      <w:r w:rsidRPr="00D75000">
        <w:rPr>
          <w:rFonts w:ascii="Times New Roman" w:hAnsi="Times New Roman"/>
          <w:sz w:val="28"/>
          <w:szCs w:val="28"/>
        </w:rPr>
        <w:tab/>
        <w:t>23,8</w:t>
      </w:r>
      <w:r w:rsidRPr="00D75000">
        <w:rPr>
          <w:rFonts w:ascii="Times New Roman" w:hAnsi="Times New Roman"/>
          <w:sz w:val="28"/>
          <w:szCs w:val="28"/>
        </w:rPr>
        <w:tab/>
        <w:t>15,5</w:t>
      </w:r>
      <w:r w:rsidRPr="00D75000">
        <w:rPr>
          <w:rFonts w:ascii="Times New Roman" w:hAnsi="Times New Roman"/>
          <w:sz w:val="28"/>
          <w:szCs w:val="28"/>
        </w:rPr>
        <w:tab/>
        <w:t>35,6</w:t>
      </w:r>
      <w:r w:rsidRPr="00D75000">
        <w:rPr>
          <w:rFonts w:ascii="Times New Roman" w:hAnsi="Times New Roman"/>
          <w:sz w:val="28"/>
          <w:szCs w:val="28"/>
        </w:rPr>
        <w:tab/>
      </w:r>
      <w:r w:rsidRPr="00D75000">
        <w:rPr>
          <w:rFonts w:ascii="Times New Roman" w:hAnsi="Times New Roman"/>
          <w:sz w:val="28"/>
          <w:szCs w:val="28"/>
        </w:rPr>
        <w:tab/>
      </w:r>
    </w:p>
    <w:p w14:paraId="108D1A7C"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17:33:51</w:t>
      </w:r>
      <w:r w:rsidRPr="00D75000">
        <w:rPr>
          <w:rFonts w:ascii="Times New Roman" w:hAnsi="Times New Roman"/>
          <w:sz w:val="28"/>
          <w:szCs w:val="28"/>
        </w:rPr>
        <w:tab/>
        <w:t>27,9</w:t>
      </w:r>
      <w:r w:rsidRPr="00D75000">
        <w:rPr>
          <w:rFonts w:ascii="Times New Roman" w:hAnsi="Times New Roman"/>
          <w:sz w:val="28"/>
          <w:szCs w:val="28"/>
        </w:rPr>
        <w:tab/>
        <w:t>23,8</w:t>
      </w:r>
      <w:r w:rsidRPr="00D75000">
        <w:rPr>
          <w:rFonts w:ascii="Times New Roman" w:hAnsi="Times New Roman"/>
          <w:sz w:val="28"/>
          <w:szCs w:val="28"/>
        </w:rPr>
        <w:tab/>
        <w:t>15,5</w:t>
      </w:r>
      <w:r w:rsidRPr="00D75000">
        <w:rPr>
          <w:rFonts w:ascii="Times New Roman" w:hAnsi="Times New Roman"/>
          <w:sz w:val="28"/>
          <w:szCs w:val="28"/>
        </w:rPr>
        <w:tab/>
        <w:t>93,4</w:t>
      </w:r>
      <w:r w:rsidRPr="00D75000">
        <w:rPr>
          <w:rFonts w:ascii="Times New Roman" w:hAnsi="Times New Roman"/>
          <w:sz w:val="28"/>
          <w:szCs w:val="28"/>
        </w:rPr>
        <w:tab/>
      </w:r>
      <w:r w:rsidRPr="00D75000">
        <w:rPr>
          <w:rFonts w:ascii="Times New Roman" w:hAnsi="Times New Roman"/>
          <w:sz w:val="28"/>
          <w:szCs w:val="28"/>
        </w:rPr>
        <w:tab/>
      </w:r>
    </w:p>
    <w:p w14:paraId="103DCDA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17:33:53</w:t>
      </w:r>
      <w:r w:rsidRPr="00D75000">
        <w:rPr>
          <w:rFonts w:ascii="Times New Roman" w:hAnsi="Times New Roman"/>
          <w:sz w:val="28"/>
          <w:szCs w:val="28"/>
        </w:rPr>
        <w:tab/>
        <w:t>27,9</w:t>
      </w:r>
      <w:r w:rsidRPr="00D75000">
        <w:rPr>
          <w:rFonts w:ascii="Times New Roman" w:hAnsi="Times New Roman"/>
          <w:sz w:val="28"/>
          <w:szCs w:val="28"/>
        </w:rPr>
        <w:tab/>
        <w:t>27,5</w:t>
      </w:r>
      <w:r w:rsidRPr="00D75000">
        <w:rPr>
          <w:rFonts w:ascii="Times New Roman" w:hAnsi="Times New Roman"/>
          <w:sz w:val="28"/>
          <w:szCs w:val="28"/>
        </w:rPr>
        <w:tab/>
        <w:t>15,5</w:t>
      </w:r>
      <w:r w:rsidRPr="00D75000">
        <w:rPr>
          <w:rFonts w:ascii="Times New Roman" w:hAnsi="Times New Roman"/>
          <w:sz w:val="28"/>
          <w:szCs w:val="28"/>
        </w:rPr>
        <w:tab/>
        <w:t>93,4</w:t>
      </w:r>
      <w:r w:rsidRPr="00D75000">
        <w:rPr>
          <w:rFonts w:ascii="Times New Roman" w:hAnsi="Times New Roman"/>
          <w:sz w:val="28"/>
          <w:szCs w:val="28"/>
        </w:rPr>
        <w:tab/>
      </w:r>
      <w:r w:rsidRPr="00D75000">
        <w:rPr>
          <w:rFonts w:ascii="Times New Roman" w:hAnsi="Times New Roman"/>
          <w:sz w:val="28"/>
          <w:szCs w:val="28"/>
        </w:rPr>
        <w:tab/>
      </w:r>
    </w:p>
    <w:p w14:paraId="2E067760"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17:33:55</w:t>
      </w:r>
      <w:r w:rsidRPr="00D75000">
        <w:rPr>
          <w:rFonts w:ascii="Times New Roman" w:hAnsi="Times New Roman"/>
          <w:sz w:val="28"/>
          <w:szCs w:val="28"/>
        </w:rPr>
        <w:tab/>
        <w:t>27,9</w:t>
      </w:r>
      <w:r w:rsidRPr="00D75000">
        <w:rPr>
          <w:rFonts w:ascii="Times New Roman" w:hAnsi="Times New Roman"/>
          <w:sz w:val="28"/>
          <w:szCs w:val="28"/>
        </w:rPr>
        <w:tab/>
        <w:t>27,5</w:t>
      </w:r>
      <w:r w:rsidRPr="00D75000">
        <w:rPr>
          <w:rFonts w:ascii="Times New Roman" w:hAnsi="Times New Roman"/>
          <w:sz w:val="28"/>
          <w:szCs w:val="28"/>
        </w:rPr>
        <w:tab/>
        <w:t>15,4</w:t>
      </w:r>
      <w:r w:rsidRPr="00D75000">
        <w:rPr>
          <w:rFonts w:ascii="Times New Roman" w:hAnsi="Times New Roman"/>
          <w:sz w:val="28"/>
          <w:szCs w:val="28"/>
        </w:rPr>
        <w:tab/>
        <w:t>93,4</w:t>
      </w:r>
      <w:r w:rsidRPr="00D75000">
        <w:rPr>
          <w:rFonts w:ascii="Times New Roman" w:hAnsi="Times New Roman"/>
          <w:sz w:val="28"/>
          <w:szCs w:val="28"/>
        </w:rPr>
        <w:tab/>
      </w:r>
      <w:r w:rsidRPr="00D75000">
        <w:rPr>
          <w:rFonts w:ascii="Times New Roman" w:hAnsi="Times New Roman"/>
          <w:sz w:val="28"/>
          <w:szCs w:val="28"/>
        </w:rPr>
        <w:tab/>
      </w:r>
    </w:p>
    <w:p w14:paraId="491E683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17:33:58</w:t>
      </w:r>
      <w:r w:rsidRPr="00D75000">
        <w:rPr>
          <w:rFonts w:ascii="Times New Roman" w:hAnsi="Times New Roman"/>
          <w:sz w:val="28"/>
          <w:szCs w:val="28"/>
        </w:rPr>
        <w:tab/>
        <w:t>27,9</w:t>
      </w:r>
      <w:r w:rsidRPr="00D75000">
        <w:rPr>
          <w:rFonts w:ascii="Times New Roman" w:hAnsi="Times New Roman"/>
          <w:sz w:val="28"/>
          <w:szCs w:val="28"/>
        </w:rPr>
        <w:tab/>
        <w:t>27,5</w:t>
      </w:r>
      <w:r w:rsidRPr="00D75000">
        <w:rPr>
          <w:rFonts w:ascii="Times New Roman" w:hAnsi="Times New Roman"/>
          <w:sz w:val="28"/>
          <w:szCs w:val="28"/>
        </w:rPr>
        <w:tab/>
        <w:t>15,4</w:t>
      </w:r>
      <w:r w:rsidRPr="00D75000">
        <w:rPr>
          <w:rFonts w:ascii="Times New Roman" w:hAnsi="Times New Roman"/>
          <w:sz w:val="28"/>
          <w:szCs w:val="28"/>
        </w:rPr>
        <w:tab/>
        <w:t>93,4</w:t>
      </w:r>
      <w:r w:rsidRPr="00D75000">
        <w:rPr>
          <w:rFonts w:ascii="Times New Roman" w:hAnsi="Times New Roman"/>
          <w:sz w:val="28"/>
          <w:szCs w:val="28"/>
        </w:rPr>
        <w:tab/>
      </w:r>
      <w:r w:rsidRPr="00D75000">
        <w:rPr>
          <w:rFonts w:ascii="Times New Roman" w:hAnsi="Times New Roman"/>
          <w:sz w:val="28"/>
          <w:szCs w:val="28"/>
        </w:rPr>
        <w:tab/>
      </w:r>
    </w:p>
    <w:p w14:paraId="2E9073E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17:34:00</w:t>
      </w:r>
      <w:r w:rsidRPr="00D75000">
        <w:rPr>
          <w:rFonts w:ascii="Times New Roman" w:hAnsi="Times New Roman"/>
          <w:sz w:val="28"/>
          <w:szCs w:val="28"/>
        </w:rPr>
        <w:tab/>
        <w:t>27,9</w:t>
      </w:r>
      <w:r w:rsidRPr="00D75000">
        <w:rPr>
          <w:rFonts w:ascii="Times New Roman" w:hAnsi="Times New Roman"/>
          <w:sz w:val="28"/>
          <w:szCs w:val="28"/>
        </w:rPr>
        <w:tab/>
        <w:t>27,5</w:t>
      </w:r>
      <w:r w:rsidRPr="00D75000">
        <w:rPr>
          <w:rFonts w:ascii="Times New Roman" w:hAnsi="Times New Roman"/>
          <w:sz w:val="28"/>
          <w:szCs w:val="28"/>
        </w:rPr>
        <w:tab/>
        <w:t>15,4</w:t>
      </w:r>
      <w:r w:rsidRPr="00D75000">
        <w:rPr>
          <w:rFonts w:ascii="Times New Roman" w:hAnsi="Times New Roman"/>
          <w:sz w:val="28"/>
          <w:szCs w:val="28"/>
        </w:rPr>
        <w:tab/>
        <w:t>93,4</w:t>
      </w:r>
      <w:r w:rsidRPr="00D75000">
        <w:rPr>
          <w:rFonts w:ascii="Times New Roman" w:hAnsi="Times New Roman"/>
          <w:sz w:val="28"/>
          <w:szCs w:val="28"/>
        </w:rPr>
        <w:tab/>
      </w:r>
      <w:r w:rsidRPr="00D75000">
        <w:rPr>
          <w:rFonts w:ascii="Times New Roman" w:hAnsi="Times New Roman"/>
          <w:sz w:val="28"/>
          <w:szCs w:val="28"/>
        </w:rPr>
        <w:tab/>
      </w:r>
    </w:p>
    <w:p w14:paraId="76BC0730"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17:34:02</w:t>
      </w:r>
      <w:r w:rsidRPr="00D75000">
        <w:rPr>
          <w:rFonts w:ascii="Times New Roman" w:hAnsi="Times New Roman"/>
          <w:sz w:val="28"/>
          <w:szCs w:val="28"/>
        </w:rPr>
        <w:tab/>
        <w:t>27,9</w:t>
      </w:r>
      <w:r w:rsidRPr="00D75000">
        <w:rPr>
          <w:rFonts w:ascii="Times New Roman" w:hAnsi="Times New Roman"/>
          <w:sz w:val="28"/>
          <w:szCs w:val="28"/>
        </w:rPr>
        <w:tab/>
        <w:t>27,5</w:t>
      </w:r>
      <w:r w:rsidRPr="00D75000">
        <w:rPr>
          <w:rFonts w:ascii="Times New Roman" w:hAnsi="Times New Roman"/>
          <w:sz w:val="28"/>
          <w:szCs w:val="28"/>
        </w:rPr>
        <w:tab/>
        <w:t>15,4</w:t>
      </w:r>
      <w:r w:rsidRPr="00D75000">
        <w:rPr>
          <w:rFonts w:ascii="Times New Roman" w:hAnsi="Times New Roman"/>
          <w:sz w:val="28"/>
          <w:szCs w:val="28"/>
        </w:rPr>
        <w:tab/>
        <w:t>93,4</w:t>
      </w:r>
      <w:r w:rsidRPr="00D75000">
        <w:rPr>
          <w:rFonts w:ascii="Times New Roman" w:hAnsi="Times New Roman"/>
          <w:sz w:val="28"/>
          <w:szCs w:val="28"/>
        </w:rPr>
        <w:tab/>
      </w:r>
      <w:r w:rsidRPr="00D75000">
        <w:rPr>
          <w:rFonts w:ascii="Times New Roman" w:hAnsi="Times New Roman"/>
          <w:sz w:val="28"/>
          <w:szCs w:val="28"/>
        </w:rPr>
        <w:tab/>
      </w:r>
    </w:p>
    <w:p w14:paraId="266CB03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17:34:04</w:t>
      </w:r>
      <w:r w:rsidRPr="00D75000">
        <w:rPr>
          <w:rFonts w:ascii="Times New Roman" w:hAnsi="Times New Roman"/>
          <w:sz w:val="28"/>
          <w:szCs w:val="28"/>
        </w:rPr>
        <w:tab/>
        <w:t>27,9</w:t>
      </w:r>
      <w:r w:rsidRPr="00D75000">
        <w:rPr>
          <w:rFonts w:ascii="Times New Roman" w:hAnsi="Times New Roman"/>
          <w:sz w:val="28"/>
          <w:szCs w:val="28"/>
        </w:rPr>
        <w:tab/>
        <w:t>27,5</w:t>
      </w:r>
      <w:r w:rsidRPr="00D75000">
        <w:rPr>
          <w:rFonts w:ascii="Times New Roman" w:hAnsi="Times New Roman"/>
          <w:sz w:val="28"/>
          <w:szCs w:val="28"/>
        </w:rPr>
        <w:tab/>
        <w:t>15,4</w:t>
      </w:r>
      <w:r w:rsidRPr="00D75000">
        <w:rPr>
          <w:rFonts w:ascii="Times New Roman" w:hAnsi="Times New Roman"/>
          <w:sz w:val="28"/>
          <w:szCs w:val="28"/>
        </w:rPr>
        <w:tab/>
        <w:t>96,5</w:t>
      </w:r>
      <w:r w:rsidRPr="00D75000">
        <w:rPr>
          <w:rFonts w:ascii="Times New Roman" w:hAnsi="Times New Roman"/>
          <w:sz w:val="28"/>
          <w:szCs w:val="28"/>
        </w:rPr>
        <w:tab/>
      </w:r>
      <w:r w:rsidRPr="00D75000">
        <w:rPr>
          <w:rFonts w:ascii="Times New Roman" w:hAnsi="Times New Roman"/>
          <w:sz w:val="28"/>
          <w:szCs w:val="28"/>
        </w:rPr>
        <w:tab/>
      </w:r>
    </w:p>
    <w:p w14:paraId="32B086C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17:34:06</w:t>
      </w:r>
      <w:r w:rsidRPr="00D75000">
        <w:rPr>
          <w:rFonts w:ascii="Times New Roman" w:hAnsi="Times New Roman"/>
          <w:sz w:val="28"/>
          <w:szCs w:val="28"/>
        </w:rPr>
        <w:tab/>
        <w:t>31,1</w:t>
      </w:r>
      <w:r w:rsidRPr="00D75000">
        <w:rPr>
          <w:rFonts w:ascii="Times New Roman" w:hAnsi="Times New Roman"/>
          <w:sz w:val="28"/>
          <w:szCs w:val="28"/>
        </w:rPr>
        <w:tab/>
        <w:t>27,5</w:t>
      </w:r>
      <w:r w:rsidRPr="00D75000">
        <w:rPr>
          <w:rFonts w:ascii="Times New Roman" w:hAnsi="Times New Roman"/>
          <w:sz w:val="28"/>
          <w:szCs w:val="28"/>
        </w:rPr>
        <w:tab/>
        <w:t>15,4</w:t>
      </w:r>
      <w:r w:rsidRPr="00D75000">
        <w:rPr>
          <w:rFonts w:ascii="Times New Roman" w:hAnsi="Times New Roman"/>
          <w:sz w:val="28"/>
          <w:szCs w:val="28"/>
        </w:rPr>
        <w:tab/>
        <w:t>96,5</w:t>
      </w:r>
      <w:r w:rsidRPr="00D75000">
        <w:rPr>
          <w:rFonts w:ascii="Times New Roman" w:hAnsi="Times New Roman"/>
          <w:sz w:val="28"/>
          <w:szCs w:val="28"/>
        </w:rPr>
        <w:tab/>
      </w:r>
      <w:r w:rsidRPr="00D75000">
        <w:rPr>
          <w:rFonts w:ascii="Times New Roman" w:hAnsi="Times New Roman"/>
          <w:sz w:val="28"/>
          <w:szCs w:val="28"/>
        </w:rPr>
        <w:tab/>
      </w:r>
    </w:p>
    <w:p w14:paraId="392FF3A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17:34:08</w:t>
      </w:r>
      <w:r w:rsidRPr="00D75000">
        <w:rPr>
          <w:rFonts w:ascii="Times New Roman" w:hAnsi="Times New Roman"/>
          <w:sz w:val="28"/>
          <w:szCs w:val="28"/>
        </w:rPr>
        <w:tab/>
        <w:t>31,1</w:t>
      </w:r>
      <w:r w:rsidRPr="00D75000">
        <w:rPr>
          <w:rFonts w:ascii="Times New Roman" w:hAnsi="Times New Roman"/>
          <w:sz w:val="28"/>
          <w:szCs w:val="28"/>
        </w:rPr>
        <w:tab/>
        <w:t>29,6</w:t>
      </w:r>
      <w:r w:rsidRPr="00D75000">
        <w:rPr>
          <w:rFonts w:ascii="Times New Roman" w:hAnsi="Times New Roman"/>
          <w:sz w:val="28"/>
          <w:szCs w:val="28"/>
        </w:rPr>
        <w:tab/>
        <w:t>15,3</w:t>
      </w:r>
      <w:r w:rsidRPr="00D75000">
        <w:rPr>
          <w:rFonts w:ascii="Times New Roman" w:hAnsi="Times New Roman"/>
          <w:sz w:val="28"/>
          <w:szCs w:val="28"/>
        </w:rPr>
        <w:tab/>
        <w:t>96,5</w:t>
      </w:r>
      <w:r w:rsidRPr="00D75000">
        <w:rPr>
          <w:rFonts w:ascii="Times New Roman" w:hAnsi="Times New Roman"/>
          <w:sz w:val="28"/>
          <w:szCs w:val="28"/>
        </w:rPr>
        <w:tab/>
      </w:r>
      <w:r w:rsidRPr="00D75000">
        <w:rPr>
          <w:rFonts w:ascii="Times New Roman" w:hAnsi="Times New Roman"/>
          <w:sz w:val="28"/>
          <w:szCs w:val="28"/>
        </w:rPr>
        <w:tab/>
      </w:r>
    </w:p>
    <w:p w14:paraId="7FA3730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17:34:10</w:t>
      </w:r>
      <w:r w:rsidRPr="00D75000">
        <w:rPr>
          <w:rFonts w:ascii="Times New Roman" w:hAnsi="Times New Roman"/>
          <w:sz w:val="28"/>
          <w:szCs w:val="28"/>
        </w:rPr>
        <w:tab/>
        <w:t>31,1</w:t>
      </w:r>
      <w:r w:rsidRPr="00D75000">
        <w:rPr>
          <w:rFonts w:ascii="Times New Roman" w:hAnsi="Times New Roman"/>
          <w:sz w:val="28"/>
          <w:szCs w:val="28"/>
        </w:rPr>
        <w:tab/>
        <w:t>29,6</w:t>
      </w:r>
      <w:r w:rsidRPr="00D75000">
        <w:rPr>
          <w:rFonts w:ascii="Times New Roman" w:hAnsi="Times New Roman"/>
          <w:sz w:val="28"/>
          <w:szCs w:val="28"/>
        </w:rPr>
        <w:tab/>
        <w:t>15,3</w:t>
      </w:r>
      <w:r w:rsidRPr="00D75000">
        <w:rPr>
          <w:rFonts w:ascii="Times New Roman" w:hAnsi="Times New Roman"/>
          <w:sz w:val="28"/>
          <w:szCs w:val="28"/>
        </w:rPr>
        <w:tab/>
        <w:t>96,5</w:t>
      </w:r>
      <w:r w:rsidRPr="00D75000">
        <w:rPr>
          <w:rFonts w:ascii="Times New Roman" w:hAnsi="Times New Roman"/>
          <w:sz w:val="28"/>
          <w:szCs w:val="28"/>
        </w:rPr>
        <w:tab/>
      </w:r>
      <w:r w:rsidRPr="00D75000">
        <w:rPr>
          <w:rFonts w:ascii="Times New Roman" w:hAnsi="Times New Roman"/>
          <w:sz w:val="28"/>
          <w:szCs w:val="28"/>
        </w:rPr>
        <w:tab/>
      </w:r>
    </w:p>
    <w:p w14:paraId="3C80F58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17:34:15</w:t>
      </w:r>
      <w:r w:rsidRPr="00D75000">
        <w:rPr>
          <w:rFonts w:ascii="Times New Roman" w:hAnsi="Times New Roman"/>
          <w:sz w:val="28"/>
          <w:szCs w:val="28"/>
        </w:rPr>
        <w:tab/>
        <w:t>31,1</w:t>
      </w:r>
      <w:r w:rsidRPr="00D75000">
        <w:rPr>
          <w:rFonts w:ascii="Times New Roman" w:hAnsi="Times New Roman"/>
          <w:sz w:val="28"/>
          <w:szCs w:val="28"/>
        </w:rPr>
        <w:tab/>
        <w:t>29,6</w:t>
      </w:r>
      <w:r w:rsidRPr="00D75000">
        <w:rPr>
          <w:rFonts w:ascii="Times New Roman" w:hAnsi="Times New Roman"/>
          <w:sz w:val="28"/>
          <w:szCs w:val="28"/>
        </w:rPr>
        <w:tab/>
        <w:t>15,3</w:t>
      </w:r>
      <w:r w:rsidRPr="00D75000">
        <w:rPr>
          <w:rFonts w:ascii="Times New Roman" w:hAnsi="Times New Roman"/>
          <w:sz w:val="28"/>
          <w:szCs w:val="28"/>
        </w:rPr>
        <w:tab/>
        <w:t>96,5</w:t>
      </w:r>
      <w:r w:rsidRPr="00D75000">
        <w:rPr>
          <w:rFonts w:ascii="Times New Roman" w:hAnsi="Times New Roman"/>
          <w:sz w:val="28"/>
          <w:szCs w:val="28"/>
        </w:rPr>
        <w:tab/>
      </w:r>
      <w:r w:rsidRPr="00D75000">
        <w:rPr>
          <w:rFonts w:ascii="Times New Roman" w:hAnsi="Times New Roman"/>
          <w:sz w:val="28"/>
          <w:szCs w:val="28"/>
        </w:rPr>
        <w:tab/>
      </w:r>
    </w:p>
    <w:p w14:paraId="3A587DE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17:34:17</w:t>
      </w:r>
      <w:r w:rsidRPr="00D75000">
        <w:rPr>
          <w:rFonts w:ascii="Times New Roman" w:hAnsi="Times New Roman"/>
          <w:sz w:val="28"/>
          <w:szCs w:val="28"/>
        </w:rPr>
        <w:tab/>
        <w:t>31,1</w:t>
      </w:r>
      <w:r w:rsidRPr="00D75000">
        <w:rPr>
          <w:rFonts w:ascii="Times New Roman" w:hAnsi="Times New Roman"/>
          <w:sz w:val="28"/>
          <w:szCs w:val="28"/>
        </w:rPr>
        <w:tab/>
        <w:t>29,6</w:t>
      </w:r>
      <w:r w:rsidRPr="00D75000">
        <w:rPr>
          <w:rFonts w:ascii="Times New Roman" w:hAnsi="Times New Roman"/>
          <w:sz w:val="28"/>
          <w:szCs w:val="28"/>
        </w:rPr>
        <w:tab/>
        <w:t>15,3</w:t>
      </w:r>
      <w:r w:rsidRPr="00D75000">
        <w:rPr>
          <w:rFonts w:ascii="Times New Roman" w:hAnsi="Times New Roman"/>
          <w:sz w:val="28"/>
          <w:szCs w:val="28"/>
        </w:rPr>
        <w:tab/>
        <w:t>96,5</w:t>
      </w:r>
      <w:r w:rsidRPr="00D75000">
        <w:rPr>
          <w:rFonts w:ascii="Times New Roman" w:hAnsi="Times New Roman"/>
          <w:sz w:val="28"/>
          <w:szCs w:val="28"/>
        </w:rPr>
        <w:tab/>
      </w:r>
      <w:r w:rsidRPr="00D75000">
        <w:rPr>
          <w:rFonts w:ascii="Times New Roman" w:hAnsi="Times New Roman"/>
          <w:sz w:val="28"/>
          <w:szCs w:val="28"/>
        </w:rPr>
        <w:tab/>
      </w:r>
    </w:p>
    <w:p w14:paraId="6FE21D4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17:34:19</w:t>
      </w:r>
      <w:r w:rsidRPr="00D75000">
        <w:rPr>
          <w:rFonts w:ascii="Times New Roman" w:hAnsi="Times New Roman"/>
          <w:sz w:val="28"/>
          <w:szCs w:val="28"/>
        </w:rPr>
        <w:tab/>
        <w:t>31,1</w:t>
      </w:r>
      <w:r w:rsidRPr="00D75000">
        <w:rPr>
          <w:rFonts w:ascii="Times New Roman" w:hAnsi="Times New Roman"/>
          <w:sz w:val="28"/>
          <w:szCs w:val="28"/>
        </w:rPr>
        <w:tab/>
        <w:t>29,6</w:t>
      </w:r>
      <w:r w:rsidRPr="00D75000">
        <w:rPr>
          <w:rFonts w:ascii="Times New Roman" w:hAnsi="Times New Roman"/>
          <w:sz w:val="28"/>
          <w:szCs w:val="28"/>
        </w:rPr>
        <w:tab/>
        <w:t>15,3</w:t>
      </w:r>
      <w:r w:rsidRPr="00D75000">
        <w:rPr>
          <w:rFonts w:ascii="Times New Roman" w:hAnsi="Times New Roman"/>
          <w:sz w:val="28"/>
          <w:szCs w:val="28"/>
        </w:rPr>
        <w:tab/>
        <w:t>98,5</w:t>
      </w:r>
      <w:r w:rsidRPr="00D75000">
        <w:rPr>
          <w:rFonts w:ascii="Times New Roman" w:hAnsi="Times New Roman"/>
          <w:sz w:val="28"/>
          <w:szCs w:val="28"/>
        </w:rPr>
        <w:tab/>
      </w:r>
      <w:r w:rsidRPr="00D75000">
        <w:rPr>
          <w:rFonts w:ascii="Times New Roman" w:hAnsi="Times New Roman"/>
          <w:sz w:val="28"/>
          <w:szCs w:val="28"/>
        </w:rPr>
        <w:tab/>
      </w:r>
    </w:p>
    <w:p w14:paraId="5089B58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17:34:21</w:t>
      </w:r>
      <w:r w:rsidRPr="00D75000">
        <w:rPr>
          <w:rFonts w:ascii="Times New Roman" w:hAnsi="Times New Roman"/>
          <w:sz w:val="28"/>
          <w:szCs w:val="28"/>
        </w:rPr>
        <w:tab/>
        <w:t>32,6</w:t>
      </w:r>
      <w:r w:rsidRPr="00D75000">
        <w:rPr>
          <w:rFonts w:ascii="Times New Roman" w:hAnsi="Times New Roman"/>
          <w:sz w:val="28"/>
          <w:szCs w:val="28"/>
        </w:rPr>
        <w:tab/>
        <w:t>30,9</w:t>
      </w:r>
      <w:r w:rsidRPr="00D75000">
        <w:rPr>
          <w:rFonts w:ascii="Times New Roman" w:hAnsi="Times New Roman"/>
          <w:sz w:val="28"/>
          <w:szCs w:val="28"/>
        </w:rPr>
        <w:tab/>
        <w:t>15,3</w:t>
      </w:r>
      <w:r w:rsidRPr="00D75000">
        <w:rPr>
          <w:rFonts w:ascii="Times New Roman" w:hAnsi="Times New Roman"/>
          <w:sz w:val="28"/>
          <w:szCs w:val="28"/>
        </w:rPr>
        <w:tab/>
        <w:t>98,5</w:t>
      </w:r>
      <w:r w:rsidRPr="00D75000">
        <w:rPr>
          <w:rFonts w:ascii="Times New Roman" w:hAnsi="Times New Roman"/>
          <w:sz w:val="28"/>
          <w:szCs w:val="28"/>
        </w:rPr>
        <w:tab/>
      </w:r>
      <w:r w:rsidRPr="00D75000">
        <w:rPr>
          <w:rFonts w:ascii="Times New Roman" w:hAnsi="Times New Roman"/>
          <w:sz w:val="28"/>
          <w:szCs w:val="28"/>
        </w:rPr>
        <w:tab/>
      </w:r>
    </w:p>
    <w:p w14:paraId="4E07128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17:34:23</w:t>
      </w:r>
      <w:r w:rsidRPr="00D75000">
        <w:rPr>
          <w:rFonts w:ascii="Times New Roman" w:hAnsi="Times New Roman"/>
          <w:sz w:val="28"/>
          <w:szCs w:val="28"/>
        </w:rPr>
        <w:tab/>
        <w:t>32,6</w:t>
      </w:r>
      <w:r w:rsidRPr="00D75000">
        <w:rPr>
          <w:rFonts w:ascii="Times New Roman" w:hAnsi="Times New Roman"/>
          <w:sz w:val="28"/>
          <w:szCs w:val="28"/>
        </w:rPr>
        <w:tab/>
        <w:t>30,9</w:t>
      </w:r>
      <w:r w:rsidRPr="00D75000">
        <w:rPr>
          <w:rFonts w:ascii="Times New Roman" w:hAnsi="Times New Roman"/>
          <w:sz w:val="28"/>
          <w:szCs w:val="28"/>
        </w:rPr>
        <w:tab/>
        <w:t>15,4</w:t>
      </w:r>
      <w:r w:rsidRPr="00D75000">
        <w:rPr>
          <w:rFonts w:ascii="Times New Roman" w:hAnsi="Times New Roman"/>
          <w:sz w:val="28"/>
          <w:szCs w:val="28"/>
        </w:rPr>
        <w:tab/>
        <w:t>98,5</w:t>
      </w:r>
      <w:r w:rsidRPr="00D75000">
        <w:rPr>
          <w:rFonts w:ascii="Times New Roman" w:hAnsi="Times New Roman"/>
          <w:sz w:val="28"/>
          <w:szCs w:val="28"/>
        </w:rPr>
        <w:tab/>
      </w:r>
      <w:r w:rsidRPr="00D75000">
        <w:rPr>
          <w:rFonts w:ascii="Times New Roman" w:hAnsi="Times New Roman"/>
          <w:sz w:val="28"/>
          <w:szCs w:val="28"/>
        </w:rPr>
        <w:tab/>
      </w:r>
    </w:p>
    <w:p w14:paraId="005EAE3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17:34:25</w:t>
      </w:r>
      <w:r w:rsidRPr="00D75000">
        <w:rPr>
          <w:rFonts w:ascii="Times New Roman" w:hAnsi="Times New Roman"/>
          <w:sz w:val="28"/>
          <w:szCs w:val="28"/>
        </w:rPr>
        <w:tab/>
        <w:t>32,6</w:t>
      </w:r>
      <w:r w:rsidRPr="00D75000">
        <w:rPr>
          <w:rFonts w:ascii="Times New Roman" w:hAnsi="Times New Roman"/>
          <w:sz w:val="28"/>
          <w:szCs w:val="28"/>
        </w:rPr>
        <w:tab/>
        <w:t>30,9</w:t>
      </w:r>
      <w:r w:rsidRPr="00D75000">
        <w:rPr>
          <w:rFonts w:ascii="Times New Roman" w:hAnsi="Times New Roman"/>
          <w:sz w:val="28"/>
          <w:szCs w:val="28"/>
        </w:rPr>
        <w:tab/>
        <w:t>15,4</w:t>
      </w:r>
      <w:r w:rsidRPr="00D75000">
        <w:rPr>
          <w:rFonts w:ascii="Times New Roman" w:hAnsi="Times New Roman"/>
          <w:sz w:val="28"/>
          <w:szCs w:val="28"/>
        </w:rPr>
        <w:tab/>
        <w:t>98,5</w:t>
      </w:r>
      <w:r w:rsidRPr="00D75000">
        <w:rPr>
          <w:rFonts w:ascii="Times New Roman" w:hAnsi="Times New Roman"/>
          <w:sz w:val="28"/>
          <w:szCs w:val="28"/>
        </w:rPr>
        <w:tab/>
      </w:r>
      <w:r w:rsidRPr="00D75000">
        <w:rPr>
          <w:rFonts w:ascii="Times New Roman" w:hAnsi="Times New Roman"/>
          <w:sz w:val="28"/>
          <w:szCs w:val="28"/>
        </w:rPr>
        <w:tab/>
      </w:r>
    </w:p>
    <w:p w14:paraId="4B4F5B4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17:34:27</w:t>
      </w:r>
      <w:r w:rsidRPr="00D75000">
        <w:rPr>
          <w:rFonts w:ascii="Times New Roman" w:hAnsi="Times New Roman"/>
          <w:sz w:val="28"/>
          <w:szCs w:val="28"/>
        </w:rPr>
        <w:tab/>
        <w:t>32,6</w:t>
      </w:r>
      <w:r w:rsidRPr="00D75000">
        <w:rPr>
          <w:rFonts w:ascii="Times New Roman" w:hAnsi="Times New Roman"/>
          <w:sz w:val="28"/>
          <w:szCs w:val="28"/>
        </w:rPr>
        <w:tab/>
        <w:t>30,9</w:t>
      </w:r>
      <w:r w:rsidRPr="00D75000">
        <w:rPr>
          <w:rFonts w:ascii="Times New Roman" w:hAnsi="Times New Roman"/>
          <w:sz w:val="28"/>
          <w:szCs w:val="28"/>
        </w:rPr>
        <w:tab/>
        <w:t>15,4</w:t>
      </w:r>
      <w:r w:rsidRPr="00D75000">
        <w:rPr>
          <w:rFonts w:ascii="Times New Roman" w:hAnsi="Times New Roman"/>
          <w:sz w:val="28"/>
          <w:szCs w:val="28"/>
        </w:rPr>
        <w:tab/>
        <w:t>98,5</w:t>
      </w:r>
      <w:r w:rsidRPr="00D75000">
        <w:rPr>
          <w:rFonts w:ascii="Times New Roman" w:hAnsi="Times New Roman"/>
          <w:sz w:val="28"/>
          <w:szCs w:val="28"/>
        </w:rPr>
        <w:tab/>
      </w:r>
      <w:r w:rsidRPr="00D75000">
        <w:rPr>
          <w:rFonts w:ascii="Times New Roman" w:hAnsi="Times New Roman"/>
          <w:sz w:val="28"/>
          <w:szCs w:val="28"/>
        </w:rPr>
        <w:tab/>
      </w:r>
    </w:p>
    <w:p w14:paraId="3E6CF1E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17:34:30</w:t>
      </w:r>
      <w:r w:rsidRPr="00D75000">
        <w:rPr>
          <w:rFonts w:ascii="Times New Roman" w:hAnsi="Times New Roman"/>
          <w:sz w:val="28"/>
          <w:szCs w:val="28"/>
        </w:rPr>
        <w:tab/>
        <w:t>32,6</w:t>
      </w:r>
      <w:r w:rsidRPr="00D75000">
        <w:rPr>
          <w:rFonts w:ascii="Times New Roman" w:hAnsi="Times New Roman"/>
          <w:sz w:val="28"/>
          <w:szCs w:val="28"/>
        </w:rPr>
        <w:tab/>
        <w:t>30,9</w:t>
      </w:r>
      <w:r w:rsidRPr="00D75000">
        <w:rPr>
          <w:rFonts w:ascii="Times New Roman" w:hAnsi="Times New Roman"/>
          <w:sz w:val="28"/>
          <w:szCs w:val="28"/>
        </w:rPr>
        <w:tab/>
        <w:t>15,4</w:t>
      </w:r>
      <w:r w:rsidRPr="00D75000">
        <w:rPr>
          <w:rFonts w:ascii="Times New Roman" w:hAnsi="Times New Roman"/>
          <w:sz w:val="28"/>
          <w:szCs w:val="28"/>
        </w:rPr>
        <w:tab/>
        <w:t>98,5</w:t>
      </w:r>
      <w:r w:rsidRPr="00D75000">
        <w:rPr>
          <w:rFonts w:ascii="Times New Roman" w:hAnsi="Times New Roman"/>
          <w:sz w:val="28"/>
          <w:szCs w:val="28"/>
        </w:rPr>
        <w:tab/>
      </w:r>
      <w:r w:rsidRPr="00D75000">
        <w:rPr>
          <w:rFonts w:ascii="Times New Roman" w:hAnsi="Times New Roman"/>
          <w:sz w:val="28"/>
          <w:szCs w:val="28"/>
        </w:rPr>
        <w:tab/>
      </w:r>
    </w:p>
    <w:p w14:paraId="74892DF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17:34:32</w:t>
      </w:r>
      <w:r w:rsidRPr="00D75000">
        <w:rPr>
          <w:rFonts w:ascii="Times New Roman" w:hAnsi="Times New Roman"/>
          <w:sz w:val="28"/>
          <w:szCs w:val="28"/>
        </w:rPr>
        <w:tab/>
        <w:t>32,6</w:t>
      </w:r>
      <w:r w:rsidRPr="00D75000">
        <w:rPr>
          <w:rFonts w:ascii="Times New Roman" w:hAnsi="Times New Roman"/>
          <w:sz w:val="28"/>
          <w:szCs w:val="28"/>
        </w:rPr>
        <w:tab/>
        <w:t>30,9</w:t>
      </w:r>
      <w:r w:rsidRPr="00D75000">
        <w:rPr>
          <w:rFonts w:ascii="Times New Roman" w:hAnsi="Times New Roman"/>
          <w:sz w:val="28"/>
          <w:szCs w:val="28"/>
        </w:rPr>
        <w:tab/>
        <w:t>15,4</w:t>
      </w:r>
      <w:r w:rsidRPr="00D75000">
        <w:rPr>
          <w:rFonts w:ascii="Times New Roman" w:hAnsi="Times New Roman"/>
          <w:sz w:val="28"/>
          <w:szCs w:val="28"/>
        </w:rPr>
        <w:tab/>
        <w:t>98,6</w:t>
      </w:r>
      <w:r w:rsidRPr="00D75000">
        <w:rPr>
          <w:rFonts w:ascii="Times New Roman" w:hAnsi="Times New Roman"/>
          <w:sz w:val="28"/>
          <w:szCs w:val="28"/>
        </w:rPr>
        <w:tab/>
      </w:r>
      <w:r w:rsidRPr="00D75000">
        <w:rPr>
          <w:rFonts w:ascii="Times New Roman" w:hAnsi="Times New Roman"/>
          <w:sz w:val="28"/>
          <w:szCs w:val="28"/>
        </w:rPr>
        <w:tab/>
      </w:r>
    </w:p>
    <w:p w14:paraId="4DB5510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17:34:36</w:t>
      </w:r>
      <w:r w:rsidRPr="00D75000">
        <w:rPr>
          <w:rFonts w:ascii="Times New Roman" w:hAnsi="Times New Roman"/>
          <w:sz w:val="28"/>
          <w:szCs w:val="28"/>
        </w:rPr>
        <w:tab/>
        <w:t>33,2</w:t>
      </w:r>
      <w:r w:rsidRPr="00D75000">
        <w:rPr>
          <w:rFonts w:ascii="Times New Roman" w:hAnsi="Times New Roman"/>
          <w:sz w:val="28"/>
          <w:szCs w:val="28"/>
        </w:rPr>
        <w:tab/>
        <w:t>31,4</w:t>
      </w:r>
      <w:r w:rsidRPr="00D75000">
        <w:rPr>
          <w:rFonts w:ascii="Times New Roman" w:hAnsi="Times New Roman"/>
          <w:sz w:val="28"/>
          <w:szCs w:val="28"/>
        </w:rPr>
        <w:tab/>
        <w:t>15,4</w:t>
      </w:r>
      <w:r w:rsidRPr="00D75000">
        <w:rPr>
          <w:rFonts w:ascii="Times New Roman" w:hAnsi="Times New Roman"/>
          <w:sz w:val="28"/>
          <w:szCs w:val="28"/>
        </w:rPr>
        <w:tab/>
        <w:t>98,6</w:t>
      </w:r>
      <w:r w:rsidRPr="00D75000">
        <w:rPr>
          <w:rFonts w:ascii="Times New Roman" w:hAnsi="Times New Roman"/>
          <w:sz w:val="28"/>
          <w:szCs w:val="28"/>
        </w:rPr>
        <w:tab/>
      </w:r>
      <w:r w:rsidRPr="00D75000">
        <w:rPr>
          <w:rFonts w:ascii="Times New Roman" w:hAnsi="Times New Roman"/>
          <w:sz w:val="28"/>
          <w:szCs w:val="28"/>
        </w:rPr>
        <w:tab/>
      </w:r>
    </w:p>
    <w:p w14:paraId="3FF2030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17:34:38</w:t>
      </w:r>
      <w:r w:rsidRPr="00D75000">
        <w:rPr>
          <w:rFonts w:ascii="Times New Roman" w:hAnsi="Times New Roman"/>
          <w:sz w:val="28"/>
          <w:szCs w:val="28"/>
        </w:rPr>
        <w:tab/>
        <w:t>33,2</w:t>
      </w:r>
      <w:r w:rsidRPr="00D75000">
        <w:rPr>
          <w:rFonts w:ascii="Times New Roman" w:hAnsi="Times New Roman"/>
          <w:sz w:val="28"/>
          <w:szCs w:val="28"/>
        </w:rPr>
        <w:tab/>
        <w:t>31,4</w:t>
      </w:r>
      <w:r w:rsidRPr="00D75000">
        <w:rPr>
          <w:rFonts w:ascii="Times New Roman" w:hAnsi="Times New Roman"/>
          <w:sz w:val="28"/>
          <w:szCs w:val="28"/>
        </w:rPr>
        <w:tab/>
        <w:t>15,6</w:t>
      </w:r>
      <w:r w:rsidRPr="00D75000">
        <w:rPr>
          <w:rFonts w:ascii="Times New Roman" w:hAnsi="Times New Roman"/>
          <w:sz w:val="28"/>
          <w:szCs w:val="28"/>
        </w:rPr>
        <w:tab/>
        <w:t>98,6</w:t>
      </w:r>
      <w:r w:rsidRPr="00D75000">
        <w:rPr>
          <w:rFonts w:ascii="Times New Roman" w:hAnsi="Times New Roman"/>
          <w:sz w:val="28"/>
          <w:szCs w:val="28"/>
        </w:rPr>
        <w:tab/>
      </w:r>
      <w:r w:rsidRPr="00D75000">
        <w:rPr>
          <w:rFonts w:ascii="Times New Roman" w:hAnsi="Times New Roman"/>
          <w:sz w:val="28"/>
          <w:szCs w:val="28"/>
        </w:rPr>
        <w:tab/>
      </w:r>
    </w:p>
    <w:p w14:paraId="426C32E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17:34:40</w:t>
      </w:r>
      <w:r w:rsidRPr="00D75000">
        <w:rPr>
          <w:rFonts w:ascii="Times New Roman" w:hAnsi="Times New Roman"/>
          <w:sz w:val="28"/>
          <w:szCs w:val="28"/>
        </w:rPr>
        <w:tab/>
        <w:t>33,2</w:t>
      </w:r>
      <w:r w:rsidRPr="00D75000">
        <w:rPr>
          <w:rFonts w:ascii="Times New Roman" w:hAnsi="Times New Roman"/>
          <w:sz w:val="28"/>
          <w:szCs w:val="28"/>
        </w:rPr>
        <w:tab/>
        <w:t>31,4</w:t>
      </w:r>
      <w:r w:rsidRPr="00D75000">
        <w:rPr>
          <w:rFonts w:ascii="Times New Roman" w:hAnsi="Times New Roman"/>
          <w:sz w:val="28"/>
          <w:szCs w:val="28"/>
        </w:rPr>
        <w:tab/>
        <w:t>15,6</w:t>
      </w:r>
      <w:r w:rsidRPr="00D75000">
        <w:rPr>
          <w:rFonts w:ascii="Times New Roman" w:hAnsi="Times New Roman"/>
          <w:sz w:val="28"/>
          <w:szCs w:val="28"/>
        </w:rPr>
        <w:tab/>
        <w:t>98,6</w:t>
      </w:r>
      <w:r w:rsidRPr="00D75000">
        <w:rPr>
          <w:rFonts w:ascii="Times New Roman" w:hAnsi="Times New Roman"/>
          <w:sz w:val="28"/>
          <w:szCs w:val="28"/>
        </w:rPr>
        <w:tab/>
      </w:r>
      <w:r w:rsidRPr="00D75000">
        <w:rPr>
          <w:rFonts w:ascii="Times New Roman" w:hAnsi="Times New Roman"/>
          <w:sz w:val="28"/>
          <w:szCs w:val="28"/>
        </w:rPr>
        <w:tab/>
      </w:r>
    </w:p>
    <w:p w14:paraId="4BE9F40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17:34:42</w:t>
      </w:r>
      <w:r w:rsidRPr="00D75000">
        <w:rPr>
          <w:rFonts w:ascii="Times New Roman" w:hAnsi="Times New Roman"/>
          <w:sz w:val="28"/>
          <w:szCs w:val="28"/>
        </w:rPr>
        <w:tab/>
        <w:t>33,2</w:t>
      </w:r>
      <w:r w:rsidRPr="00D75000">
        <w:rPr>
          <w:rFonts w:ascii="Times New Roman" w:hAnsi="Times New Roman"/>
          <w:sz w:val="28"/>
          <w:szCs w:val="28"/>
        </w:rPr>
        <w:tab/>
        <w:t>31,4</w:t>
      </w:r>
      <w:r w:rsidRPr="00D75000">
        <w:rPr>
          <w:rFonts w:ascii="Times New Roman" w:hAnsi="Times New Roman"/>
          <w:sz w:val="28"/>
          <w:szCs w:val="28"/>
        </w:rPr>
        <w:tab/>
        <w:t>15,6</w:t>
      </w:r>
      <w:r w:rsidRPr="00D75000">
        <w:rPr>
          <w:rFonts w:ascii="Times New Roman" w:hAnsi="Times New Roman"/>
          <w:sz w:val="28"/>
          <w:szCs w:val="28"/>
        </w:rPr>
        <w:tab/>
        <w:t>98,6</w:t>
      </w:r>
      <w:r w:rsidRPr="00D75000">
        <w:rPr>
          <w:rFonts w:ascii="Times New Roman" w:hAnsi="Times New Roman"/>
          <w:sz w:val="28"/>
          <w:szCs w:val="28"/>
        </w:rPr>
        <w:tab/>
      </w:r>
      <w:r w:rsidRPr="00D75000">
        <w:rPr>
          <w:rFonts w:ascii="Times New Roman" w:hAnsi="Times New Roman"/>
          <w:sz w:val="28"/>
          <w:szCs w:val="28"/>
        </w:rPr>
        <w:tab/>
      </w:r>
    </w:p>
    <w:p w14:paraId="6943932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17:34:45</w:t>
      </w:r>
      <w:r w:rsidRPr="00D75000">
        <w:rPr>
          <w:rFonts w:ascii="Times New Roman" w:hAnsi="Times New Roman"/>
          <w:sz w:val="28"/>
          <w:szCs w:val="28"/>
        </w:rPr>
        <w:tab/>
        <w:t>33,2</w:t>
      </w:r>
      <w:r w:rsidRPr="00D75000">
        <w:rPr>
          <w:rFonts w:ascii="Times New Roman" w:hAnsi="Times New Roman"/>
          <w:sz w:val="28"/>
          <w:szCs w:val="28"/>
        </w:rPr>
        <w:tab/>
        <w:t>31,4</w:t>
      </w:r>
      <w:r w:rsidRPr="00D75000">
        <w:rPr>
          <w:rFonts w:ascii="Times New Roman" w:hAnsi="Times New Roman"/>
          <w:sz w:val="28"/>
          <w:szCs w:val="28"/>
        </w:rPr>
        <w:tab/>
        <w:t>15,6</w:t>
      </w:r>
      <w:r w:rsidRPr="00D75000">
        <w:rPr>
          <w:rFonts w:ascii="Times New Roman" w:hAnsi="Times New Roman"/>
          <w:sz w:val="28"/>
          <w:szCs w:val="28"/>
        </w:rPr>
        <w:tab/>
        <w:t>98,6</w:t>
      </w:r>
      <w:r w:rsidRPr="00D75000">
        <w:rPr>
          <w:rFonts w:ascii="Times New Roman" w:hAnsi="Times New Roman"/>
          <w:sz w:val="28"/>
          <w:szCs w:val="28"/>
        </w:rPr>
        <w:tab/>
      </w:r>
      <w:r w:rsidRPr="00D75000">
        <w:rPr>
          <w:rFonts w:ascii="Times New Roman" w:hAnsi="Times New Roman"/>
          <w:sz w:val="28"/>
          <w:szCs w:val="28"/>
        </w:rPr>
        <w:tab/>
      </w:r>
    </w:p>
    <w:p w14:paraId="6070F42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17:34:49</w:t>
      </w:r>
      <w:r w:rsidRPr="00D75000">
        <w:rPr>
          <w:rFonts w:ascii="Times New Roman" w:hAnsi="Times New Roman"/>
          <w:sz w:val="28"/>
          <w:szCs w:val="28"/>
        </w:rPr>
        <w:tab/>
        <w:t>33,8</w:t>
      </w:r>
      <w:r w:rsidRPr="00D75000">
        <w:rPr>
          <w:rFonts w:ascii="Times New Roman" w:hAnsi="Times New Roman"/>
          <w:sz w:val="28"/>
          <w:szCs w:val="28"/>
        </w:rPr>
        <w:tab/>
        <w:t>31,4</w:t>
      </w:r>
      <w:r w:rsidRPr="00D75000">
        <w:rPr>
          <w:rFonts w:ascii="Times New Roman" w:hAnsi="Times New Roman"/>
          <w:sz w:val="28"/>
          <w:szCs w:val="28"/>
        </w:rPr>
        <w:tab/>
        <w:t>15,6</w:t>
      </w:r>
      <w:r w:rsidRPr="00D75000">
        <w:rPr>
          <w:rFonts w:ascii="Times New Roman" w:hAnsi="Times New Roman"/>
          <w:sz w:val="28"/>
          <w:szCs w:val="28"/>
        </w:rPr>
        <w:tab/>
        <w:t>99,5</w:t>
      </w:r>
      <w:r w:rsidRPr="00D75000">
        <w:rPr>
          <w:rFonts w:ascii="Times New Roman" w:hAnsi="Times New Roman"/>
          <w:sz w:val="28"/>
          <w:szCs w:val="28"/>
        </w:rPr>
        <w:tab/>
      </w:r>
      <w:r w:rsidRPr="00D75000">
        <w:rPr>
          <w:rFonts w:ascii="Times New Roman" w:hAnsi="Times New Roman"/>
          <w:sz w:val="28"/>
          <w:szCs w:val="28"/>
        </w:rPr>
        <w:tab/>
      </w:r>
    </w:p>
    <w:p w14:paraId="6852F30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lastRenderedPageBreak/>
        <w:t>13.10.22</w:t>
      </w:r>
      <w:r w:rsidRPr="00D75000">
        <w:rPr>
          <w:rFonts w:ascii="Times New Roman" w:hAnsi="Times New Roman"/>
          <w:sz w:val="28"/>
          <w:szCs w:val="28"/>
        </w:rPr>
        <w:tab/>
        <w:t>17:34:51</w:t>
      </w:r>
      <w:r w:rsidRPr="00D75000">
        <w:rPr>
          <w:rFonts w:ascii="Times New Roman" w:hAnsi="Times New Roman"/>
          <w:sz w:val="28"/>
          <w:szCs w:val="28"/>
        </w:rPr>
        <w:tab/>
        <w:t>33,8</w:t>
      </w:r>
      <w:r w:rsidRPr="00D75000">
        <w:rPr>
          <w:rFonts w:ascii="Times New Roman" w:hAnsi="Times New Roman"/>
          <w:sz w:val="28"/>
          <w:szCs w:val="28"/>
        </w:rPr>
        <w:tab/>
        <w:t>32,0</w:t>
      </w:r>
      <w:r w:rsidRPr="00D75000">
        <w:rPr>
          <w:rFonts w:ascii="Times New Roman" w:hAnsi="Times New Roman"/>
          <w:sz w:val="28"/>
          <w:szCs w:val="28"/>
        </w:rPr>
        <w:tab/>
        <w:t>15,8</w:t>
      </w:r>
      <w:r w:rsidRPr="00D75000">
        <w:rPr>
          <w:rFonts w:ascii="Times New Roman" w:hAnsi="Times New Roman"/>
          <w:sz w:val="28"/>
          <w:szCs w:val="28"/>
        </w:rPr>
        <w:tab/>
        <w:t>99,5</w:t>
      </w:r>
      <w:r w:rsidRPr="00D75000">
        <w:rPr>
          <w:rFonts w:ascii="Times New Roman" w:hAnsi="Times New Roman"/>
          <w:sz w:val="28"/>
          <w:szCs w:val="28"/>
        </w:rPr>
        <w:tab/>
      </w:r>
      <w:r w:rsidRPr="00D75000">
        <w:rPr>
          <w:rFonts w:ascii="Times New Roman" w:hAnsi="Times New Roman"/>
          <w:sz w:val="28"/>
          <w:szCs w:val="28"/>
        </w:rPr>
        <w:tab/>
      </w:r>
    </w:p>
    <w:p w14:paraId="5142273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17:34:53</w:t>
      </w:r>
      <w:r w:rsidRPr="00D75000">
        <w:rPr>
          <w:rFonts w:ascii="Times New Roman" w:hAnsi="Times New Roman"/>
          <w:sz w:val="28"/>
          <w:szCs w:val="28"/>
        </w:rPr>
        <w:tab/>
        <w:t>33,8</w:t>
      </w:r>
      <w:r w:rsidRPr="00D75000">
        <w:rPr>
          <w:rFonts w:ascii="Times New Roman" w:hAnsi="Times New Roman"/>
          <w:sz w:val="28"/>
          <w:szCs w:val="28"/>
        </w:rPr>
        <w:tab/>
        <w:t>32,0</w:t>
      </w:r>
      <w:r w:rsidRPr="00D75000">
        <w:rPr>
          <w:rFonts w:ascii="Times New Roman" w:hAnsi="Times New Roman"/>
          <w:sz w:val="28"/>
          <w:szCs w:val="28"/>
        </w:rPr>
        <w:tab/>
        <w:t>15,8</w:t>
      </w:r>
      <w:r w:rsidRPr="00D75000">
        <w:rPr>
          <w:rFonts w:ascii="Times New Roman" w:hAnsi="Times New Roman"/>
          <w:sz w:val="28"/>
          <w:szCs w:val="28"/>
        </w:rPr>
        <w:tab/>
        <w:t>99,5</w:t>
      </w:r>
      <w:r w:rsidRPr="00D75000">
        <w:rPr>
          <w:rFonts w:ascii="Times New Roman" w:hAnsi="Times New Roman"/>
          <w:sz w:val="28"/>
          <w:szCs w:val="28"/>
        </w:rPr>
        <w:tab/>
      </w:r>
      <w:r w:rsidRPr="00D75000">
        <w:rPr>
          <w:rFonts w:ascii="Times New Roman" w:hAnsi="Times New Roman"/>
          <w:sz w:val="28"/>
          <w:szCs w:val="28"/>
        </w:rPr>
        <w:tab/>
      </w:r>
    </w:p>
    <w:p w14:paraId="71E824E0"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17:34:55</w:t>
      </w:r>
      <w:r w:rsidRPr="00D75000">
        <w:rPr>
          <w:rFonts w:ascii="Times New Roman" w:hAnsi="Times New Roman"/>
          <w:sz w:val="28"/>
          <w:szCs w:val="28"/>
        </w:rPr>
        <w:tab/>
        <w:t>33,8</w:t>
      </w:r>
      <w:r w:rsidRPr="00D75000">
        <w:rPr>
          <w:rFonts w:ascii="Times New Roman" w:hAnsi="Times New Roman"/>
          <w:sz w:val="28"/>
          <w:szCs w:val="28"/>
        </w:rPr>
        <w:tab/>
        <w:t>32,0</w:t>
      </w:r>
      <w:r w:rsidRPr="00D75000">
        <w:rPr>
          <w:rFonts w:ascii="Times New Roman" w:hAnsi="Times New Roman"/>
          <w:sz w:val="28"/>
          <w:szCs w:val="28"/>
        </w:rPr>
        <w:tab/>
        <w:t>15,8</w:t>
      </w:r>
      <w:r w:rsidRPr="00D75000">
        <w:rPr>
          <w:rFonts w:ascii="Times New Roman" w:hAnsi="Times New Roman"/>
          <w:sz w:val="28"/>
          <w:szCs w:val="28"/>
        </w:rPr>
        <w:tab/>
        <w:t>99,5</w:t>
      </w:r>
      <w:r w:rsidRPr="00D75000">
        <w:rPr>
          <w:rFonts w:ascii="Times New Roman" w:hAnsi="Times New Roman"/>
          <w:sz w:val="28"/>
          <w:szCs w:val="28"/>
        </w:rPr>
        <w:tab/>
      </w:r>
      <w:r w:rsidRPr="00D75000">
        <w:rPr>
          <w:rFonts w:ascii="Times New Roman" w:hAnsi="Times New Roman"/>
          <w:sz w:val="28"/>
          <w:szCs w:val="28"/>
        </w:rPr>
        <w:tab/>
      </w:r>
    </w:p>
    <w:p w14:paraId="71DB9DC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17:34:57</w:t>
      </w:r>
      <w:r w:rsidRPr="00D75000">
        <w:rPr>
          <w:rFonts w:ascii="Times New Roman" w:hAnsi="Times New Roman"/>
          <w:sz w:val="28"/>
          <w:szCs w:val="28"/>
        </w:rPr>
        <w:tab/>
        <w:t>33,8</w:t>
      </w:r>
      <w:r w:rsidRPr="00D75000">
        <w:rPr>
          <w:rFonts w:ascii="Times New Roman" w:hAnsi="Times New Roman"/>
          <w:sz w:val="28"/>
          <w:szCs w:val="28"/>
        </w:rPr>
        <w:tab/>
        <w:t>32,0</w:t>
      </w:r>
      <w:r w:rsidRPr="00D75000">
        <w:rPr>
          <w:rFonts w:ascii="Times New Roman" w:hAnsi="Times New Roman"/>
          <w:sz w:val="28"/>
          <w:szCs w:val="28"/>
        </w:rPr>
        <w:tab/>
        <w:t>15,8</w:t>
      </w:r>
      <w:r w:rsidRPr="00D75000">
        <w:rPr>
          <w:rFonts w:ascii="Times New Roman" w:hAnsi="Times New Roman"/>
          <w:sz w:val="28"/>
          <w:szCs w:val="28"/>
        </w:rPr>
        <w:tab/>
        <w:t>99,5</w:t>
      </w:r>
      <w:r w:rsidRPr="00D75000">
        <w:rPr>
          <w:rFonts w:ascii="Times New Roman" w:hAnsi="Times New Roman"/>
          <w:sz w:val="28"/>
          <w:szCs w:val="28"/>
        </w:rPr>
        <w:tab/>
      </w:r>
      <w:r w:rsidRPr="00D75000">
        <w:rPr>
          <w:rFonts w:ascii="Times New Roman" w:hAnsi="Times New Roman"/>
          <w:sz w:val="28"/>
          <w:szCs w:val="28"/>
        </w:rPr>
        <w:tab/>
      </w:r>
    </w:p>
    <w:p w14:paraId="1140FDF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17:35:00</w:t>
      </w:r>
      <w:r w:rsidRPr="00D75000">
        <w:rPr>
          <w:rFonts w:ascii="Times New Roman" w:hAnsi="Times New Roman"/>
          <w:sz w:val="28"/>
          <w:szCs w:val="28"/>
        </w:rPr>
        <w:tab/>
        <w:t>33,8</w:t>
      </w:r>
      <w:r w:rsidRPr="00D75000">
        <w:rPr>
          <w:rFonts w:ascii="Times New Roman" w:hAnsi="Times New Roman"/>
          <w:sz w:val="28"/>
          <w:szCs w:val="28"/>
        </w:rPr>
        <w:tab/>
        <w:t>32,0</w:t>
      </w:r>
      <w:r w:rsidRPr="00D75000">
        <w:rPr>
          <w:rFonts w:ascii="Times New Roman" w:hAnsi="Times New Roman"/>
          <w:sz w:val="28"/>
          <w:szCs w:val="28"/>
        </w:rPr>
        <w:tab/>
        <w:t>15,8</w:t>
      </w:r>
      <w:r w:rsidRPr="00D75000">
        <w:rPr>
          <w:rFonts w:ascii="Times New Roman" w:hAnsi="Times New Roman"/>
          <w:sz w:val="28"/>
          <w:szCs w:val="28"/>
        </w:rPr>
        <w:tab/>
        <w:t>99,5</w:t>
      </w:r>
      <w:r w:rsidRPr="00D75000">
        <w:rPr>
          <w:rFonts w:ascii="Times New Roman" w:hAnsi="Times New Roman"/>
          <w:sz w:val="28"/>
          <w:szCs w:val="28"/>
        </w:rPr>
        <w:tab/>
      </w:r>
      <w:r w:rsidRPr="00D75000">
        <w:rPr>
          <w:rFonts w:ascii="Times New Roman" w:hAnsi="Times New Roman"/>
          <w:sz w:val="28"/>
          <w:szCs w:val="28"/>
        </w:rPr>
        <w:tab/>
      </w:r>
    </w:p>
    <w:p w14:paraId="055BAD6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17:35:02</w:t>
      </w:r>
      <w:r w:rsidRPr="00D75000">
        <w:rPr>
          <w:rFonts w:ascii="Times New Roman" w:hAnsi="Times New Roman"/>
          <w:sz w:val="28"/>
          <w:szCs w:val="28"/>
        </w:rPr>
        <w:tab/>
        <w:t>33,8</w:t>
      </w:r>
      <w:r w:rsidRPr="00D75000">
        <w:rPr>
          <w:rFonts w:ascii="Times New Roman" w:hAnsi="Times New Roman"/>
          <w:sz w:val="28"/>
          <w:szCs w:val="28"/>
        </w:rPr>
        <w:tab/>
        <w:t>32,0</w:t>
      </w:r>
      <w:r w:rsidRPr="00D75000">
        <w:rPr>
          <w:rFonts w:ascii="Times New Roman" w:hAnsi="Times New Roman"/>
          <w:sz w:val="28"/>
          <w:szCs w:val="28"/>
        </w:rPr>
        <w:tab/>
        <w:t>15,8</w:t>
      </w:r>
      <w:r w:rsidRPr="00D75000">
        <w:rPr>
          <w:rFonts w:ascii="Times New Roman" w:hAnsi="Times New Roman"/>
          <w:sz w:val="28"/>
          <w:szCs w:val="28"/>
        </w:rPr>
        <w:tab/>
        <w:t>100,6</w:t>
      </w:r>
      <w:r w:rsidRPr="00D75000">
        <w:rPr>
          <w:rFonts w:ascii="Times New Roman" w:hAnsi="Times New Roman"/>
          <w:sz w:val="28"/>
          <w:szCs w:val="28"/>
        </w:rPr>
        <w:tab/>
      </w:r>
      <w:r w:rsidRPr="00D75000">
        <w:rPr>
          <w:rFonts w:ascii="Times New Roman" w:hAnsi="Times New Roman"/>
          <w:sz w:val="28"/>
          <w:szCs w:val="28"/>
        </w:rPr>
        <w:tab/>
      </w:r>
    </w:p>
    <w:p w14:paraId="2917CC2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17:35:04</w:t>
      </w:r>
      <w:r w:rsidRPr="00D75000">
        <w:rPr>
          <w:rFonts w:ascii="Times New Roman" w:hAnsi="Times New Roman"/>
          <w:sz w:val="28"/>
          <w:szCs w:val="28"/>
        </w:rPr>
        <w:tab/>
        <w:t>34,2</w:t>
      </w:r>
      <w:r w:rsidRPr="00D75000">
        <w:rPr>
          <w:rFonts w:ascii="Times New Roman" w:hAnsi="Times New Roman"/>
          <w:sz w:val="28"/>
          <w:szCs w:val="28"/>
        </w:rPr>
        <w:tab/>
        <w:t>32,5</w:t>
      </w:r>
      <w:r w:rsidRPr="00D75000">
        <w:rPr>
          <w:rFonts w:ascii="Times New Roman" w:hAnsi="Times New Roman"/>
          <w:sz w:val="28"/>
          <w:szCs w:val="28"/>
        </w:rPr>
        <w:tab/>
        <w:t>15,8</w:t>
      </w:r>
      <w:r w:rsidRPr="00D75000">
        <w:rPr>
          <w:rFonts w:ascii="Times New Roman" w:hAnsi="Times New Roman"/>
          <w:sz w:val="28"/>
          <w:szCs w:val="28"/>
        </w:rPr>
        <w:tab/>
        <w:t>100,6</w:t>
      </w:r>
      <w:r w:rsidRPr="00D75000">
        <w:rPr>
          <w:rFonts w:ascii="Times New Roman" w:hAnsi="Times New Roman"/>
          <w:sz w:val="28"/>
          <w:szCs w:val="28"/>
        </w:rPr>
        <w:tab/>
      </w:r>
      <w:r w:rsidRPr="00D75000">
        <w:rPr>
          <w:rFonts w:ascii="Times New Roman" w:hAnsi="Times New Roman"/>
          <w:sz w:val="28"/>
          <w:szCs w:val="28"/>
        </w:rPr>
        <w:tab/>
      </w:r>
    </w:p>
    <w:p w14:paraId="1100443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17:35:10</w:t>
      </w:r>
      <w:r w:rsidRPr="00D75000">
        <w:rPr>
          <w:rFonts w:ascii="Times New Roman" w:hAnsi="Times New Roman"/>
          <w:sz w:val="28"/>
          <w:szCs w:val="28"/>
        </w:rPr>
        <w:tab/>
        <w:t>34,2</w:t>
      </w:r>
      <w:r w:rsidRPr="00D75000">
        <w:rPr>
          <w:rFonts w:ascii="Times New Roman" w:hAnsi="Times New Roman"/>
          <w:sz w:val="28"/>
          <w:szCs w:val="28"/>
        </w:rPr>
        <w:tab/>
        <w:t>32,5</w:t>
      </w:r>
      <w:r w:rsidRPr="00D75000">
        <w:rPr>
          <w:rFonts w:ascii="Times New Roman" w:hAnsi="Times New Roman"/>
          <w:sz w:val="28"/>
          <w:szCs w:val="28"/>
        </w:rPr>
        <w:tab/>
        <w:t>16,1</w:t>
      </w:r>
      <w:r w:rsidRPr="00D75000">
        <w:rPr>
          <w:rFonts w:ascii="Times New Roman" w:hAnsi="Times New Roman"/>
          <w:sz w:val="28"/>
          <w:szCs w:val="28"/>
        </w:rPr>
        <w:tab/>
        <w:t>100,6</w:t>
      </w:r>
      <w:r w:rsidRPr="00D75000">
        <w:rPr>
          <w:rFonts w:ascii="Times New Roman" w:hAnsi="Times New Roman"/>
          <w:sz w:val="28"/>
          <w:szCs w:val="28"/>
        </w:rPr>
        <w:tab/>
      </w:r>
      <w:r w:rsidRPr="00D75000">
        <w:rPr>
          <w:rFonts w:ascii="Times New Roman" w:hAnsi="Times New Roman"/>
          <w:sz w:val="28"/>
          <w:szCs w:val="28"/>
        </w:rPr>
        <w:tab/>
      </w:r>
    </w:p>
    <w:p w14:paraId="5246E85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17:35:14</w:t>
      </w:r>
      <w:r w:rsidRPr="00D75000">
        <w:rPr>
          <w:rFonts w:ascii="Times New Roman" w:hAnsi="Times New Roman"/>
          <w:sz w:val="28"/>
          <w:szCs w:val="28"/>
        </w:rPr>
        <w:tab/>
        <w:t>34,2</w:t>
      </w:r>
      <w:r w:rsidRPr="00D75000">
        <w:rPr>
          <w:rFonts w:ascii="Times New Roman" w:hAnsi="Times New Roman"/>
          <w:sz w:val="28"/>
          <w:szCs w:val="28"/>
        </w:rPr>
        <w:tab/>
        <w:t>32,5</w:t>
      </w:r>
      <w:r w:rsidRPr="00D75000">
        <w:rPr>
          <w:rFonts w:ascii="Times New Roman" w:hAnsi="Times New Roman"/>
          <w:sz w:val="28"/>
          <w:szCs w:val="28"/>
        </w:rPr>
        <w:tab/>
        <w:t>16,1</w:t>
      </w:r>
      <w:r w:rsidRPr="00D75000">
        <w:rPr>
          <w:rFonts w:ascii="Times New Roman" w:hAnsi="Times New Roman"/>
          <w:sz w:val="28"/>
          <w:szCs w:val="28"/>
        </w:rPr>
        <w:tab/>
        <w:t>99,9</w:t>
      </w:r>
      <w:r w:rsidRPr="00D75000">
        <w:rPr>
          <w:rFonts w:ascii="Times New Roman" w:hAnsi="Times New Roman"/>
          <w:sz w:val="28"/>
          <w:szCs w:val="28"/>
        </w:rPr>
        <w:tab/>
      </w:r>
      <w:r w:rsidRPr="00D75000">
        <w:rPr>
          <w:rFonts w:ascii="Times New Roman" w:hAnsi="Times New Roman"/>
          <w:sz w:val="28"/>
          <w:szCs w:val="28"/>
        </w:rPr>
        <w:tab/>
      </w:r>
    </w:p>
    <w:p w14:paraId="054B7DE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17:35:17</w:t>
      </w:r>
      <w:r w:rsidRPr="00D75000">
        <w:rPr>
          <w:rFonts w:ascii="Times New Roman" w:hAnsi="Times New Roman"/>
          <w:sz w:val="28"/>
          <w:szCs w:val="28"/>
        </w:rPr>
        <w:tab/>
        <w:t>34,2</w:t>
      </w:r>
      <w:r w:rsidRPr="00D75000">
        <w:rPr>
          <w:rFonts w:ascii="Times New Roman" w:hAnsi="Times New Roman"/>
          <w:sz w:val="28"/>
          <w:szCs w:val="28"/>
        </w:rPr>
        <w:tab/>
        <w:t>32,5</w:t>
      </w:r>
      <w:r w:rsidRPr="00D75000">
        <w:rPr>
          <w:rFonts w:ascii="Times New Roman" w:hAnsi="Times New Roman"/>
          <w:sz w:val="28"/>
          <w:szCs w:val="28"/>
        </w:rPr>
        <w:tab/>
        <w:t>16,1</w:t>
      </w:r>
      <w:r w:rsidRPr="00D75000">
        <w:rPr>
          <w:rFonts w:ascii="Times New Roman" w:hAnsi="Times New Roman"/>
          <w:sz w:val="28"/>
          <w:szCs w:val="28"/>
        </w:rPr>
        <w:tab/>
        <w:t>99,9</w:t>
      </w:r>
      <w:r w:rsidRPr="00D75000">
        <w:rPr>
          <w:rFonts w:ascii="Times New Roman" w:hAnsi="Times New Roman"/>
          <w:sz w:val="28"/>
          <w:szCs w:val="28"/>
        </w:rPr>
        <w:tab/>
      </w:r>
      <w:r w:rsidRPr="00D75000">
        <w:rPr>
          <w:rFonts w:ascii="Times New Roman" w:hAnsi="Times New Roman"/>
          <w:sz w:val="28"/>
          <w:szCs w:val="28"/>
        </w:rPr>
        <w:tab/>
      </w:r>
    </w:p>
    <w:p w14:paraId="3C2A319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17:35:19</w:t>
      </w:r>
      <w:r w:rsidRPr="00D75000">
        <w:rPr>
          <w:rFonts w:ascii="Times New Roman" w:hAnsi="Times New Roman"/>
          <w:sz w:val="28"/>
          <w:szCs w:val="28"/>
        </w:rPr>
        <w:tab/>
        <w:t>34,5</w:t>
      </w:r>
      <w:r w:rsidRPr="00D75000">
        <w:rPr>
          <w:rFonts w:ascii="Times New Roman" w:hAnsi="Times New Roman"/>
          <w:sz w:val="28"/>
          <w:szCs w:val="28"/>
        </w:rPr>
        <w:tab/>
        <w:t>32,7</w:t>
      </w:r>
      <w:r w:rsidRPr="00D75000">
        <w:rPr>
          <w:rFonts w:ascii="Times New Roman" w:hAnsi="Times New Roman"/>
          <w:sz w:val="28"/>
          <w:szCs w:val="28"/>
        </w:rPr>
        <w:tab/>
        <w:t>16,1</w:t>
      </w:r>
      <w:r w:rsidRPr="00D75000">
        <w:rPr>
          <w:rFonts w:ascii="Times New Roman" w:hAnsi="Times New Roman"/>
          <w:sz w:val="28"/>
          <w:szCs w:val="28"/>
        </w:rPr>
        <w:tab/>
        <w:t>99,9</w:t>
      </w:r>
      <w:r w:rsidRPr="00D75000">
        <w:rPr>
          <w:rFonts w:ascii="Times New Roman" w:hAnsi="Times New Roman"/>
          <w:sz w:val="28"/>
          <w:szCs w:val="28"/>
        </w:rPr>
        <w:tab/>
      </w:r>
      <w:r w:rsidRPr="00D75000">
        <w:rPr>
          <w:rFonts w:ascii="Times New Roman" w:hAnsi="Times New Roman"/>
          <w:sz w:val="28"/>
          <w:szCs w:val="28"/>
        </w:rPr>
        <w:tab/>
      </w:r>
    </w:p>
    <w:p w14:paraId="39BDD89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17:35:21</w:t>
      </w:r>
      <w:r w:rsidRPr="00D75000">
        <w:rPr>
          <w:rFonts w:ascii="Times New Roman" w:hAnsi="Times New Roman"/>
          <w:sz w:val="28"/>
          <w:szCs w:val="28"/>
        </w:rPr>
        <w:tab/>
        <w:t>34,5</w:t>
      </w:r>
      <w:r w:rsidRPr="00D75000">
        <w:rPr>
          <w:rFonts w:ascii="Times New Roman" w:hAnsi="Times New Roman"/>
          <w:sz w:val="28"/>
          <w:szCs w:val="28"/>
        </w:rPr>
        <w:tab/>
        <w:t>32,7</w:t>
      </w:r>
      <w:r w:rsidRPr="00D75000">
        <w:rPr>
          <w:rFonts w:ascii="Times New Roman" w:hAnsi="Times New Roman"/>
          <w:sz w:val="28"/>
          <w:szCs w:val="28"/>
        </w:rPr>
        <w:tab/>
        <w:t>16,5</w:t>
      </w:r>
      <w:r w:rsidRPr="00D75000">
        <w:rPr>
          <w:rFonts w:ascii="Times New Roman" w:hAnsi="Times New Roman"/>
          <w:sz w:val="28"/>
          <w:szCs w:val="28"/>
        </w:rPr>
        <w:tab/>
        <w:t>99,9</w:t>
      </w:r>
      <w:r w:rsidRPr="00D75000">
        <w:rPr>
          <w:rFonts w:ascii="Times New Roman" w:hAnsi="Times New Roman"/>
          <w:sz w:val="28"/>
          <w:szCs w:val="28"/>
        </w:rPr>
        <w:tab/>
      </w:r>
      <w:r w:rsidRPr="00D75000">
        <w:rPr>
          <w:rFonts w:ascii="Times New Roman" w:hAnsi="Times New Roman"/>
          <w:sz w:val="28"/>
          <w:szCs w:val="28"/>
        </w:rPr>
        <w:tab/>
      </w:r>
    </w:p>
    <w:p w14:paraId="432B8F3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17:35:23</w:t>
      </w:r>
      <w:r w:rsidRPr="00D75000">
        <w:rPr>
          <w:rFonts w:ascii="Times New Roman" w:hAnsi="Times New Roman"/>
          <w:sz w:val="28"/>
          <w:szCs w:val="28"/>
        </w:rPr>
        <w:tab/>
        <w:t>34,5</w:t>
      </w:r>
      <w:r w:rsidRPr="00D75000">
        <w:rPr>
          <w:rFonts w:ascii="Times New Roman" w:hAnsi="Times New Roman"/>
          <w:sz w:val="28"/>
          <w:szCs w:val="28"/>
        </w:rPr>
        <w:tab/>
        <w:t>32,7</w:t>
      </w:r>
      <w:r w:rsidRPr="00D75000">
        <w:rPr>
          <w:rFonts w:ascii="Times New Roman" w:hAnsi="Times New Roman"/>
          <w:sz w:val="28"/>
          <w:szCs w:val="28"/>
        </w:rPr>
        <w:tab/>
        <w:t>16,5</w:t>
      </w:r>
      <w:r w:rsidRPr="00D75000">
        <w:rPr>
          <w:rFonts w:ascii="Times New Roman" w:hAnsi="Times New Roman"/>
          <w:sz w:val="28"/>
          <w:szCs w:val="28"/>
        </w:rPr>
        <w:tab/>
        <w:t>99,9</w:t>
      </w:r>
      <w:r w:rsidRPr="00D75000">
        <w:rPr>
          <w:rFonts w:ascii="Times New Roman" w:hAnsi="Times New Roman"/>
          <w:sz w:val="28"/>
          <w:szCs w:val="28"/>
        </w:rPr>
        <w:tab/>
      </w:r>
      <w:r w:rsidRPr="00D75000">
        <w:rPr>
          <w:rFonts w:ascii="Times New Roman" w:hAnsi="Times New Roman"/>
          <w:sz w:val="28"/>
          <w:szCs w:val="28"/>
        </w:rPr>
        <w:tab/>
      </w:r>
    </w:p>
    <w:p w14:paraId="79223A2C"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17:35:25</w:t>
      </w:r>
      <w:r w:rsidRPr="00D75000">
        <w:rPr>
          <w:rFonts w:ascii="Times New Roman" w:hAnsi="Times New Roman"/>
          <w:sz w:val="28"/>
          <w:szCs w:val="28"/>
        </w:rPr>
        <w:tab/>
        <w:t>34,5</w:t>
      </w:r>
      <w:r w:rsidRPr="00D75000">
        <w:rPr>
          <w:rFonts w:ascii="Times New Roman" w:hAnsi="Times New Roman"/>
          <w:sz w:val="28"/>
          <w:szCs w:val="28"/>
        </w:rPr>
        <w:tab/>
        <w:t>32,7</w:t>
      </w:r>
      <w:r w:rsidRPr="00D75000">
        <w:rPr>
          <w:rFonts w:ascii="Times New Roman" w:hAnsi="Times New Roman"/>
          <w:sz w:val="28"/>
          <w:szCs w:val="28"/>
        </w:rPr>
        <w:tab/>
        <w:t>16,5</w:t>
      </w:r>
      <w:r w:rsidRPr="00D75000">
        <w:rPr>
          <w:rFonts w:ascii="Times New Roman" w:hAnsi="Times New Roman"/>
          <w:sz w:val="28"/>
          <w:szCs w:val="28"/>
        </w:rPr>
        <w:tab/>
        <w:t>99,9</w:t>
      </w:r>
      <w:r w:rsidRPr="00D75000">
        <w:rPr>
          <w:rFonts w:ascii="Times New Roman" w:hAnsi="Times New Roman"/>
          <w:sz w:val="28"/>
          <w:szCs w:val="28"/>
        </w:rPr>
        <w:tab/>
      </w:r>
      <w:r w:rsidRPr="00D75000">
        <w:rPr>
          <w:rFonts w:ascii="Times New Roman" w:hAnsi="Times New Roman"/>
          <w:sz w:val="28"/>
          <w:szCs w:val="28"/>
        </w:rPr>
        <w:tab/>
      </w:r>
    </w:p>
    <w:p w14:paraId="311E9A3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17:35:27</w:t>
      </w:r>
      <w:r w:rsidRPr="00D75000">
        <w:rPr>
          <w:rFonts w:ascii="Times New Roman" w:hAnsi="Times New Roman"/>
          <w:sz w:val="28"/>
          <w:szCs w:val="28"/>
        </w:rPr>
        <w:tab/>
        <w:t>34,5</w:t>
      </w:r>
      <w:r w:rsidRPr="00D75000">
        <w:rPr>
          <w:rFonts w:ascii="Times New Roman" w:hAnsi="Times New Roman"/>
          <w:sz w:val="28"/>
          <w:szCs w:val="28"/>
        </w:rPr>
        <w:tab/>
        <w:t>32,7</w:t>
      </w:r>
      <w:r w:rsidRPr="00D75000">
        <w:rPr>
          <w:rFonts w:ascii="Times New Roman" w:hAnsi="Times New Roman"/>
          <w:sz w:val="28"/>
          <w:szCs w:val="28"/>
        </w:rPr>
        <w:tab/>
        <w:t>16,5</w:t>
      </w:r>
      <w:r w:rsidRPr="00D75000">
        <w:rPr>
          <w:rFonts w:ascii="Times New Roman" w:hAnsi="Times New Roman"/>
          <w:sz w:val="28"/>
          <w:szCs w:val="28"/>
        </w:rPr>
        <w:tab/>
        <w:t>99,9</w:t>
      </w:r>
      <w:r w:rsidRPr="00D75000">
        <w:rPr>
          <w:rFonts w:ascii="Times New Roman" w:hAnsi="Times New Roman"/>
          <w:sz w:val="28"/>
          <w:szCs w:val="28"/>
        </w:rPr>
        <w:tab/>
      </w:r>
      <w:r w:rsidRPr="00D75000">
        <w:rPr>
          <w:rFonts w:ascii="Times New Roman" w:hAnsi="Times New Roman"/>
          <w:sz w:val="28"/>
          <w:szCs w:val="28"/>
        </w:rPr>
        <w:tab/>
      </w:r>
    </w:p>
    <w:p w14:paraId="7E0F80C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17:35:29</w:t>
      </w:r>
      <w:r w:rsidRPr="00D75000">
        <w:rPr>
          <w:rFonts w:ascii="Times New Roman" w:hAnsi="Times New Roman"/>
          <w:sz w:val="28"/>
          <w:szCs w:val="28"/>
        </w:rPr>
        <w:tab/>
        <w:t>34,5</w:t>
      </w:r>
      <w:r w:rsidRPr="00D75000">
        <w:rPr>
          <w:rFonts w:ascii="Times New Roman" w:hAnsi="Times New Roman"/>
          <w:sz w:val="28"/>
          <w:szCs w:val="28"/>
        </w:rPr>
        <w:tab/>
        <w:t>32,7</w:t>
      </w:r>
      <w:r w:rsidRPr="00D75000">
        <w:rPr>
          <w:rFonts w:ascii="Times New Roman" w:hAnsi="Times New Roman"/>
          <w:sz w:val="28"/>
          <w:szCs w:val="28"/>
        </w:rPr>
        <w:tab/>
        <w:t>16,5</w:t>
      </w:r>
      <w:r w:rsidRPr="00D75000">
        <w:rPr>
          <w:rFonts w:ascii="Times New Roman" w:hAnsi="Times New Roman"/>
          <w:sz w:val="28"/>
          <w:szCs w:val="28"/>
        </w:rPr>
        <w:tab/>
        <w:t>99,7</w:t>
      </w:r>
      <w:r w:rsidRPr="00D75000">
        <w:rPr>
          <w:rFonts w:ascii="Times New Roman" w:hAnsi="Times New Roman"/>
          <w:sz w:val="28"/>
          <w:szCs w:val="28"/>
        </w:rPr>
        <w:tab/>
      </w:r>
      <w:r w:rsidRPr="00D75000">
        <w:rPr>
          <w:rFonts w:ascii="Times New Roman" w:hAnsi="Times New Roman"/>
          <w:sz w:val="28"/>
          <w:szCs w:val="28"/>
        </w:rPr>
        <w:tab/>
      </w:r>
    </w:p>
    <w:p w14:paraId="33CD419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17:35:32</w:t>
      </w:r>
      <w:r w:rsidRPr="00D75000">
        <w:rPr>
          <w:rFonts w:ascii="Times New Roman" w:hAnsi="Times New Roman"/>
          <w:sz w:val="28"/>
          <w:szCs w:val="28"/>
        </w:rPr>
        <w:tab/>
        <w:t>34,9</w:t>
      </w:r>
      <w:r w:rsidRPr="00D75000">
        <w:rPr>
          <w:rFonts w:ascii="Times New Roman" w:hAnsi="Times New Roman"/>
          <w:sz w:val="28"/>
          <w:szCs w:val="28"/>
        </w:rPr>
        <w:tab/>
        <w:t>32,7</w:t>
      </w:r>
      <w:r w:rsidRPr="00D75000">
        <w:rPr>
          <w:rFonts w:ascii="Times New Roman" w:hAnsi="Times New Roman"/>
          <w:sz w:val="28"/>
          <w:szCs w:val="28"/>
        </w:rPr>
        <w:tab/>
        <w:t>16,5</w:t>
      </w:r>
      <w:r w:rsidRPr="00D75000">
        <w:rPr>
          <w:rFonts w:ascii="Times New Roman" w:hAnsi="Times New Roman"/>
          <w:sz w:val="28"/>
          <w:szCs w:val="28"/>
        </w:rPr>
        <w:tab/>
        <w:t>99,7</w:t>
      </w:r>
      <w:r w:rsidRPr="00D75000">
        <w:rPr>
          <w:rFonts w:ascii="Times New Roman" w:hAnsi="Times New Roman"/>
          <w:sz w:val="28"/>
          <w:szCs w:val="28"/>
        </w:rPr>
        <w:tab/>
      </w:r>
      <w:r w:rsidRPr="00D75000">
        <w:rPr>
          <w:rFonts w:ascii="Times New Roman" w:hAnsi="Times New Roman"/>
          <w:sz w:val="28"/>
          <w:szCs w:val="28"/>
        </w:rPr>
        <w:tab/>
      </w:r>
    </w:p>
    <w:p w14:paraId="645A274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17:35:34</w:t>
      </w:r>
      <w:r w:rsidRPr="00D75000">
        <w:rPr>
          <w:rFonts w:ascii="Times New Roman" w:hAnsi="Times New Roman"/>
          <w:sz w:val="28"/>
          <w:szCs w:val="28"/>
        </w:rPr>
        <w:tab/>
        <w:t>34,9</w:t>
      </w:r>
      <w:r w:rsidRPr="00D75000">
        <w:rPr>
          <w:rFonts w:ascii="Times New Roman" w:hAnsi="Times New Roman"/>
          <w:sz w:val="28"/>
          <w:szCs w:val="28"/>
        </w:rPr>
        <w:tab/>
        <w:t>33,1</w:t>
      </w:r>
      <w:r w:rsidRPr="00D75000">
        <w:rPr>
          <w:rFonts w:ascii="Times New Roman" w:hAnsi="Times New Roman"/>
          <w:sz w:val="28"/>
          <w:szCs w:val="28"/>
        </w:rPr>
        <w:tab/>
        <w:t>16,9</w:t>
      </w:r>
      <w:r w:rsidRPr="00D75000">
        <w:rPr>
          <w:rFonts w:ascii="Times New Roman" w:hAnsi="Times New Roman"/>
          <w:sz w:val="28"/>
          <w:szCs w:val="28"/>
        </w:rPr>
        <w:tab/>
        <w:t>99,7</w:t>
      </w:r>
      <w:r w:rsidRPr="00D75000">
        <w:rPr>
          <w:rFonts w:ascii="Times New Roman" w:hAnsi="Times New Roman"/>
          <w:sz w:val="28"/>
          <w:szCs w:val="28"/>
        </w:rPr>
        <w:tab/>
      </w:r>
      <w:r w:rsidRPr="00D75000">
        <w:rPr>
          <w:rFonts w:ascii="Times New Roman" w:hAnsi="Times New Roman"/>
          <w:sz w:val="28"/>
          <w:szCs w:val="28"/>
        </w:rPr>
        <w:tab/>
      </w:r>
    </w:p>
    <w:p w14:paraId="71A1BE6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17:35:36</w:t>
      </w:r>
      <w:r w:rsidRPr="00D75000">
        <w:rPr>
          <w:rFonts w:ascii="Times New Roman" w:hAnsi="Times New Roman"/>
          <w:sz w:val="28"/>
          <w:szCs w:val="28"/>
        </w:rPr>
        <w:tab/>
        <w:t>34,9</w:t>
      </w:r>
      <w:r w:rsidRPr="00D75000">
        <w:rPr>
          <w:rFonts w:ascii="Times New Roman" w:hAnsi="Times New Roman"/>
          <w:sz w:val="28"/>
          <w:szCs w:val="28"/>
        </w:rPr>
        <w:tab/>
        <w:t>33,1</w:t>
      </w:r>
      <w:r w:rsidRPr="00D75000">
        <w:rPr>
          <w:rFonts w:ascii="Times New Roman" w:hAnsi="Times New Roman"/>
          <w:sz w:val="28"/>
          <w:szCs w:val="28"/>
        </w:rPr>
        <w:tab/>
        <w:t>16,9</w:t>
      </w:r>
      <w:r w:rsidRPr="00D75000">
        <w:rPr>
          <w:rFonts w:ascii="Times New Roman" w:hAnsi="Times New Roman"/>
          <w:sz w:val="28"/>
          <w:szCs w:val="28"/>
        </w:rPr>
        <w:tab/>
        <w:t>99,7</w:t>
      </w:r>
      <w:r w:rsidRPr="00D75000">
        <w:rPr>
          <w:rFonts w:ascii="Times New Roman" w:hAnsi="Times New Roman"/>
          <w:sz w:val="28"/>
          <w:szCs w:val="28"/>
        </w:rPr>
        <w:tab/>
      </w:r>
      <w:r w:rsidRPr="00D75000">
        <w:rPr>
          <w:rFonts w:ascii="Times New Roman" w:hAnsi="Times New Roman"/>
          <w:sz w:val="28"/>
          <w:szCs w:val="28"/>
        </w:rPr>
        <w:tab/>
      </w:r>
    </w:p>
    <w:p w14:paraId="65139AE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17:35:38</w:t>
      </w:r>
      <w:r w:rsidRPr="00D75000">
        <w:rPr>
          <w:rFonts w:ascii="Times New Roman" w:hAnsi="Times New Roman"/>
          <w:sz w:val="28"/>
          <w:szCs w:val="28"/>
        </w:rPr>
        <w:tab/>
        <w:t>34,9</w:t>
      </w:r>
      <w:r w:rsidRPr="00D75000">
        <w:rPr>
          <w:rFonts w:ascii="Times New Roman" w:hAnsi="Times New Roman"/>
          <w:sz w:val="28"/>
          <w:szCs w:val="28"/>
        </w:rPr>
        <w:tab/>
        <w:t>33,1</w:t>
      </w:r>
      <w:r w:rsidRPr="00D75000">
        <w:rPr>
          <w:rFonts w:ascii="Times New Roman" w:hAnsi="Times New Roman"/>
          <w:sz w:val="28"/>
          <w:szCs w:val="28"/>
        </w:rPr>
        <w:tab/>
        <w:t>16,9</w:t>
      </w:r>
      <w:r w:rsidRPr="00D75000">
        <w:rPr>
          <w:rFonts w:ascii="Times New Roman" w:hAnsi="Times New Roman"/>
          <w:sz w:val="28"/>
          <w:szCs w:val="28"/>
        </w:rPr>
        <w:tab/>
        <w:t>99,7</w:t>
      </w:r>
      <w:r w:rsidRPr="00D75000">
        <w:rPr>
          <w:rFonts w:ascii="Times New Roman" w:hAnsi="Times New Roman"/>
          <w:sz w:val="28"/>
          <w:szCs w:val="28"/>
        </w:rPr>
        <w:tab/>
      </w:r>
      <w:r w:rsidRPr="00D75000">
        <w:rPr>
          <w:rFonts w:ascii="Times New Roman" w:hAnsi="Times New Roman"/>
          <w:sz w:val="28"/>
          <w:szCs w:val="28"/>
        </w:rPr>
        <w:tab/>
      </w:r>
    </w:p>
    <w:p w14:paraId="3C29EC5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17:35:40</w:t>
      </w:r>
      <w:r w:rsidRPr="00D75000">
        <w:rPr>
          <w:rFonts w:ascii="Times New Roman" w:hAnsi="Times New Roman"/>
          <w:sz w:val="28"/>
          <w:szCs w:val="28"/>
        </w:rPr>
        <w:tab/>
        <w:t>34,9</w:t>
      </w:r>
      <w:r w:rsidRPr="00D75000">
        <w:rPr>
          <w:rFonts w:ascii="Times New Roman" w:hAnsi="Times New Roman"/>
          <w:sz w:val="28"/>
          <w:szCs w:val="28"/>
        </w:rPr>
        <w:tab/>
        <w:t>33,1</w:t>
      </w:r>
      <w:r w:rsidRPr="00D75000">
        <w:rPr>
          <w:rFonts w:ascii="Times New Roman" w:hAnsi="Times New Roman"/>
          <w:sz w:val="28"/>
          <w:szCs w:val="28"/>
        </w:rPr>
        <w:tab/>
        <w:t>16,9</w:t>
      </w:r>
      <w:r w:rsidRPr="00D75000">
        <w:rPr>
          <w:rFonts w:ascii="Times New Roman" w:hAnsi="Times New Roman"/>
          <w:sz w:val="28"/>
          <w:szCs w:val="28"/>
        </w:rPr>
        <w:tab/>
        <w:t>99,7</w:t>
      </w:r>
      <w:r w:rsidRPr="00D75000">
        <w:rPr>
          <w:rFonts w:ascii="Times New Roman" w:hAnsi="Times New Roman"/>
          <w:sz w:val="28"/>
          <w:szCs w:val="28"/>
        </w:rPr>
        <w:tab/>
      </w:r>
      <w:r w:rsidRPr="00D75000">
        <w:rPr>
          <w:rFonts w:ascii="Times New Roman" w:hAnsi="Times New Roman"/>
          <w:sz w:val="28"/>
          <w:szCs w:val="28"/>
        </w:rPr>
        <w:tab/>
      </w:r>
    </w:p>
    <w:p w14:paraId="2F5C21A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17:35:42</w:t>
      </w:r>
      <w:r w:rsidRPr="00D75000">
        <w:rPr>
          <w:rFonts w:ascii="Times New Roman" w:hAnsi="Times New Roman"/>
          <w:sz w:val="28"/>
          <w:szCs w:val="28"/>
        </w:rPr>
        <w:tab/>
        <w:t>34,9</w:t>
      </w:r>
      <w:r w:rsidRPr="00D75000">
        <w:rPr>
          <w:rFonts w:ascii="Times New Roman" w:hAnsi="Times New Roman"/>
          <w:sz w:val="28"/>
          <w:szCs w:val="28"/>
        </w:rPr>
        <w:tab/>
        <w:t>33,1</w:t>
      </w:r>
      <w:r w:rsidRPr="00D75000">
        <w:rPr>
          <w:rFonts w:ascii="Times New Roman" w:hAnsi="Times New Roman"/>
          <w:sz w:val="28"/>
          <w:szCs w:val="28"/>
        </w:rPr>
        <w:tab/>
        <w:t>16,9</w:t>
      </w:r>
      <w:r w:rsidRPr="00D75000">
        <w:rPr>
          <w:rFonts w:ascii="Times New Roman" w:hAnsi="Times New Roman"/>
          <w:sz w:val="28"/>
          <w:szCs w:val="28"/>
        </w:rPr>
        <w:tab/>
        <w:t>99,7</w:t>
      </w:r>
      <w:r w:rsidRPr="00D75000">
        <w:rPr>
          <w:rFonts w:ascii="Times New Roman" w:hAnsi="Times New Roman"/>
          <w:sz w:val="28"/>
          <w:szCs w:val="28"/>
        </w:rPr>
        <w:tab/>
      </w:r>
      <w:r w:rsidRPr="00D75000">
        <w:rPr>
          <w:rFonts w:ascii="Times New Roman" w:hAnsi="Times New Roman"/>
          <w:sz w:val="28"/>
          <w:szCs w:val="28"/>
        </w:rPr>
        <w:tab/>
      </w:r>
    </w:p>
    <w:p w14:paraId="7C83633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17:35:44</w:t>
      </w:r>
      <w:r w:rsidRPr="00D75000">
        <w:rPr>
          <w:rFonts w:ascii="Times New Roman" w:hAnsi="Times New Roman"/>
          <w:sz w:val="28"/>
          <w:szCs w:val="28"/>
        </w:rPr>
        <w:tab/>
        <w:t>34,9</w:t>
      </w:r>
      <w:r w:rsidRPr="00D75000">
        <w:rPr>
          <w:rFonts w:ascii="Times New Roman" w:hAnsi="Times New Roman"/>
          <w:sz w:val="28"/>
          <w:szCs w:val="28"/>
        </w:rPr>
        <w:tab/>
        <w:t>33,1</w:t>
      </w:r>
      <w:r w:rsidRPr="00D75000">
        <w:rPr>
          <w:rFonts w:ascii="Times New Roman" w:hAnsi="Times New Roman"/>
          <w:sz w:val="28"/>
          <w:szCs w:val="28"/>
        </w:rPr>
        <w:tab/>
        <w:t>16,9</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578268F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17:35:47</w:t>
      </w:r>
      <w:r w:rsidRPr="00D75000">
        <w:rPr>
          <w:rFonts w:ascii="Times New Roman" w:hAnsi="Times New Roman"/>
          <w:sz w:val="28"/>
          <w:szCs w:val="28"/>
        </w:rPr>
        <w:tab/>
        <w:t>35,2</w:t>
      </w:r>
      <w:r w:rsidRPr="00D75000">
        <w:rPr>
          <w:rFonts w:ascii="Times New Roman" w:hAnsi="Times New Roman"/>
          <w:sz w:val="28"/>
          <w:szCs w:val="28"/>
        </w:rPr>
        <w:tab/>
        <w:t>33,1</w:t>
      </w:r>
      <w:r w:rsidRPr="00D75000">
        <w:rPr>
          <w:rFonts w:ascii="Times New Roman" w:hAnsi="Times New Roman"/>
          <w:sz w:val="28"/>
          <w:szCs w:val="28"/>
        </w:rPr>
        <w:tab/>
        <w:t>16,9</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4101648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17:35:49</w:t>
      </w:r>
      <w:r w:rsidRPr="00D75000">
        <w:rPr>
          <w:rFonts w:ascii="Times New Roman" w:hAnsi="Times New Roman"/>
          <w:sz w:val="28"/>
          <w:szCs w:val="28"/>
        </w:rPr>
        <w:tab/>
        <w:t>35,2</w:t>
      </w:r>
      <w:r w:rsidRPr="00D75000">
        <w:rPr>
          <w:rFonts w:ascii="Times New Roman" w:hAnsi="Times New Roman"/>
          <w:sz w:val="28"/>
          <w:szCs w:val="28"/>
        </w:rPr>
        <w:tab/>
        <w:t>33,5</w:t>
      </w:r>
      <w:r w:rsidRPr="00D75000">
        <w:rPr>
          <w:rFonts w:ascii="Times New Roman" w:hAnsi="Times New Roman"/>
          <w:sz w:val="28"/>
          <w:szCs w:val="28"/>
        </w:rPr>
        <w:tab/>
        <w:t>17,1</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6D7A93F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17:35:51</w:t>
      </w:r>
      <w:r w:rsidRPr="00D75000">
        <w:rPr>
          <w:rFonts w:ascii="Times New Roman" w:hAnsi="Times New Roman"/>
          <w:sz w:val="28"/>
          <w:szCs w:val="28"/>
        </w:rPr>
        <w:tab/>
        <w:t>35,2</w:t>
      </w:r>
      <w:r w:rsidRPr="00D75000">
        <w:rPr>
          <w:rFonts w:ascii="Times New Roman" w:hAnsi="Times New Roman"/>
          <w:sz w:val="28"/>
          <w:szCs w:val="28"/>
        </w:rPr>
        <w:tab/>
        <w:t>33,5</w:t>
      </w:r>
      <w:r w:rsidRPr="00D75000">
        <w:rPr>
          <w:rFonts w:ascii="Times New Roman" w:hAnsi="Times New Roman"/>
          <w:sz w:val="28"/>
          <w:szCs w:val="28"/>
        </w:rPr>
        <w:tab/>
        <w:t>17,1</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128B4D6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17:35:53</w:t>
      </w:r>
      <w:r w:rsidRPr="00D75000">
        <w:rPr>
          <w:rFonts w:ascii="Times New Roman" w:hAnsi="Times New Roman"/>
          <w:sz w:val="28"/>
          <w:szCs w:val="28"/>
        </w:rPr>
        <w:tab/>
        <w:t>35,2</w:t>
      </w:r>
      <w:r w:rsidRPr="00D75000">
        <w:rPr>
          <w:rFonts w:ascii="Times New Roman" w:hAnsi="Times New Roman"/>
          <w:sz w:val="28"/>
          <w:szCs w:val="28"/>
        </w:rPr>
        <w:tab/>
        <w:t>33,5</w:t>
      </w:r>
      <w:r w:rsidRPr="00D75000">
        <w:rPr>
          <w:rFonts w:ascii="Times New Roman" w:hAnsi="Times New Roman"/>
          <w:sz w:val="28"/>
          <w:szCs w:val="28"/>
        </w:rPr>
        <w:tab/>
        <w:t>17,1</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0525978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17:35:55</w:t>
      </w:r>
      <w:r w:rsidRPr="00D75000">
        <w:rPr>
          <w:rFonts w:ascii="Times New Roman" w:hAnsi="Times New Roman"/>
          <w:sz w:val="28"/>
          <w:szCs w:val="28"/>
        </w:rPr>
        <w:tab/>
        <w:t>35,2</w:t>
      </w:r>
      <w:r w:rsidRPr="00D75000">
        <w:rPr>
          <w:rFonts w:ascii="Times New Roman" w:hAnsi="Times New Roman"/>
          <w:sz w:val="28"/>
          <w:szCs w:val="28"/>
        </w:rPr>
        <w:tab/>
        <w:t>33,5</w:t>
      </w:r>
      <w:r w:rsidRPr="00D75000">
        <w:rPr>
          <w:rFonts w:ascii="Times New Roman" w:hAnsi="Times New Roman"/>
          <w:sz w:val="28"/>
          <w:szCs w:val="28"/>
        </w:rPr>
        <w:tab/>
        <w:t>17,1</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0E32DC7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17:35:58</w:t>
      </w:r>
      <w:r w:rsidRPr="00D75000">
        <w:rPr>
          <w:rFonts w:ascii="Times New Roman" w:hAnsi="Times New Roman"/>
          <w:sz w:val="28"/>
          <w:szCs w:val="28"/>
        </w:rPr>
        <w:tab/>
        <w:t>35,2</w:t>
      </w:r>
      <w:r w:rsidRPr="00D75000">
        <w:rPr>
          <w:rFonts w:ascii="Times New Roman" w:hAnsi="Times New Roman"/>
          <w:sz w:val="28"/>
          <w:szCs w:val="28"/>
        </w:rPr>
        <w:tab/>
        <w:t>33,5</w:t>
      </w:r>
      <w:r w:rsidRPr="00D75000">
        <w:rPr>
          <w:rFonts w:ascii="Times New Roman" w:hAnsi="Times New Roman"/>
          <w:sz w:val="28"/>
          <w:szCs w:val="28"/>
        </w:rPr>
        <w:tab/>
        <w:t>17,1</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5041044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17:36:00</w:t>
      </w:r>
      <w:r w:rsidRPr="00D75000">
        <w:rPr>
          <w:rFonts w:ascii="Times New Roman" w:hAnsi="Times New Roman"/>
          <w:sz w:val="28"/>
          <w:szCs w:val="28"/>
        </w:rPr>
        <w:tab/>
        <w:t>35,4</w:t>
      </w:r>
      <w:r w:rsidRPr="00D75000">
        <w:rPr>
          <w:rFonts w:ascii="Times New Roman" w:hAnsi="Times New Roman"/>
          <w:sz w:val="28"/>
          <w:szCs w:val="28"/>
        </w:rPr>
        <w:tab/>
        <w:t>33,5</w:t>
      </w:r>
      <w:r w:rsidRPr="00D75000">
        <w:rPr>
          <w:rFonts w:ascii="Times New Roman" w:hAnsi="Times New Roman"/>
          <w:sz w:val="28"/>
          <w:szCs w:val="28"/>
        </w:rPr>
        <w:tab/>
        <w:t>17,1</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694D9DA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17:36:02</w:t>
      </w:r>
      <w:r w:rsidRPr="00D75000">
        <w:rPr>
          <w:rFonts w:ascii="Times New Roman" w:hAnsi="Times New Roman"/>
          <w:sz w:val="28"/>
          <w:szCs w:val="28"/>
        </w:rPr>
        <w:tab/>
        <w:t>35,4</w:t>
      </w:r>
      <w:r w:rsidRPr="00D75000">
        <w:rPr>
          <w:rFonts w:ascii="Times New Roman" w:hAnsi="Times New Roman"/>
          <w:sz w:val="28"/>
          <w:szCs w:val="28"/>
        </w:rPr>
        <w:tab/>
        <w:t>33,7</w:t>
      </w:r>
      <w:r w:rsidRPr="00D75000">
        <w:rPr>
          <w:rFonts w:ascii="Times New Roman" w:hAnsi="Times New Roman"/>
          <w:sz w:val="28"/>
          <w:szCs w:val="28"/>
        </w:rPr>
        <w:tab/>
        <w:t>17,1</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61A5567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13.10.22</w:t>
      </w:r>
      <w:r w:rsidRPr="00D75000">
        <w:rPr>
          <w:rFonts w:ascii="Times New Roman" w:hAnsi="Times New Roman"/>
          <w:sz w:val="28"/>
          <w:szCs w:val="28"/>
        </w:rPr>
        <w:tab/>
        <w:t>17:36:04</w:t>
      </w:r>
      <w:r w:rsidRPr="00D75000">
        <w:rPr>
          <w:rFonts w:ascii="Times New Roman" w:hAnsi="Times New Roman"/>
          <w:sz w:val="28"/>
          <w:szCs w:val="28"/>
        </w:rPr>
        <w:tab/>
        <w:t>35,4</w:t>
      </w:r>
      <w:r w:rsidRPr="00D75000">
        <w:rPr>
          <w:rFonts w:ascii="Times New Roman" w:hAnsi="Times New Roman"/>
          <w:sz w:val="28"/>
          <w:szCs w:val="28"/>
        </w:rPr>
        <w:tab/>
        <w:t>33,7</w:t>
      </w:r>
      <w:r w:rsidRPr="00D75000">
        <w:rPr>
          <w:rFonts w:ascii="Times New Roman" w:hAnsi="Times New Roman"/>
          <w:sz w:val="28"/>
          <w:szCs w:val="28"/>
        </w:rPr>
        <w:tab/>
        <w:t>17,3</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1EF42FA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17:36:06</w:t>
      </w:r>
      <w:r w:rsidRPr="00D75000">
        <w:rPr>
          <w:rFonts w:ascii="Times New Roman" w:hAnsi="Times New Roman"/>
          <w:sz w:val="28"/>
          <w:szCs w:val="28"/>
        </w:rPr>
        <w:tab/>
        <w:t>35,4</w:t>
      </w:r>
      <w:r w:rsidRPr="00D75000">
        <w:rPr>
          <w:rFonts w:ascii="Times New Roman" w:hAnsi="Times New Roman"/>
          <w:sz w:val="28"/>
          <w:szCs w:val="28"/>
        </w:rPr>
        <w:tab/>
        <w:t>33,7</w:t>
      </w:r>
      <w:r w:rsidRPr="00D75000">
        <w:rPr>
          <w:rFonts w:ascii="Times New Roman" w:hAnsi="Times New Roman"/>
          <w:sz w:val="28"/>
          <w:szCs w:val="28"/>
        </w:rPr>
        <w:tab/>
        <w:t>17,3</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18D4507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17:36:09</w:t>
      </w:r>
      <w:r w:rsidRPr="00D75000">
        <w:rPr>
          <w:rFonts w:ascii="Times New Roman" w:hAnsi="Times New Roman"/>
          <w:sz w:val="28"/>
          <w:szCs w:val="28"/>
        </w:rPr>
        <w:tab/>
        <w:t>35,4</w:t>
      </w:r>
      <w:r w:rsidRPr="00D75000">
        <w:rPr>
          <w:rFonts w:ascii="Times New Roman" w:hAnsi="Times New Roman"/>
          <w:sz w:val="28"/>
          <w:szCs w:val="28"/>
        </w:rPr>
        <w:tab/>
        <w:t>33,7</w:t>
      </w:r>
      <w:r w:rsidRPr="00D75000">
        <w:rPr>
          <w:rFonts w:ascii="Times New Roman" w:hAnsi="Times New Roman"/>
          <w:sz w:val="28"/>
          <w:szCs w:val="28"/>
        </w:rPr>
        <w:tab/>
        <w:t>17,3</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241FAD50"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17:36:11</w:t>
      </w:r>
      <w:r w:rsidRPr="00D75000">
        <w:rPr>
          <w:rFonts w:ascii="Times New Roman" w:hAnsi="Times New Roman"/>
          <w:sz w:val="28"/>
          <w:szCs w:val="28"/>
        </w:rPr>
        <w:tab/>
        <w:t>35,4</w:t>
      </w:r>
      <w:r w:rsidRPr="00D75000">
        <w:rPr>
          <w:rFonts w:ascii="Times New Roman" w:hAnsi="Times New Roman"/>
          <w:sz w:val="28"/>
          <w:szCs w:val="28"/>
        </w:rPr>
        <w:tab/>
        <w:t>33,7</w:t>
      </w:r>
      <w:r w:rsidRPr="00D75000">
        <w:rPr>
          <w:rFonts w:ascii="Times New Roman" w:hAnsi="Times New Roman"/>
          <w:sz w:val="28"/>
          <w:szCs w:val="28"/>
        </w:rPr>
        <w:tab/>
        <w:t>17,3</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6E48A5DC"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17:36:13</w:t>
      </w:r>
      <w:r w:rsidRPr="00D75000">
        <w:rPr>
          <w:rFonts w:ascii="Times New Roman" w:hAnsi="Times New Roman"/>
          <w:sz w:val="28"/>
          <w:szCs w:val="28"/>
        </w:rPr>
        <w:tab/>
        <w:t>35,4</w:t>
      </w:r>
      <w:r w:rsidRPr="00D75000">
        <w:rPr>
          <w:rFonts w:ascii="Times New Roman" w:hAnsi="Times New Roman"/>
          <w:sz w:val="28"/>
          <w:szCs w:val="28"/>
        </w:rPr>
        <w:tab/>
        <w:t>33,7</w:t>
      </w:r>
      <w:r w:rsidRPr="00D75000">
        <w:rPr>
          <w:rFonts w:ascii="Times New Roman" w:hAnsi="Times New Roman"/>
          <w:sz w:val="28"/>
          <w:szCs w:val="28"/>
        </w:rPr>
        <w:tab/>
        <w:t>17,3</w:t>
      </w:r>
      <w:r w:rsidRPr="00D75000">
        <w:rPr>
          <w:rFonts w:ascii="Times New Roman" w:hAnsi="Times New Roman"/>
          <w:sz w:val="28"/>
          <w:szCs w:val="28"/>
        </w:rPr>
        <w:tab/>
        <w:t>100,2</w:t>
      </w:r>
      <w:r w:rsidRPr="00D75000">
        <w:rPr>
          <w:rFonts w:ascii="Times New Roman" w:hAnsi="Times New Roman"/>
          <w:sz w:val="28"/>
          <w:szCs w:val="28"/>
        </w:rPr>
        <w:tab/>
      </w:r>
      <w:r w:rsidRPr="00D75000">
        <w:rPr>
          <w:rFonts w:ascii="Times New Roman" w:hAnsi="Times New Roman"/>
          <w:sz w:val="28"/>
          <w:szCs w:val="28"/>
        </w:rPr>
        <w:tab/>
      </w:r>
    </w:p>
    <w:p w14:paraId="740FD3E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17:36:15</w:t>
      </w:r>
      <w:r w:rsidRPr="00D75000">
        <w:rPr>
          <w:rFonts w:ascii="Times New Roman" w:hAnsi="Times New Roman"/>
          <w:sz w:val="28"/>
          <w:szCs w:val="28"/>
        </w:rPr>
        <w:tab/>
        <w:t>35,7</w:t>
      </w:r>
      <w:r w:rsidRPr="00D75000">
        <w:rPr>
          <w:rFonts w:ascii="Times New Roman" w:hAnsi="Times New Roman"/>
          <w:sz w:val="28"/>
          <w:szCs w:val="28"/>
        </w:rPr>
        <w:tab/>
        <w:t>34,1</w:t>
      </w:r>
      <w:r w:rsidRPr="00D75000">
        <w:rPr>
          <w:rFonts w:ascii="Times New Roman" w:hAnsi="Times New Roman"/>
          <w:sz w:val="28"/>
          <w:szCs w:val="28"/>
        </w:rPr>
        <w:tab/>
        <w:t>17,3</w:t>
      </w:r>
      <w:r w:rsidRPr="00D75000">
        <w:rPr>
          <w:rFonts w:ascii="Times New Roman" w:hAnsi="Times New Roman"/>
          <w:sz w:val="28"/>
          <w:szCs w:val="28"/>
        </w:rPr>
        <w:tab/>
        <w:t>100,2</w:t>
      </w:r>
      <w:r w:rsidRPr="00D75000">
        <w:rPr>
          <w:rFonts w:ascii="Times New Roman" w:hAnsi="Times New Roman"/>
          <w:sz w:val="28"/>
          <w:szCs w:val="28"/>
        </w:rPr>
        <w:tab/>
      </w:r>
      <w:r w:rsidRPr="00D75000">
        <w:rPr>
          <w:rFonts w:ascii="Times New Roman" w:hAnsi="Times New Roman"/>
          <w:sz w:val="28"/>
          <w:szCs w:val="28"/>
        </w:rPr>
        <w:tab/>
      </w:r>
    </w:p>
    <w:p w14:paraId="1E41C6E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17:36:17</w:t>
      </w:r>
      <w:r w:rsidRPr="00D75000">
        <w:rPr>
          <w:rFonts w:ascii="Times New Roman" w:hAnsi="Times New Roman"/>
          <w:sz w:val="28"/>
          <w:szCs w:val="28"/>
        </w:rPr>
        <w:tab/>
        <w:t>35,7</w:t>
      </w:r>
      <w:r w:rsidRPr="00D75000">
        <w:rPr>
          <w:rFonts w:ascii="Times New Roman" w:hAnsi="Times New Roman"/>
          <w:sz w:val="28"/>
          <w:szCs w:val="28"/>
        </w:rPr>
        <w:tab/>
        <w:t>34,1</w:t>
      </w:r>
      <w:r w:rsidRPr="00D75000">
        <w:rPr>
          <w:rFonts w:ascii="Times New Roman" w:hAnsi="Times New Roman"/>
          <w:sz w:val="28"/>
          <w:szCs w:val="28"/>
        </w:rPr>
        <w:tab/>
        <w:t>17,5</w:t>
      </w:r>
      <w:r w:rsidRPr="00D75000">
        <w:rPr>
          <w:rFonts w:ascii="Times New Roman" w:hAnsi="Times New Roman"/>
          <w:sz w:val="28"/>
          <w:szCs w:val="28"/>
        </w:rPr>
        <w:tab/>
        <w:t>100,2</w:t>
      </w:r>
      <w:r w:rsidRPr="00D75000">
        <w:rPr>
          <w:rFonts w:ascii="Times New Roman" w:hAnsi="Times New Roman"/>
          <w:sz w:val="28"/>
          <w:szCs w:val="28"/>
        </w:rPr>
        <w:tab/>
      </w:r>
      <w:r w:rsidRPr="00D75000">
        <w:rPr>
          <w:rFonts w:ascii="Times New Roman" w:hAnsi="Times New Roman"/>
          <w:sz w:val="28"/>
          <w:szCs w:val="28"/>
        </w:rPr>
        <w:tab/>
      </w:r>
    </w:p>
    <w:p w14:paraId="5C78280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17:36:20</w:t>
      </w:r>
      <w:r w:rsidRPr="00D75000">
        <w:rPr>
          <w:rFonts w:ascii="Times New Roman" w:hAnsi="Times New Roman"/>
          <w:sz w:val="28"/>
          <w:szCs w:val="28"/>
        </w:rPr>
        <w:tab/>
        <w:t>35,7</w:t>
      </w:r>
      <w:r w:rsidRPr="00D75000">
        <w:rPr>
          <w:rFonts w:ascii="Times New Roman" w:hAnsi="Times New Roman"/>
          <w:sz w:val="28"/>
          <w:szCs w:val="28"/>
        </w:rPr>
        <w:tab/>
        <w:t>34,1</w:t>
      </w:r>
      <w:r w:rsidRPr="00D75000">
        <w:rPr>
          <w:rFonts w:ascii="Times New Roman" w:hAnsi="Times New Roman"/>
          <w:sz w:val="28"/>
          <w:szCs w:val="28"/>
        </w:rPr>
        <w:tab/>
        <w:t>17,5</w:t>
      </w:r>
      <w:r w:rsidRPr="00D75000">
        <w:rPr>
          <w:rFonts w:ascii="Times New Roman" w:hAnsi="Times New Roman"/>
          <w:sz w:val="28"/>
          <w:szCs w:val="28"/>
        </w:rPr>
        <w:tab/>
        <w:t>100,2</w:t>
      </w:r>
      <w:r w:rsidRPr="00D75000">
        <w:rPr>
          <w:rFonts w:ascii="Times New Roman" w:hAnsi="Times New Roman"/>
          <w:sz w:val="28"/>
          <w:szCs w:val="28"/>
        </w:rPr>
        <w:tab/>
      </w:r>
      <w:r w:rsidRPr="00D75000">
        <w:rPr>
          <w:rFonts w:ascii="Times New Roman" w:hAnsi="Times New Roman"/>
          <w:sz w:val="28"/>
          <w:szCs w:val="28"/>
        </w:rPr>
        <w:tab/>
      </w:r>
    </w:p>
    <w:p w14:paraId="08A3FFB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17:36:22</w:t>
      </w:r>
      <w:r w:rsidRPr="00D75000">
        <w:rPr>
          <w:rFonts w:ascii="Times New Roman" w:hAnsi="Times New Roman"/>
          <w:sz w:val="28"/>
          <w:szCs w:val="28"/>
        </w:rPr>
        <w:tab/>
        <w:t>35,7</w:t>
      </w:r>
      <w:r w:rsidRPr="00D75000">
        <w:rPr>
          <w:rFonts w:ascii="Times New Roman" w:hAnsi="Times New Roman"/>
          <w:sz w:val="28"/>
          <w:szCs w:val="28"/>
        </w:rPr>
        <w:tab/>
        <w:t>34,1</w:t>
      </w:r>
      <w:r w:rsidRPr="00D75000">
        <w:rPr>
          <w:rFonts w:ascii="Times New Roman" w:hAnsi="Times New Roman"/>
          <w:sz w:val="28"/>
          <w:szCs w:val="28"/>
        </w:rPr>
        <w:tab/>
        <w:t>17,5</w:t>
      </w:r>
      <w:r w:rsidRPr="00D75000">
        <w:rPr>
          <w:rFonts w:ascii="Times New Roman" w:hAnsi="Times New Roman"/>
          <w:sz w:val="28"/>
          <w:szCs w:val="28"/>
        </w:rPr>
        <w:tab/>
        <w:t>100,2</w:t>
      </w:r>
      <w:r w:rsidRPr="00D75000">
        <w:rPr>
          <w:rFonts w:ascii="Times New Roman" w:hAnsi="Times New Roman"/>
          <w:sz w:val="28"/>
          <w:szCs w:val="28"/>
        </w:rPr>
        <w:tab/>
      </w:r>
      <w:r w:rsidRPr="00D75000">
        <w:rPr>
          <w:rFonts w:ascii="Times New Roman" w:hAnsi="Times New Roman"/>
          <w:sz w:val="28"/>
          <w:szCs w:val="28"/>
        </w:rPr>
        <w:tab/>
      </w:r>
    </w:p>
    <w:p w14:paraId="1695D64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17:36:26</w:t>
      </w:r>
      <w:r w:rsidRPr="00D75000">
        <w:rPr>
          <w:rFonts w:ascii="Times New Roman" w:hAnsi="Times New Roman"/>
          <w:sz w:val="28"/>
          <w:szCs w:val="28"/>
        </w:rPr>
        <w:tab/>
        <w:t>35,7</w:t>
      </w:r>
      <w:r w:rsidRPr="00D75000">
        <w:rPr>
          <w:rFonts w:ascii="Times New Roman" w:hAnsi="Times New Roman"/>
          <w:sz w:val="28"/>
          <w:szCs w:val="28"/>
        </w:rPr>
        <w:tab/>
        <w:t>34,1</w:t>
      </w:r>
      <w:r w:rsidRPr="00D75000">
        <w:rPr>
          <w:rFonts w:ascii="Times New Roman" w:hAnsi="Times New Roman"/>
          <w:sz w:val="28"/>
          <w:szCs w:val="28"/>
        </w:rPr>
        <w:tab/>
        <w:t>17,5</w:t>
      </w:r>
      <w:r w:rsidRPr="00D75000">
        <w:rPr>
          <w:rFonts w:ascii="Times New Roman" w:hAnsi="Times New Roman"/>
          <w:sz w:val="28"/>
          <w:szCs w:val="28"/>
        </w:rPr>
        <w:tab/>
        <w:t>100,7</w:t>
      </w:r>
      <w:r w:rsidRPr="00D75000">
        <w:rPr>
          <w:rFonts w:ascii="Times New Roman" w:hAnsi="Times New Roman"/>
          <w:sz w:val="28"/>
          <w:szCs w:val="28"/>
        </w:rPr>
        <w:tab/>
      </w:r>
      <w:r w:rsidRPr="00D75000">
        <w:rPr>
          <w:rFonts w:ascii="Times New Roman" w:hAnsi="Times New Roman"/>
          <w:sz w:val="28"/>
          <w:szCs w:val="28"/>
        </w:rPr>
        <w:tab/>
      </w:r>
    </w:p>
    <w:p w14:paraId="0D4AA150"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17:36:28</w:t>
      </w:r>
      <w:r w:rsidRPr="00D75000">
        <w:rPr>
          <w:rFonts w:ascii="Times New Roman" w:hAnsi="Times New Roman"/>
          <w:sz w:val="28"/>
          <w:szCs w:val="28"/>
        </w:rPr>
        <w:tab/>
        <w:t>35,8</w:t>
      </w:r>
      <w:r w:rsidRPr="00D75000">
        <w:rPr>
          <w:rFonts w:ascii="Times New Roman" w:hAnsi="Times New Roman"/>
          <w:sz w:val="28"/>
          <w:szCs w:val="28"/>
        </w:rPr>
        <w:tab/>
        <w:t>34,1</w:t>
      </w:r>
      <w:r w:rsidRPr="00D75000">
        <w:rPr>
          <w:rFonts w:ascii="Times New Roman" w:hAnsi="Times New Roman"/>
          <w:sz w:val="28"/>
          <w:szCs w:val="28"/>
        </w:rPr>
        <w:tab/>
        <w:t>17,5</w:t>
      </w:r>
      <w:r w:rsidRPr="00D75000">
        <w:rPr>
          <w:rFonts w:ascii="Times New Roman" w:hAnsi="Times New Roman"/>
          <w:sz w:val="28"/>
          <w:szCs w:val="28"/>
        </w:rPr>
        <w:tab/>
        <w:t>100,7</w:t>
      </w:r>
      <w:r w:rsidRPr="00D75000">
        <w:rPr>
          <w:rFonts w:ascii="Times New Roman" w:hAnsi="Times New Roman"/>
          <w:sz w:val="28"/>
          <w:szCs w:val="28"/>
        </w:rPr>
        <w:tab/>
      </w:r>
      <w:r w:rsidRPr="00D75000">
        <w:rPr>
          <w:rFonts w:ascii="Times New Roman" w:hAnsi="Times New Roman"/>
          <w:sz w:val="28"/>
          <w:szCs w:val="28"/>
        </w:rPr>
        <w:tab/>
      </w:r>
    </w:p>
    <w:p w14:paraId="031B380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17:36:31</w:t>
      </w:r>
      <w:r w:rsidRPr="00D75000">
        <w:rPr>
          <w:rFonts w:ascii="Times New Roman" w:hAnsi="Times New Roman"/>
          <w:sz w:val="28"/>
          <w:szCs w:val="28"/>
        </w:rPr>
        <w:tab/>
        <w:t>35,8</w:t>
      </w:r>
      <w:r w:rsidRPr="00D75000">
        <w:rPr>
          <w:rFonts w:ascii="Times New Roman" w:hAnsi="Times New Roman"/>
          <w:sz w:val="28"/>
          <w:szCs w:val="28"/>
        </w:rPr>
        <w:tab/>
        <w:t>34,2</w:t>
      </w:r>
      <w:r w:rsidRPr="00D75000">
        <w:rPr>
          <w:rFonts w:ascii="Times New Roman" w:hAnsi="Times New Roman"/>
          <w:sz w:val="28"/>
          <w:szCs w:val="28"/>
        </w:rPr>
        <w:tab/>
        <w:t>17,7</w:t>
      </w:r>
      <w:r w:rsidRPr="00D75000">
        <w:rPr>
          <w:rFonts w:ascii="Times New Roman" w:hAnsi="Times New Roman"/>
          <w:sz w:val="28"/>
          <w:szCs w:val="28"/>
        </w:rPr>
        <w:tab/>
        <w:t>100,7</w:t>
      </w:r>
      <w:r w:rsidRPr="00D75000">
        <w:rPr>
          <w:rFonts w:ascii="Times New Roman" w:hAnsi="Times New Roman"/>
          <w:sz w:val="28"/>
          <w:szCs w:val="28"/>
        </w:rPr>
        <w:tab/>
      </w:r>
      <w:r w:rsidRPr="00D75000">
        <w:rPr>
          <w:rFonts w:ascii="Times New Roman" w:hAnsi="Times New Roman"/>
          <w:sz w:val="28"/>
          <w:szCs w:val="28"/>
        </w:rPr>
        <w:tab/>
      </w:r>
    </w:p>
    <w:p w14:paraId="464146B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17:36:33</w:t>
      </w:r>
      <w:r w:rsidRPr="00D75000">
        <w:rPr>
          <w:rFonts w:ascii="Times New Roman" w:hAnsi="Times New Roman"/>
          <w:sz w:val="28"/>
          <w:szCs w:val="28"/>
        </w:rPr>
        <w:tab/>
        <w:t>35,8</w:t>
      </w:r>
      <w:r w:rsidRPr="00D75000">
        <w:rPr>
          <w:rFonts w:ascii="Times New Roman" w:hAnsi="Times New Roman"/>
          <w:sz w:val="28"/>
          <w:szCs w:val="28"/>
        </w:rPr>
        <w:tab/>
        <w:t>34,2</w:t>
      </w:r>
      <w:r w:rsidRPr="00D75000">
        <w:rPr>
          <w:rFonts w:ascii="Times New Roman" w:hAnsi="Times New Roman"/>
          <w:sz w:val="28"/>
          <w:szCs w:val="28"/>
        </w:rPr>
        <w:tab/>
        <w:t>17,7</w:t>
      </w:r>
      <w:r w:rsidRPr="00D75000">
        <w:rPr>
          <w:rFonts w:ascii="Times New Roman" w:hAnsi="Times New Roman"/>
          <w:sz w:val="28"/>
          <w:szCs w:val="28"/>
        </w:rPr>
        <w:tab/>
        <w:t>100,7</w:t>
      </w:r>
      <w:r w:rsidRPr="00D75000">
        <w:rPr>
          <w:rFonts w:ascii="Times New Roman" w:hAnsi="Times New Roman"/>
          <w:sz w:val="28"/>
          <w:szCs w:val="28"/>
        </w:rPr>
        <w:tab/>
      </w:r>
      <w:r w:rsidRPr="00D75000">
        <w:rPr>
          <w:rFonts w:ascii="Times New Roman" w:hAnsi="Times New Roman"/>
          <w:sz w:val="28"/>
          <w:szCs w:val="28"/>
        </w:rPr>
        <w:tab/>
      </w:r>
    </w:p>
    <w:p w14:paraId="514218E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lastRenderedPageBreak/>
        <w:t>13.03.22</w:t>
      </w:r>
      <w:r w:rsidRPr="00D75000">
        <w:rPr>
          <w:rFonts w:ascii="Times New Roman" w:hAnsi="Times New Roman"/>
          <w:sz w:val="28"/>
          <w:szCs w:val="28"/>
        </w:rPr>
        <w:tab/>
        <w:t>17:36:35</w:t>
      </w:r>
      <w:r w:rsidRPr="00D75000">
        <w:rPr>
          <w:rFonts w:ascii="Times New Roman" w:hAnsi="Times New Roman"/>
          <w:sz w:val="28"/>
          <w:szCs w:val="28"/>
        </w:rPr>
        <w:tab/>
        <w:t>35,8</w:t>
      </w:r>
      <w:r w:rsidRPr="00D75000">
        <w:rPr>
          <w:rFonts w:ascii="Times New Roman" w:hAnsi="Times New Roman"/>
          <w:sz w:val="28"/>
          <w:szCs w:val="28"/>
        </w:rPr>
        <w:tab/>
        <w:t>34,2</w:t>
      </w:r>
      <w:r w:rsidRPr="00D75000">
        <w:rPr>
          <w:rFonts w:ascii="Times New Roman" w:hAnsi="Times New Roman"/>
          <w:sz w:val="28"/>
          <w:szCs w:val="28"/>
        </w:rPr>
        <w:tab/>
        <w:t>17,7</w:t>
      </w:r>
      <w:r w:rsidRPr="00D75000">
        <w:rPr>
          <w:rFonts w:ascii="Times New Roman" w:hAnsi="Times New Roman"/>
          <w:sz w:val="28"/>
          <w:szCs w:val="28"/>
        </w:rPr>
        <w:tab/>
        <w:t>100,7</w:t>
      </w:r>
      <w:r w:rsidRPr="00D75000">
        <w:rPr>
          <w:rFonts w:ascii="Times New Roman" w:hAnsi="Times New Roman"/>
          <w:sz w:val="28"/>
          <w:szCs w:val="28"/>
        </w:rPr>
        <w:tab/>
      </w:r>
      <w:r w:rsidRPr="00D75000">
        <w:rPr>
          <w:rFonts w:ascii="Times New Roman" w:hAnsi="Times New Roman"/>
          <w:sz w:val="28"/>
          <w:szCs w:val="28"/>
        </w:rPr>
        <w:tab/>
      </w:r>
    </w:p>
    <w:p w14:paraId="6FC2E2A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17:36:37</w:t>
      </w:r>
      <w:r w:rsidRPr="00D75000">
        <w:rPr>
          <w:rFonts w:ascii="Times New Roman" w:hAnsi="Times New Roman"/>
          <w:sz w:val="28"/>
          <w:szCs w:val="28"/>
        </w:rPr>
        <w:tab/>
        <w:t>35,8</w:t>
      </w:r>
      <w:r w:rsidRPr="00D75000">
        <w:rPr>
          <w:rFonts w:ascii="Times New Roman" w:hAnsi="Times New Roman"/>
          <w:sz w:val="28"/>
          <w:szCs w:val="28"/>
        </w:rPr>
        <w:tab/>
        <w:t>34,2</w:t>
      </w:r>
      <w:r w:rsidRPr="00D75000">
        <w:rPr>
          <w:rFonts w:ascii="Times New Roman" w:hAnsi="Times New Roman"/>
          <w:sz w:val="28"/>
          <w:szCs w:val="28"/>
        </w:rPr>
        <w:tab/>
        <w:t>17,7</w:t>
      </w:r>
      <w:r w:rsidRPr="00D75000">
        <w:rPr>
          <w:rFonts w:ascii="Times New Roman" w:hAnsi="Times New Roman"/>
          <w:sz w:val="28"/>
          <w:szCs w:val="28"/>
        </w:rPr>
        <w:tab/>
        <w:t>100,7</w:t>
      </w:r>
      <w:r w:rsidRPr="00D75000">
        <w:rPr>
          <w:rFonts w:ascii="Times New Roman" w:hAnsi="Times New Roman"/>
          <w:sz w:val="28"/>
          <w:szCs w:val="28"/>
        </w:rPr>
        <w:tab/>
      </w:r>
      <w:r w:rsidRPr="00D75000">
        <w:rPr>
          <w:rFonts w:ascii="Times New Roman" w:hAnsi="Times New Roman"/>
          <w:sz w:val="28"/>
          <w:szCs w:val="28"/>
        </w:rPr>
        <w:tab/>
      </w:r>
    </w:p>
    <w:p w14:paraId="227F425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17:36:40</w:t>
      </w:r>
      <w:r w:rsidRPr="00D75000">
        <w:rPr>
          <w:rFonts w:ascii="Times New Roman" w:hAnsi="Times New Roman"/>
          <w:sz w:val="28"/>
          <w:szCs w:val="28"/>
        </w:rPr>
        <w:tab/>
        <w:t>35,8</w:t>
      </w:r>
      <w:r w:rsidRPr="00D75000">
        <w:rPr>
          <w:rFonts w:ascii="Times New Roman" w:hAnsi="Times New Roman"/>
          <w:sz w:val="28"/>
          <w:szCs w:val="28"/>
        </w:rPr>
        <w:tab/>
        <w:t>34,2</w:t>
      </w:r>
      <w:r w:rsidRPr="00D75000">
        <w:rPr>
          <w:rFonts w:ascii="Times New Roman" w:hAnsi="Times New Roman"/>
          <w:sz w:val="28"/>
          <w:szCs w:val="28"/>
        </w:rPr>
        <w:tab/>
        <w:t>17,7</w:t>
      </w:r>
      <w:r w:rsidRPr="00D75000">
        <w:rPr>
          <w:rFonts w:ascii="Times New Roman" w:hAnsi="Times New Roman"/>
          <w:sz w:val="28"/>
          <w:szCs w:val="28"/>
        </w:rPr>
        <w:tab/>
        <w:t>100,7</w:t>
      </w:r>
      <w:r w:rsidRPr="00D75000">
        <w:rPr>
          <w:rFonts w:ascii="Times New Roman" w:hAnsi="Times New Roman"/>
          <w:sz w:val="28"/>
          <w:szCs w:val="28"/>
        </w:rPr>
        <w:tab/>
      </w:r>
      <w:r w:rsidRPr="00D75000">
        <w:rPr>
          <w:rFonts w:ascii="Times New Roman" w:hAnsi="Times New Roman"/>
          <w:sz w:val="28"/>
          <w:szCs w:val="28"/>
        </w:rPr>
        <w:tab/>
      </w:r>
    </w:p>
    <w:p w14:paraId="07200940"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17:36:42</w:t>
      </w:r>
      <w:r w:rsidRPr="00D75000">
        <w:rPr>
          <w:rFonts w:ascii="Times New Roman" w:hAnsi="Times New Roman"/>
          <w:sz w:val="28"/>
          <w:szCs w:val="28"/>
        </w:rPr>
        <w:tab/>
        <w:t>35,8</w:t>
      </w:r>
      <w:r w:rsidRPr="00D75000">
        <w:rPr>
          <w:rFonts w:ascii="Times New Roman" w:hAnsi="Times New Roman"/>
          <w:sz w:val="28"/>
          <w:szCs w:val="28"/>
        </w:rPr>
        <w:tab/>
        <w:t>34,2</w:t>
      </w:r>
      <w:r w:rsidRPr="00D75000">
        <w:rPr>
          <w:rFonts w:ascii="Times New Roman" w:hAnsi="Times New Roman"/>
          <w:sz w:val="28"/>
          <w:szCs w:val="28"/>
        </w:rPr>
        <w:tab/>
        <w:t>17,7</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730F9E5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17:36:44</w:t>
      </w:r>
      <w:r w:rsidRPr="00D75000">
        <w:rPr>
          <w:rFonts w:ascii="Times New Roman" w:hAnsi="Times New Roman"/>
          <w:sz w:val="28"/>
          <w:szCs w:val="28"/>
        </w:rPr>
        <w:tab/>
        <w:t>36,1</w:t>
      </w:r>
      <w:r w:rsidRPr="00D75000">
        <w:rPr>
          <w:rFonts w:ascii="Times New Roman" w:hAnsi="Times New Roman"/>
          <w:sz w:val="28"/>
          <w:szCs w:val="28"/>
        </w:rPr>
        <w:tab/>
        <w:t>34,4</w:t>
      </w:r>
      <w:r w:rsidRPr="00D75000">
        <w:rPr>
          <w:rFonts w:ascii="Times New Roman" w:hAnsi="Times New Roman"/>
          <w:sz w:val="28"/>
          <w:szCs w:val="28"/>
        </w:rPr>
        <w:tab/>
        <w:t>17,7</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393A2B0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17:36:48</w:t>
      </w:r>
      <w:r w:rsidRPr="00D75000">
        <w:rPr>
          <w:rFonts w:ascii="Times New Roman" w:hAnsi="Times New Roman"/>
          <w:sz w:val="28"/>
          <w:szCs w:val="28"/>
        </w:rPr>
        <w:tab/>
        <w:t>36,1</w:t>
      </w:r>
      <w:r w:rsidRPr="00D75000">
        <w:rPr>
          <w:rFonts w:ascii="Times New Roman" w:hAnsi="Times New Roman"/>
          <w:sz w:val="28"/>
          <w:szCs w:val="28"/>
        </w:rPr>
        <w:tab/>
        <w:t>34,4</w:t>
      </w:r>
      <w:r w:rsidRPr="00D75000">
        <w:rPr>
          <w:rFonts w:ascii="Times New Roman" w:hAnsi="Times New Roman"/>
          <w:sz w:val="28"/>
          <w:szCs w:val="28"/>
        </w:rPr>
        <w:tab/>
        <w:t>17,9</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079160AC"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17:36:51</w:t>
      </w:r>
      <w:r w:rsidRPr="00D75000">
        <w:rPr>
          <w:rFonts w:ascii="Times New Roman" w:hAnsi="Times New Roman"/>
          <w:sz w:val="28"/>
          <w:szCs w:val="28"/>
        </w:rPr>
        <w:tab/>
        <w:t>36,1</w:t>
      </w:r>
      <w:r w:rsidRPr="00D75000">
        <w:rPr>
          <w:rFonts w:ascii="Times New Roman" w:hAnsi="Times New Roman"/>
          <w:sz w:val="28"/>
          <w:szCs w:val="28"/>
        </w:rPr>
        <w:tab/>
        <w:t>34,4</w:t>
      </w:r>
      <w:r w:rsidRPr="00D75000">
        <w:rPr>
          <w:rFonts w:ascii="Times New Roman" w:hAnsi="Times New Roman"/>
          <w:sz w:val="28"/>
          <w:szCs w:val="28"/>
        </w:rPr>
        <w:tab/>
        <w:t>17,9</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6F3651A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17:36:53</w:t>
      </w:r>
      <w:r w:rsidRPr="00D75000">
        <w:rPr>
          <w:rFonts w:ascii="Times New Roman" w:hAnsi="Times New Roman"/>
          <w:sz w:val="28"/>
          <w:szCs w:val="28"/>
        </w:rPr>
        <w:tab/>
        <w:t>36,1</w:t>
      </w:r>
      <w:r w:rsidRPr="00D75000">
        <w:rPr>
          <w:rFonts w:ascii="Times New Roman" w:hAnsi="Times New Roman"/>
          <w:sz w:val="28"/>
          <w:szCs w:val="28"/>
        </w:rPr>
        <w:tab/>
        <w:t>34,4</w:t>
      </w:r>
      <w:r w:rsidRPr="00D75000">
        <w:rPr>
          <w:rFonts w:ascii="Times New Roman" w:hAnsi="Times New Roman"/>
          <w:sz w:val="28"/>
          <w:szCs w:val="28"/>
        </w:rPr>
        <w:tab/>
        <w:t>17,9</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11E6F26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17:36:57</w:t>
      </w:r>
      <w:r w:rsidRPr="00D75000">
        <w:rPr>
          <w:rFonts w:ascii="Times New Roman" w:hAnsi="Times New Roman"/>
          <w:sz w:val="28"/>
          <w:szCs w:val="28"/>
        </w:rPr>
        <w:tab/>
        <w:t>36,2</w:t>
      </w:r>
      <w:r w:rsidRPr="00D75000">
        <w:rPr>
          <w:rFonts w:ascii="Times New Roman" w:hAnsi="Times New Roman"/>
          <w:sz w:val="28"/>
          <w:szCs w:val="28"/>
        </w:rPr>
        <w:tab/>
        <w:t>34,4</w:t>
      </w:r>
      <w:r w:rsidRPr="00D75000">
        <w:rPr>
          <w:rFonts w:ascii="Times New Roman" w:hAnsi="Times New Roman"/>
          <w:sz w:val="28"/>
          <w:szCs w:val="28"/>
        </w:rPr>
        <w:tab/>
        <w:t>17,9</w:t>
      </w:r>
      <w:r w:rsidRPr="00D75000">
        <w:rPr>
          <w:rFonts w:ascii="Times New Roman" w:hAnsi="Times New Roman"/>
          <w:sz w:val="28"/>
          <w:szCs w:val="28"/>
        </w:rPr>
        <w:tab/>
        <w:t>100,5</w:t>
      </w:r>
      <w:r w:rsidRPr="00D75000">
        <w:rPr>
          <w:rFonts w:ascii="Times New Roman" w:hAnsi="Times New Roman"/>
          <w:sz w:val="28"/>
          <w:szCs w:val="28"/>
        </w:rPr>
        <w:tab/>
      </w:r>
      <w:r w:rsidRPr="00D75000">
        <w:rPr>
          <w:rFonts w:ascii="Times New Roman" w:hAnsi="Times New Roman"/>
          <w:sz w:val="28"/>
          <w:szCs w:val="28"/>
        </w:rPr>
        <w:tab/>
      </w:r>
    </w:p>
    <w:p w14:paraId="63EDE33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17:36:59</w:t>
      </w:r>
      <w:r w:rsidRPr="00D75000">
        <w:rPr>
          <w:rFonts w:ascii="Times New Roman" w:hAnsi="Times New Roman"/>
          <w:sz w:val="28"/>
          <w:szCs w:val="28"/>
        </w:rPr>
        <w:tab/>
        <w:t>36,2</w:t>
      </w:r>
      <w:r w:rsidRPr="00D75000">
        <w:rPr>
          <w:rFonts w:ascii="Times New Roman" w:hAnsi="Times New Roman"/>
          <w:sz w:val="28"/>
          <w:szCs w:val="28"/>
        </w:rPr>
        <w:tab/>
        <w:t>34,9</w:t>
      </w:r>
      <w:r w:rsidRPr="00D75000">
        <w:rPr>
          <w:rFonts w:ascii="Times New Roman" w:hAnsi="Times New Roman"/>
          <w:sz w:val="28"/>
          <w:szCs w:val="28"/>
        </w:rPr>
        <w:tab/>
        <w:t>18,0</w:t>
      </w:r>
      <w:r w:rsidRPr="00D75000">
        <w:rPr>
          <w:rFonts w:ascii="Times New Roman" w:hAnsi="Times New Roman"/>
          <w:sz w:val="28"/>
          <w:szCs w:val="28"/>
        </w:rPr>
        <w:tab/>
        <w:t>100,5</w:t>
      </w:r>
      <w:r w:rsidRPr="00D75000">
        <w:rPr>
          <w:rFonts w:ascii="Times New Roman" w:hAnsi="Times New Roman"/>
          <w:sz w:val="28"/>
          <w:szCs w:val="28"/>
        </w:rPr>
        <w:tab/>
      </w:r>
      <w:r w:rsidRPr="00D75000">
        <w:rPr>
          <w:rFonts w:ascii="Times New Roman" w:hAnsi="Times New Roman"/>
          <w:sz w:val="28"/>
          <w:szCs w:val="28"/>
        </w:rPr>
        <w:tab/>
      </w:r>
    </w:p>
    <w:p w14:paraId="383346C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17:37:02</w:t>
      </w:r>
      <w:r w:rsidRPr="00D75000">
        <w:rPr>
          <w:rFonts w:ascii="Times New Roman" w:hAnsi="Times New Roman"/>
          <w:sz w:val="28"/>
          <w:szCs w:val="28"/>
        </w:rPr>
        <w:tab/>
        <w:t>36,2</w:t>
      </w:r>
      <w:r w:rsidRPr="00D75000">
        <w:rPr>
          <w:rFonts w:ascii="Times New Roman" w:hAnsi="Times New Roman"/>
          <w:sz w:val="28"/>
          <w:szCs w:val="28"/>
        </w:rPr>
        <w:tab/>
        <w:t>34,9</w:t>
      </w:r>
      <w:r w:rsidRPr="00D75000">
        <w:rPr>
          <w:rFonts w:ascii="Times New Roman" w:hAnsi="Times New Roman"/>
          <w:sz w:val="28"/>
          <w:szCs w:val="28"/>
        </w:rPr>
        <w:tab/>
        <w:t>18,0</w:t>
      </w:r>
      <w:r w:rsidRPr="00D75000">
        <w:rPr>
          <w:rFonts w:ascii="Times New Roman" w:hAnsi="Times New Roman"/>
          <w:sz w:val="28"/>
          <w:szCs w:val="28"/>
        </w:rPr>
        <w:tab/>
        <w:t>100,5</w:t>
      </w:r>
      <w:r w:rsidRPr="00D75000">
        <w:rPr>
          <w:rFonts w:ascii="Times New Roman" w:hAnsi="Times New Roman"/>
          <w:sz w:val="28"/>
          <w:szCs w:val="28"/>
        </w:rPr>
        <w:tab/>
      </w:r>
      <w:r w:rsidRPr="00D75000">
        <w:rPr>
          <w:rFonts w:ascii="Times New Roman" w:hAnsi="Times New Roman"/>
          <w:sz w:val="28"/>
          <w:szCs w:val="28"/>
        </w:rPr>
        <w:tab/>
      </w:r>
    </w:p>
    <w:p w14:paraId="222EC27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17:37:06</w:t>
      </w:r>
      <w:r w:rsidRPr="00D75000">
        <w:rPr>
          <w:rFonts w:ascii="Times New Roman" w:hAnsi="Times New Roman"/>
          <w:sz w:val="28"/>
          <w:szCs w:val="28"/>
        </w:rPr>
        <w:tab/>
        <w:t>36,2</w:t>
      </w:r>
      <w:r w:rsidRPr="00D75000">
        <w:rPr>
          <w:rFonts w:ascii="Times New Roman" w:hAnsi="Times New Roman"/>
          <w:sz w:val="28"/>
          <w:szCs w:val="28"/>
        </w:rPr>
        <w:tab/>
        <w:t>34,9</w:t>
      </w:r>
      <w:r w:rsidRPr="00D75000">
        <w:rPr>
          <w:rFonts w:ascii="Times New Roman" w:hAnsi="Times New Roman"/>
          <w:sz w:val="28"/>
          <w:szCs w:val="28"/>
        </w:rPr>
        <w:tab/>
        <w:t>18,0</w:t>
      </w:r>
      <w:r w:rsidRPr="00D75000">
        <w:rPr>
          <w:rFonts w:ascii="Times New Roman" w:hAnsi="Times New Roman"/>
          <w:sz w:val="28"/>
          <w:szCs w:val="28"/>
        </w:rPr>
        <w:tab/>
        <w:t>100,5</w:t>
      </w:r>
      <w:r w:rsidRPr="00D75000">
        <w:rPr>
          <w:rFonts w:ascii="Times New Roman" w:hAnsi="Times New Roman"/>
          <w:sz w:val="28"/>
          <w:szCs w:val="28"/>
        </w:rPr>
        <w:tab/>
      </w:r>
      <w:r w:rsidRPr="00D75000">
        <w:rPr>
          <w:rFonts w:ascii="Times New Roman" w:hAnsi="Times New Roman"/>
          <w:sz w:val="28"/>
          <w:szCs w:val="28"/>
        </w:rPr>
        <w:tab/>
      </w:r>
    </w:p>
    <w:p w14:paraId="76E7335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17:37:08</w:t>
      </w:r>
      <w:r w:rsidRPr="00D75000">
        <w:rPr>
          <w:rFonts w:ascii="Times New Roman" w:hAnsi="Times New Roman"/>
          <w:sz w:val="28"/>
          <w:szCs w:val="28"/>
        </w:rPr>
        <w:tab/>
        <w:t>36,2</w:t>
      </w:r>
      <w:r w:rsidRPr="00D75000">
        <w:rPr>
          <w:rFonts w:ascii="Times New Roman" w:hAnsi="Times New Roman"/>
          <w:sz w:val="28"/>
          <w:szCs w:val="28"/>
        </w:rPr>
        <w:tab/>
        <w:t>34,9</w:t>
      </w:r>
      <w:r w:rsidRPr="00D75000">
        <w:rPr>
          <w:rFonts w:ascii="Times New Roman" w:hAnsi="Times New Roman"/>
          <w:sz w:val="28"/>
          <w:szCs w:val="28"/>
        </w:rPr>
        <w:tab/>
        <w:t>18,0</w:t>
      </w:r>
      <w:r w:rsidRPr="00D75000">
        <w:rPr>
          <w:rFonts w:ascii="Times New Roman" w:hAnsi="Times New Roman"/>
          <w:sz w:val="28"/>
          <w:szCs w:val="28"/>
        </w:rPr>
        <w:tab/>
        <w:t>100,5</w:t>
      </w:r>
      <w:r w:rsidRPr="00D75000">
        <w:rPr>
          <w:rFonts w:ascii="Times New Roman" w:hAnsi="Times New Roman"/>
          <w:sz w:val="28"/>
          <w:szCs w:val="28"/>
        </w:rPr>
        <w:tab/>
      </w:r>
      <w:r w:rsidRPr="00D75000">
        <w:rPr>
          <w:rFonts w:ascii="Times New Roman" w:hAnsi="Times New Roman"/>
          <w:sz w:val="28"/>
          <w:szCs w:val="28"/>
        </w:rPr>
        <w:tab/>
      </w:r>
    </w:p>
    <w:p w14:paraId="1EA9377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17:37:10</w:t>
      </w:r>
      <w:r w:rsidRPr="00D75000">
        <w:rPr>
          <w:rFonts w:ascii="Times New Roman" w:hAnsi="Times New Roman"/>
          <w:sz w:val="28"/>
          <w:szCs w:val="28"/>
        </w:rPr>
        <w:tab/>
        <w:t>36,2</w:t>
      </w:r>
      <w:r w:rsidRPr="00D75000">
        <w:rPr>
          <w:rFonts w:ascii="Times New Roman" w:hAnsi="Times New Roman"/>
          <w:sz w:val="28"/>
          <w:szCs w:val="28"/>
        </w:rPr>
        <w:tab/>
        <w:t>34,9</w:t>
      </w:r>
      <w:r w:rsidRPr="00D75000">
        <w:rPr>
          <w:rFonts w:ascii="Times New Roman" w:hAnsi="Times New Roman"/>
          <w:sz w:val="28"/>
          <w:szCs w:val="28"/>
        </w:rPr>
        <w:tab/>
        <w:t>18,0</w:t>
      </w:r>
      <w:r w:rsidRPr="00D75000">
        <w:rPr>
          <w:rFonts w:ascii="Times New Roman" w:hAnsi="Times New Roman"/>
          <w:sz w:val="28"/>
          <w:szCs w:val="28"/>
        </w:rPr>
        <w:tab/>
        <w:t>100,8</w:t>
      </w:r>
      <w:r w:rsidRPr="00D75000">
        <w:rPr>
          <w:rFonts w:ascii="Times New Roman" w:hAnsi="Times New Roman"/>
          <w:sz w:val="28"/>
          <w:szCs w:val="28"/>
        </w:rPr>
        <w:tab/>
      </w:r>
      <w:r w:rsidRPr="00D75000">
        <w:rPr>
          <w:rFonts w:ascii="Times New Roman" w:hAnsi="Times New Roman"/>
          <w:sz w:val="28"/>
          <w:szCs w:val="28"/>
        </w:rPr>
        <w:tab/>
      </w:r>
    </w:p>
    <w:p w14:paraId="5CC2C11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17:37:13</w:t>
      </w:r>
      <w:r w:rsidRPr="00D75000">
        <w:rPr>
          <w:rFonts w:ascii="Times New Roman" w:hAnsi="Times New Roman"/>
          <w:sz w:val="28"/>
          <w:szCs w:val="28"/>
        </w:rPr>
        <w:tab/>
        <w:t>36,4</w:t>
      </w:r>
      <w:r w:rsidRPr="00D75000">
        <w:rPr>
          <w:rFonts w:ascii="Times New Roman" w:hAnsi="Times New Roman"/>
          <w:sz w:val="28"/>
          <w:szCs w:val="28"/>
        </w:rPr>
        <w:tab/>
        <w:t>35,0</w:t>
      </w:r>
      <w:r w:rsidRPr="00D75000">
        <w:rPr>
          <w:rFonts w:ascii="Times New Roman" w:hAnsi="Times New Roman"/>
          <w:sz w:val="28"/>
          <w:szCs w:val="28"/>
        </w:rPr>
        <w:tab/>
        <w:t>18,0</w:t>
      </w:r>
      <w:r w:rsidRPr="00D75000">
        <w:rPr>
          <w:rFonts w:ascii="Times New Roman" w:hAnsi="Times New Roman"/>
          <w:sz w:val="28"/>
          <w:szCs w:val="28"/>
        </w:rPr>
        <w:tab/>
        <w:t>100,8</w:t>
      </w:r>
      <w:r w:rsidRPr="00D75000">
        <w:rPr>
          <w:rFonts w:ascii="Times New Roman" w:hAnsi="Times New Roman"/>
          <w:sz w:val="28"/>
          <w:szCs w:val="28"/>
        </w:rPr>
        <w:tab/>
      </w:r>
      <w:r w:rsidRPr="00D75000">
        <w:rPr>
          <w:rFonts w:ascii="Times New Roman" w:hAnsi="Times New Roman"/>
          <w:sz w:val="28"/>
          <w:szCs w:val="28"/>
        </w:rPr>
        <w:tab/>
      </w:r>
    </w:p>
    <w:p w14:paraId="3676E49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17:37:15</w:t>
      </w:r>
      <w:r w:rsidRPr="00D75000">
        <w:rPr>
          <w:rFonts w:ascii="Times New Roman" w:hAnsi="Times New Roman"/>
          <w:sz w:val="28"/>
          <w:szCs w:val="28"/>
        </w:rPr>
        <w:tab/>
        <w:t>36,4</w:t>
      </w:r>
      <w:r w:rsidRPr="00D75000">
        <w:rPr>
          <w:rFonts w:ascii="Times New Roman" w:hAnsi="Times New Roman"/>
          <w:sz w:val="28"/>
          <w:szCs w:val="28"/>
        </w:rPr>
        <w:tab/>
        <w:t>35,0</w:t>
      </w:r>
      <w:r w:rsidRPr="00D75000">
        <w:rPr>
          <w:rFonts w:ascii="Times New Roman" w:hAnsi="Times New Roman"/>
          <w:sz w:val="28"/>
          <w:szCs w:val="28"/>
        </w:rPr>
        <w:tab/>
        <w:t>18,4</w:t>
      </w:r>
      <w:r w:rsidRPr="00D75000">
        <w:rPr>
          <w:rFonts w:ascii="Times New Roman" w:hAnsi="Times New Roman"/>
          <w:sz w:val="28"/>
          <w:szCs w:val="28"/>
        </w:rPr>
        <w:tab/>
        <w:t>100,8</w:t>
      </w:r>
      <w:r w:rsidRPr="00D75000">
        <w:rPr>
          <w:rFonts w:ascii="Times New Roman" w:hAnsi="Times New Roman"/>
          <w:sz w:val="28"/>
          <w:szCs w:val="28"/>
        </w:rPr>
        <w:tab/>
      </w:r>
      <w:r w:rsidRPr="00D75000">
        <w:rPr>
          <w:rFonts w:ascii="Times New Roman" w:hAnsi="Times New Roman"/>
          <w:sz w:val="28"/>
          <w:szCs w:val="28"/>
        </w:rPr>
        <w:tab/>
      </w:r>
    </w:p>
    <w:p w14:paraId="0A2CBFD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17:37:17</w:t>
      </w:r>
      <w:r w:rsidRPr="00D75000">
        <w:rPr>
          <w:rFonts w:ascii="Times New Roman" w:hAnsi="Times New Roman"/>
          <w:sz w:val="28"/>
          <w:szCs w:val="28"/>
        </w:rPr>
        <w:tab/>
        <w:t>36,4</w:t>
      </w:r>
      <w:r w:rsidRPr="00D75000">
        <w:rPr>
          <w:rFonts w:ascii="Times New Roman" w:hAnsi="Times New Roman"/>
          <w:sz w:val="28"/>
          <w:szCs w:val="28"/>
        </w:rPr>
        <w:tab/>
        <w:t>35,0</w:t>
      </w:r>
      <w:r w:rsidRPr="00D75000">
        <w:rPr>
          <w:rFonts w:ascii="Times New Roman" w:hAnsi="Times New Roman"/>
          <w:sz w:val="28"/>
          <w:szCs w:val="28"/>
        </w:rPr>
        <w:tab/>
        <w:t>18,4</w:t>
      </w:r>
      <w:r w:rsidRPr="00D75000">
        <w:rPr>
          <w:rFonts w:ascii="Times New Roman" w:hAnsi="Times New Roman"/>
          <w:sz w:val="28"/>
          <w:szCs w:val="28"/>
        </w:rPr>
        <w:tab/>
        <w:t>100,8</w:t>
      </w:r>
      <w:r w:rsidRPr="00D75000">
        <w:rPr>
          <w:rFonts w:ascii="Times New Roman" w:hAnsi="Times New Roman"/>
          <w:sz w:val="28"/>
          <w:szCs w:val="28"/>
        </w:rPr>
        <w:tab/>
      </w:r>
      <w:r w:rsidRPr="00D75000">
        <w:rPr>
          <w:rFonts w:ascii="Times New Roman" w:hAnsi="Times New Roman"/>
          <w:sz w:val="28"/>
          <w:szCs w:val="28"/>
        </w:rPr>
        <w:tab/>
      </w:r>
    </w:p>
    <w:p w14:paraId="71C8510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17:37:19</w:t>
      </w:r>
      <w:r w:rsidRPr="00D75000">
        <w:rPr>
          <w:rFonts w:ascii="Times New Roman" w:hAnsi="Times New Roman"/>
          <w:sz w:val="28"/>
          <w:szCs w:val="28"/>
        </w:rPr>
        <w:tab/>
        <w:t>36,4</w:t>
      </w:r>
      <w:r w:rsidRPr="00D75000">
        <w:rPr>
          <w:rFonts w:ascii="Times New Roman" w:hAnsi="Times New Roman"/>
          <w:sz w:val="28"/>
          <w:szCs w:val="28"/>
        </w:rPr>
        <w:tab/>
        <w:t>35,0</w:t>
      </w:r>
      <w:r w:rsidRPr="00D75000">
        <w:rPr>
          <w:rFonts w:ascii="Times New Roman" w:hAnsi="Times New Roman"/>
          <w:sz w:val="28"/>
          <w:szCs w:val="28"/>
        </w:rPr>
        <w:tab/>
        <w:t>18,4</w:t>
      </w:r>
      <w:r w:rsidRPr="00D75000">
        <w:rPr>
          <w:rFonts w:ascii="Times New Roman" w:hAnsi="Times New Roman"/>
          <w:sz w:val="28"/>
          <w:szCs w:val="28"/>
        </w:rPr>
        <w:tab/>
        <w:t>100,8</w:t>
      </w:r>
      <w:r w:rsidRPr="00D75000">
        <w:rPr>
          <w:rFonts w:ascii="Times New Roman" w:hAnsi="Times New Roman"/>
          <w:sz w:val="28"/>
          <w:szCs w:val="28"/>
        </w:rPr>
        <w:tab/>
      </w:r>
      <w:r w:rsidRPr="00D75000">
        <w:rPr>
          <w:rFonts w:ascii="Times New Roman" w:hAnsi="Times New Roman"/>
          <w:sz w:val="28"/>
          <w:szCs w:val="28"/>
        </w:rPr>
        <w:tab/>
      </w:r>
    </w:p>
    <w:p w14:paraId="2CDA578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17:37:21</w:t>
      </w:r>
      <w:r w:rsidRPr="00D75000">
        <w:rPr>
          <w:rFonts w:ascii="Times New Roman" w:hAnsi="Times New Roman"/>
          <w:sz w:val="28"/>
          <w:szCs w:val="28"/>
        </w:rPr>
        <w:tab/>
        <w:t>36,4</w:t>
      </w:r>
      <w:r w:rsidRPr="00D75000">
        <w:rPr>
          <w:rFonts w:ascii="Times New Roman" w:hAnsi="Times New Roman"/>
          <w:sz w:val="28"/>
          <w:szCs w:val="28"/>
        </w:rPr>
        <w:tab/>
        <w:t>35,0</w:t>
      </w:r>
      <w:r w:rsidRPr="00D75000">
        <w:rPr>
          <w:rFonts w:ascii="Times New Roman" w:hAnsi="Times New Roman"/>
          <w:sz w:val="28"/>
          <w:szCs w:val="28"/>
        </w:rPr>
        <w:tab/>
        <w:t>18,4</w:t>
      </w:r>
      <w:r w:rsidRPr="00D75000">
        <w:rPr>
          <w:rFonts w:ascii="Times New Roman" w:hAnsi="Times New Roman"/>
          <w:sz w:val="28"/>
          <w:szCs w:val="28"/>
        </w:rPr>
        <w:tab/>
        <w:t>100,8</w:t>
      </w:r>
      <w:r w:rsidRPr="00D75000">
        <w:rPr>
          <w:rFonts w:ascii="Times New Roman" w:hAnsi="Times New Roman"/>
          <w:sz w:val="28"/>
          <w:szCs w:val="28"/>
        </w:rPr>
        <w:tab/>
      </w:r>
      <w:r w:rsidRPr="00D75000">
        <w:rPr>
          <w:rFonts w:ascii="Times New Roman" w:hAnsi="Times New Roman"/>
          <w:sz w:val="28"/>
          <w:szCs w:val="28"/>
        </w:rPr>
        <w:tab/>
      </w:r>
    </w:p>
    <w:p w14:paraId="4F5CE75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17:37:24</w:t>
      </w:r>
      <w:r w:rsidRPr="00D75000">
        <w:rPr>
          <w:rFonts w:ascii="Times New Roman" w:hAnsi="Times New Roman"/>
          <w:sz w:val="28"/>
          <w:szCs w:val="28"/>
        </w:rPr>
        <w:tab/>
        <w:t>36,4</w:t>
      </w:r>
      <w:r w:rsidRPr="00D75000">
        <w:rPr>
          <w:rFonts w:ascii="Times New Roman" w:hAnsi="Times New Roman"/>
          <w:sz w:val="28"/>
          <w:szCs w:val="28"/>
        </w:rPr>
        <w:tab/>
        <w:t>35,0</w:t>
      </w:r>
      <w:r w:rsidRPr="00D75000">
        <w:rPr>
          <w:rFonts w:ascii="Times New Roman" w:hAnsi="Times New Roman"/>
          <w:sz w:val="28"/>
          <w:szCs w:val="28"/>
        </w:rPr>
        <w:tab/>
        <w:t>18,4</w:t>
      </w:r>
      <w:r w:rsidRPr="00D75000">
        <w:rPr>
          <w:rFonts w:ascii="Times New Roman" w:hAnsi="Times New Roman"/>
          <w:sz w:val="28"/>
          <w:szCs w:val="28"/>
        </w:rPr>
        <w:tab/>
        <w:t>100,6</w:t>
      </w:r>
      <w:r w:rsidRPr="00D75000">
        <w:rPr>
          <w:rFonts w:ascii="Times New Roman" w:hAnsi="Times New Roman"/>
          <w:sz w:val="28"/>
          <w:szCs w:val="28"/>
        </w:rPr>
        <w:tab/>
      </w:r>
      <w:r w:rsidRPr="00D75000">
        <w:rPr>
          <w:rFonts w:ascii="Times New Roman" w:hAnsi="Times New Roman"/>
          <w:sz w:val="28"/>
          <w:szCs w:val="28"/>
        </w:rPr>
        <w:tab/>
      </w:r>
    </w:p>
    <w:p w14:paraId="3A23631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17:37:26</w:t>
      </w:r>
      <w:r w:rsidRPr="00D75000">
        <w:rPr>
          <w:rFonts w:ascii="Times New Roman" w:hAnsi="Times New Roman"/>
          <w:sz w:val="28"/>
          <w:szCs w:val="28"/>
        </w:rPr>
        <w:tab/>
        <w:t>36,7</w:t>
      </w:r>
      <w:r w:rsidRPr="00D75000">
        <w:rPr>
          <w:rFonts w:ascii="Times New Roman" w:hAnsi="Times New Roman"/>
          <w:sz w:val="28"/>
          <w:szCs w:val="28"/>
        </w:rPr>
        <w:tab/>
        <w:t>35,0</w:t>
      </w:r>
      <w:r w:rsidRPr="00D75000">
        <w:rPr>
          <w:rFonts w:ascii="Times New Roman" w:hAnsi="Times New Roman"/>
          <w:sz w:val="28"/>
          <w:szCs w:val="28"/>
        </w:rPr>
        <w:tab/>
        <w:t>18,4</w:t>
      </w:r>
      <w:r w:rsidRPr="00D75000">
        <w:rPr>
          <w:rFonts w:ascii="Times New Roman" w:hAnsi="Times New Roman"/>
          <w:sz w:val="28"/>
          <w:szCs w:val="28"/>
        </w:rPr>
        <w:tab/>
        <w:t>100,6</w:t>
      </w:r>
      <w:r w:rsidRPr="00D75000">
        <w:rPr>
          <w:rFonts w:ascii="Times New Roman" w:hAnsi="Times New Roman"/>
          <w:sz w:val="28"/>
          <w:szCs w:val="28"/>
        </w:rPr>
        <w:tab/>
      </w:r>
      <w:r w:rsidRPr="00D75000">
        <w:rPr>
          <w:rFonts w:ascii="Times New Roman" w:hAnsi="Times New Roman"/>
          <w:sz w:val="28"/>
          <w:szCs w:val="28"/>
        </w:rPr>
        <w:tab/>
      </w:r>
    </w:p>
    <w:p w14:paraId="7A9C966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17:37:28</w:t>
      </w:r>
      <w:r w:rsidRPr="00D75000">
        <w:rPr>
          <w:rFonts w:ascii="Times New Roman" w:hAnsi="Times New Roman"/>
          <w:sz w:val="28"/>
          <w:szCs w:val="28"/>
        </w:rPr>
        <w:tab/>
        <w:t>36,7</w:t>
      </w:r>
      <w:r w:rsidRPr="00D75000">
        <w:rPr>
          <w:rFonts w:ascii="Times New Roman" w:hAnsi="Times New Roman"/>
          <w:sz w:val="28"/>
          <w:szCs w:val="28"/>
        </w:rPr>
        <w:tab/>
        <w:t>35,2</w:t>
      </w:r>
      <w:r w:rsidRPr="00D75000">
        <w:rPr>
          <w:rFonts w:ascii="Times New Roman" w:hAnsi="Times New Roman"/>
          <w:sz w:val="28"/>
          <w:szCs w:val="28"/>
        </w:rPr>
        <w:tab/>
        <w:t>18,5</w:t>
      </w:r>
      <w:r w:rsidRPr="00D75000">
        <w:rPr>
          <w:rFonts w:ascii="Times New Roman" w:hAnsi="Times New Roman"/>
          <w:sz w:val="28"/>
          <w:szCs w:val="28"/>
        </w:rPr>
        <w:tab/>
        <w:t>100,6</w:t>
      </w:r>
      <w:r w:rsidRPr="00D75000">
        <w:rPr>
          <w:rFonts w:ascii="Times New Roman" w:hAnsi="Times New Roman"/>
          <w:sz w:val="28"/>
          <w:szCs w:val="28"/>
        </w:rPr>
        <w:tab/>
      </w:r>
      <w:r w:rsidRPr="00D75000">
        <w:rPr>
          <w:rFonts w:ascii="Times New Roman" w:hAnsi="Times New Roman"/>
          <w:sz w:val="28"/>
          <w:szCs w:val="28"/>
        </w:rPr>
        <w:tab/>
      </w:r>
    </w:p>
    <w:p w14:paraId="6443110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17:37:30</w:t>
      </w:r>
      <w:r w:rsidRPr="00D75000">
        <w:rPr>
          <w:rFonts w:ascii="Times New Roman" w:hAnsi="Times New Roman"/>
          <w:sz w:val="28"/>
          <w:szCs w:val="28"/>
        </w:rPr>
        <w:tab/>
        <w:t>36,7</w:t>
      </w:r>
      <w:r w:rsidRPr="00D75000">
        <w:rPr>
          <w:rFonts w:ascii="Times New Roman" w:hAnsi="Times New Roman"/>
          <w:sz w:val="28"/>
          <w:szCs w:val="28"/>
        </w:rPr>
        <w:tab/>
        <w:t>35,2</w:t>
      </w:r>
      <w:r w:rsidRPr="00D75000">
        <w:rPr>
          <w:rFonts w:ascii="Times New Roman" w:hAnsi="Times New Roman"/>
          <w:sz w:val="28"/>
          <w:szCs w:val="28"/>
        </w:rPr>
        <w:tab/>
        <w:t>18,5</w:t>
      </w:r>
      <w:r w:rsidRPr="00D75000">
        <w:rPr>
          <w:rFonts w:ascii="Times New Roman" w:hAnsi="Times New Roman"/>
          <w:sz w:val="28"/>
          <w:szCs w:val="28"/>
        </w:rPr>
        <w:tab/>
        <w:t>100,6</w:t>
      </w:r>
      <w:r w:rsidRPr="00D75000">
        <w:rPr>
          <w:rFonts w:ascii="Times New Roman" w:hAnsi="Times New Roman"/>
          <w:sz w:val="28"/>
          <w:szCs w:val="28"/>
        </w:rPr>
        <w:tab/>
      </w:r>
      <w:r w:rsidRPr="00D75000">
        <w:rPr>
          <w:rFonts w:ascii="Times New Roman" w:hAnsi="Times New Roman"/>
          <w:sz w:val="28"/>
          <w:szCs w:val="28"/>
        </w:rPr>
        <w:tab/>
      </w:r>
    </w:p>
    <w:p w14:paraId="7BF2614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17:37:33</w:t>
      </w:r>
      <w:r w:rsidRPr="00D75000">
        <w:rPr>
          <w:rFonts w:ascii="Times New Roman" w:hAnsi="Times New Roman"/>
          <w:sz w:val="28"/>
          <w:szCs w:val="28"/>
        </w:rPr>
        <w:tab/>
        <w:t>36,7</w:t>
      </w:r>
      <w:r w:rsidRPr="00D75000">
        <w:rPr>
          <w:rFonts w:ascii="Times New Roman" w:hAnsi="Times New Roman"/>
          <w:sz w:val="28"/>
          <w:szCs w:val="28"/>
        </w:rPr>
        <w:tab/>
        <w:t>35,2</w:t>
      </w:r>
      <w:r w:rsidRPr="00D75000">
        <w:rPr>
          <w:rFonts w:ascii="Times New Roman" w:hAnsi="Times New Roman"/>
          <w:sz w:val="28"/>
          <w:szCs w:val="28"/>
        </w:rPr>
        <w:tab/>
        <w:t>18,5</w:t>
      </w:r>
      <w:r w:rsidRPr="00D75000">
        <w:rPr>
          <w:rFonts w:ascii="Times New Roman" w:hAnsi="Times New Roman"/>
          <w:sz w:val="28"/>
          <w:szCs w:val="28"/>
        </w:rPr>
        <w:tab/>
        <w:t>100,6</w:t>
      </w:r>
      <w:r w:rsidRPr="00D75000">
        <w:rPr>
          <w:rFonts w:ascii="Times New Roman" w:hAnsi="Times New Roman"/>
          <w:sz w:val="28"/>
          <w:szCs w:val="28"/>
        </w:rPr>
        <w:tab/>
      </w:r>
      <w:r w:rsidRPr="00D75000">
        <w:rPr>
          <w:rFonts w:ascii="Times New Roman" w:hAnsi="Times New Roman"/>
          <w:sz w:val="28"/>
          <w:szCs w:val="28"/>
        </w:rPr>
        <w:tab/>
      </w:r>
    </w:p>
    <w:p w14:paraId="1C8A2800"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17:37:35</w:t>
      </w:r>
      <w:r w:rsidRPr="00D75000">
        <w:rPr>
          <w:rFonts w:ascii="Times New Roman" w:hAnsi="Times New Roman"/>
          <w:sz w:val="28"/>
          <w:szCs w:val="28"/>
        </w:rPr>
        <w:tab/>
        <w:t>36,7</w:t>
      </w:r>
      <w:r w:rsidRPr="00D75000">
        <w:rPr>
          <w:rFonts w:ascii="Times New Roman" w:hAnsi="Times New Roman"/>
          <w:sz w:val="28"/>
          <w:szCs w:val="28"/>
        </w:rPr>
        <w:tab/>
        <w:t>35,2</w:t>
      </w:r>
      <w:r w:rsidRPr="00D75000">
        <w:rPr>
          <w:rFonts w:ascii="Times New Roman" w:hAnsi="Times New Roman"/>
          <w:sz w:val="28"/>
          <w:szCs w:val="28"/>
        </w:rPr>
        <w:tab/>
        <w:t>18,5</w:t>
      </w:r>
      <w:r w:rsidRPr="00D75000">
        <w:rPr>
          <w:rFonts w:ascii="Times New Roman" w:hAnsi="Times New Roman"/>
          <w:sz w:val="28"/>
          <w:szCs w:val="28"/>
        </w:rPr>
        <w:tab/>
        <w:t>100,6</w:t>
      </w:r>
      <w:r w:rsidRPr="00D75000">
        <w:rPr>
          <w:rFonts w:ascii="Times New Roman" w:hAnsi="Times New Roman"/>
          <w:sz w:val="28"/>
          <w:szCs w:val="28"/>
        </w:rPr>
        <w:tab/>
      </w:r>
      <w:r w:rsidRPr="00D75000">
        <w:rPr>
          <w:rFonts w:ascii="Times New Roman" w:hAnsi="Times New Roman"/>
          <w:sz w:val="28"/>
          <w:szCs w:val="28"/>
        </w:rPr>
        <w:tab/>
      </w:r>
    </w:p>
    <w:p w14:paraId="7B2D47C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17:37:37</w:t>
      </w:r>
      <w:r w:rsidRPr="00D75000">
        <w:rPr>
          <w:rFonts w:ascii="Times New Roman" w:hAnsi="Times New Roman"/>
          <w:sz w:val="28"/>
          <w:szCs w:val="28"/>
        </w:rPr>
        <w:tab/>
        <w:t>36,7</w:t>
      </w:r>
      <w:r w:rsidRPr="00D75000">
        <w:rPr>
          <w:rFonts w:ascii="Times New Roman" w:hAnsi="Times New Roman"/>
          <w:sz w:val="28"/>
          <w:szCs w:val="28"/>
        </w:rPr>
        <w:tab/>
        <w:t>35,2</w:t>
      </w:r>
      <w:r w:rsidRPr="00D75000">
        <w:rPr>
          <w:rFonts w:ascii="Times New Roman" w:hAnsi="Times New Roman"/>
          <w:sz w:val="28"/>
          <w:szCs w:val="28"/>
        </w:rPr>
        <w:tab/>
        <w:t>18,5</w:t>
      </w:r>
      <w:r w:rsidRPr="00D75000">
        <w:rPr>
          <w:rFonts w:ascii="Times New Roman" w:hAnsi="Times New Roman"/>
          <w:sz w:val="28"/>
          <w:szCs w:val="28"/>
        </w:rPr>
        <w:tab/>
        <w:t>101,2</w:t>
      </w:r>
      <w:r w:rsidRPr="00D75000">
        <w:rPr>
          <w:rFonts w:ascii="Times New Roman" w:hAnsi="Times New Roman"/>
          <w:sz w:val="28"/>
          <w:szCs w:val="28"/>
        </w:rPr>
        <w:tab/>
      </w:r>
      <w:r w:rsidRPr="00D75000">
        <w:rPr>
          <w:rFonts w:ascii="Times New Roman" w:hAnsi="Times New Roman"/>
          <w:sz w:val="28"/>
          <w:szCs w:val="28"/>
        </w:rPr>
        <w:tab/>
      </w:r>
    </w:p>
    <w:p w14:paraId="1326F3C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17:37:39</w:t>
      </w:r>
      <w:r w:rsidRPr="00D75000">
        <w:rPr>
          <w:rFonts w:ascii="Times New Roman" w:hAnsi="Times New Roman"/>
          <w:sz w:val="28"/>
          <w:szCs w:val="28"/>
        </w:rPr>
        <w:tab/>
        <w:t>36,7</w:t>
      </w:r>
      <w:r w:rsidRPr="00D75000">
        <w:rPr>
          <w:rFonts w:ascii="Times New Roman" w:hAnsi="Times New Roman"/>
          <w:sz w:val="28"/>
          <w:szCs w:val="28"/>
        </w:rPr>
        <w:tab/>
        <w:t>35,2</w:t>
      </w:r>
      <w:r w:rsidRPr="00D75000">
        <w:rPr>
          <w:rFonts w:ascii="Times New Roman" w:hAnsi="Times New Roman"/>
          <w:sz w:val="28"/>
          <w:szCs w:val="28"/>
        </w:rPr>
        <w:tab/>
        <w:t>18,5</w:t>
      </w:r>
      <w:r w:rsidRPr="00D75000">
        <w:rPr>
          <w:rFonts w:ascii="Times New Roman" w:hAnsi="Times New Roman"/>
          <w:sz w:val="28"/>
          <w:szCs w:val="28"/>
        </w:rPr>
        <w:tab/>
        <w:t>101,2</w:t>
      </w:r>
      <w:r w:rsidRPr="00D75000">
        <w:rPr>
          <w:rFonts w:ascii="Times New Roman" w:hAnsi="Times New Roman"/>
          <w:sz w:val="28"/>
          <w:szCs w:val="28"/>
        </w:rPr>
        <w:tab/>
      </w:r>
      <w:r w:rsidRPr="00D75000">
        <w:rPr>
          <w:rFonts w:ascii="Times New Roman" w:hAnsi="Times New Roman"/>
          <w:sz w:val="28"/>
          <w:szCs w:val="28"/>
        </w:rPr>
        <w:tab/>
      </w:r>
    </w:p>
    <w:p w14:paraId="586327E1"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17:37:44</w:t>
      </w:r>
      <w:r w:rsidRPr="00D75000">
        <w:rPr>
          <w:rFonts w:ascii="Times New Roman" w:hAnsi="Times New Roman"/>
          <w:sz w:val="28"/>
          <w:szCs w:val="28"/>
        </w:rPr>
        <w:tab/>
        <w:t>36,8</w:t>
      </w:r>
      <w:r w:rsidRPr="00D75000">
        <w:rPr>
          <w:rFonts w:ascii="Times New Roman" w:hAnsi="Times New Roman"/>
          <w:sz w:val="28"/>
          <w:szCs w:val="28"/>
        </w:rPr>
        <w:tab/>
        <w:t>35,3</w:t>
      </w:r>
      <w:r w:rsidRPr="00D75000">
        <w:rPr>
          <w:rFonts w:ascii="Times New Roman" w:hAnsi="Times New Roman"/>
          <w:sz w:val="28"/>
          <w:szCs w:val="28"/>
        </w:rPr>
        <w:tab/>
        <w:t>18,6</w:t>
      </w:r>
      <w:r w:rsidRPr="00D75000">
        <w:rPr>
          <w:rFonts w:ascii="Times New Roman" w:hAnsi="Times New Roman"/>
          <w:sz w:val="28"/>
          <w:szCs w:val="28"/>
        </w:rPr>
        <w:tab/>
        <w:t>101,2</w:t>
      </w:r>
      <w:r w:rsidRPr="00D75000">
        <w:rPr>
          <w:rFonts w:ascii="Times New Roman" w:hAnsi="Times New Roman"/>
          <w:sz w:val="28"/>
          <w:szCs w:val="28"/>
        </w:rPr>
        <w:tab/>
      </w:r>
      <w:r w:rsidRPr="00D75000">
        <w:rPr>
          <w:rFonts w:ascii="Times New Roman" w:hAnsi="Times New Roman"/>
          <w:sz w:val="28"/>
          <w:szCs w:val="28"/>
        </w:rPr>
        <w:tab/>
      </w:r>
    </w:p>
    <w:p w14:paraId="6EFDD5F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17:37:46</w:t>
      </w:r>
      <w:r w:rsidRPr="00D75000">
        <w:rPr>
          <w:rFonts w:ascii="Times New Roman" w:hAnsi="Times New Roman"/>
          <w:sz w:val="28"/>
          <w:szCs w:val="28"/>
        </w:rPr>
        <w:tab/>
        <w:t>36,8</w:t>
      </w:r>
      <w:r w:rsidRPr="00D75000">
        <w:rPr>
          <w:rFonts w:ascii="Times New Roman" w:hAnsi="Times New Roman"/>
          <w:sz w:val="28"/>
          <w:szCs w:val="28"/>
        </w:rPr>
        <w:tab/>
        <w:t>35,3</w:t>
      </w:r>
      <w:r w:rsidRPr="00D75000">
        <w:rPr>
          <w:rFonts w:ascii="Times New Roman" w:hAnsi="Times New Roman"/>
          <w:sz w:val="28"/>
          <w:szCs w:val="28"/>
        </w:rPr>
        <w:tab/>
        <w:t>18,6</w:t>
      </w:r>
      <w:r w:rsidRPr="00D75000">
        <w:rPr>
          <w:rFonts w:ascii="Times New Roman" w:hAnsi="Times New Roman"/>
          <w:sz w:val="28"/>
          <w:szCs w:val="28"/>
        </w:rPr>
        <w:tab/>
        <w:t>101,2</w:t>
      </w:r>
      <w:r w:rsidRPr="00D75000">
        <w:rPr>
          <w:rFonts w:ascii="Times New Roman" w:hAnsi="Times New Roman"/>
          <w:sz w:val="28"/>
          <w:szCs w:val="28"/>
        </w:rPr>
        <w:tab/>
      </w:r>
      <w:r w:rsidRPr="00D75000">
        <w:rPr>
          <w:rFonts w:ascii="Times New Roman" w:hAnsi="Times New Roman"/>
          <w:sz w:val="28"/>
          <w:szCs w:val="28"/>
        </w:rPr>
        <w:tab/>
      </w:r>
    </w:p>
    <w:p w14:paraId="1B06BF9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17:37:52</w:t>
      </w:r>
      <w:r w:rsidRPr="00D75000">
        <w:rPr>
          <w:rFonts w:ascii="Times New Roman" w:hAnsi="Times New Roman"/>
          <w:sz w:val="28"/>
          <w:szCs w:val="28"/>
        </w:rPr>
        <w:tab/>
        <w:t>36,8</w:t>
      </w:r>
      <w:r w:rsidRPr="00D75000">
        <w:rPr>
          <w:rFonts w:ascii="Times New Roman" w:hAnsi="Times New Roman"/>
          <w:sz w:val="28"/>
          <w:szCs w:val="28"/>
        </w:rPr>
        <w:tab/>
        <w:t>35,3</w:t>
      </w:r>
      <w:r w:rsidRPr="00D75000">
        <w:rPr>
          <w:rFonts w:ascii="Times New Roman" w:hAnsi="Times New Roman"/>
          <w:sz w:val="28"/>
          <w:szCs w:val="28"/>
        </w:rPr>
        <w:tab/>
        <w:t>18,6</w:t>
      </w:r>
      <w:r w:rsidRPr="00D75000">
        <w:rPr>
          <w:rFonts w:ascii="Times New Roman" w:hAnsi="Times New Roman"/>
          <w:sz w:val="28"/>
          <w:szCs w:val="28"/>
        </w:rPr>
        <w:tab/>
        <w:t>100,4</w:t>
      </w:r>
      <w:r w:rsidRPr="00D75000">
        <w:rPr>
          <w:rFonts w:ascii="Times New Roman" w:hAnsi="Times New Roman"/>
          <w:sz w:val="28"/>
          <w:szCs w:val="28"/>
        </w:rPr>
        <w:tab/>
      </w:r>
      <w:r w:rsidRPr="00D75000">
        <w:rPr>
          <w:rFonts w:ascii="Times New Roman" w:hAnsi="Times New Roman"/>
          <w:sz w:val="28"/>
          <w:szCs w:val="28"/>
        </w:rPr>
        <w:tab/>
      </w:r>
    </w:p>
    <w:p w14:paraId="6CF11A1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17:37:54</w:t>
      </w:r>
      <w:r w:rsidRPr="00D75000">
        <w:rPr>
          <w:rFonts w:ascii="Times New Roman" w:hAnsi="Times New Roman"/>
          <w:sz w:val="28"/>
          <w:szCs w:val="28"/>
        </w:rPr>
        <w:tab/>
        <w:t>37,0</w:t>
      </w:r>
      <w:r w:rsidRPr="00D75000">
        <w:rPr>
          <w:rFonts w:ascii="Times New Roman" w:hAnsi="Times New Roman"/>
          <w:sz w:val="28"/>
          <w:szCs w:val="28"/>
        </w:rPr>
        <w:tab/>
        <w:t>35,3</w:t>
      </w:r>
      <w:r w:rsidRPr="00D75000">
        <w:rPr>
          <w:rFonts w:ascii="Times New Roman" w:hAnsi="Times New Roman"/>
          <w:sz w:val="28"/>
          <w:szCs w:val="28"/>
        </w:rPr>
        <w:tab/>
        <w:t>18,6</w:t>
      </w:r>
      <w:r w:rsidRPr="00D75000">
        <w:rPr>
          <w:rFonts w:ascii="Times New Roman" w:hAnsi="Times New Roman"/>
          <w:sz w:val="28"/>
          <w:szCs w:val="28"/>
        </w:rPr>
        <w:tab/>
        <w:t>100,4</w:t>
      </w:r>
      <w:r w:rsidRPr="00D75000">
        <w:rPr>
          <w:rFonts w:ascii="Times New Roman" w:hAnsi="Times New Roman"/>
          <w:sz w:val="28"/>
          <w:szCs w:val="28"/>
        </w:rPr>
        <w:tab/>
      </w:r>
      <w:r w:rsidRPr="00D75000">
        <w:rPr>
          <w:rFonts w:ascii="Times New Roman" w:hAnsi="Times New Roman"/>
          <w:sz w:val="28"/>
          <w:szCs w:val="28"/>
        </w:rPr>
        <w:tab/>
      </w:r>
    </w:p>
    <w:p w14:paraId="78829F1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17:37:57</w:t>
      </w:r>
      <w:r w:rsidRPr="00D75000">
        <w:rPr>
          <w:rFonts w:ascii="Times New Roman" w:hAnsi="Times New Roman"/>
          <w:sz w:val="28"/>
          <w:szCs w:val="28"/>
        </w:rPr>
        <w:tab/>
        <w:t>37,0</w:t>
      </w:r>
      <w:r w:rsidRPr="00D75000">
        <w:rPr>
          <w:rFonts w:ascii="Times New Roman" w:hAnsi="Times New Roman"/>
          <w:sz w:val="28"/>
          <w:szCs w:val="28"/>
        </w:rPr>
        <w:tab/>
        <w:t>35,3</w:t>
      </w:r>
      <w:r w:rsidRPr="00D75000">
        <w:rPr>
          <w:rFonts w:ascii="Times New Roman" w:hAnsi="Times New Roman"/>
          <w:sz w:val="28"/>
          <w:szCs w:val="28"/>
        </w:rPr>
        <w:tab/>
        <w:t>18,8</w:t>
      </w:r>
      <w:r w:rsidRPr="00D75000">
        <w:rPr>
          <w:rFonts w:ascii="Times New Roman" w:hAnsi="Times New Roman"/>
          <w:sz w:val="28"/>
          <w:szCs w:val="28"/>
        </w:rPr>
        <w:tab/>
        <w:t>100,4</w:t>
      </w:r>
      <w:r w:rsidRPr="00D75000">
        <w:rPr>
          <w:rFonts w:ascii="Times New Roman" w:hAnsi="Times New Roman"/>
          <w:sz w:val="28"/>
          <w:szCs w:val="28"/>
        </w:rPr>
        <w:tab/>
      </w:r>
      <w:r w:rsidRPr="00D75000">
        <w:rPr>
          <w:rFonts w:ascii="Times New Roman" w:hAnsi="Times New Roman"/>
          <w:sz w:val="28"/>
          <w:szCs w:val="28"/>
        </w:rPr>
        <w:tab/>
      </w:r>
    </w:p>
    <w:p w14:paraId="461E6B8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17:38:01</w:t>
      </w:r>
      <w:r w:rsidRPr="00D75000">
        <w:rPr>
          <w:rFonts w:ascii="Times New Roman" w:hAnsi="Times New Roman"/>
          <w:sz w:val="28"/>
          <w:szCs w:val="28"/>
        </w:rPr>
        <w:tab/>
        <w:t>37,0</w:t>
      </w:r>
      <w:r w:rsidRPr="00D75000">
        <w:rPr>
          <w:rFonts w:ascii="Times New Roman" w:hAnsi="Times New Roman"/>
          <w:sz w:val="28"/>
          <w:szCs w:val="28"/>
        </w:rPr>
        <w:tab/>
        <w:t>35,3</w:t>
      </w:r>
      <w:r w:rsidRPr="00D75000">
        <w:rPr>
          <w:rFonts w:ascii="Times New Roman" w:hAnsi="Times New Roman"/>
          <w:sz w:val="28"/>
          <w:szCs w:val="28"/>
        </w:rPr>
        <w:tab/>
        <w:t>18,8</w:t>
      </w:r>
      <w:r w:rsidRPr="00D75000">
        <w:rPr>
          <w:rFonts w:ascii="Times New Roman" w:hAnsi="Times New Roman"/>
          <w:sz w:val="28"/>
          <w:szCs w:val="28"/>
        </w:rPr>
        <w:tab/>
        <w:t>100,4</w:t>
      </w:r>
      <w:r w:rsidRPr="00D75000">
        <w:rPr>
          <w:rFonts w:ascii="Times New Roman" w:hAnsi="Times New Roman"/>
          <w:sz w:val="28"/>
          <w:szCs w:val="28"/>
        </w:rPr>
        <w:tab/>
      </w:r>
      <w:r w:rsidRPr="00D75000">
        <w:rPr>
          <w:rFonts w:ascii="Times New Roman" w:hAnsi="Times New Roman"/>
          <w:sz w:val="28"/>
          <w:szCs w:val="28"/>
        </w:rPr>
        <w:tab/>
      </w:r>
    </w:p>
    <w:p w14:paraId="180F239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17:38:03</w:t>
      </w:r>
      <w:r w:rsidRPr="00D75000">
        <w:rPr>
          <w:rFonts w:ascii="Times New Roman" w:hAnsi="Times New Roman"/>
          <w:sz w:val="28"/>
          <w:szCs w:val="28"/>
        </w:rPr>
        <w:tab/>
        <w:t>37,0</w:t>
      </w:r>
      <w:r w:rsidRPr="00D75000">
        <w:rPr>
          <w:rFonts w:ascii="Times New Roman" w:hAnsi="Times New Roman"/>
          <w:sz w:val="28"/>
          <w:szCs w:val="28"/>
        </w:rPr>
        <w:tab/>
        <w:t>35,3</w:t>
      </w:r>
      <w:r w:rsidRPr="00D75000">
        <w:rPr>
          <w:rFonts w:ascii="Times New Roman" w:hAnsi="Times New Roman"/>
          <w:sz w:val="28"/>
          <w:szCs w:val="28"/>
        </w:rPr>
        <w:tab/>
        <w:t>18,8</w:t>
      </w:r>
      <w:r w:rsidRPr="00D75000">
        <w:rPr>
          <w:rFonts w:ascii="Times New Roman" w:hAnsi="Times New Roman"/>
          <w:sz w:val="28"/>
          <w:szCs w:val="28"/>
        </w:rPr>
        <w:tab/>
        <w:t>100,4</w:t>
      </w:r>
      <w:r w:rsidRPr="00D75000">
        <w:rPr>
          <w:rFonts w:ascii="Times New Roman" w:hAnsi="Times New Roman"/>
          <w:sz w:val="28"/>
          <w:szCs w:val="28"/>
        </w:rPr>
        <w:tab/>
      </w:r>
      <w:r w:rsidRPr="00D75000">
        <w:rPr>
          <w:rFonts w:ascii="Times New Roman" w:hAnsi="Times New Roman"/>
          <w:sz w:val="28"/>
          <w:szCs w:val="28"/>
        </w:rPr>
        <w:tab/>
      </w:r>
    </w:p>
    <w:p w14:paraId="17D4DE4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17:38:06</w:t>
      </w:r>
      <w:r w:rsidRPr="00D75000">
        <w:rPr>
          <w:rFonts w:ascii="Times New Roman" w:hAnsi="Times New Roman"/>
          <w:sz w:val="28"/>
          <w:szCs w:val="28"/>
        </w:rPr>
        <w:tab/>
        <w:t>37,0</w:t>
      </w:r>
      <w:r w:rsidRPr="00D75000">
        <w:rPr>
          <w:rFonts w:ascii="Times New Roman" w:hAnsi="Times New Roman"/>
          <w:sz w:val="28"/>
          <w:szCs w:val="28"/>
        </w:rPr>
        <w:tab/>
        <w:t>35,3</w:t>
      </w:r>
      <w:r w:rsidRPr="00D75000">
        <w:rPr>
          <w:rFonts w:ascii="Times New Roman" w:hAnsi="Times New Roman"/>
          <w:sz w:val="28"/>
          <w:szCs w:val="28"/>
        </w:rPr>
        <w:tab/>
        <w:t>18,8</w:t>
      </w:r>
      <w:r w:rsidRPr="00D75000">
        <w:rPr>
          <w:rFonts w:ascii="Times New Roman" w:hAnsi="Times New Roman"/>
          <w:sz w:val="28"/>
          <w:szCs w:val="28"/>
        </w:rPr>
        <w:tab/>
        <w:t>101,8</w:t>
      </w:r>
      <w:r w:rsidRPr="00D75000">
        <w:rPr>
          <w:rFonts w:ascii="Times New Roman" w:hAnsi="Times New Roman"/>
          <w:sz w:val="28"/>
          <w:szCs w:val="28"/>
        </w:rPr>
        <w:tab/>
      </w:r>
      <w:r w:rsidRPr="00D75000">
        <w:rPr>
          <w:rFonts w:ascii="Times New Roman" w:hAnsi="Times New Roman"/>
          <w:sz w:val="28"/>
          <w:szCs w:val="28"/>
        </w:rPr>
        <w:tab/>
      </w:r>
    </w:p>
    <w:p w14:paraId="5C60FB4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17:38:08</w:t>
      </w:r>
      <w:r w:rsidRPr="00D75000">
        <w:rPr>
          <w:rFonts w:ascii="Times New Roman" w:hAnsi="Times New Roman"/>
          <w:sz w:val="28"/>
          <w:szCs w:val="28"/>
        </w:rPr>
        <w:tab/>
        <w:t>37,3</w:t>
      </w:r>
      <w:r w:rsidRPr="00D75000">
        <w:rPr>
          <w:rFonts w:ascii="Times New Roman" w:hAnsi="Times New Roman"/>
          <w:sz w:val="28"/>
          <w:szCs w:val="28"/>
        </w:rPr>
        <w:tab/>
        <w:t>35,3</w:t>
      </w:r>
      <w:r w:rsidRPr="00D75000">
        <w:rPr>
          <w:rFonts w:ascii="Times New Roman" w:hAnsi="Times New Roman"/>
          <w:sz w:val="28"/>
          <w:szCs w:val="28"/>
        </w:rPr>
        <w:tab/>
        <w:t>18,8</w:t>
      </w:r>
      <w:r w:rsidRPr="00D75000">
        <w:rPr>
          <w:rFonts w:ascii="Times New Roman" w:hAnsi="Times New Roman"/>
          <w:sz w:val="28"/>
          <w:szCs w:val="28"/>
        </w:rPr>
        <w:tab/>
        <w:t>101,8</w:t>
      </w:r>
      <w:r w:rsidRPr="00D75000">
        <w:rPr>
          <w:rFonts w:ascii="Times New Roman" w:hAnsi="Times New Roman"/>
          <w:sz w:val="28"/>
          <w:szCs w:val="28"/>
        </w:rPr>
        <w:tab/>
      </w:r>
      <w:r w:rsidRPr="00D75000">
        <w:rPr>
          <w:rFonts w:ascii="Times New Roman" w:hAnsi="Times New Roman"/>
          <w:sz w:val="28"/>
          <w:szCs w:val="28"/>
        </w:rPr>
        <w:tab/>
      </w:r>
    </w:p>
    <w:p w14:paraId="0F949B5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17:38:10</w:t>
      </w:r>
      <w:r w:rsidRPr="00D75000">
        <w:rPr>
          <w:rFonts w:ascii="Times New Roman" w:hAnsi="Times New Roman"/>
          <w:sz w:val="28"/>
          <w:szCs w:val="28"/>
        </w:rPr>
        <w:tab/>
        <w:t>37,3</w:t>
      </w:r>
      <w:r w:rsidRPr="00D75000">
        <w:rPr>
          <w:rFonts w:ascii="Times New Roman" w:hAnsi="Times New Roman"/>
          <w:sz w:val="28"/>
          <w:szCs w:val="28"/>
        </w:rPr>
        <w:tab/>
        <w:t>35,7</w:t>
      </w:r>
      <w:r w:rsidRPr="00D75000">
        <w:rPr>
          <w:rFonts w:ascii="Times New Roman" w:hAnsi="Times New Roman"/>
          <w:sz w:val="28"/>
          <w:szCs w:val="28"/>
        </w:rPr>
        <w:tab/>
        <w:t>18,8</w:t>
      </w:r>
      <w:r w:rsidRPr="00D75000">
        <w:rPr>
          <w:rFonts w:ascii="Times New Roman" w:hAnsi="Times New Roman"/>
          <w:sz w:val="28"/>
          <w:szCs w:val="28"/>
        </w:rPr>
        <w:tab/>
        <w:t>101,8</w:t>
      </w:r>
      <w:r w:rsidRPr="00D75000">
        <w:rPr>
          <w:rFonts w:ascii="Times New Roman" w:hAnsi="Times New Roman"/>
          <w:sz w:val="28"/>
          <w:szCs w:val="28"/>
        </w:rPr>
        <w:tab/>
      </w:r>
      <w:r w:rsidRPr="00D75000">
        <w:rPr>
          <w:rFonts w:ascii="Times New Roman" w:hAnsi="Times New Roman"/>
          <w:sz w:val="28"/>
          <w:szCs w:val="28"/>
        </w:rPr>
        <w:tab/>
      </w:r>
    </w:p>
    <w:p w14:paraId="5317926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17:38:14</w:t>
      </w:r>
      <w:r w:rsidRPr="00D75000">
        <w:rPr>
          <w:rFonts w:ascii="Times New Roman" w:hAnsi="Times New Roman"/>
          <w:sz w:val="28"/>
          <w:szCs w:val="28"/>
        </w:rPr>
        <w:tab/>
        <w:t>37,3</w:t>
      </w:r>
      <w:r w:rsidRPr="00D75000">
        <w:rPr>
          <w:rFonts w:ascii="Times New Roman" w:hAnsi="Times New Roman"/>
          <w:sz w:val="28"/>
          <w:szCs w:val="28"/>
        </w:rPr>
        <w:tab/>
        <w:t>35,7</w:t>
      </w:r>
      <w:r w:rsidRPr="00D75000">
        <w:rPr>
          <w:rFonts w:ascii="Times New Roman" w:hAnsi="Times New Roman"/>
          <w:sz w:val="28"/>
          <w:szCs w:val="28"/>
        </w:rPr>
        <w:tab/>
        <w:t>18,9</w:t>
      </w:r>
      <w:r w:rsidRPr="00D75000">
        <w:rPr>
          <w:rFonts w:ascii="Times New Roman" w:hAnsi="Times New Roman"/>
          <w:sz w:val="28"/>
          <w:szCs w:val="28"/>
        </w:rPr>
        <w:tab/>
        <w:t>101,8</w:t>
      </w:r>
      <w:r w:rsidRPr="00D75000">
        <w:rPr>
          <w:rFonts w:ascii="Times New Roman" w:hAnsi="Times New Roman"/>
          <w:sz w:val="28"/>
          <w:szCs w:val="28"/>
        </w:rPr>
        <w:tab/>
      </w:r>
      <w:r w:rsidRPr="00D75000">
        <w:rPr>
          <w:rFonts w:ascii="Times New Roman" w:hAnsi="Times New Roman"/>
          <w:sz w:val="28"/>
          <w:szCs w:val="28"/>
        </w:rPr>
        <w:tab/>
      </w:r>
    </w:p>
    <w:p w14:paraId="4A58255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17:38:17</w:t>
      </w:r>
      <w:r w:rsidRPr="00D75000">
        <w:rPr>
          <w:rFonts w:ascii="Times New Roman" w:hAnsi="Times New Roman"/>
          <w:sz w:val="28"/>
          <w:szCs w:val="28"/>
        </w:rPr>
        <w:tab/>
        <w:t>37,3</w:t>
      </w:r>
      <w:r w:rsidRPr="00D75000">
        <w:rPr>
          <w:rFonts w:ascii="Times New Roman" w:hAnsi="Times New Roman"/>
          <w:sz w:val="28"/>
          <w:szCs w:val="28"/>
        </w:rPr>
        <w:tab/>
        <w:t>35,7</w:t>
      </w:r>
      <w:r w:rsidRPr="00D75000">
        <w:rPr>
          <w:rFonts w:ascii="Times New Roman" w:hAnsi="Times New Roman"/>
          <w:sz w:val="28"/>
          <w:szCs w:val="28"/>
        </w:rPr>
        <w:tab/>
        <w:t>18,9</w:t>
      </w:r>
      <w:r w:rsidRPr="00D75000">
        <w:rPr>
          <w:rFonts w:ascii="Times New Roman" w:hAnsi="Times New Roman"/>
          <w:sz w:val="28"/>
          <w:szCs w:val="28"/>
        </w:rPr>
        <w:tab/>
        <w:t>101,8</w:t>
      </w:r>
      <w:r w:rsidRPr="00D75000">
        <w:rPr>
          <w:rFonts w:ascii="Times New Roman" w:hAnsi="Times New Roman"/>
          <w:sz w:val="28"/>
          <w:szCs w:val="28"/>
        </w:rPr>
        <w:tab/>
      </w:r>
      <w:r w:rsidRPr="00D75000">
        <w:rPr>
          <w:rFonts w:ascii="Times New Roman" w:hAnsi="Times New Roman"/>
          <w:sz w:val="28"/>
          <w:szCs w:val="28"/>
        </w:rPr>
        <w:tab/>
      </w:r>
    </w:p>
    <w:p w14:paraId="329CCBE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17:38:19</w:t>
      </w:r>
      <w:r w:rsidRPr="00D75000">
        <w:rPr>
          <w:rFonts w:ascii="Times New Roman" w:hAnsi="Times New Roman"/>
          <w:sz w:val="28"/>
          <w:szCs w:val="28"/>
        </w:rPr>
        <w:tab/>
        <w:t>37,3</w:t>
      </w:r>
      <w:r w:rsidRPr="00D75000">
        <w:rPr>
          <w:rFonts w:ascii="Times New Roman" w:hAnsi="Times New Roman"/>
          <w:sz w:val="28"/>
          <w:szCs w:val="28"/>
        </w:rPr>
        <w:tab/>
        <w:t>35,7</w:t>
      </w:r>
      <w:r w:rsidRPr="00D75000">
        <w:rPr>
          <w:rFonts w:ascii="Times New Roman" w:hAnsi="Times New Roman"/>
          <w:sz w:val="28"/>
          <w:szCs w:val="28"/>
        </w:rPr>
        <w:tab/>
        <w:t>18,9</w:t>
      </w:r>
      <w:r w:rsidRPr="00D75000">
        <w:rPr>
          <w:rFonts w:ascii="Times New Roman" w:hAnsi="Times New Roman"/>
          <w:sz w:val="28"/>
          <w:szCs w:val="28"/>
        </w:rPr>
        <w:tab/>
        <w:t>101,8</w:t>
      </w:r>
      <w:r w:rsidRPr="00D75000">
        <w:rPr>
          <w:rFonts w:ascii="Times New Roman" w:hAnsi="Times New Roman"/>
          <w:sz w:val="28"/>
          <w:szCs w:val="28"/>
        </w:rPr>
        <w:tab/>
      </w:r>
      <w:r w:rsidRPr="00D75000">
        <w:rPr>
          <w:rFonts w:ascii="Times New Roman" w:hAnsi="Times New Roman"/>
          <w:sz w:val="28"/>
          <w:szCs w:val="28"/>
        </w:rPr>
        <w:tab/>
      </w:r>
    </w:p>
    <w:p w14:paraId="444816B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17:38:21</w:t>
      </w:r>
      <w:r w:rsidRPr="00D75000">
        <w:rPr>
          <w:rFonts w:ascii="Times New Roman" w:hAnsi="Times New Roman"/>
          <w:sz w:val="28"/>
          <w:szCs w:val="28"/>
        </w:rPr>
        <w:tab/>
        <w:t>37,3</w:t>
      </w:r>
      <w:r w:rsidRPr="00D75000">
        <w:rPr>
          <w:rFonts w:ascii="Times New Roman" w:hAnsi="Times New Roman"/>
          <w:sz w:val="28"/>
          <w:szCs w:val="28"/>
        </w:rPr>
        <w:tab/>
        <w:t>35,7</w:t>
      </w:r>
      <w:r w:rsidRPr="00D75000">
        <w:rPr>
          <w:rFonts w:ascii="Times New Roman" w:hAnsi="Times New Roman"/>
          <w:sz w:val="28"/>
          <w:szCs w:val="28"/>
        </w:rPr>
        <w:tab/>
        <w:t>18,9</w:t>
      </w:r>
      <w:r w:rsidRPr="00D75000">
        <w:rPr>
          <w:rFonts w:ascii="Times New Roman" w:hAnsi="Times New Roman"/>
          <w:sz w:val="28"/>
          <w:szCs w:val="28"/>
        </w:rPr>
        <w:tab/>
        <w:t>101,6</w:t>
      </w:r>
      <w:r w:rsidRPr="00D75000">
        <w:rPr>
          <w:rFonts w:ascii="Times New Roman" w:hAnsi="Times New Roman"/>
          <w:sz w:val="28"/>
          <w:szCs w:val="28"/>
        </w:rPr>
        <w:tab/>
      </w:r>
      <w:r w:rsidRPr="00D75000">
        <w:rPr>
          <w:rFonts w:ascii="Times New Roman" w:hAnsi="Times New Roman"/>
          <w:sz w:val="28"/>
          <w:szCs w:val="28"/>
        </w:rPr>
        <w:tab/>
      </w:r>
    </w:p>
    <w:p w14:paraId="1C9C5F9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17:38:23</w:t>
      </w:r>
      <w:r w:rsidRPr="00D75000">
        <w:rPr>
          <w:rFonts w:ascii="Times New Roman" w:hAnsi="Times New Roman"/>
          <w:sz w:val="28"/>
          <w:szCs w:val="28"/>
        </w:rPr>
        <w:tab/>
        <w:t>37,4</w:t>
      </w:r>
      <w:r w:rsidRPr="00D75000">
        <w:rPr>
          <w:rFonts w:ascii="Times New Roman" w:hAnsi="Times New Roman"/>
          <w:sz w:val="28"/>
          <w:szCs w:val="28"/>
        </w:rPr>
        <w:tab/>
        <w:t>36,0</w:t>
      </w:r>
      <w:r w:rsidRPr="00D75000">
        <w:rPr>
          <w:rFonts w:ascii="Times New Roman" w:hAnsi="Times New Roman"/>
          <w:sz w:val="28"/>
          <w:szCs w:val="28"/>
        </w:rPr>
        <w:tab/>
        <w:t>18,9</w:t>
      </w:r>
      <w:r w:rsidRPr="00D75000">
        <w:rPr>
          <w:rFonts w:ascii="Times New Roman" w:hAnsi="Times New Roman"/>
          <w:sz w:val="28"/>
          <w:szCs w:val="28"/>
        </w:rPr>
        <w:tab/>
        <w:t>101,6</w:t>
      </w:r>
      <w:r w:rsidRPr="00D75000">
        <w:rPr>
          <w:rFonts w:ascii="Times New Roman" w:hAnsi="Times New Roman"/>
          <w:sz w:val="28"/>
          <w:szCs w:val="28"/>
        </w:rPr>
        <w:tab/>
      </w:r>
      <w:r w:rsidRPr="00D75000">
        <w:rPr>
          <w:rFonts w:ascii="Times New Roman" w:hAnsi="Times New Roman"/>
          <w:sz w:val="28"/>
          <w:szCs w:val="28"/>
        </w:rPr>
        <w:tab/>
      </w:r>
    </w:p>
    <w:p w14:paraId="360C206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17:38:25</w:t>
      </w:r>
      <w:r w:rsidRPr="00D75000">
        <w:rPr>
          <w:rFonts w:ascii="Times New Roman" w:hAnsi="Times New Roman"/>
          <w:sz w:val="28"/>
          <w:szCs w:val="28"/>
        </w:rPr>
        <w:tab/>
        <w:t>37,4</w:t>
      </w:r>
      <w:r w:rsidRPr="00D75000">
        <w:rPr>
          <w:rFonts w:ascii="Times New Roman" w:hAnsi="Times New Roman"/>
          <w:sz w:val="28"/>
          <w:szCs w:val="28"/>
        </w:rPr>
        <w:tab/>
        <w:t>36,0</w:t>
      </w:r>
      <w:r w:rsidRPr="00D75000">
        <w:rPr>
          <w:rFonts w:ascii="Times New Roman" w:hAnsi="Times New Roman"/>
          <w:sz w:val="28"/>
          <w:szCs w:val="28"/>
        </w:rPr>
        <w:tab/>
        <w:t>19,1</w:t>
      </w:r>
      <w:r w:rsidRPr="00D75000">
        <w:rPr>
          <w:rFonts w:ascii="Times New Roman" w:hAnsi="Times New Roman"/>
          <w:sz w:val="28"/>
          <w:szCs w:val="28"/>
        </w:rPr>
        <w:tab/>
        <w:t>101,6</w:t>
      </w:r>
      <w:r w:rsidRPr="00D75000">
        <w:rPr>
          <w:rFonts w:ascii="Times New Roman" w:hAnsi="Times New Roman"/>
          <w:sz w:val="28"/>
          <w:szCs w:val="28"/>
        </w:rPr>
        <w:tab/>
      </w:r>
      <w:r w:rsidRPr="00D75000">
        <w:rPr>
          <w:rFonts w:ascii="Times New Roman" w:hAnsi="Times New Roman"/>
          <w:sz w:val="28"/>
          <w:szCs w:val="28"/>
        </w:rPr>
        <w:tab/>
      </w:r>
    </w:p>
    <w:p w14:paraId="0A434B7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17:38:32</w:t>
      </w:r>
      <w:r w:rsidRPr="00D75000">
        <w:rPr>
          <w:rFonts w:ascii="Times New Roman" w:hAnsi="Times New Roman"/>
          <w:sz w:val="28"/>
          <w:szCs w:val="28"/>
        </w:rPr>
        <w:tab/>
        <w:t>37,4</w:t>
      </w:r>
      <w:r w:rsidRPr="00D75000">
        <w:rPr>
          <w:rFonts w:ascii="Times New Roman" w:hAnsi="Times New Roman"/>
          <w:sz w:val="28"/>
          <w:szCs w:val="28"/>
        </w:rPr>
        <w:tab/>
        <w:t>36,0</w:t>
      </w:r>
      <w:r w:rsidRPr="00D75000">
        <w:rPr>
          <w:rFonts w:ascii="Times New Roman" w:hAnsi="Times New Roman"/>
          <w:sz w:val="28"/>
          <w:szCs w:val="28"/>
        </w:rPr>
        <w:tab/>
        <w:t>19,1</w:t>
      </w:r>
      <w:r w:rsidRPr="00D75000">
        <w:rPr>
          <w:rFonts w:ascii="Times New Roman" w:hAnsi="Times New Roman"/>
          <w:sz w:val="28"/>
          <w:szCs w:val="28"/>
        </w:rPr>
        <w:tab/>
        <w:t>101,6</w:t>
      </w:r>
      <w:r w:rsidRPr="00D75000">
        <w:rPr>
          <w:rFonts w:ascii="Times New Roman" w:hAnsi="Times New Roman"/>
          <w:sz w:val="28"/>
          <w:szCs w:val="28"/>
        </w:rPr>
        <w:tab/>
      </w:r>
      <w:r w:rsidRPr="00D75000">
        <w:rPr>
          <w:rFonts w:ascii="Times New Roman" w:hAnsi="Times New Roman"/>
          <w:sz w:val="28"/>
          <w:szCs w:val="28"/>
        </w:rPr>
        <w:tab/>
      </w:r>
    </w:p>
    <w:p w14:paraId="52B2AB0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lastRenderedPageBreak/>
        <w:t>13.03.22</w:t>
      </w:r>
      <w:r w:rsidRPr="00D75000">
        <w:rPr>
          <w:rFonts w:ascii="Times New Roman" w:hAnsi="Times New Roman"/>
          <w:sz w:val="28"/>
          <w:szCs w:val="28"/>
        </w:rPr>
        <w:tab/>
        <w:t>17:38:34</w:t>
      </w:r>
      <w:r w:rsidRPr="00D75000">
        <w:rPr>
          <w:rFonts w:ascii="Times New Roman" w:hAnsi="Times New Roman"/>
          <w:sz w:val="28"/>
          <w:szCs w:val="28"/>
        </w:rPr>
        <w:tab/>
        <w:t>37,4</w:t>
      </w:r>
      <w:r w:rsidRPr="00D75000">
        <w:rPr>
          <w:rFonts w:ascii="Times New Roman" w:hAnsi="Times New Roman"/>
          <w:sz w:val="28"/>
          <w:szCs w:val="28"/>
        </w:rPr>
        <w:tab/>
        <w:t>36,0</w:t>
      </w:r>
      <w:r w:rsidRPr="00D75000">
        <w:rPr>
          <w:rFonts w:ascii="Times New Roman" w:hAnsi="Times New Roman"/>
          <w:sz w:val="28"/>
          <w:szCs w:val="28"/>
        </w:rPr>
        <w:tab/>
        <w:t>19,1</w:t>
      </w:r>
      <w:r w:rsidRPr="00D75000">
        <w:rPr>
          <w:rFonts w:ascii="Times New Roman" w:hAnsi="Times New Roman"/>
          <w:sz w:val="28"/>
          <w:szCs w:val="28"/>
        </w:rPr>
        <w:tab/>
        <w:t>100,8</w:t>
      </w:r>
      <w:r w:rsidRPr="00D75000">
        <w:rPr>
          <w:rFonts w:ascii="Times New Roman" w:hAnsi="Times New Roman"/>
          <w:sz w:val="28"/>
          <w:szCs w:val="28"/>
        </w:rPr>
        <w:tab/>
      </w:r>
      <w:r w:rsidRPr="00D75000">
        <w:rPr>
          <w:rFonts w:ascii="Times New Roman" w:hAnsi="Times New Roman"/>
          <w:sz w:val="28"/>
          <w:szCs w:val="28"/>
        </w:rPr>
        <w:tab/>
      </w:r>
    </w:p>
    <w:p w14:paraId="2B574DF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17:38:36</w:t>
      </w:r>
      <w:r w:rsidRPr="00D75000">
        <w:rPr>
          <w:rFonts w:ascii="Times New Roman" w:hAnsi="Times New Roman"/>
          <w:sz w:val="28"/>
          <w:szCs w:val="28"/>
        </w:rPr>
        <w:tab/>
        <w:t>37,4</w:t>
      </w:r>
      <w:r w:rsidRPr="00D75000">
        <w:rPr>
          <w:rFonts w:ascii="Times New Roman" w:hAnsi="Times New Roman"/>
          <w:sz w:val="28"/>
          <w:szCs w:val="28"/>
        </w:rPr>
        <w:tab/>
        <w:t>36,0</w:t>
      </w:r>
      <w:r w:rsidRPr="00D75000">
        <w:rPr>
          <w:rFonts w:ascii="Times New Roman" w:hAnsi="Times New Roman"/>
          <w:sz w:val="28"/>
          <w:szCs w:val="28"/>
        </w:rPr>
        <w:tab/>
        <w:t>19,1</w:t>
      </w:r>
      <w:r w:rsidRPr="00D75000">
        <w:rPr>
          <w:rFonts w:ascii="Times New Roman" w:hAnsi="Times New Roman"/>
          <w:sz w:val="28"/>
          <w:szCs w:val="28"/>
        </w:rPr>
        <w:tab/>
        <w:t>100,8</w:t>
      </w:r>
      <w:r w:rsidRPr="00D75000">
        <w:rPr>
          <w:rFonts w:ascii="Times New Roman" w:hAnsi="Times New Roman"/>
          <w:sz w:val="28"/>
          <w:szCs w:val="28"/>
        </w:rPr>
        <w:tab/>
      </w:r>
      <w:r w:rsidRPr="00D75000">
        <w:rPr>
          <w:rFonts w:ascii="Times New Roman" w:hAnsi="Times New Roman"/>
          <w:sz w:val="28"/>
          <w:szCs w:val="28"/>
        </w:rPr>
        <w:tab/>
      </w:r>
    </w:p>
    <w:p w14:paraId="4F568ED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17:38:39</w:t>
      </w:r>
      <w:r w:rsidRPr="00D75000">
        <w:rPr>
          <w:rFonts w:ascii="Times New Roman" w:hAnsi="Times New Roman"/>
          <w:sz w:val="28"/>
          <w:szCs w:val="28"/>
        </w:rPr>
        <w:tab/>
        <w:t>37,4</w:t>
      </w:r>
      <w:r w:rsidRPr="00D75000">
        <w:rPr>
          <w:rFonts w:ascii="Times New Roman" w:hAnsi="Times New Roman"/>
          <w:sz w:val="28"/>
          <w:szCs w:val="28"/>
        </w:rPr>
        <w:tab/>
        <w:t>36,1</w:t>
      </w:r>
      <w:r w:rsidRPr="00D75000">
        <w:rPr>
          <w:rFonts w:ascii="Times New Roman" w:hAnsi="Times New Roman"/>
          <w:sz w:val="28"/>
          <w:szCs w:val="28"/>
        </w:rPr>
        <w:tab/>
        <w:t>19,1</w:t>
      </w:r>
      <w:r w:rsidRPr="00D75000">
        <w:rPr>
          <w:rFonts w:ascii="Times New Roman" w:hAnsi="Times New Roman"/>
          <w:sz w:val="28"/>
          <w:szCs w:val="28"/>
        </w:rPr>
        <w:tab/>
        <w:t>100,8</w:t>
      </w:r>
      <w:r w:rsidRPr="00D75000">
        <w:rPr>
          <w:rFonts w:ascii="Times New Roman" w:hAnsi="Times New Roman"/>
          <w:sz w:val="28"/>
          <w:szCs w:val="28"/>
        </w:rPr>
        <w:tab/>
      </w:r>
      <w:r w:rsidRPr="00D75000">
        <w:rPr>
          <w:rFonts w:ascii="Times New Roman" w:hAnsi="Times New Roman"/>
          <w:sz w:val="28"/>
          <w:szCs w:val="28"/>
        </w:rPr>
        <w:tab/>
      </w:r>
    </w:p>
    <w:p w14:paraId="46B38C7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17:38:41</w:t>
      </w:r>
      <w:r w:rsidRPr="00D75000">
        <w:rPr>
          <w:rFonts w:ascii="Times New Roman" w:hAnsi="Times New Roman"/>
          <w:sz w:val="28"/>
          <w:szCs w:val="28"/>
        </w:rPr>
        <w:tab/>
        <w:t>37,4</w:t>
      </w:r>
      <w:r w:rsidRPr="00D75000">
        <w:rPr>
          <w:rFonts w:ascii="Times New Roman" w:hAnsi="Times New Roman"/>
          <w:sz w:val="28"/>
          <w:szCs w:val="28"/>
        </w:rPr>
        <w:tab/>
        <w:t>36,1</w:t>
      </w:r>
      <w:r w:rsidRPr="00D75000">
        <w:rPr>
          <w:rFonts w:ascii="Times New Roman" w:hAnsi="Times New Roman"/>
          <w:sz w:val="28"/>
          <w:szCs w:val="28"/>
        </w:rPr>
        <w:tab/>
        <w:t>19,0</w:t>
      </w:r>
      <w:r w:rsidRPr="00D75000">
        <w:rPr>
          <w:rFonts w:ascii="Times New Roman" w:hAnsi="Times New Roman"/>
          <w:sz w:val="28"/>
          <w:szCs w:val="28"/>
        </w:rPr>
        <w:tab/>
        <w:t>100,8</w:t>
      </w:r>
      <w:r w:rsidRPr="00D75000">
        <w:rPr>
          <w:rFonts w:ascii="Times New Roman" w:hAnsi="Times New Roman"/>
          <w:sz w:val="28"/>
          <w:szCs w:val="28"/>
        </w:rPr>
        <w:tab/>
      </w:r>
      <w:r w:rsidRPr="00D75000">
        <w:rPr>
          <w:rFonts w:ascii="Times New Roman" w:hAnsi="Times New Roman"/>
          <w:sz w:val="28"/>
          <w:szCs w:val="28"/>
        </w:rPr>
        <w:tab/>
      </w:r>
    </w:p>
    <w:p w14:paraId="7120F62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17:38:45</w:t>
      </w:r>
      <w:r w:rsidRPr="00D75000">
        <w:rPr>
          <w:rFonts w:ascii="Times New Roman" w:hAnsi="Times New Roman"/>
          <w:sz w:val="28"/>
          <w:szCs w:val="28"/>
        </w:rPr>
        <w:tab/>
        <w:t>37,4</w:t>
      </w:r>
      <w:r w:rsidRPr="00D75000">
        <w:rPr>
          <w:rFonts w:ascii="Times New Roman" w:hAnsi="Times New Roman"/>
          <w:sz w:val="28"/>
          <w:szCs w:val="28"/>
        </w:rPr>
        <w:tab/>
        <w:t>36,1</w:t>
      </w:r>
      <w:r w:rsidRPr="00D75000">
        <w:rPr>
          <w:rFonts w:ascii="Times New Roman" w:hAnsi="Times New Roman"/>
          <w:sz w:val="28"/>
          <w:szCs w:val="28"/>
        </w:rPr>
        <w:tab/>
        <w:t>19,0</w:t>
      </w:r>
      <w:r w:rsidRPr="00D75000">
        <w:rPr>
          <w:rFonts w:ascii="Times New Roman" w:hAnsi="Times New Roman"/>
          <w:sz w:val="28"/>
          <w:szCs w:val="28"/>
        </w:rPr>
        <w:tab/>
        <w:t>100,8</w:t>
      </w:r>
      <w:r w:rsidRPr="00D75000">
        <w:rPr>
          <w:rFonts w:ascii="Times New Roman" w:hAnsi="Times New Roman"/>
          <w:sz w:val="28"/>
          <w:szCs w:val="28"/>
        </w:rPr>
        <w:tab/>
      </w:r>
      <w:r w:rsidRPr="00D75000">
        <w:rPr>
          <w:rFonts w:ascii="Times New Roman" w:hAnsi="Times New Roman"/>
          <w:sz w:val="28"/>
          <w:szCs w:val="28"/>
        </w:rPr>
        <w:tab/>
      </w:r>
    </w:p>
    <w:p w14:paraId="188FAA6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17:38:47</w:t>
      </w:r>
      <w:r w:rsidRPr="00D75000">
        <w:rPr>
          <w:rFonts w:ascii="Times New Roman" w:hAnsi="Times New Roman"/>
          <w:sz w:val="28"/>
          <w:szCs w:val="28"/>
        </w:rPr>
        <w:tab/>
        <w:t>37,4</w:t>
      </w:r>
      <w:r w:rsidRPr="00D75000">
        <w:rPr>
          <w:rFonts w:ascii="Times New Roman" w:hAnsi="Times New Roman"/>
          <w:sz w:val="28"/>
          <w:szCs w:val="28"/>
        </w:rPr>
        <w:tab/>
        <w:t>36,1</w:t>
      </w:r>
      <w:r w:rsidRPr="00D75000">
        <w:rPr>
          <w:rFonts w:ascii="Times New Roman" w:hAnsi="Times New Roman"/>
          <w:sz w:val="28"/>
          <w:szCs w:val="28"/>
        </w:rPr>
        <w:tab/>
        <w:t>19,0</w:t>
      </w:r>
      <w:r w:rsidRPr="00D75000">
        <w:rPr>
          <w:rFonts w:ascii="Times New Roman" w:hAnsi="Times New Roman"/>
          <w:sz w:val="28"/>
          <w:szCs w:val="28"/>
        </w:rPr>
        <w:tab/>
        <w:t>100,8</w:t>
      </w:r>
      <w:r w:rsidRPr="00D75000">
        <w:rPr>
          <w:rFonts w:ascii="Times New Roman" w:hAnsi="Times New Roman"/>
          <w:sz w:val="28"/>
          <w:szCs w:val="28"/>
        </w:rPr>
        <w:tab/>
      </w:r>
      <w:r w:rsidRPr="00D75000">
        <w:rPr>
          <w:rFonts w:ascii="Times New Roman" w:hAnsi="Times New Roman"/>
          <w:sz w:val="28"/>
          <w:szCs w:val="28"/>
        </w:rPr>
        <w:tab/>
      </w:r>
    </w:p>
    <w:p w14:paraId="5A891DD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17:38:50</w:t>
      </w:r>
      <w:r w:rsidRPr="00D75000">
        <w:rPr>
          <w:rFonts w:ascii="Times New Roman" w:hAnsi="Times New Roman"/>
          <w:sz w:val="28"/>
          <w:szCs w:val="28"/>
        </w:rPr>
        <w:tab/>
        <w:t>37,4</w:t>
      </w:r>
      <w:r w:rsidRPr="00D75000">
        <w:rPr>
          <w:rFonts w:ascii="Times New Roman" w:hAnsi="Times New Roman"/>
          <w:sz w:val="28"/>
          <w:szCs w:val="28"/>
        </w:rPr>
        <w:tab/>
        <w:t>36,1</w:t>
      </w:r>
      <w:r w:rsidRPr="00D75000">
        <w:rPr>
          <w:rFonts w:ascii="Times New Roman" w:hAnsi="Times New Roman"/>
          <w:sz w:val="28"/>
          <w:szCs w:val="28"/>
        </w:rPr>
        <w:tab/>
        <w:t>19,0</w:t>
      </w:r>
      <w:r w:rsidRPr="00D75000">
        <w:rPr>
          <w:rFonts w:ascii="Times New Roman" w:hAnsi="Times New Roman"/>
          <w:sz w:val="28"/>
          <w:szCs w:val="28"/>
        </w:rPr>
        <w:tab/>
        <w:t>100,9</w:t>
      </w:r>
      <w:r w:rsidRPr="00D75000">
        <w:rPr>
          <w:rFonts w:ascii="Times New Roman" w:hAnsi="Times New Roman"/>
          <w:sz w:val="28"/>
          <w:szCs w:val="28"/>
        </w:rPr>
        <w:tab/>
      </w:r>
      <w:r w:rsidRPr="00D75000">
        <w:rPr>
          <w:rFonts w:ascii="Times New Roman" w:hAnsi="Times New Roman"/>
          <w:sz w:val="28"/>
          <w:szCs w:val="28"/>
        </w:rPr>
        <w:tab/>
      </w:r>
    </w:p>
    <w:p w14:paraId="594A949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17:38:52</w:t>
      </w:r>
      <w:r w:rsidRPr="00D75000">
        <w:rPr>
          <w:rFonts w:ascii="Times New Roman" w:hAnsi="Times New Roman"/>
          <w:sz w:val="28"/>
          <w:szCs w:val="28"/>
        </w:rPr>
        <w:tab/>
        <w:t>37,6</w:t>
      </w:r>
      <w:r w:rsidRPr="00D75000">
        <w:rPr>
          <w:rFonts w:ascii="Times New Roman" w:hAnsi="Times New Roman"/>
          <w:sz w:val="28"/>
          <w:szCs w:val="28"/>
        </w:rPr>
        <w:tab/>
        <w:t>36,4</w:t>
      </w:r>
      <w:r w:rsidRPr="00D75000">
        <w:rPr>
          <w:rFonts w:ascii="Times New Roman" w:hAnsi="Times New Roman"/>
          <w:sz w:val="28"/>
          <w:szCs w:val="28"/>
        </w:rPr>
        <w:tab/>
        <w:t>19,0</w:t>
      </w:r>
      <w:r w:rsidRPr="00D75000">
        <w:rPr>
          <w:rFonts w:ascii="Times New Roman" w:hAnsi="Times New Roman"/>
          <w:sz w:val="28"/>
          <w:szCs w:val="28"/>
        </w:rPr>
        <w:tab/>
        <w:t>100,9</w:t>
      </w:r>
      <w:r w:rsidRPr="00D75000">
        <w:rPr>
          <w:rFonts w:ascii="Times New Roman" w:hAnsi="Times New Roman"/>
          <w:sz w:val="28"/>
          <w:szCs w:val="28"/>
        </w:rPr>
        <w:tab/>
      </w:r>
      <w:r w:rsidRPr="00D75000">
        <w:rPr>
          <w:rFonts w:ascii="Times New Roman" w:hAnsi="Times New Roman"/>
          <w:sz w:val="28"/>
          <w:szCs w:val="28"/>
        </w:rPr>
        <w:tab/>
      </w:r>
    </w:p>
    <w:p w14:paraId="1D32B29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17:38:54</w:t>
      </w:r>
      <w:r w:rsidRPr="00D75000">
        <w:rPr>
          <w:rFonts w:ascii="Times New Roman" w:hAnsi="Times New Roman"/>
          <w:sz w:val="28"/>
          <w:szCs w:val="28"/>
        </w:rPr>
        <w:tab/>
        <w:t>37,6</w:t>
      </w:r>
      <w:r w:rsidRPr="00D75000">
        <w:rPr>
          <w:rFonts w:ascii="Times New Roman" w:hAnsi="Times New Roman"/>
          <w:sz w:val="28"/>
          <w:szCs w:val="28"/>
        </w:rPr>
        <w:tab/>
        <w:t>36,4</w:t>
      </w:r>
      <w:r w:rsidRPr="00D75000">
        <w:rPr>
          <w:rFonts w:ascii="Times New Roman" w:hAnsi="Times New Roman"/>
          <w:sz w:val="28"/>
          <w:szCs w:val="28"/>
        </w:rPr>
        <w:tab/>
        <w:t>19,0</w:t>
      </w:r>
      <w:r w:rsidRPr="00D75000">
        <w:rPr>
          <w:rFonts w:ascii="Times New Roman" w:hAnsi="Times New Roman"/>
          <w:sz w:val="28"/>
          <w:szCs w:val="28"/>
        </w:rPr>
        <w:tab/>
        <w:t>100,9</w:t>
      </w:r>
      <w:r w:rsidRPr="00D75000">
        <w:rPr>
          <w:rFonts w:ascii="Times New Roman" w:hAnsi="Times New Roman"/>
          <w:sz w:val="28"/>
          <w:szCs w:val="28"/>
        </w:rPr>
        <w:tab/>
      </w:r>
      <w:r w:rsidRPr="00D75000">
        <w:rPr>
          <w:rFonts w:ascii="Times New Roman" w:hAnsi="Times New Roman"/>
          <w:sz w:val="28"/>
          <w:szCs w:val="28"/>
        </w:rPr>
        <w:tab/>
      </w:r>
    </w:p>
    <w:p w14:paraId="3CF9B62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17:38:56</w:t>
      </w:r>
      <w:r w:rsidRPr="00D75000">
        <w:rPr>
          <w:rFonts w:ascii="Times New Roman" w:hAnsi="Times New Roman"/>
          <w:sz w:val="28"/>
          <w:szCs w:val="28"/>
        </w:rPr>
        <w:tab/>
        <w:t>37,6</w:t>
      </w:r>
      <w:r w:rsidRPr="00D75000">
        <w:rPr>
          <w:rFonts w:ascii="Times New Roman" w:hAnsi="Times New Roman"/>
          <w:sz w:val="28"/>
          <w:szCs w:val="28"/>
        </w:rPr>
        <w:tab/>
        <w:t>36,4</w:t>
      </w:r>
      <w:r w:rsidRPr="00D75000">
        <w:rPr>
          <w:rFonts w:ascii="Times New Roman" w:hAnsi="Times New Roman"/>
          <w:sz w:val="28"/>
          <w:szCs w:val="28"/>
        </w:rPr>
        <w:tab/>
        <w:t>19,0</w:t>
      </w:r>
      <w:r w:rsidRPr="00D75000">
        <w:rPr>
          <w:rFonts w:ascii="Times New Roman" w:hAnsi="Times New Roman"/>
          <w:sz w:val="28"/>
          <w:szCs w:val="28"/>
        </w:rPr>
        <w:tab/>
        <w:t>100,9</w:t>
      </w:r>
      <w:r w:rsidRPr="00D75000">
        <w:rPr>
          <w:rFonts w:ascii="Times New Roman" w:hAnsi="Times New Roman"/>
          <w:sz w:val="28"/>
          <w:szCs w:val="28"/>
        </w:rPr>
        <w:tab/>
      </w:r>
      <w:r w:rsidRPr="00D75000">
        <w:rPr>
          <w:rFonts w:ascii="Times New Roman" w:hAnsi="Times New Roman"/>
          <w:sz w:val="28"/>
          <w:szCs w:val="28"/>
        </w:rPr>
        <w:tab/>
      </w:r>
    </w:p>
    <w:p w14:paraId="52CEB11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17:38:58</w:t>
      </w:r>
      <w:r w:rsidRPr="00D75000">
        <w:rPr>
          <w:rFonts w:ascii="Times New Roman" w:hAnsi="Times New Roman"/>
          <w:sz w:val="28"/>
          <w:szCs w:val="28"/>
        </w:rPr>
        <w:tab/>
        <w:t>37,6</w:t>
      </w:r>
      <w:r w:rsidRPr="00D75000">
        <w:rPr>
          <w:rFonts w:ascii="Times New Roman" w:hAnsi="Times New Roman"/>
          <w:sz w:val="28"/>
          <w:szCs w:val="28"/>
        </w:rPr>
        <w:tab/>
        <w:t>36,4</w:t>
      </w:r>
      <w:r w:rsidRPr="00D75000">
        <w:rPr>
          <w:rFonts w:ascii="Times New Roman" w:hAnsi="Times New Roman"/>
          <w:sz w:val="28"/>
          <w:szCs w:val="28"/>
        </w:rPr>
        <w:tab/>
        <w:t>19,0</w:t>
      </w:r>
      <w:r w:rsidRPr="00D75000">
        <w:rPr>
          <w:rFonts w:ascii="Times New Roman" w:hAnsi="Times New Roman"/>
          <w:sz w:val="28"/>
          <w:szCs w:val="28"/>
        </w:rPr>
        <w:tab/>
        <w:t>100,9</w:t>
      </w:r>
      <w:r w:rsidRPr="00D75000">
        <w:rPr>
          <w:rFonts w:ascii="Times New Roman" w:hAnsi="Times New Roman"/>
          <w:sz w:val="28"/>
          <w:szCs w:val="28"/>
        </w:rPr>
        <w:tab/>
      </w:r>
      <w:r w:rsidRPr="00D75000">
        <w:rPr>
          <w:rFonts w:ascii="Times New Roman" w:hAnsi="Times New Roman"/>
          <w:sz w:val="28"/>
          <w:szCs w:val="28"/>
        </w:rPr>
        <w:tab/>
      </w:r>
    </w:p>
    <w:p w14:paraId="5E6CA9E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17:39:01</w:t>
      </w:r>
      <w:r w:rsidRPr="00D75000">
        <w:rPr>
          <w:rFonts w:ascii="Times New Roman" w:hAnsi="Times New Roman"/>
          <w:sz w:val="28"/>
          <w:szCs w:val="28"/>
        </w:rPr>
        <w:tab/>
        <w:t>37,6</w:t>
      </w:r>
      <w:r w:rsidRPr="00D75000">
        <w:rPr>
          <w:rFonts w:ascii="Times New Roman" w:hAnsi="Times New Roman"/>
          <w:sz w:val="28"/>
          <w:szCs w:val="28"/>
        </w:rPr>
        <w:tab/>
        <w:t>36,4</w:t>
      </w:r>
      <w:r w:rsidRPr="00D75000">
        <w:rPr>
          <w:rFonts w:ascii="Times New Roman" w:hAnsi="Times New Roman"/>
          <w:sz w:val="28"/>
          <w:szCs w:val="28"/>
        </w:rPr>
        <w:tab/>
        <w:t>19,0</w:t>
      </w:r>
      <w:r w:rsidRPr="00D75000">
        <w:rPr>
          <w:rFonts w:ascii="Times New Roman" w:hAnsi="Times New Roman"/>
          <w:sz w:val="28"/>
          <w:szCs w:val="28"/>
        </w:rPr>
        <w:tab/>
        <w:t>100,9</w:t>
      </w:r>
      <w:r w:rsidRPr="00D75000">
        <w:rPr>
          <w:rFonts w:ascii="Times New Roman" w:hAnsi="Times New Roman"/>
          <w:sz w:val="28"/>
          <w:szCs w:val="28"/>
        </w:rPr>
        <w:tab/>
      </w:r>
      <w:r w:rsidRPr="00D75000">
        <w:rPr>
          <w:rFonts w:ascii="Times New Roman" w:hAnsi="Times New Roman"/>
          <w:sz w:val="28"/>
          <w:szCs w:val="28"/>
        </w:rPr>
        <w:tab/>
      </w:r>
    </w:p>
    <w:p w14:paraId="09BEE800"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17:39:03</w:t>
      </w:r>
      <w:r w:rsidRPr="00D75000">
        <w:rPr>
          <w:rFonts w:ascii="Times New Roman" w:hAnsi="Times New Roman"/>
          <w:sz w:val="28"/>
          <w:szCs w:val="28"/>
        </w:rPr>
        <w:tab/>
        <w:t>37,6</w:t>
      </w:r>
      <w:r w:rsidRPr="00D75000">
        <w:rPr>
          <w:rFonts w:ascii="Times New Roman" w:hAnsi="Times New Roman"/>
          <w:sz w:val="28"/>
          <w:szCs w:val="28"/>
        </w:rPr>
        <w:tab/>
        <w:t>36,4</w:t>
      </w:r>
      <w:r w:rsidRPr="00D75000">
        <w:rPr>
          <w:rFonts w:ascii="Times New Roman" w:hAnsi="Times New Roman"/>
          <w:sz w:val="28"/>
          <w:szCs w:val="28"/>
        </w:rPr>
        <w:tab/>
        <w:t>19,0</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7BD6FCB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17:39:05</w:t>
      </w:r>
      <w:r w:rsidRPr="00D75000">
        <w:rPr>
          <w:rFonts w:ascii="Times New Roman" w:hAnsi="Times New Roman"/>
          <w:sz w:val="28"/>
          <w:szCs w:val="28"/>
        </w:rPr>
        <w:tab/>
        <w:t>37,7</w:t>
      </w:r>
      <w:r w:rsidRPr="00D75000">
        <w:rPr>
          <w:rFonts w:ascii="Times New Roman" w:hAnsi="Times New Roman"/>
          <w:sz w:val="28"/>
          <w:szCs w:val="28"/>
        </w:rPr>
        <w:tab/>
        <w:t>36,4</w:t>
      </w:r>
      <w:r w:rsidRPr="00D75000">
        <w:rPr>
          <w:rFonts w:ascii="Times New Roman" w:hAnsi="Times New Roman"/>
          <w:sz w:val="28"/>
          <w:szCs w:val="28"/>
        </w:rPr>
        <w:tab/>
        <w:t>19,0</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01AB26CC"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17:39:07</w:t>
      </w:r>
      <w:r w:rsidRPr="00D75000">
        <w:rPr>
          <w:rFonts w:ascii="Times New Roman" w:hAnsi="Times New Roman"/>
          <w:sz w:val="28"/>
          <w:szCs w:val="28"/>
        </w:rPr>
        <w:tab/>
        <w:t>37,7</w:t>
      </w:r>
      <w:r w:rsidRPr="00D75000">
        <w:rPr>
          <w:rFonts w:ascii="Times New Roman" w:hAnsi="Times New Roman"/>
          <w:sz w:val="28"/>
          <w:szCs w:val="28"/>
        </w:rPr>
        <w:tab/>
        <w:t>36,6</w:t>
      </w:r>
      <w:r w:rsidRPr="00D75000">
        <w:rPr>
          <w:rFonts w:ascii="Times New Roman" w:hAnsi="Times New Roman"/>
          <w:sz w:val="28"/>
          <w:szCs w:val="28"/>
        </w:rPr>
        <w:tab/>
        <w:t>19,0</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1DFC19E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17:39:09</w:t>
      </w:r>
      <w:r w:rsidRPr="00D75000">
        <w:rPr>
          <w:rFonts w:ascii="Times New Roman" w:hAnsi="Times New Roman"/>
          <w:sz w:val="28"/>
          <w:szCs w:val="28"/>
        </w:rPr>
        <w:tab/>
        <w:t>37,7</w:t>
      </w:r>
      <w:r w:rsidRPr="00D75000">
        <w:rPr>
          <w:rFonts w:ascii="Times New Roman" w:hAnsi="Times New Roman"/>
          <w:sz w:val="28"/>
          <w:szCs w:val="28"/>
        </w:rPr>
        <w:tab/>
        <w:t>36,6</w:t>
      </w:r>
      <w:r w:rsidRPr="00D75000">
        <w:rPr>
          <w:rFonts w:ascii="Times New Roman" w:hAnsi="Times New Roman"/>
          <w:sz w:val="28"/>
          <w:szCs w:val="28"/>
        </w:rPr>
        <w:tab/>
        <w:t>19,0</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6B79A84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17:39:12</w:t>
      </w:r>
      <w:r w:rsidRPr="00D75000">
        <w:rPr>
          <w:rFonts w:ascii="Times New Roman" w:hAnsi="Times New Roman"/>
          <w:sz w:val="28"/>
          <w:szCs w:val="28"/>
        </w:rPr>
        <w:tab/>
        <w:t>37,7</w:t>
      </w:r>
      <w:r w:rsidRPr="00D75000">
        <w:rPr>
          <w:rFonts w:ascii="Times New Roman" w:hAnsi="Times New Roman"/>
          <w:sz w:val="28"/>
          <w:szCs w:val="28"/>
        </w:rPr>
        <w:tab/>
        <w:t>36,6</w:t>
      </w:r>
      <w:r w:rsidRPr="00D75000">
        <w:rPr>
          <w:rFonts w:ascii="Times New Roman" w:hAnsi="Times New Roman"/>
          <w:sz w:val="28"/>
          <w:szCs w:val="28"/>
        </w:rPr>
        <w:tab/>
        <w:t>19,0</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353A817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17:39:14</w:t>
      </w:r>
      <w:r w:rsidRPr="00D75000">
        <w:rPr>
          <w:rFonts w:ascii="Times New Roman" w:hAnsi="Times New Roman"/>
          <w:sz w:val="28"/>
          <w:szCs w:val="28"/>
        </w:rPr>
        <w:tab/>
        <w:t>37,7</w:t>
      </w:r>
      <w:r w:rsidRPr="00D75000">
        <w:rPr>
          <w:rFonts w:ascii="Times New Roman" w:hAnsi="Times New Roman"/>
          <w:sz w:val="28"/>
          <w:szCs w:val="28"/>
        </w:rPr>
        <w:tab/>
        <w:t>36,6</w:t>
      </w:r>
      <w:r w:rsidRPr="00D75000">
        <w:rPr>
          <w:rFonts w:ascii="Times New Roman" w:hAnsi="Times New Roman"/>
          <w:sz w:val="28"/>
          <w:szCs w:val="28"/>
        </w:rPr>
        <w:tab/>
        <w:t>19,0</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208596D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17:39:16</w:t>
      </w:r>
      <w:r w:rsidRPr="00D75000">
        <w:rPr>
          <w:rFonts w:ascii="Times New Roman" w:hAnsi="Times New Roman"/>
          <w:sz w:val="28"/>
          <w:szCs w:val="28"/>
        </w:rPr>
        <w:tab/>
        <w:t>37,7</w:t>
      </w:r>
      <w:r w:rsidRPr="00D75000">
        <w:rPr>
          <w:rFonts w:ascii="Times New Roman" w:hAnsi="Times New Roman"/>
          <w:sz w:val="28"/>
          <w:szCs w:val="28"/>
        </w:rPr>
        <w:tab/>
        <w:t>36,6</w:t>
      </w:r>
      <w:r w:rsidRPr="00D75000">
        <w:rPr>
          <w:rFonts w:ascii="Times New Roman" w:hAnsi="Times New Roman"/>
          <w:sz w:val="28"/>
          <w:szCs w:val="28"/>
        </w:rPr>
        <w:tab/>
        <w:t>19,0</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3FF94D9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17:39:18</w:t>
      </w:r>
      <w:r w:rsidRPr="00D75000">
        <w:rPr>
          <w:rFonts w:ascii="Times New Roman" w:hAnsi="Times New Roman"/>
          <w:sz w:val="28"/>
          <w:szCs w:val="28"/>
        </w:rPr>
        <w:tab/>
        <w:t>37,7</w:t>
      </w:r>
      <w:r w:rsidRPr="00D75000">
        <w:rPr>
          <w:rFonts w:ascii="Times New Roman" w:hAnsi="Times New Roman"/>
          <w:sz w:val="28"/>
          <w:szCs w:val="28"/>
        </w:rPr>
        <w:tab/>
        <w:t>36,6</w:t>
      </w:r>
      <w:r w:rsidRPr="00D75000">
        <w:rPr>
          <w:rFonts w:ascii="Times New Roman" w:hAnsi="Times New Roman"/>
          <w:sz w:val="28"/>
          <w:szCs w:val="28"/>
        </w:rPr>
        <w:tab/>
        <w:t>19,0</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5A22614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17:39:21</w:t>
      </w:r>
      <w:r w:rsidRPr="00D75000">
        <w:rPr>
          <w:rFonts w:ascii="Times New Roman" w:hAnsi="Times New Roman"/>
          <w:sz w:val="28"/>
          <w:szCs w:val="28"/>
        </w:rPr>
        <w:tab/>
        <w:t>37,8</w:t>
      </w:r>
      <w:r w:rsidRPr="00D75000">
        <w:rPr>
          <w:rFonts w:ascii="Times New Roman" w:hAnsi="Times New Roman"/>
          <w:sz w:val="28"/>
          <w:szCs w:val="28"/>
        </w:rPr>
        <w:tab/>
        <w:t>36,4</w:t>
      </w:r>
      <w:r w:rsidRPr="00D75000">
        <w:rPr>
          <w:rFonts w:ascii="Times New Roman" w:hAnsi="Times New Roman"/>
          <w:sz w:val="28"/>
          <w:szCs w:val="28"/>
        </w:rPr>
        <w:tab/>
        <w:t>19,0</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73FA252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17:39:23</w:t>
      </w:r>
      <w:r w:rsidRPr="00D75000">
        <w:rPr>
          <w:rFonts w:ascii="Times New Roman" w:hAnsi="Times New Roman"/>
          <w:sz w:val="28"/>
          <w:szCs w:val="28"/>
        </w:rPr>
        <w:tab/>
        <w:t>37,8</w:t>
      </w:r>
      <w:r w:rsidRPr="00D75000">
        <w:rPr>
          <w:rFonts w:ascii="Times New Roman" w:hAnsi="Times New Roman"/>
          <w:sz w:val="28"/>
          <w:szCs w:val="28"/>
        </w:rPr>
        <w:tab/>
        <w:t>36,4</w:t>
      </w:r>
      <w:r w:rsidRPr="00D75000">
        <w:rPr>
          <w:rFonts w:ascii="Times New Roman" w:hAnsi="Times New Roman"/>
          <w:sz w:val="28"/>
          <w:szCs w:val="28"/>
        </w:rPr>
        <w:tab/>
        <w:t>19,3</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5E700C8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17:39:25</w:t>
      </w:r>
      <w:r w:rsidRPr="00D75000">
        <w:rPr>
          <w:rFonts w:ascii="Times New Roman" w:hAnsi="Times New Roman"/>
          <w:sz w:val="28"/>
          <w:szCs w:val="28"/>
        </w:rPr>
        <w:tab/>
        <w:t>37,8</w:t>
      </w:r>
      <w:r w:rsidRPr="00D75000">
        <w:rPr>
          <w:rFonts w:ascii="Times New Roman" w:hAnsi="Times New Roman"/>
          <w:sz w:val="28"/>
          <w:szCs w:val="28"/>
        </w:rPr>
        <w:tab/>
        <w:t>36,4</w:t>
      </w:r>
      <w:r w:rsidRPr="00D75000">
        <w:rPr>
          <w:rFonts w:ascii="Times New Roman" w:hAnsi="Times New Roman"/>
          <w:sz w:val="28"/>
          <w:szCs w:val="28"/>
        </w:rPr>
        <w:tab/>
        <w:t>19,3</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0B9D7C4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17:39:27</w:t>
      </w:r>
      <w:r w:rsidRPr="00D75000">
        <w:rPr>
          <w:rFonts w:ascii="Times New Roman" w:hAnsi="Times New Roman"/>
          <w:sz w:val="28"/>
          <w:szCs w:val="28"/>
        </w:rPr>
        <w:tab/>
        <w:t>37,8</w:t>
      </w:r>
      <w:r w:rsidRPr="00D75000">
        <w:rPr>
          <w:rFonts w:ascii="Times New Roman" w:hAnsi="Times New Roman"/>
          <w:sz w:val="28"/>
          <w:szCs w:val="28"/>
        </w:rPr>
        <w:tab/>
        <w:t>36,4</w:t>
      </w:r>
      <w:r w:rsidRPr="00D75000">
        <w:rPr>
          <w:rFonts w:ascii="Times New Roman" w:hAnsi="Times New Roman"/>
          <w:sz w:val="28"/>
          <w:szCs w:val="28"/>
        </w:rPr>
        <w:tab/>
        <w:t>19,3</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33B54C1E"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17:39:29</w:t>
      </w:r>
      <w:r w:rsidRPr="00D75000">
        <w:rPr>
          <w:rFonts w:ascii="Times New Roman" w:hAnsi="Times New Roman"/>
          <w:sz w:val="28"/>
          <w:szCs w:val="28"/>
        </w:rPr>
        <w:tab/>
        <w:t>37,8</w:t>
      </w:r>
      <w:r w:rsidRPr="00D75000">
        <w:rPr>
          <w:rFonts w:ascii="Times New Roman" w:hAnsi="Times New Roman"/>
          <w:sz w:val="28"/>
          <w:szCs w:val="28"/>
        </w:rPr>
        <w:tab/>
        <w:t>36,4</w:t>
      </w:r>
      <w:r w:rsidRPr="00D75000">
        <w:rPr>
          <w:rFonts w:ascii="Times New Roman" w:hAnsi="Times New Roman"/>
          <w:sz w:val="28"/>
          <w:szCs w:val="28"/>
        </w:rPr>
        <w:tab/>
        <w:t>19,3</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4D35E7B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17:39:32</w:t>
      </w:r>
      <w:r w:rsidRPr="00D75000">
        <w:rPr>
          <w:rFonts w:ascii="Times New Roman" w:hAnsi="Times New Roman"/>
          <w:sz w:val="28"/>
          <w:szCs w:val="28"/>
        </w:rPr>
        <w:tab/>
        <w:t>37,8</w:t>
      </w:r>
      <w:r w:rsidRPr="00D75000">
        <w:rPr>
          <w:rFonts w:ascii="Times New Roman" w:hAnsi="Times New Roman"/>
          <w:sz w:val="28"/>
          <w:szCs w:val="28"/>
        </w:rPr>
        <w:tab/>
        <w:t>36,4</w:t>
      </w:r>
      <w:r w:rsidRPr="00D75000">
        <w:rPr>
          <w:rFonts w:ascii="Times New Roman" w:hAnsi="Times New Roman"/>
          <w:sz w:val="28"/>
          <w:szCs w:val="28"/>
        </w:rPr>
        <w:tab/>
        <w:t>19,3</w:t>
      </w:r>
      <w:r w:rsidRPr="00D75000">
        <w:rPr>
          <w:rFonts w:ascii="Times New Roman" w:hAnsi="Times New Roman"/>
          <w:sz w:val="28"/>
          <w:szCs w:val="28"/>
        </w:rPr>
        <w:tab/>
        <w:t>102,0</w:t>
      </w:r>
      <w:r w:rsidRPr="00D75000">
        <w:rPr>
          <w:rFonts w:ascii="Times New Roman" w:hAnsi="Times New Roman"/>
          <w:sz w:val="28"/>
          <w:szCs w:val="28"/>
        </w:rPr>
        <w:tab/>
      </w:r>
      <w:r w:rsidRPr="00D75000">
        <w:rPr>
          <w:rFonts w:ascii="Times New Roman" w:hAnsi="Times New Roman"/>
          <w:sz w:val="28"/>
          <w:szCs w:val="28"/>
        </w:rPr>
        <w:tab/>
      </w:r>
    </w:p>
    <w:p w14:paraId="28069ED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17:39:34</w:t>
      </w:r>
      <w:r w:rsidRPr="00D75000">
        <w:rPr>
          <w:rFonts w:ascii="Times New Roman" w:hAnsi="Times New Roman"/>
          <w:sz w:val="28"/>
          <w:szCs w:val="28"/>
        </w:rPr>
        <w:tab/>
        <w:t>38,1</w:t>
      </w:r>
      <w:r w:rsidRPr="00D75000">
        <w:rPr>
          <w:rFonts w:ascii="Times New Roman" w:hAnsi="Times New Roman"/>
          <w:sz w:val="28"/>
          <w:szCs w:val="28"/>
        </w:rPr>
        <w:tab/>
        <w:t>36,4</w:t>
      </w:r>
      <w:r w:rsidRPr="00D75000">
        <w:rPr>
          <w:rFonts w:ascii="Times New Roman" w:hAnsi="Times New Roman"/>
          <w:sz w:val="28"/>
          <w:szCs w:val="28"/>
        </w:rPr>
        <w:tab/>
        <w:t>19,3</w:t>
      </w:r>
      <w:r w:rsidRPr="00D75000">
        <w:rPr>
          <w:rFonts w:ascii="Times New Roman" w:hAnsi="Times New Roman"/>
          <w:sz w:val="28"/>
          <w:szCs w:val="28"/>
        </w:rPr>
        <w:tab/>
        <w:t>102,0</w:t>
      </w:r>
      <w:r w:rsidRPr="00D75000">
        <w:rPr>
          <w:rFonts w:ascii="Times New Roman" w:hAnsi="Times New Roman"/>
          <w:sz w:val="28"/>
          <w:szCs w:val="28"/>
        </w:rPr>
        <w:tab/>
      </w:r>
      <w:r w:rsidRPr="00D75000">
        <w:rPr>
          <w:rFonts w:ascii="Times New Roman" w:hAnsi="Times New Roman"/>
          <w:sz w:val="28"/>
          <w:szCs w:val="28"/>
        </w:rPr>
        <w:tab/>
      </w:r>
    </w:p>
    <w:p w14:paraId="2108454C"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17:39:36</w:t>
      </w:r>
      <w:r w:rsidRPr="00D75000">
        <w:rPr>
          <w:rFonts w:ascii="Times New Roman" w:hAnsi="Times New Roman"/>
          <w:sz w:val="28"/>
          <w:szCs w:val="28"/>
        </w:rPr>
        <w:tab/>
        <w:t>38,1</w:t>
      </w:r>
      <w:r w:rsidRPr="00D75000">
        <w:rPr>
          <w:rFonts w:ascii="Times New Roman" w:hAnsi="Times New Roman"/>
          <w:sz w:val="28"/>
          <w:szCs w:val="28"/>
        </w:rPr>
        <w:tab/>
        <w:t>36,5</w:t>
      </w:r>
      <w:r w:rsidRPr="00D75000">
        <w:rPr>
          <w:rFonts w:ascii="Times New Roman" w:hAnsi="Times New Roman"/>
          <w:sz w:val="28"/>
          <w:szCs w:val="28"/>
        </w:rPr>
        <w:tab/>
        <w:t>19,3</w:t>
      </w:r>
      <w:r w:rsidRPr="00D75000">
        <w:rPr>
          <w:rFonts w:ascii="Times New Roman" w:hAnsi="Times New Roman"/>
          <w:sz w:val="28"/>
          <w:szCs w:val="28"/>
        </w:rPr>
        <w:tab/>
        <w:t>102,0</w:t>
      </w:r>
      <w:r w:rsidRPr="00D75000">
        <w:rPr>
          <w:rFonts w:ascii="Times New Roman" w:hAnsi="Times New Roman"/>
          <w:sz w:val="28"/>
          <w:szCs w:val="28"/>
        </w:rPr>
        <w:tab/>
      </w:r>
      <w:r w:rsidRPr="00D75000">
        <w:rPr>
          <w:rFonts w:ascii="Times New Roman" w:hAnsi="Times New Roman"/>
          <w:sz w:val="28"/>
          <w:szCs w:val="28"/>
        </w:rPr>
        <w:tab/>
      </w:r>
    </w:p>
    <w:p w14:paraId="5557280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17:39:38</w:t>
      </w:r>
      <w:r w:rsidRPr="00D75000">
        <w:rPr>
          <w:rFonts w:ascii="Times New Roman" w:hAnsi="Times New Roman"/>
          <w:sz w:val="28"/>
          <w:szCs w:val="28"/>
        </w:rPr>
        <w:tab/>
        <w:t>38,1</w:t>
      </w:r>
      <w:r w:rsidRPr="00D75000">
        <w:rPr>
          <w:rFonts w:ascii="Times New Roman" w:hAnsi="Times New Roman"/>
          <w:sz w:val="28"/>
          <w:szCs w:val="28"/>
        </w:rPr>
        <w:tab/>
        <w:t>36,5</w:t>
      </w:r>
      <w:r w:rsidRPr="00D75000">
        <w:rPr>
          <w:rFonts w:ascii="Times New Roman" w:hAnsi="Times New Roman"/>
          <w:sz w:val="28"/>
          <w:szCs w:val="28"/>
        </w:rPr>
        <w:tab/>
        <w:t>19,3</w:t>
      </w:r>
      <w:r w:rsidRPr="00D75000">
        <w:rPr>
          <w:rFonts w:ascii="Times New Roman" w:hAnsi="Times New Roman"/>
          <w:sz w:val="28"/>
          <w:szCs w:val="28"/>
        </w:rPr>
        <w:tab/>
        <w:t>102,0</w:t>
      </w:r>
      <w:r w:rsidRPr="00D75000">
        <w:rPr>
          <w:rFonts w:ascii="Times New Roman" w:hAnsi="Times New Roman"/>
          <w:sz w:val="28"/>
          <w:szCs w:val="28"/>
        </w:rPr>
        <w:tab/>
      </w:r>
      <w:r w:rsidRPr="00D75000">
        <w:rPr>
          <w:rFonts w:ascii="Times New Roman" w:hAnsi="Times New Roman"/>
          <w:sz w:val="28"/>
          <w:szCs w:val="28"/>
        </w:rPr>
        <w:tab/>
      </w:r>
    </w:p>
    <w:p w14:paraId="0BA6C5CC"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17:39:40</w:t>
      </w:r>
      <w:r w:rsidRPr="00D75000">
        <w:rPr>
          <w:rFonts w:ascii="Times New Roman" w:hAnsi="Times New Roman"/>
          <w:sz w:val="28"/>
          <w:szCs w:val="28"/>
        </w:rPr>
        <w:tab/>
        <w:t>38,1</w:t>
      </w:r>
      <w:r w:rsidRPr="00D75000">
        <w:rPr>
          <w:rFonts w:ascii="Times New Roman" w:hAnsi="Times New Roman"/>
          <w:sz w:val="28"/>
          <w:szCs w:val="28"/>
        </w:rPr>
        <w:tab/>
        <w:t>36,5</w:t>
      </w:r>
      <w:r w:rsidRPr="00D75000">
        <w:rPr>
          <w:rFonts w:ascii="Times New Roman" w:hAnsi="Times New Roman"/>
          <w:sz w:val="28"/>
          <w:szCs w:val="28"/>
        </w:rPr>
        <w:tab/>
        <w:t>19,3</w:t>
      </w:r>
      <w:r w:rsidRPr="00D75000">
        <w:rPr>
          <w:rFonts w:ascii="Times New Roman" w:hAnsi="Times New Roman"/>
          <w:sz w:val="28"/>
          <w:szCs w:val="28"/>
        </w:rPr>
        <w:tab/>
        <w:t>102,0</w:t>
      </w:r>
      <w:r w:rsidRPr="00D75000">
        <w:rPr>
          <w:rFonts w:ascii="Times New Roman" w:hAnsi="Times New Roman"/>
          <w:sz w:val="28"/>
          <w:szCs w:val="28"/>
        </w:rPr>
        <w:tab/>
      </w:r>
      <w:r w:rsidRPr="00D75000">
        <w:rPr>
          <w:rFonts w:ascii="Times New Roman" w:hAnsi="Times New Roman"/>
          <w:sz w:val="28"/>
          <w:szCs w:val="28"/>
        </w:rPr>
        <w:tab/>
      </w:r>
    </w:p>
    <w:p w14:paraId="17FEDA4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17:39:43</w:t>
      </w:r>
      <w:r w:rsidRPr="00D75000">
        <w:rPr>
          <w:rFonts w:ascii="Times New Roman" w:hAnsi="Times New Roman"/>
          <w:sz w:val="28"/>
          <w:szCs w:val="28"/>
        </w:rPr>
        <w:tab/>
        <w:t>38,1</w:t>
      </w:r>
      <w:r w:rsidRPr="00D75000">
        <w:rPr>
          <w:rFonts w:ascii="Times New Roman" w:hAnsi="Times New Roman"/>
          <w:sz w:val="28"/>
          <w:szCs w:val="28"/>
        </w:rPr>
        <w:tab/>
        <w:t>36,5</w:t>
      </w:r>
      <w:r w:rsidRPr="00D75000">
        <w:rPr>
          <w:rFonts w:ascii="Times New Roman" w:hAnsi="Times New Roman"/>
          <w:sz w:val="28"/>
          <w:szCs w:val="28"/>
        </w:rPr>
        <w:tab/>
        <w:t>19,3</w:t>
      </w:r>
      <w:r w:rsidRPr="00D75000">
        <w:rPr>
          <w:rFonts w:ascii="Times New Roman" w:hAnsi="Times New Roman"/>
          <w:sz w:val="28"/>
          <w:szCs w:val="28"/>
        </w:rPr>
        <w:tab/>
        <w:t>102,0</w:t>
      </w:r>
      <w:r w:rsidRPr="00D75000">
        <w:rPr>
          <w:rFonts w:ascii="Times New Roman" w:hAnsi="Times New Roman"/>
          <w:sz w:val="28"/>
          <w:szCs w:val="28"/>
        </w:rPr>
        <w:tab/>
      </w:r>
      <w:r w:rsidRPr="00D75000">
        <w:rPr>
          <w:rFonts w:ascii="Times New Roman" w:hAnsi="Times New Roman"/>
          <w:sz w:val="28"/>
          <w:szCs w:val="28"/>
        </w:rPr>
        <w:tab/>
      </w:r>
    </w:p>
    <w:p w14:paraId="2707E3D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17:39:47</w:t>
      </w:r>
      <w:r w:rsidRPr="00D75000">
        <w:rPr>
          <w:rFonts w:ascii="Times New Roman" w:hAnsi="Times New Roman"/>
          <w:sz w:val="28"/>
          <w:szCs w:val="28"/>
        </w:rPr>
        <w:tab/>
        <w:t>38,1</w:t>
      </w:r>
      <w:r w:rsidRPr="00D75000">
        <w:rPr>
          <w:rFonts w:ascii="Times New Roman" w:hAnsi="Times New Roman"/>
          <w:sz w:val="28"/>
          <w:szCs w:val="28"/>
        </w:rPr>
        <w:tab/>
        <w:t>36,5</w:t>
      </w:r>
      <w:r w:rsidRPr="00D75000">
        <w:rPr>
          <w:rFonts w:ascii="Times New Roman" w:hAnsi="Times New Roman"/>
          <w:sz w:val="28"/>
          <w:szCs w:val="28"/>
        </w:rPr>
        <w:tab/>
        <w:t>19,3</w:t>
      </w:r>
      <w:r w:rsidRPr="00D75000">
        <w:rPr>
          <w:rFonts w:ascii="Times New Roman" w:hAnsi="Times New Roman"/>
          <w:sz w:val="28"/>
          <w:szCs w:val="28"/>
        </w:rPr>
        <w:tab/>
        <w:t>101,3</w:t>
      </w:r>
      <w:r w:rsidRPr="00D75000">
        <w:rPr>
          <w:rFonts w:ascii="Times New Roman" w:hAnsi="Times New Roman"/>
          <w:sz w:val="28"/>
          <w:szCs w:val="28"/>
        </w:rPr>
        <w:tab/>
      </w:r>
      <w:r w:rsidRPr="00D75000">
        <w:rPr>
          <w:rFonts w:ascii="Times New Roman" w:hAnsi="Times New Roman"/>
          <w:sz w:val="28"/>
          <w:szCs w:val="28"/>
        </w:rPr>
        <w:tab/>
      </w:r>
    </w:p>
    <w:p w14:paraId="74BC0B4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17:39:49</w:t>
      </w:r>
      <w:r w:rsidRPr="00D75000">
        <w:rPr>
          <w:rFonts w:ascii="Times New Roman" w:hAnsi="Times New Roman"/>
          <w:sz w:val="28"/>
          <w:szCs w:val="28"/>
        </w:rPr>
        <w:tab/>
        <w:t>38,2</w:t>
      </w:r>
      <w:r w:rsidRPr="00D75000">
        <w:rPr>
          <w:rFonts w:ascii="Times New Roman" w:hAnsi="Times New Roman"/>
          <w:sz w:val="28"/>
          <w:szCs w:val="28"/>
        </w:rPr>
        <w:tab/>
        <w:t>36,5</w:t>
      </w:r>
      <w:r w:rsidRPr="00D75000">
        <w:rPr>
          <w:rFonts w:ascii="Times New Roman" w:hAnsi="Times New Roman"/>
          <w:sz w:val="28"/>
          <w:szCs w:val="28"/>
        </w:rPr>
        <w:tab/>
        <w:t>19,3</w:t>
      </w:r>
      <w:r w:rsidRPr="00D75000">
        <w:rPr>
          <w:rFonts w:ascii="Times New Roman" w:hAnsi="Times New Roman"/>
          <w:sz w:val="28"/>
          <w:szCs w:val="28"/>
        </w:rPr>
        <w:tab/>
        <w:t>101,3</w:t>
      </w:r>
      <w:r w:rsidRPr="00D75000">
        <w:rPr>
          <w:rFonts w:ascii="Times New Roman" w:hAnsi="Times New Roman"/>
          <w:sz w:val="28"/>
          <w:szCs w:val="28"/>
        </w:rPr>
        <w:tab/>
      </w:r>
      <w:r w:rsidRPr="00D75000">
        <w:rPr>
          <w:rFonts w:ascii="Times New Roman" w:hAnsi="Times New Roman"/>
          <w:sz w:val="28"/>
          <w:szCs w:val="28"/>
        </w:rPr>
        <w:tab/>
      </w:r>
    </w:p>
    <w:p w14:paraId="6D09F67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17:39:51</w:t>
      </w:r>
      <w:r w:rsidRPr="00D75000">
        <w:rPr>
          <w:rFonts w:ascii="Times New Roman" w:hAnsi="Times New Roman"/>
          <w:sz w:val="28"/>
          <w:szCs w:val="28"/>
        </w:rPr>
        <w:tab/>
        <w:t>38,2</w:t>
      </w:r>
      <w:r w:rsidRPr="00D75000">
        <w:rPr>
          <w:rFonts w:ascii="Times New Roman" w:hAnsi="Times New Roman"/>
          <w:sz w:val="28"/>
          <w:szCs w:val="28"/>
        </w:rPr>
        <w:tab/>
        <w:t>36,5</w:t>
      </w:r>
      <w:r w:rsidRPr="00D75000">
        <w:rPr>
          <w:rFonts w:ascii="Times New Roman" w:hAnsi="Times New Roman"/>
          <w:sz w:val="28"/>
          <w:szCs w:val="28"/>
        </w:rPr>
        <w:tab/>
        <w:t>19,6</w:t>
      </w:r>
      <w:r w:rsidRPr="00D75000">
        <w:rPr>
          <w:rFonts w:ascii="Times New Roman" w:hAnsi="Times New Roman"/>
          <w:sz w:val="28"/>
          <w:szCs w:val="28"/>
        </w:rPr>
        <w:tab/>
        <w:t>101,3</w:t>
      </w:r>
      <w:r w:rsidRPr="00D75000">
        <w:rPr>
          <w:rFonts w:ascii="Times New Roman" w:hAnsi="Times New Roman"/>
          <w:sz w:val="28"/>
          <w:szCs w:val="28"/>
        </w:rPr>
        <w:tab/>
      </w:r>
      <w:r w:rsidRPr="00D75000">
        <w:rPr>
          <w:rFonts w:ascii="Times New Roman" w:hAnsi="Times New Roman"/>
          <w:sz w:val="28"/>
          <w:szCs w:val="28"/>
        </w:rPr>
        <w:tab/>
      </w:r>
    </w:p>
    <w:p w14:paraId="32411251"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17:39:56</w:t>
      </w:r>
      <w:r w:rsidRPr="00D75000">
        <w:rPr>
          <w:rFonts w:ascii="Times New Roman" w:hAnsi="Times New Roman"/>
          <w:sz w:val="28"/>
          <w:szCs w:val="28"/>
        </w:rPr>
        <w:tab/>
        <w:t>38,2</w:t>
      </w:r>
      <w:r w:rsidRPr="00D75000">
        <w:rPr>
          <w:rFonts w:ascii="Times New Roman" w:hAnsi="Times New Roman"/>
          <w:sz w:val="28"/>
          <w:szCs w:val="28"/>
        </w:rPr>
        <w:tab/>
        <w:t>36,5</w:t>
      </w:r>
      <w:r w:rsidRPr="00D75000">
        <w:rPr>
          <w:rFonts w:ascii="Times New Roman" w:hAnsi="Times New Roman"/>
          <w:sz w:val="28"/>
          <w:szCs w:val="28"/>
        </w:rPr>
        <w:tab/>
        <w:t>19,6</w:t>
      </w:r>
      <w:r w:rsidRPr="00D75000">
        <w:rPr>
          <w:rFonts w:ascii="Times New Roman" w:hAnsi="Times New Roman"/>
          <w:sz w:val="28"/>
          <w:szCs w:val="28"/>
        </w:rPr>
        <w:tab/>
        <w:t>101,3</w:t>
      </w:r>
      <w:r w:rsidRPr="00D75000">
        <w:rPr>
          <w:rFonts w:ascii="Times New Roman" w:hAnsi="Times New Roman"/>
          <w:sz w:val="28"/>
          <w:szCs w:val="28"/>
        </w:rPr>
        <w:tab/>
      </w:r>
      <w:r w:rsidRPr="00D75000">
        <w:rPr>
          <w:rFonts w:ascii="Times New Roman" w:hAnsi="Times New Roman"/>
          <w:sz w:val="28"/>
          <w:szCs w:val="28"/>
        </w:rPr>
        <w:tab/>
      </w:r>
    </w:p>
    <w:p w14:paraId="0568743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17:39:58</w:t>
      </w:r>
      <w:r w:rsidRPr="00D75000">
        <w:rPr>
          <w:rFonts w:ascii="Times New Roman" w:hAnsi="Times New Roman"/>
          <w:sz w:val="28"/>
          <w:szCs w:val="28"/>
        </w:rPr>
        <w:tab/>
        <w:t>38,2</w:t>
      </w:r>
      <w:r w:rsidRPr="00D75000">
        <w:rPr>
          <w:rFonts w:ascii="Times New Roman" w:hAnsi="Times New Roman"/>
          <w:sz w:val="28"/>
          <w:szCs w:val="28"/>
        </w:rPr>
        <w:tab/>
        <w:t>36,5</w:t>
      </w:r>
      <w:r w:rsidRPr="00D75000">
        <w:rPr>
          <w:rFonts w:ascii="Times New Roman" w:hAnsi="Times New Roman"/>
          <w:sz w:val="28"/>
          <w:szCs w:val="28"/>
        </w:rPr>
        <w:tab/>
        <w:t>19,6</w:t>
      </w:r>
      <w:r w:rsidRPr="00D75000">
        <w:rPr>
          <w:rFonts w:ascii="Times New Roman" w:hAnsi="Times New Roman"/>
          <w:sz w:val="28"/>
          <w:szCs w:val="28"/>
        </w:rPr>
        <w:tab/>
        <w:t>101,3</w:t>
      </w:r>
      <w:r w:rsidRPr="00D75000">
        <w:rPr>
          <w:rFonts w:ascii="Times New Roman" w:hAnsi="Times New Roman"/>
          <w:sz w:val="28"/>
          <w:szCs w:val="28"/>
        </w:rPr>
        <w:tab/>
      </w:r>
      <w:r w:rsidRPr="00D75000">
        <w:rPr>
          <w:rFonts w:ascii="Times New Roman" w:hAnsi="Times New Roman"/>
          <w:sz w:val="28"/>
          <w:szCs w:val="28"/>
        </w:rPr>
        <w:tab/>
      </w:r>
    </w:p>
    <w:p w14:paraId="133FEE3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17:40:00</w:t>
      </w:r>
      <w:r w:rsidRPr="00D75000">
        <w:rPr>
          <w:rFonts w:ascii="Times New Roman" w:hAnsi="Times New Roman"/>
          <w:sz w:val="28"/>
          <w:szCs w:val="28"/>
        </w:rPr>
        <w:tab/>
        <w:t>38,2</w:t>
      </w:r>
      <w:r w:rsidRPr="00D75000">
        <w:rPr>
          <w:rFonts w:ascii="Times New Roman" w:hAnsi="Times New Roman"/>
          <w:sz w:val="28"/>
          <w:szCs w:val="28"/>
        </w:rPr>
        <w:tab/>
        <w:t>36,5</w:t>
      </w:r>
      <w:r w:rsidRPr="00D75000">
        <w:rPr>
          <w:rFonts w:ascii="Times New Roman" w:hAnsi="Times New Roman"/>
          <w:sz w:val="28"/>
          <w:szCs w:val="28"/>
        </w:rPr>
        <w:tab/>
        <w:t>19,6</w:t>
      </w:r>
      <w:r w:rsidRPr="00D75000">
        <w:rPr>
          <w:rFonts w:ascii="Times New Roman" w:hAnsi="Times New Roman"/>
          <w:sz w:val="28"/>
          <w:szCs w:val="28"/>
        </w:rPr>
        <w:tab/>
        <w:t>101,4</w:t>
      </w:r>
      <w:r w:rsidRPr="00D75000">
        <w:rPr>
          <w:rFonts w:ascii="Times New Roman" w:hAnsi="Times New Roman"/>
          <w:sz w:val="28"/>
          <w:szCs w:val="28"/>
        </w:rPr>
        <w:tab/>
      </w:r>
      <w:r w:rsidRPr="00D75000">
        <w:rPr>
          <w:rFonts w:ascii="Times New Roman" w:hAnsi="Times New Roman"/>
          <w:sz w:val="28"/>
          <w:szCs w:val="28"/>
        </w:rPr>
        <w:tab/>
      </w:r>
    </w:p>
    <w:p w14:paraId="16A2E50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17:40:07</w:t>
      </w:r>
      <w:r w:rsidRPr="00D75000">
        <w:rPr>
          <w:rFonts w:ascii="Times New Roman" w:hAnsi="Times New Roman"/>
          <w:sz w:val="28"/>
          <w:szCs w:val="28"/>
        </w:rPr>
        <w:tab/>
        <w:t>38,4</w:t>
      </w:r>
      <w:r w:rsidRPr="00D75000">
        <w:rPr>
          <w:rFonts w:ascii="Times New Roman" w:hAnsi="Times New Roman"/>
          <w:sz w:val="28"/>
          <w:szCs w:val="28"/>
        </w:rPr>
        <w:tab/>
        <w:t>36,6</w:t>
      </w:r>
      <w:r w:rsidRPr="00D75000">
        <w:rPr>
          <w:rFonts w:ascii="Times New Roman" w:hAnsi="Times New Roman"/>
          <w:sz w:val="28"/>
          <w:szCs w:val="28"/>
        </w:rPr>
        <w:tab/>
        <w:t>19,7</w:t>
      </w:r>
      <w:r w:rsidRPr="00D75000">
        <w:rPr>
          <w:rFonts w:ascii="Times New Roman" w:hAnsi="Times New Roman"/>
          <w:sz w:val="28"/>
          <w:szCs w:val="28"/>
        </w:rPr>
        <w:tab/>
        <w:t>101,4</w:t>
      </w:r>
      <w:r w:rsidRPr="00D75000">
        <w:rPr>
          <w:rFonts w:ascii="Times New Roman" w:hAnsi="Times New Roman"/>
          <w:sz w:val="28"/>
          <w:szCs w:val="28"/>
        </w:rPr>
        <w:tab/>
      </w:r>
      <w:r w:rsidRPr="00D75000">
        <w:rPr>
          <w:rFonts w:ascii="Times New Roman" w:hAnsi="Times New Roman"/>
          <w:sz w:val="28"/>
          <w:szCs w:val="28"/>
        </w:rPr>
        <w:tab/>
      </w:r>
    </w:p>
    <w:p w14:paraId="02396C6E"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17:40:09</w:t>
      </w:r>
      <w:r w:rsidRPr="00D75000">
        <w:rPr>
          <w:rFonts w:ascii="Times New Roman" w:hAnsi="Times New Roman"/>
          <w:sz w:val="28"/>
          <w:szCs w:val="28"/>
        </w:rPr>
        <w:tab/>
        <w:t>38,4</w:t>
      </w:r>
      <w:r w:rsidRPr="00D75000">
        <w:rPr>
          <w:rFonts w:ascii="Times New Roman" w:hAnsi="Times New Roman"/>
          <w:sz w:val="28"/>
          <w:szCs w:val="28"/>
        </w:rPr>
        <w:tab/>
        <w:t>36,6</w:t>
      </w:r>
      <w:r w:rsidRPr="00D75000">
        <w:rPr>
          <w:rFonts w:ascii="Times New Roman" w:hAnsi="Times New Roman"/>
          <w:sz w:val="28"/>
          <w:szCs w:val="28"/>
        </w:rPr>
        <w:tab/>
        <w:t>19,7</w:t>
      </w:r>
      <w:r w:rsidRPr="00D75000">
        <w:rPr>
          <w:rFonts w:ascii="Times New Roman" w:hAnsi="Times New Roman"/>
          <w:sz w:val="28"/>
          <w:szCs w:val="28"/>
        </w:rPr>
        <w:tab/>
        <w:t>101,4</w:t>
      </w:r>
      <w:r w:rsidRPr="00D75000">
        <w:rPr>
          <w:rFonts w:ascii="Times New Roman" w:hAnsi="Times New Roman"/>
          <w:sz w:val="28"/>
          <w:szCs w:val="28"/>
        </w:rPr>
        <w:tab/>
      </w:r>
      <w:r w:rsidRPr="00D75000">
        <w:rPr>
          <w:rFonts w:ascii="Times New Roman" w:hAnsi="Times New Roman"/>
          <w:sz w:val="28"/>
          <w:szCs w:val="28"/>
        </w:rPr>
        <w:tab/>
      </w:r>
    </w:p>
    <w:p w14:paraId="7001697C"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17:40:11</w:t>
      </w:r>
      <w:r w:rsidRPr="00D75000">
        <w:rPr>
          <w:rFonts w:ascii="Times New Roman" w:hAnsi="Times New Roman"/>
          <w:sz w:val="28"/>
          <w:szCs w:val="28"/>
        </w:rPr>
        <w:tab/>
        <w:t>38,4</w:t>
      </w:r>
      <w:r w:rsidRPr="00D75000">
        <w:rPr>
          <w:rFonts w:ascii="Times New Roman" w:hAnsi="Times New Roman"/>
          <w:sz w:val="28"/>
          <w:szCs w:val="28"/>
        </w:rPr>
        <w:tab/>
        <w:t>36,6</w:t>
      </w:r>
      <w:r w:rsidRPr="00D75000">
        <w:rPr>
          <w:rFonts w:ascii="Times New Roman" w:hAnsi="Times New Roman"/>
          <w:sz w:val="28"/>
          <w:szCs w:val="28"/>
        </w:rPr>
        <w:tab/>
        <w:t>19,7</w:t>
      </w:r>
      <w:r w:rsidRPr="00D75000">
        <w:rPr>
          <w:rFonts w:ascii="Times New Roman" w:hAnsi="Times New Roman"/>
          <w:sz w:val="28"/>
          <w:szCs w:val="28"/>
        </w:rPr>
        <w:tab/>
        <w:t>101,4</w:t>
      </w:r>
      <w:r w:rsidRPr="00D75000">
        <w:rPr>
          <w:rFonts w:ascii="Times New Roman" w:hAnsi="Times New Roman"/>
          <w:sz w:val="28"/>
          <w:szCs w:val="28"/>
        </w:rPr>
        <w:tab/>
      </w:r>
      <w:r w:rsidRPr="00D75000">
        <w:rPr>
          <w:rFonts w:ascii="Times New Roman" w:hAnsi="Times New Roman"/>
          <w:sz w:val="28"/>
          <w:szCs w:val="28"/>
        </w:rPr>
        <w:tab/>
      </w:r>
    </w:p>
    <w:p w14:paraId="0138BCB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17:40:13</w:t>
      </w:r>
      <w:r w:rsidRPr="00D75000">
        <w:rPr>
          <w:rFonts w:ascii="Times New Roman" w:hAnsi="Times New Roman"/>
          <w:sz w:val="28"/>
          <w:szCs w:val="28"/>
        </w:rPr>
        <w:tab/>
        <w:t>38,4</w:t>
      </w:r>
      <w:r w:rsidRPr="00D75000">
        <w:rPr>
          <w:rFonts w:ascii="Times New Roman" w:hAnsi="Times New Roman"/>
          <w:sz w:val="28"/>
          <w:szCs w:val="28"/>
        </w:rPr>
        <w:tab/>
        <w:t>36,6</w:t>
      </w:r>
      <w:r w:rsidRPr="00D75000">
        <w:rPr>
          <w:rFonts w:ascii="Times New Roman" w:hAnsi="Times New Roman"/>
          <w:sz w:val="28"/>
          <w:szCs w:val="28"/>
        </w:rPr>
        <w:tab/>
        <w:t>19,7</w:t>
      </w:r>
      <w:r w:rsidRPr="00D75000">
        <w:rPr>
          <w:rFonts w:ascii="Times New Roman" w:hAnsi="Times New Roman"/>
          <w:sz w:val="28"/>
          <w:szCs w:val="28"/>
        </w:rPr>
        <w:tab/>
        <w:t>101,8</w:t>
      </w:r>
      <w:r w:rsidRPr="00D75000">
        <w:rPr>
          <w:rFonts w:ascii="Times New Roman" w:hAnsi="Times New Roman"/>
          <w:sz w:val="28"/>
          <w:szCs w:val="28"/>
        </w:rPr>
        <w:tab/>
      </w:r>
      <w:r w:rsidRPr="00D75000">
        <w:rPr>
          <w:rFonts w:ascii="Times New Roman" w:hAnsi="Times New Roman"/>
          <w:sz w:val="28"/>
          <w:szCs w:val="28"/>
        </w:rPr>
        <w:tab/>
      </w:r>
    </w:p>
    <w:p w14:paraId="78ACEDB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17:40:16</w:t>
      </w:r>
      <w:r w:rsidRPr="00D75000">
        <w:rPr>
          <w:rFonts w:ascii="Times New Roman" w:hAnsi="Times New Roman"/>
          <w:sz w:val="28"/>
          <w:szCs w:val="28"/>
        </w:rPr>
        <w:tab/>
        <w:t>38,4</w:t>
      </w:r>
      <w:r w:rsidRPr="00D75000">
        <w:rPr>
          <w:rFonts w:ascii="Times New Roman" w:hAnsi="Times New Roman"/>
          <w:sz w:val="28"/>
          <w:szCs w:val="28"/>
        </w:rPr>
        <w:tab/>
        <w:t>36,6</w:t>
      </w:r>
      <w:r w:rsidRPr="00D75000">
        <w:rPr>
          <w:rFonts w:ascii="Times New Roman" w:hAnsi="Times New Roman"/>
          <w:sz w:val="28"/>
          <w:szCs w:val="28"/>
        </w:rPr>
        <w:tab/>
        <w:t>19,7</w:t>
      </w:r>
      <w:r w:rsidRPr="00D75000">
        <w:rPr>
          <w:rFonts w:ascii="Times New Roman" w:hAnsi="Times New Roman"/>
          <w:sz w:val="28"/>
          <w:szCs w:val="28"/>
        </w:rPr>
        <w:tab/>
        <w:t>101,8</w:t>
      </w:r>
      <w:r w:rsidRPr="00D75000">
        <w:rPr>
          <w:rFonts w:ascii="Times New Roman" w:hAnsi="Times New Roman"/>
          <w:sz w:val="28"/>
          <w:szCs w:val="28"/>
        </w:rPr>
        <w:tab/>
      </w:r>
      <w:r w:rsidRPr="00D75000">
        <w:rPr>
          <w:rFonts w:ascii="Times New Roman" w:hAnsi="Times New Roman"/>
          <w:sz w:val="28"/>
          <w:szCs w:val="28"/>
        </w:rPr>
        <w:tab/>
      </w:r>
    </w:p>
    <w:p w14:paraId="1D2907B0"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17:40:18</w:t>
      </w:r>
      <w:r w:rsidRPr="00D75000">
        <w:rPr>
          <w:rFonts w:ascii="Times New Roman" w:hAnsi="Times New Roman"/>
          <w:sz w:val="28"/>
          <w:szCs w:val="28"/>
        </w:rPr>
        <w:tab/>
        <w:t>38,6</w:t>
      </w:r>
      <w:r w:rsidRPr="00D75000">
        <w:rPr>
          <w:rFonts w:ascii="Times New Roman" w:hAnsi="Times New Roman"/>
          <w:sz w:val="28"/>
          <w:szCs w:val="28"/>
        </w:rPr>
        <w:tab/>
        <w:t>36,8</w:t>
      </w:r>
      <w:r w:rsidRPr="00D75000">
        <w:rPr>
          <w:rFonts w:ascii="Times New Roman" w:hAnsi="Times New Roman"/>
          <w:sz w:val="28"/>
          <w:szCs w:val="28"/>
        </w:rPr>
        <w:tab/>
        <w:t>19,7</w:t>
      </w:r>
      <w:r w:rsidRPr="00D75000">
        <w:rPr>
          <w:rFonts w:ascii="Times New Roman" w:hAnsi="Times New Roman"/>
          <w:sz w:val="28"/>
          <w:szCs w:val="28"/>
        </w:rPr>
        <w:tab/>
        <w:t>101,8</w:t>
      </w:r>
      <w:r w:rsidRPr="00D75000">
        <w:rPr>
          <w:rFonts w:ascii="Times New Roman" w:hAnsi="Times New Roman"/>
          <w:sz w:val="28"/>
          <w:szCs w:val="28"/>
        </w:rPr>
        <w:tab/>
      </w:r>
      <w:r w:rsidRPr="00D75000">
        <w:rPr>
          <w:rFonts w:ascii="Times New Roman" w:hAnsi="Times New Roman"/>
          <w:sz w:val="28"/>
          <w:szCs w:val="28"/>
        </w:rPr>
        <w:tab/>
      </w:r>
    </w:p>
    <w:p w14:paraId="4A18A76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17:40:20</w:t>
      </w:r>
      <w:r w:rsidRPr="00D75000">
        <w:rPr>
          <w:rFonts w:ascii="Times New Roman" w:hAnsi="Times New Roman"/>
          <w:sz w:val="28"/>
          <w:szCs w:val="28"/>
        </w:rPr>
        <w:tab/>
        <w:t>38,6</w:t>
      </w:r>
      <w:r w:rsidRPr="00D75000">
        <w:rPr>
          <w:rFonts w:ascii="Times New Roman" w:hAnsi="Times New Roman"/>
          <w:sz w:val="28"/>
          <w:szCs w:val="28"/>
        </w:rPr>
        <w:tab/>
        <w:t>36,8</w:t>
      </w:r>
      <w:r w:rsidRPr="00D75000">
        <w:rPr>
          <w:rFonts w:ascii="Times New Roman" w:hAnsi="Times New Roman"/>
          <w:sz w:val="28"/>
          <w:szCs w:val="28"/>
        </w:rPr>
        <w:tab/>
        <w:t>19,8</w:t>
      </w:r>
      <w:r w:rsidRPr="00D75000">
        <w:rPr>
          <w:rFonts w:ascii="Times New Roman" w:hAnsi="Times New Roman"/>
          <w:sz w:val="28"/>
          <w:szCs w:val="28"/>
        </w:rPr>
        <w:tab/>
        <w:t>101,8</w:t>
      </w:r>
      <w:r w:rsidRPr="00D75000">
        <w:rPr>
          <w:rFonts w:ascii="Times New Roman" w:hAnsi="Times New Roman"/>
          <w:sz w:val="28"/>
          <w:szCs w:val="28"/>
        </w:rPr>
        <w:tab/>
      </w:r>
      <w:r w:rsidRPr="00D75000">
        <w:rPr>
          <w:rFonts w:ascii="Times New Roman" w:hAnsi="Times New Roman"/>
          <w:sz w:val="28"/>
          <w:szCs w:val="28"/>
        </w:rPr>
        <w:tab/>
      </w:r>
    </w:p>
    <w:p w14:paraId="2EDB0AA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lastRenderedPageBreak/>
        <w:t>13.03.22</w:t>
      </w:r>
      <w:r w:rsidRPr="00D75000">
        <w:rPr>
          <w:rFonts w:ascii="Times New Roman" w:hAnsi="Times New Roman"/>
          <w:sz w:val="28"/>
          <w:szCs w:val="28"/>
        </w:rPr>
        <w:tab/>
        <w:t>17:40:22</w:t>
      </w:r>
      <w:r w:rsidRPr="00D75000">
        <w:rPr>
          <w:rFonts w:ascii="Times New Roman" w:hAnsi="Times New Roman"/>
          <w:sz w:val="28"/>
          <w:szCs w:val="28"/>
        </w:rPr>
        <w:tab/>
        <w:t>38,6</w:t>
      </w:r>
      <w:r w:rsidRPr="00D75000">
        <w:rPr>
          <w:rFonts w:ascii="Times New Roman" w:hAnsi="Times New Roman"/>
          <w:sz w:val="28"/>
          <w:szCs w:val="28"/>
        </w:rPr>
        <w:tab/>
        <w:t>36,8</w:t>
      </w:r>
      <w:r w:rsidRPr="00D75000">
        <w:rPr>
          <w:rFonts w:ascii="Times New Roman" w:hAnsi="Times New Roman"/>
          <w:sz w:val="28"/>
          <w:szCs w:val="28"/>
        </w:rPr>
        <w:tab/>
        <w:t>19,8</w:t>
      </w:r>
      <w:r w:rsidRPr="00D75000">
        <w:rPr>
          <w:rFonts w:ascii="Times New Roman" w:hAnsi="Times New Roman"/>
          <w:sz w:val="28"/>
          <w:szCs w:val="28"/>
        </w:rPr>
        <w:tab/>
        <w:t>101,8</w:t>
      </w:r>
      <w:r w:rsidRPr="00D75000">
        <w:rPr>
          <w:rFonts w:ascii="Times New Roman" w:hAnsi="Times New Roman"/>
          <w:sz w:val="28"/>
          <w:szCs w:val="28"/>
        </w:rPr>
        <w:tab/>
      </w:r>
      <w:r w:rsidRPr="00D75000">
        <w:rPr>
          <w:rFonts w:ascii="Times New Roman" w:hAnsi="Times New Roman"/>
          <w:sz w:val="28"/>
          <w:szCs w:val="28"/>
        </w:rPr>
        <w:tab/>
      </w:r>
    </w:p>
    <w:p w14:paraId="2434D2F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17:40:24</w:t>
      </w:r>
      <w:r w:rsidRPr="00D75000">
        <w:rPr>
          <w:rFonts w:ascii="Times New Roman" w:hAnsi="Times New Roman"/>
          <w:sz w:val="28"/>
          <w:szCs w:val="28"/>
        </w:rPr>
        <w:tab/>
        <w:t>38,6</w:t>
      </w:r>
      <w:r w:rsidRPr="00D75000">
        <w:rPr>
          <w:rFonts w:ascii="Times New Roman" w:hAnsi="Times New Roman"/>
          <w:sz w:val="28"/>
          <w:szCs w:val="28"/>
        </w:rPr>
        <w:tab/>
        <w:t>36,8</w:t>
      </w:r>
      <w:r w:rsidRPr="00D75000">
        <w:rPr>
          <w:rFonts w:ascii="Times New Roman" w:hAnsi="Times New Roman"/>
          <w:sz w:val="28"/>
          <w:szCs w:val="28"/>
        </w:rPr>
        <w:tab/>
        <w:t>19,8</w:t>
      </w:r>
      <w:r w:rsidRPr="00D75000">
        <w:rPr>
          <w:rFonts w:ascii="Times New Roman" w:hAnsi="Times New Roman"/>
          <w:sz w:val="28"/>
          <w:szCs w:val="28"/>
        </w:rPr>
        <w:tab/>
        <w:t>101,8</w:t>
      </w:r>
      <w:r w:rsidRPr="00D75000">
        <w:rPr>
          <w:rFonts w:ascii="Times New Roman" w:hAnsi="Times New Roman"/>
          <w:sz w:val="28"/>
          <w:szCs w:val="28"/>
        </w:rPr>
        <w:tab/>
      </w:r>
      <w:r w:rsidRPr="00D75000">
        <w:rPr>
          <w:rFonts w:ascii="Times New Roman" w:hAnsi="Times New Roman"/>
          <w:sz w:val="28"/>
          <w:szCs w:val="28"/>
        </w:rPr>
        <w:tab/>
      </w:r>
    </w:p>
    <w:p w14:paraId="198EBC01"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17:40:27</w:t>
      </w:r>
      <w:r w:rsidRPr="00D75000">
        <w:rPr>
          <w:rFonts w:ascii="Times New Roman" w:hAnsi="Times New Roman"/>
          <w:sz w:val="28"/>
          <w:szCs w:val="28"/>
        </w:rPr>
        <w:tab/>
        <w:t>38,6</w:t>
      </w:r>
      <w:r w:rsidRPr="00D75000">
        <w:rPr>
          <w:rFonts w:ascii="Times New Roman" w:hAnsi="Times New Roman"/>
          <w:sz w:val="28"/>
          <w:szCs w:val="28"/>
        </w:rPr>
        <w:tab/>
        <w:t>36,8</w:t>
      </w:r>
      <w:r w:rsidRPr="00D75000">
        <w:rPr>
          <w:rFonts w:ascii="Times New Roman" w:hAnsi="Times New Roman"/>
          <w:sz w:val="28"/>
          <w:szCs w:val="28"/>
        </w:rPr>
        <w:tab/>
        <w:t>19,8</w:t>
      </w:r>
      <w:r w:rsidRPr="00D75000">
        <w:rPr>
          <w:rFonts w:ascii="Times New Roman" w:hAnsi="Times New Roman"/>
          <w:sz w:val="28"/>
          <w:szCs w:val="28"/>
        </w:rPr>
        <w:tab/>
        <w:t>101,8</w:t>
      </w:r>
      <w:r w:rsidRPr="00D75000">
        <w:rPr>
          <w:rFonts w:ascii="Times New Roman" w:hAnsi="Times New Roman"/>
          <w:sz w:val="28"/>
          <w:szCs w:val="28"/>
        </w:rPr>
        <w:tab/>
      </w:r>
      <w:r w:rsidRPr="00D75000">
        <w:rPr>
          <w:rFonts w:ascii="Times New Roman" w:hAnsi="Times New Roman"/>
          <w:sz w:val="28"/>
          <w:szCs w:val="28"/>
        </w:rPr>
        <w:tab/>
      </w:r>
    </w:p>
    <w:p w14:paraId="13CF3D8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17:40:29</w:t>
      </w:r>
      <w:r w:rsidRPr="00D75000">
        <w:rPr>
          <w:rFonts w:ascii="Times New Roman" w:hAnsi="Times New Roman"/>
          <w:sz w:val="28"/>
          <w:szCs w:val="28"/>
        </w:rPr>
        <w:tab/>
        <w:t>38,6</w:t>
      </w:r>
      <w:r w:rsidRPr="00D75000">
        <w:rPr>
          <w:rFonts w:ascii="Times New Roman" w:hAnsi="Times New Roman"/>
          <w:sz w:val="28"/>
          <w:szCs w:val="28"/>
        </w:rPr>
        <w:tab/>
        <w:t>36,8</w:t>
      </w:r>
      <w:r w:rsidRPr="00D75000">
        <w:rPr>
          <w:rFonts w:ascii="Times New Roman" w:hAnsi="Times New Roman"/>
          <w:sz w:val="28"/>
          <w:szCs w:val="28"/>
        </w:rPr>
        <w:tab/>
        <w:t>19,8</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1077D1E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17:40:31</w:t>
      </w:r>
      <w:r w:rsidRPr="00D75000">
        <w:rPr>
          <w:rFonts w:ascii="Times New Roman" w:hAnsi="Times New Roman"/>
          <w:sz w:val="28"/>
          <w:szCs w:val="28"/>
        </w:rPr>
        <w:tab/>
        <w:t>38,6</w:t>
      </w:r>
      <w:r w:rsidRPr="00D75000">
        <w:rPr>
          <w:rFonts w:ascii="Times New Roman" w:hAnsi="Times New Roman"/>
          <w:sz w:val="28"/>
          <w:szCs w:val="28"/>
        </w:rPr>
        <w:tab/>
        <w:t>36,8</w:t>
      </w:r>
      <w:r w:rsidRPr="00D75000">
        <w:rPr>
          <w:rFonts w:ascii="Times New Roman" w:hAnsi="Times New Roman"/>
          <w:sz w:val="28"/>
          <w:szCs w:val="28"/>
        </w:rPr>
        <w:tab/>
        <w:t>19,8</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5FBCB321"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17:40:33</w:t>
      </w:r>
      <w:r w:rsidRPr="00D75000">
        <w:rPr>
          <w:rFonts w:ascii="Times New Roman" w:hAnsi="Times New Roman"/>
          <w:sz w:val="28"/>
          <w:szCs w:val="28"/>
        </w:rPr>
        <w:tab/>
        <w:t>38,6</w:t>
      </w:r>
      <w:r w:rsidRPr="00D75000">
        <w:rPr>
          <w:rFonts w:ascii="Times New Roman" w:hAnsi="Times New Roman"/>
          <w:sz w:val="28"/>
          <w:szCs w:val="28"/>
        </w:rPr>
        <w:tab/>
        <w:t>37,3</w:t>
      </w:r>
      <w:r w:rsidRPr="00D75000">
        <w:rPr>
          <w:rFonts w:ascii="Times New Roman" w:hAnsi="Times New Roman"/>
          <w:sz w:val="28"/>
          <w:szCs w:val="28"/>
        </w:rPr>
        <w:tab/>
        <w:t>19,5</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6530F0D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17:40:36</w:t>
      </w:r>
      <w:r w:rsidRPr="00D75000">
        <w:rPr>
          <w:rFonts w:ascii="Times New Roman" w:hAnsi="Times New Roman"/>
          <w:sz w:val="28"/>
          <w:szCs w:val="28"/>
        </w:rPr>
        <w:tab/>
        <w:t>38,6</w:t>
      </w:r>
      <w:r w:rsidRPr="00D75000">
        <w:rPr>
          <w:rFonts w:ascii="Times New Roman" w:hAnsi="Times New Roman"/>
          <w:sz w:val="28"/>
          <w:szCs w:val="28"/>
        </w:rPr>
        <w:tab/>
        <w:t>37,3</w:t>
      </w:r>
      <w:r w:rsidRPr="00D75000">
        <w:rPr>
          <w:rFonts w:ascii="Times New Roman" w:hAnsi="Times New Roman"/>
          <w:sz w:val="28"/>
          <w:szCs w:val="28"/>
        </w:rPr>
        <w:tab/>
        <w:t>19,5</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21958CD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17:40:38</w:t>
      </w:r>
      <w:r w:rsidRPr="00D75000">
        <w:rPr>
          <w:rFonts w:ascii="Times New Roman" w:hAnsi="Times New Roman"/>
          <w:sz w:val="28"/>
          <w:szCs w:val="28"/>
        </w:rPr>
        <w:tab/>
        <w:t>38,6</w:t>
      </w:r>
      <w:r w:rsidRPr="00D75000">
        <w:rPr>
          <w:rFonts w:ascii="Times New Roman" w:hAnsi="Times New Roman"/>
          <w:sz w:val="28"/>
          <w:szCs w:val="28"/>
        </w:rPr>
        <w:tab/>
        <w:t>37,3</w:t>
      </w:r>
      <w:r w:rsidRPr="00D75000">
        <w:rPr>
          <w:rFonts w:ascii="Times New Roman" w:hAnsi="Times New Roman"/>
          <w:sz w:val="28"/>
          <w:szCs w:val="28"/>
        </w:rPr>
        <w:tab/>
        <w:t>19,5</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0148777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17:40:40</w:t>
      </w:r>
      <w:r w:rsidRPr="00D75000">
        <w:rPr>
          <w:rFonts w:ascii="Times New Roman" w:hAnsi="Times New Roman"/>
          <w:sz w:val="28"/>
          <w:szCs w:val="28"/>
        </w:rPr>
        <w:tab/>
        <w:t>38,6</w:t>
      </w:r>
      <w:r w:rsidRPr="00D75000">
        <w:rPr>
          <w:rFonts w:ascii="Times New Roman" w:hAnsi="Times New Roman"/>
          <w:sz w:val="28"/>
          <w:szCs w:val="28"/>
        </w:rPr>
        <w:tab/>
        <w:t>37,3</w:t>
      </w:r>
      <w:r w:rsidRPr="00D75000">
        <w:rPr>
          <w:rFonts w:ascii="Times New Roman" w:hAnsi="Times New Roman"/>
          <w:sz w:val="28"/>
          <w:szCs w:val="28"/>
        </w:rPr>
        <w:tab/>
        <w:t>19,5</w:t>
      </w:r>
      <w:r w:rsidRPr="00D75000">
        <w:rPr>
          <w:rFonts w:ascii="Times New Roman" w:hAnsi="Times New Roman"/>
          <w:sz w:val="28"/>
          <w:szCs w:val="28"/>
        </w:rPr>
        <w:tab/>
        <w:t>101,7</w:t>
      </w:r>
      <w:r w:rsidRPr="00D75000">
        <w:rPr>
          <w:rFonts w:ascii="Times New Roman" w:hAnsi="Times New Roman"/>
          <w:sz w:val="28"/>
          <w:szCs w:val="28"/>
        </w:rPr>
        <w:tab/>
      </w:r>
      <w:r w:rsidRPr="00D75000">
        <w:rPr>
          <w:rFonts w:ascii="Times New Roman" w:hAnsi="Times New Roman"/>
          <w:sz w:val="28"/>
          <w:szCs w:val="28"/>
        </w:rPr>
        <w:tab/>
      </w:r>
    </w:p>
    <w:p w14:paraId="541C9B0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17:40:42</w:t>
      </w:r>
      <w:r w:rsidRPr="00D75000">
        <w:rPr>
          <w:rFonts w:ascii="Times New Roman" w:hAnsi="Times New Roman"/>
          <w:sz w:val="28"/>
          <w:szCs w:val="28"/>
        </w:rPr>
        <w:tab/>
        <w:t>38,6</w:t>
      </w:r>
      <w:r w:rsidRPr="00D75000">
        <w:rPr>
          <w:rFonts w:ascii="Times New Roman" w:hAnsi="Times New Roman"/>
          <w:sz w:val="28"/>
          <w:szCs w:val="28"/>
        </w:rPr>
        <w:tab/>
        <w:t>37,3</w:t>
      </w:r>
      <w:r w:rsidRPr="00D75000">
        <w:rPr>
          <w:rFonts w:ascii="Times New Roman" w:hAnsi="Times New Roman"/>
          <w:sz w:val="28"/>
          <w:szCs w:val="28"/>
        </w:rPr>
        <w:tab/>
        <w:t>19,5</w:t>
      </w:r>
      <w:r w:rsidRPr="00D75000">
        <w:rPr>
          <w:rFonts w:ascii="Times New Roman" w:hAnsi="Times New Roman"/>
          <w:sz w:val="28"/>
          <w:szCs w:val="28"/>
        </w:rPr>
        <w:tab/>
        <w:t>101,9</w:t>
      </w:r>
      <w:r w:rsidRPr="00D75000">
        <w:rPr>
          <w:rFonts w:ascii="Times New Roman" w:hAnsi="Times New Roman"/>
          <w:sz w:val="28"/>
          <w:szCs w:val="28"/>
        </w:rPr>
        <w:tab/>
      </w:r>
      <w:r w:rsidRPr="00D75000">
        <w:rPr>
          <w:rFonts w:ascii="Times New Roman" w:hAnsi="Times New Roman"/>
          <w:sz w:val="28"/>
          <w:szCs w:val="28"/>
        </w:rPr>
        <w:tab/>
      </w:r>
    </w:p>
    <w:p w14:paraId="687514BE"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17:40:44</w:t>
      </w:r>
      <w:r w:rsidRPr="00D75000">
        <w:rPr>
          <w:rFonts w:ascii="Times New Roman" w:hAnsi="Times New Roman"/>
          <w:sz w:val="28"/>
          <w:szCs w:val="28"/>
        </w:rPr>
        <w:tab/>
        <w:t>38,6</w:t>
      </w:r>
      <w:r w:rsidRPr="00D75000">
        <w:rPr>
          <w:rFonts w:ascii="Times New Roman" w:hAnsi="Times New Roman"/>
          <w:sz w:val="28"/>
          <w:szCs w:val="28"/>
        </w:rPr>
        <w:tab/>
        <w:t>37,3</w:t>
      </w:r>
      <w:r w:rsidRPr="00D75000">
        <w:rPr>
          <w:rFonts w:ascii="Times New Roman" w:hAnsi="Times New Roman"/>
          <w:sz w:val="28"/>
          <w:szCs w:val="28"/>
        </w:rPr>
        <w:tab/>
        <w:t>19,5</w:t>
      </w:r>
      <w:r w:rsidRPr="00D75000">
        <w:rPr>
          <w:rFonts w:ascii="Times New Roman" w:hAnsi="Times New Roman"/>
          <w:sz w:val="28"/>
          <w:szCs w:val="28"/>
        </w:rPr>
        <w:tab/>
        <w:t>101,9</w:t>
      </w:r>
      <w:r w:rsidRPr="00D75000">
        <w:rPr>
          <w:rFonts w:ascii="Times New Roman" w:hAnsi="Times New Roman"/>
          <w:sz w:val="28"/>
          <w:szCs w:val="28"/>
        </w:rPr>
        <w:tab/>
      </w:r>
      <w:r w:rsidRPr="00D75000">
        <w:rPr>
          <w:rFonts w:ascii="Times New Roman" w:hAnsi="Times New Roman"/>
          <w:sz w:val="28"/>
          <w:szCs w:val="28"/>
        </w:rPr>
        <w:tab/>
      </w:r>
    </w:p>
    <w:p w14:paraId="6EA9AC3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17:40:47</w:t>
      </w:r>
      <w:r w:rsidRPr="00D75000">
        <w:rPr>
          <w:rFonts w:ascii="Times New Roman" w:hAnsi="Times New Roman"/>
          <w:sz w:val="28"/>
          <w:szCs w:val="28"/>
        </w:rPr>
        <w:tab/>
        <w:t>38,6</w:t>
      </w:r>
      <w:r w:rsidRPr="00D75000">
        <w:rPr>
          <w:rFonts w:ascii="Times New Roman" w:hAnsi="Times New Roman"/>
          <w:sz w:val="28"/>
          <w:szCs w:val="28"/>
        </w:rPr>
        <w:tab/>
        <w:t>37,2</w:t>
      </w:r>
      <w:r w:rsidRPr="00D75000">
        <w:rPr>
          <w:rFonts w:ascii="Times New Roman" w:hAnsi="Times New Roman"/>
          <w:sz w:val="28"/>
          <w:szCs w:val="28"/>
        </w:rPr>
        <w:tab/>
        <w:t>19,6</w:t>
      </w:r>
      <w:r w:rsidRPr="00D75000">
        <w:rPr>
          <w:rFonts w:ascii="Times New Roman" w:hAnsi="Times New Roman"/>
          <w:sz w:val="28"/>
          <w:szCs w:val="28"/>
        </w:rPr>
        <w:tab/>
        <w:t>101,9</w:t>
      </w:r>
      <w:r w:rsidRPr="00D75000">
        <w:rPr>
          <w:rFonts w:ascii="Times New Roman" w:hAnsi="Times New Roman"/>
          <w:sz w:val="28"/>
          <w:szCs w:val="28"/>
        </w:rPr>
        <w:tab/>
      </w:r>
      <w:r w:rsidRPr="00D75000">
        <w:rPr>
          <w:rFonts w:ascii="Times New Roman" w:hAnsi="Times New Roman"/>
          <w:sz w:val="28"/>
          <w:szCs w:val="28"/>
        </w:rPr>
        <w:tab/>
      </w:r>
    </w:p>
    <w:p w14:paraId="7E40A91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17:40:49</w:t>
      </w:r>
      <w:r w:rsidRPr="00D75000">
        <w:rPr>
          <w:rFonts w:ascii="Times New Roman" w:hAnsi="Times New Roman"/>
          <w:sz w:val="28"/>
          <w:szCs w:val="28"/>
        </w:rPr>
        <w:tab/>
        <w:t>38,6</w:t>
      </w:r>
      <w:r w:rsidRPr="00D75000">
        <w:rPr>
          <w:rFonts w:ascii="Times New Roman" w:hAnsi="Times New Roman"/>
          <w:sz w:val="28"/>
          <w:szCs w:val="28"/>
        </w:rPr>
        <w:tab/>
        <w:t>37,2</w:t>
      </w:r>
      <w:r w:rsidRPr="00D75000">
        <w:rPr>
          <w:rFonts w:ascii="Times New Roman" w:hAnsi="Times New Roman"/>
          <w:sz w:val="28"/>
          <w:szCs w:val="28"/>
        </w:rPr>
        <w:tab/>
        <w:t>19,6</w:t>
      </w:r>
      <w:r w:rsidRPr="00D75000">
        <w:rPr>
          <w:rFonts w:ascii="Times New Roman" w:hAnsi="Times New Roman"/>
          <w:sz w:val="28"/>
          <w:szCs w:val="28"/>
        </w:rPr>
        <w:tab/>
        <w:t>101,9</w:t>
      </w:r>
      <w:r w:rsidRPr="00D75000">
        <w:rPr>
          <w:rFonts w:ascii="Times New Roman" w:hAnsi="Times New Roman"/>
          <w:sz w:val="28"/>
          <w:szCs w:val="28"/>
        </w:rPr>
        <w:tab/>
      </w:r>
      <w:r w:rsidRPr="00D75000">
        <w:rPr>
          <w:rFonts w:ascii="Times New Roman" w:hAnsi="Times New Roman"/>
          <w:sz w:val="28"/>
          <w:szCs w:val="28"/>
        </w:rPr>
        <w:tab/>
      </w:r>
    </w:p>
    <w:p w14:paraId="11A40C4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17:40:51</w:t>
      </w:r>
      <w:r w:rsidRPr="00D75000">
        <w:rPr>
          <w:rFonts w:ascii="Times New Roman" w:hAnsi="Times New Roman"/>
          <w:sz w:val="28"/>
          <w:szCs w:val="28"/>
        </w:rPr>
        <w:tab/>
        <w:t>38,6</w:t>
      </w:r>
      <w:r w:rsidRPr="00D75000">
        <w:rPr>
          <w:rFonts w:ascii="Times New Roman" w:hAnsi="Times New Roman"/>
          <w:sz w:val="28"/>
          <w:szCs w:val="28"/>
        </w:rPr>
        <w:tab/>
        <w:t>37,2</w:t>
      </w:r>
      <w:r w:rsidRPr="00D75000">
        <w:rPr>
          <w:rFonts w:ascii="Times New Roman" w:hAnsi="Times New Roman"/>
          <w:sz w:val="28"/>
          <w:szCs w:val="28"/>
        </w:rPr>
        <w:tab/>
        <w:t>19,6</w:t>
      </w:r>
      <w:r w:rsidRPr="00D75000">
        <w:rPr>
          <w:rFonts w:ascii="Times New Roman" w:hAnsi="Times New Roman"/>
          <w:sz w:val="28"/>
          <w:szCs w:val="28"/>
        </w:rPr>
        <w:tab/>
        <w:t>101,9</w:t>
      </w:r>
      <w:r w:rsidRPr="00D75000">
        <w:rPr>
          <w:rFonts w:ascii="Times New Roman" w:hAnsi="Times New Roman"/>
          <w:sz w:val="28"/>
          <w:szCs w:val="28"/>
        </w:rPr>
        <w:tab/>
      </w:r>
      <w:r w:rsidRPr="00D75000">
        <w:rPr>
          <w:rFonts w:ascii="Times New Roman" w:hAnsi="Times New Roman"/>
          <w:sz w:val="28"/>
          <w:szCs w:val="28"/>
        </w:rPr>
        <w:tab/>
      </w:r>
    </w:p>
    <w:p w14:paraId="5D78FFA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17:40:53</w:t>
      </w:r>
      <w:r w:rsidRPr="00D75000">
        <w:rPr>
          <w:rFonts w:ascii="Times New Roman" w:hAnsi="Times New Roman"/>
          <w:sz w:val="28"/>
          <w:szCs w:val="28"/>
        </w:rPr>
        <w:tab/>
        <w:t>38,6</w:t>
      </w:r>
      <w:r w:rsidRPr="00D75000">
        <w:rPr>
          <w:rFonts w:ascii="Times New Roman" w:hAnsi="Times New Roman"/>
          <w:sz w:val="28"/>
          <w:szCs w:val="28"/>
        </w:rPr>
        <w:tab/>
        <w:t>37,2</w:t>
      </w:r>
      <w:r w:rsidRPr="00D75000">
        <w:rPr>
          <w:rFonts w:ascii="Times New Roman" w:hAnsi="Times New Roman"/>
          <w:sz w:val="28"/>
          <w:szCs w:val="28"/>
        </w:rPr>
        <w:tab/>
        <w:t>19,6</w:t>
      </w:r>
      <w:r w:rsidRPr="00D75000">
        <w:rPr>
          <w:rFonts w:ascii="Times New Roman" w:hAnsi="Times New Roman"/>
          <w:sz w:val="28"/>
          <w:szCs w:val="28"/>
        </w:rPr>
        <w:tab/>
        <w:t>101,9</w:t>
      </w:r>
      <w:r w:rsidRPr="00D75000">
        <w:rPr>
          <w:rFonts w:ascii="Times New Roman" w:hAnsi="Times New Roman"/>
          <w:sz w:val="28"/>
          <w:szCs w:val="28"/>
        </w:rPr>
        <w:tab/>
      </w:r>
      <w:r w:rsidRPr="00D75000">
        <w:rPr>
          <w:rFonts w:ascii="Times New Roman" w:hAnsi="Times New Roman"/>
          <w:sz w:val="28"/>
          <w:szCs w:val="28"/>
        </w:rPr>
        <w:tab/>
      </w:r>
    </w:p>
    <w:p w14:paraId="05F4720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17:40:55</w:t>
      </w:r>
      <w:r w:rsidRPr="00D75000">
        <w:rPr>
          <w:rFonts w:ascii="Times New Roman" w:hAnsi="Times New Roman"/>
          <w:sz w:val="28"/>
          <w:szCs w:val="28"/>
        </w:rPr>
        <w:tab/>
        <w:t>38,6</w:t>
      </w:r>
      <w:r w:rsidRPr="00D75000">
        <w:rPr>
          <w:rFonts w:ascii="Times New Roman" w:hAnsi="Times New Roman"/>
          <w:sz w:val="28"/>
          <w:szCs w:val="28"/>
        </w:rPr>
        <w:tab/>
        <w:t>37,2</w:t>
      </w:r>
      <w:r w:rsidRPr="00D75000">
        <w:rPr>
          <w:rFonts w:ascii="Times New Roman" w:hAnsi="Times New Roman"/>
          <w:sz w:val="28"/>
          <w:szCs w:val="28"/>
        </w:rPr>
        <w:tab/>
        <w:t>19,6</w:t>
      </w:r>
      <w:r w:rsidRPr="00D75000">
        <w:rPr>
          <w:rFonts w:ascii="Times New Roman" w:hAnsi="Times New Roman"/>
          <w:sz w:val="28"/>
          <w:szCs w:val="28"/>
        </w:rPr>
        <w:tab/>
        <w:t>101,9</w:t>
      </w:r>
      <w:r w:rsidRPr="00D75000">
        <w:rPr>
          <w:rFonts w:ascii="Times New Roman" w:hAnsi="Times New Roman"/>
          <w:sz w:val="28"/>
          <w:szCs w:val="28"/>
        </w:rPr>
        <w:tab/>
      </w:r>
      <w:r w:rsidRPr="00D75000">
        <w:rPr>
          <w:rFonts w:ascii="Times New Roman" w:hAnsi="Times New Roman"/>
          <w:sz w:val="28"/>
          <w:szCs w:val="28"/>
        </w:rPr>
        <w:tab/>
      </w:r>
    </w:p>
    <w:p w14:paraId="0DC8220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17:40:58</w:t>
      </w:r>
      <w:r w:rsidRPr="00D75000">
        <w:rPr>
          <w:rFonts w:ascii="Times New Roman" w:hAnsi="Times New Roman"/>
          <w:sz w:val="28"/>
          <w:szCs w:val="28"/>
        </w:rPr>
        <w:tab/>
        <w:t>38,6</w:t>
      </w:r>
      <w:r w:rsidRPr="00D75000">
        <w:rPr>
          <w:rFonts w:ascii="Times New Roman" w:hAnsi="Times New Roman"/>
          <w:sz w:val="28"/>
          <w:szCs w:val="28"/>
        </w:rPr>
        <w:tab/>
        <w:t>37,2</w:t>
      </w:r>
      <w:r w:rsidRPr="00D75000">
        <w:rPr>
          <w:rFonts w:ascii="Times New Roman" w:hAnsi="Times New Roman"/>
          <w:sz w:val="28"/>
          <w:szCs w:val="28"/>
        </w:rPr>
        <w:tab/>
        <w:t>19,6</w:t>
      </w:r>
      <w:r w:rsidRPr="00D75000">
        <w:rPr>
          <w:rFonts w:ascii="Times New Roman" w:hAnsi="Times New Roman"/>
          <w:sz w:val="28"/>
          <w:szCs w:val="28"/>
        </w:rPr>
        <w:tab/>
        <w:t>100,9</w:t>
      </w:r>
      <w:r w:rsidRPr="00D75000">
        <w:rPr>
          <w:rFonts w:ascii="Times New Roman" w:hAnsi="Times New Roman"/>
          <w:sz w:val="28"/>
          <w:szCs w:val="28"/>
        </w:rPr>
        <w:tab/>
      </w:r>
      <w:r w:rsidRPr="00D75000">
        <w:rPr>
          <w:rFonts w:ascii="Times New Roman" w:hAnsi="Times New Roman"/>
          <w:sz w:val="28"/>
          <w:szCs w:val="28"/>
        </w:rPr>
        <w:tab/>
      </w:r>
    </w:p>
    <w:p w14:paraId="51CE676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17:41:00</w:t>
      </w:r>
      <w:r w:rsidRPr="00D75000">
        <w:rPr>
          <w:rFonts w:ascii="Times New Roman" w:hAnsi="Times New Roman"/>
          <w:sz w:val="28"/>
          <w:szCs w:val="28"/>
        </w:rPr>
        <w:tab/>
        <w:t>38,6</w:t>
      </w:r>
      <w:r w:rsidRPr="00D75000">
        <w:rPr>
          <w:rFonts w:ascii="Times New Roman" w:hAnsi="Times New Roman"/>
          <w:sz w:val="28"/>
          <w:szCs w:val="28"/>
        </w:rPr>
        <w:tab/>
        <w:t>37,3</w:t>
      </w:r>
      <w:r w:rsidRPr="00D75000">
        <w:rPr>
          <w:rFonts w:ascii="Times New Roman" w:hAnsi="Times New Roman"/>
          <w:sz w:val="28"/>
          <w:szCs w:val="28"/>
        </w:rPr>
        <w:tab/>
        <w:t>19,6</w:t>
      </w:r>
      <w:r w:rsidRPr="00D75000">
        <w:rPr>
          <w:rFonts w:ascii="Times New Roman" w:hAnsi="Times New Roman"/>
          <w:sz w:val="28"/>
          <w:szCs w:val="28"/>
        </w:rPr>
        <w:tab/>
        <w:t>100,9</w:t>
      </w:r>
      <w:r w:rsidRPr="00D75000">
        <w:rPr>
          <w:rFonts w:ascii="Times New Roman" w:hAnsi="Times New Roman"/>
          <w:sz w:val="28"/>
          <w:szCs w:val="28"/>
        </w:rPr>
        <w:tab/>
      </w:r>
      <w:r w:rsidRPr="00D75000">
        <w:rPr>
          <w:rFonts w:ascii="Times New Roman" w:hAnsi="Times New Roman"/>
          <w:sz w:val="28"/>
          <w:szCs w:val="28"/>
        </w:rPr>
        <w:tab/>
      </w:r>
    </w:p>
    <w:p w14:paraId="76625DE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17:41:02</w:t>
      </w:r>
      <w:r w:rsidRPr="00D75000">
        <w:rPr>
          <w:rFonts w:ascii="Times New Roman" w:hAnsi="Times New Roman"/>
          <w:sz w:val="28"/>
          <w:szCs w:val="28"/>
        </w:rPr>
        <w:tab/>
        <w:t>38,6</w:t>
      </w:r>
      <w:r w:rsidRPr="00D75000">
        <w:rPr>
          <w:rFonts w:ascii="Times New Roman" w:hAnsi="Times New Roman"/>
          <w:sz w:val="28"/>
          <w:szCs w:val="28"/>
        </w:rPr>
        <w:tab/>
        <w:t>37,3</w:t>
      </w:r>
      <w:r w:rsidRPr="00D75000">
        <w:rPr>
          <w:rFonts w:ascii="Times New Roman" w:hAnsi="Times New Roman"/>
          <w:sz w:val="28"/>
          <w:szCs w:val="28"/>
        </w:rPr>
        <w:tab/>
        <w:t>19,5</w:t>
      </w:r>
      <w:r w:rsidRPr="00D75000">
        <w:rPr>
          <w:rFonts w:ascii="Times New Roman" w:hAnsi="Times New Roman"/>
          <w:sz w:val="28"/>
          <w:szCs w:val="28"/>
        </w:rPr>
        <w:tab/>
        <w:t>100,9</w:t>
      </w:r>
      <w:r w:rsidRPr="00D75000">
        <w:rPr>
          <w:rFonts w:ascii="Times New Roman" w:hAnsi="Times New Roman"/>
          <w:sz w:val="28"/>
          <w:szCs w:val="28"/>
        </w:rPr>
        <w:tab/>
      </w:r>
      <w:r w:rsidRPr="00D75000">
        <w:rPr>
          <w:rFonts w:ascii="Times New Roman" w:hAnsi="Times New Roman"/>
          <w:sz w:val="28"/>
          <w:szCs w:val="28"/>
        </w:rPr>
        <w:tab/>
      </w:r>
    </w:p>
    <w:p w14:paraId="36B8F4D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17:41:04</w:t>
      </w:r>
      <w:r w:rsidRPr="00D75000">
        <w:rPr>
          <w:rFonts w:ascii="Times New Roman" w:hAnsi="Times New Roman"/>
          <w:sz w:val="28"/>
          <w:szCs w:val="28"/>
        </w:rPr>
        <w:tab/>
        <w:t>38,6</w:t>
      </w:r>
      <w:r w:rsidRPr="00D75000">
        <w:rPr>
          <w:rFonts w:ascii="Times New Roman" w:hAnsi="Times New Roman"/>
          <w:sz w:val="28"/>
          <w:szCs w:val="28"/>
        </w:rPr>
        <w:tab/>
        <w:t>37,3</w:t>
      </w:r>
      <w:r w:rsidRPr="00D75000">
        <w:rPr>
          <w:rFonts w:ascii="Times New Roman" w:hAnsi="Times New Roman"/>
          <w:sz w:val="28"/>
          <w:szCs w:val="28"/>
        </w:rPr>
        <w:tab/>
        <w:t>19,5</w:t>
      </w:r>
      <w:r w:rsidRPr="00D75000">
        <w:rPr>
          <w:rFonts w:ascii="Times New Roman" w:hAnsi="Times New Roman"/>
          <w:sz w:val="28"/>
          <w:szCs w:val="28"/>
        </w:rPr>
        <w:tab/>
        <w:t>100,9</w:t>
      </w:r>
      <w:r w:rsidRPr="00D75000">
        <w:rPr>
          <w:rFonts w:ascii="Times New Roman" w:hAnsi="Times New Roman"/>
          <w:sz w:val="28"/>
          <w:szCs w:val="28"/>
        </w:rPr>
        <w:tab/>
      </w:r>
      <w:r w:rsidRPr="00D75000">
        <w:rPr>
          <w:rFonts w:ascii="Times New Roman" w:hAnsi="Times New Roman"/>
          <w:sz w:val="28"/>
          <w:szCs w:val="28"/>
        </w:rPr>
        <w:tab/>
      </w:r>
    </w:p>
    <w:p w14:paraId="7096474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17:41:11</w:t>
      </w:r>
      <w:r w:rsidRPr="00D75000">
        <w:rPr>
          <w:rFonts w:ascii="Times New Roman" w:hAnsi="Times New Roman"/>
          <w:sz w:val="28"/>
          <w:szCs w:val="28"/>
        </w:rPr>
        <w:tab/>
        <w:t>38,6</w:t>
      </w:r>
      <w:r w:rsidRPr="00D75000">
        <w:rPr>
          <w:rFonts w:ascii="Times New Roman" w:hAnsi="Times New Roman"/>
          <w:sz w:val="28"/>
          <w:szCs w:val="28"/>
        </w:rPr>
        <w:tab/>
        <w:t>37,3</w:t>
      </w:r>
      <w:r w:rsidRPr="00D75000">
        <w:rPr>
          <w:rFonts w:ascii="Times New Roman" w:hAnsi="Times New Roman"/>
          <w:sz w:val="28"/>
          <w:szCs w:val="28"/>
        </w:rPr>
        <w:tab/>
        <w:t>19,5</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503A5BB1"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17:41:13</w:t>
      </w:r>
      <w:r w:rsidRPr="00D75000">
        <w:rPr>
          <w:rFonts w:ascii="Times New Roman" w:hAnsi="Times New Roman"/>
          <w:sz w:val="28"/>
          <w:szCs w:val="28"/>
        </w:rPr>
        <w:tab/>
        <w:t>38,7</w:t>
      </w:r>
      <w:r w:rsidRPr="00D75000">
        <w:rPr>
          <w:rFonts w:ascii="Times New Roman" w:hAnsi="Times New Roman"/>
          <w:sz w:val="28"/>
          <w:szCs w:val="28"/>
        </w:rPr>
        <w:tab/>
        <w:t>37,3</w:t>
      </w:r>
      <w:r w:rsidRPr="00D75000">
        <w:rPr>
          <w:rFonts w:ascii="Times New Roman" w:hAnsi="Times New Roman"/>
          <w:sz w:val="28"/>
          <w:szCs w:val="28"/>
        </w:rPr>
        <w:tab/>
        <w:t>19,5</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69DC85E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17:41:15</w:t>
      </w:r>
      <w:r w:rsidRPr="00D75000">
        <w:rPr>
          <w:rFonts w:ascii="Times New Roman" w:hAnsi="Times New Roman"/>
          <w:sz w:val="28"/>
          <w:szCs w:val="28"/>
        </w:rPr>
        <w:tab/>
        <w:t>38,7</w:t>
      </w:r>
      <w:r w:rsidRPr="00D75000">
        <w:rPr>
          <w:rFonts w:ascii="Times New Roman" w:hAnsi="Times New Roman"/>
          <w:sz w:val="28"/>
          <w:szCs w:val="28"/>
        </w:rPr>
        <w:tab/>
        <w:t>37,8</w:t>
      </w:r>
      <w:r w:rsidRPr="00D75000">
        <w:rPr>
          <w:rFonts w:ascii="Times New Roman" w:hAnsi="Times New Roman"/>
          <w:sz w:val="28"/>
          <w:szCs w:val="28"/>
        </w:rPr>
        <w:tab/>
        <w:t>19,6</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4C0A626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17:41:17</w:t>
      </w:r>
      <w:r w:rsidRPr="00D75000">
        <w:rPr>
          <w:rFonts w:ascii="Times New Roman" w:hAnsi="Times New Roman"/>
          <w:sz w:val="28"/>
          <w:szCs w:val="28"/>
        </w:rPr>
        <w:tab/>
        <w:t>38,7</w:t>
      </w:r>
      <w:r w:rsidRPr="00D75000">
        <w:rPr>
          <w:rFonts w:ascii="Times New Roman" w:hAnsi="Times New Roman"/>
          <w:sz w:val="28"/>
          <w:szCs w:val="28"/>
        </w:rPr>
        <w:tab/>
        <w:t>37,8</w:t>
      </w:r>
      <w:r w:rsidRPr="00D75000">
        <w:rPr>
          <w:rFonts w:ascii="Times New Roman" w:hAnsi="Times New Roman"/>
          <w:sz w:val="28"/>
          <w:szCs w:val="28"/>
        </w:rPr>
        <w:tab/>
        <w:t>19,6</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456F22E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17:41:20</w:t>
      </w:r>
      <w:r w:rsidRPr="00D75000">
        <w:rPr>
          <w:rFonts w:ascii="Times New Roman" w:hAnsi="Times New Roman"/>
          <w:sz w:val="28"/>
          <w:szCs w:val="28"/>
        </w:rPr>
        <w:tab/>
        <w:t>38,7</w:t>
      </w:r>
      <w:r w:rsidRPr="00D75000">
        <w:rPr>
          <w:rFonts w:ascii="Times New Roman" w:hAnsi="Times New Roman"/>
          <w:sz w:val="28"/>
          <w:szCs w:val="28"/>
        </w:rPr>
        <w:tab/>
        <w:t>37,8</w:t>
      </w:r>
      <w:r w:rsidRPr="00D75000">
        <w:rPr>
          <w:rFonts w:ascii="Times New Roman" w:hAnsi="Times New Roman"/>
          <w:sz w:val="28"/>
          <w:szCs w:val="28"/>
        </w:rPr>
        <w:tab/>
        <w:t>19,6</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539AC4F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17:41:22</w:t>
      </w:r>
      <w:r w:rsidRPr="00D75000">
        <w:rPr>
          <w:rFonts w:ascii="Times New Roman" w:hAnsi="Times New Roman"/>
          <w:sz w:val="28"/>
          <w:szCs w:val="28"/>
        </w:rPr>
        <w:tab/>
        <w:t>38,7</w:t>
      </w:r>
      <w:r w:rsidRPr="00D75000">
        <w:rPr>
          <w:rFonts w:ascii="Times New Roman" w:hAnsi="Times New Roman"/>
          <w:sz w:val="28"/>
          <w:szCs w:val="28"/>
        </w:rPr>
        <w:tab/>
        <w:t>37,8</w:t>
      </w:r>
      <w:r w:rsidRPr="00D75000">
        <w:rPr>
          <w:rFonts w:ascii="Times New Roman" w:hAnsi="Times New Roman"/>
          <w:sz w:val="28"/>
          <w:szCs w:val="28"/>
        </w:rPr>
        <w:tab/>
        <w:t>19,6</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7382474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17:41:24</w:t>
      </w:r>
      <w:r w:rsidRPr="00D75000">
        <w:rPr>
          <w:rFonts w:ascii="Times New Roman" w:hAnsi="Times New Roman"/>
          <w:sz w:val="28"/>
          <w:szCs w:val="28"/>
        </w:rPr>
        <w:tab/>
        <w:t>38,7</w:t>
      </w:r>
      <w:r w:rsidRPr="00D75000">
        <w:rPr>
          <w:rFonts w:ascii="Times New Roman" w:hAnsi="Times New Roman"/>
          <w:sz w:val="28"/>
          <w:szCs w:val="28"/>
        </w:rPr>
        <w:tab/>
        <w:t>37,8</w:t>
      </w:r>
      <w:r w:rsidRPr="00D75000">
        <w:rPr>
          <w:rFonts w:ascii="Times New Roman" w:hAnsi="Times New Roman"/>
          <w:sz w:val="28"/>
          <w:szCs w:val="28"/>
        </w:rPr>
        <w:tab/>
        <w:t>19,6</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67F4BCE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17:41:26</w:t>
      </w:r>
      <w:r w:rsidRPr="00D75000">
        <w:rPr>
          <w:rFonts w:ascii="Times New Roman" w:hAnsi="Times New Roman"/>
          <w:sz w:val="28"/>
          <w:szCs w:val="28"/>
        </w:rPr>
        <w:tab/>
        <w:t>38,7</w:t>
      </w:r>
      <w:r w:rsidRPr="00D75000">
        <w:rPr>
          <w:rFonts w:ascii="Times New Roman" w:hAnsi="Times New Roman"/>
          <w:sz w:val="28"/>
          <w:szCs w:val="28"/>
        </w:rPr>
        <w:tab/>
        <w:t>37,8</w:t>
      </w:r>
      <w:r w:rsidRPr="00D75000">
        <w:rPr>
          <w:rFonts w:ascii="Times New Roman" w:hAnsi="Times New Roman"/>
          <w:sz w:val="28"/>
          <w:szCs w:val="28"/>
        </w:rPr>
        <w:tab/>
        <w:t>19,6</w:t>
      </w:r>
      <w:r w:rsidRPr="00D75000">
        <w:rPr>
          <w:rFonts w:ascii="Times New Roman" w:hAnsi="Times New Roman"/>
          <w:sz w:val="28"/>
          <w:szCs w:val="28"/>
        </w:rPr>
        <w:tab/>
        <w:t>101,6</w:t>
      </w:r>
      <w:r w:rsidRPr="00D75000">
        <w:rPr>
          <w:rFonts w:ascii="Times New Roman" w:hAnsi="Times New Roman"/>
          <w:sz w:val="28"/>
          <w:szCs w:val="28"/>
        </w:rPr>
        <w:tab/>
      </w:r>
      <w:r w:rsidRPr="00D75000">
        <w:rPr>
          <w:rFonts w:ascii="Times New Roman" w:hAnsi="Times New Roman"/>
          <w:sz w:val="28"/>
          <w:szCs w:val="28"/>
        </w:rPr>
        <w:tab/>
      </w:r>
    </w:p>
    <w:p w14:paraId="32FF51DE"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17:41:29</w:t>
      </w:r>
      <w:r w:rsidRPr="00D75000">
        <w:rPr>
          <w:rFonts w:ascii="Times New Roman" w:hAnsi="Times New Roman"/>
          <w:sz w:val="28"/>
          <w:szCs w:val="28"/>
        </w:rPr>
        <w:tab/>
        <w:t>38,9</w:t>
      </w:r>
      <w:r w:rsidRPr="00D75000">
        <w:rPr>
          <w:rFonts w:ascii="Times New Roman" w:hAnsi="Times New Roman"/>
          <w:sz w:val="28"/>
          <w:szCs w:val="28"/>
        </w:rPr>
        <w:tab/>
        <w:t>37,8</w:t>
      </w:r>
      <w:r w:rsidRPr="00D75000">
        <w:rPr>
          <w:rFonts w:ascii="Times New Roman" w:hAnsi="Times New Roman"/>
          <w:sz w:val="28"/>
          <w:szCs w:val="28"/>
        </w:rPr>
        <w:tab/>
        <w:t>19,6</w:t>
      </w:r>
      <w:r w:rsidRPr="00D75000">
        <w:rPr>
          <w:rFonts w:ascii="Times New Roman" w:hAnsi="Times New Roman"/>
          <w:sz w:val="28"/>
          <w:szCs w:val="28"/>
        </w:rPr>
        <w:tab/>
        <w:t>101,6</w:t>
      </w:r>
      <w:r w:rsidRPr="00D75000">
        <w:rPr>
          <w:rFonts w:ascii="Times New Roman" w:hAnsi="Times New Roman"/>
          <w:sz w:val="28"/>
          <w:szCs w:val="28"/>
        </w:rPr>
        <w:tab/>
      </w:r>
      <w:r w:rsidRPr="00D75000">
        <w:rPr>
          <w:rFonts w:ascii="Times New Roman" w:hAnsi="Times New Roman"/>
          <w:sz w:val="28"/>
          <w:szCs w:val="28"/>
        </w:rPr>
        <w:tab/>
      </w:r>
    </w:p>
    <w:p w14:paraId="07F47FB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17:41:31</w:t>
      </w:r>
      <w:r w:rsidRPr="00D75000">
        <w:rPr>
          <w:rFonts w:ascii="Times New Roman" w:hAnsi="Times New Roman"/>
          <w:sz w:val="28"/>
          <w:szCs w:val="28"/>
        </w:rPr>
        <w:tab/>
        <w:t>38,9</w:t>
      </w:r>
      <w:r w:rsidRPr="00D75000">
        <w:rPr>
          <w:rFonts w:ascii="Times New Roman" w:hAnsi="Times New Roman"/>
          <w:sz w:val="28"/>
          <w:szCs w:val="28"/>
        </w:rPr>
        <w:tab/>
        <w:t>37,8</w:t>
      </w:r>
      <w:r w:rsidRPr="00D75000">
        <w:rPr>
          <w:rFonts w:ascii="Times New Roman" w:hAnsi="Times New Roman"/>
          <w:sz w:val="28"/>
          <w:szCs w:val="28"/>
        </w:rPr>
        <w:tab/>
        <w:t>19,7</w:t>
      </w:r>
      <w:r w:rsidRPr="00D75000">
        <w:rPr>
          <w:rFonts w:ascii="Times New Roman" w:hAnsi="Times New Roman"/>
          <w:sz w:val="28"/>
          <w:szCs w:val="28"/>
        </w:rPr>
        <w:tab/>
        <w:t>101,6</w:t>
      </w:r>
      <w:r w:rsidRPr="00D75000">
        <w:rPr>
          <w:rFonts w:ascii="Times New Roman" w:hAnsi="Times New Roman"/>
          <w:sz w:val="28"/>
          <w:szCs w:val="28"/>
        </w:rPr>
        <w:tab/>
      </w:r>
      <w:r w:rsidRPr="00D75000">
        <w:rPr>
          <w:rFonts w:ascii="Times New Roman" w:hAnsi="Times New Roman"/>
          <w:sz w:val="28"/>
          <w:szCs w:val="28"/>
        </w:rPr>
        <w:tab/>
      </w:r>
    </w:p>
    <w:p w14:paraId="49D4C06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17:41:33</w:t>
      </w:r>
      <w:r w:rsidRPr="00D75000">
        <w:rPr>
          <w:rFonts w:ascii="Times New Roman" w:hAnsi="Times New Roman"/>
          <w:sz w:val="28"/>
          <w:szCs w:val="28"/>
        </w:rPr>
        <w:tab/>
        <w:t>38,9</w:t>
      </w:r>
      <w:r w:rsidRPr="00D75000">
        <w:rPr>
          <w:rFonts w:ascii="Times New Roman" w:hAnsi="Times New Roman"/>
          <w:sz w:val="28"/>
          <w:szCs w:val="28"/>
        </w:rPr>
        <w:tab/>
        <w:t>37,8</w:t>
      </w:r>
      <w:r w:rsidRPr="00D75000">
        <w:rPr>
          <w:rFonts w:ascii="Times New Roman" w:hAnsi="Times New Roman"/>
          <w:sz w:val="28"/>
          <w:szCs w:val="28"/>
        </w:rPr>
        <w:tab/>
        <w:t>19,7</w:t>
      </w:r>
      <w:r w:rsidRPr="00D75000">
        <w:rPr>
          <w:rFonts w:ascii="Times New Roman" w:hAnsi="Times New Roman"/>
          <w:sz w:val="28"/>
          <w:szCs w:val="28"/>
        </w:rPr>
        <w:tab/>
        <w:t>101,6</w:t>
      </w:r>
      <w:r w:rsidRPr="00D75000">
        <w:rPr>
          <w:rFonts w:ascii="Times New Roman" w:hAnsi="Times New Roman"/>
          <w:sz w:val="28"/>
          <w:szCs w:val="28"/>
        </w:rPr>
        <w:tab/>
      </w:r>
      <w:r w:rsidRPr="00D75000">
        <w:rPr>
          <w:rFonts w:ascii="Times New Roman" w:hAnsi="Times New Roman"/>
          <w:sz w:val="28"/>
          <w:szCs w:val="28"/>
        </w:rPr>
        <w:tab/>
      </w:r>
    </w:p>
    <w:p w14:paraId="01E56A30"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17:41:35</w:t>
      </w:r>
      <w:r w:rsidRPr="00D75000">
        <w:rPr>
          <w:rFonts w:ascii="Times New Roman" w:hAnsi="Times New Roman"/>
          <w:sz w:val="28"/>
          <w:szCs w:val="28"/>
        </w:rPr>
        <w:tab/>
        <w:t>38,9</w:t>
      </w:r>
      <w:r w:rsidRPr="00D75000">
        <w:rPr>
          <w:rFonts w:ascii="Times New Roman" w:hAnsi="Times New Roman"/>
          <w:sz w:val="28"/>
          <w:szCs w:val="28"/>
        </w:rPr>
        <w:tab/>
        <w:t>37,8</w:t>
      </w:r>
      <w:r w:rsidRPr="00D75000">
        <w:rPr>
          <w:rFonts w:ascii="Times New Roman" w:hAnsi="Times New Roman"/>
          <w:sz w:val="28"/>
          <w:szCs w:val="28"/>
        </w:rPr>
        <w:tab/>
        <w:t>19,7</w:t>
      </w:r>
      <w:r w:rsidRPr="00D75000">
        <w:rPr>
          <w:rFonts w:ascii="Times New Roman" w:hAnsi="Times New Roman"/>
          <w:sz w:val="28"/>
          <w:szCs w:val="28"/>
        </w:rPr>
        <w:tab/>
        <w:t>101,6</w:t>
      </w:r>
      <w:r w:rsidRPr="00D75000">
        <w:rPr>
          <w:rFonts w:ascii="Times New Roman" w:hAnsi="Times New Roman"/>
          <w:sz w:val="28"/>
          <w:szCs w:val="28"/>
        </w:rPr>
        <w:tab/>
      </w:r>
      <w:r w:rsidRPr="00D75000">
        <w:rPr>
          <w:rFonts w:ascii="Times New Roman" w:hAnsi="Times New Roman"/>
          <w:sz w:val="28"/>
          <w:szCs w:val="28"/>
        </w:rPr>
        <w:tab/>
      </w:r>
    </w:p>
    <w:p w14:paraId="59276D3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17:41:40</w:t>
      </w:r>
      <w:r w:rsidRPr="00D75000">
        <w:rPr>
          <w:rFonts w:ascii="Times New Roman" w:hAnsi="Times New Roman"/>
          <w:sz w:val="28"/>
          <w:szCs w:val="28"/>
        </w:rPr>
        <w:tab/>
        <w:t>38,9</w:t>
      </w:r>
      <w:r w:rsidRPr="00D75000">
        <w:rPr>
          <w:rFonts w:ascii="Times New Roman" w:hAnsi="Times New Roman"/>
          <w:sz w:val="28"/>
          <w:szCs w:val="28"/>
        </w:rPr>
        <w:tab/>
        <w:t>37,8</w:t>
      </w:r>
      <w:r w:rsidRPr="00D75000">
        <w:rPr>
          <w:rFonts w:ascii="Times New Roman" w:hAnsi="Times New Roman"/>
          <w:sz w:val="28"/>
          <w:szCs w:val="28"/>
        </w:rPr>
        <w:tab/>
        <w:t>19,7</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589565D1"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17:41:42</w:t>
      </w:r>
      <w:r w:rsidRPr="00D75000">
        <w:rPr>
          <w:rFonts w:ascii="Times New Roman" w:hAnsi="Times New Roman"/>
          <w:sz w:val="28"/>
          <w:szCs w:val="28"/>
        </w:rPr>
        <w:tab/>
        <w:t>38,8</w:t>
      </w:r>
      <w:r w:rsidRPr="00D75000">
        <w:rPr>
          <w:rFonts w:ascii="Times New Roman" w:hAnsi="Times New Roman"/>
          <w:sz w:val="28"/>
          <w:szCs w:val="28"/>
        </w:rPr>
        <w:tab/>
        <w:t>37,8</w:t>
      </w:r>
      <w:r w:rsidRPr="00D75000">
        <w:rPr>
          <w:rFonts w:ascii="Times New Roman" w:hAnsi="Times New Roman"/>
          <w:sz w:val="28"/>
          <w:szCs w:val="28"/>
        </w:rPr>
        <w:tab/>
        <w:t>19,7</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766FF26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17:41:46</w:t>
      </w:r>
      <w:r w:rsidRPr="00D75000">
        <w:rPr>
          <w:rFonts w:ascii="Times New Roman" w:hAnsi="Times New Roman"/>
          <w:sz w:val="28"/>
          <w:szCs w:val="28"/>
        </w:rPr>
        <w:tab/>
        <w:t>38,8</w:t>
      </w:r>
      <w:r w:rsidRPr="00D75000">
        <w:rPr>
          <w:rFonts w:ascii="Times New Roman" w:hAnsi="Times New Roman"/>
          <w:sz w:val="28"/>
          <w:szCs w:val="28"/>
        </w:rPr>
        <w:tab/>
        <w:t>37,9</w:t>
      </w:r>
      <w:r w:rsidRPr="00D75000">
        <w:rPr>
          <w:rFonts w:ascii="Times New Roman" w:hAnsi="Times New Roman"/>
          <w:sz w:val="28"/>
          <w:szCs w:val="28"/>
        </w:rPr>
        <w:tab/>
        <w:t>19,6</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3FB3D780"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17:41:48</w:t>
      </w:r>
      <w:r w:rsidRPr="00D75000">
        <w:rPr>
          <w:rFonts w:ascii="Times New Roman" w:hAnsi="Times New Roman"/>
          <w:sz w:val="28"/>
          <w:szCs w:val="28"/>
        </w:rPr>
        <w:tab/>
        <w:t>38,8</w:t>
      </w:r>
      <w:r w:rsidRPr="00D75000">
        <w:rPr>
          <w:rFonts w:ascii="Times New Roman" w:hAnsi="Times New Roman"/>
          <w:sz w:val="28"/>
          <w:szCs w:val="28"/>
        </w:rPr>
        <w:tab/>
        <w:t>37,9</w:t>
      </w:r>
      <w:r w:rsidRPr="00D75000">
        <w:rPr>
          <w:rFonts w:ascii="Times New Roman" w:hAnsi="Times New Roman"/>
          <w:sz w:val="28"/>
          <w:szCs w:val="28"/>
        </w:rPr>
        <w:tab/>
        <w:t>19,6</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715F213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17:41:51</w:t>
      </w:r>
      <w:r w:rsidRPr="00D75000">
        <w:rPr>
          <w:rFonts w:ascii="Times New Roman" w:hAnsi="Times New Roman"/>
          <w:sz w:val="28"/>
          <w:szCs w:val="28"/>
        </w:rPr>
        <w:tab/>
        <w:t>38,8</w:t>
      </w:r>
      <w:r w:rsidRPr="00D75000">
        <w:rPr>
          <w:rFonts w:ascii="Times New Roman" w:hAnsi="Times New Roman"/>
          <w:sz w:val="28"/>
          <w:szCs w:val="28"/>
        </w:rPr>
        <w:tab/>
        <w:t>37,9</w:t>
      </w:r>
      <w:r w:rsidRPr="00D75000">
        <w:rPr>
          <w:rFonts w:ascii="Times New Roman" w:hAnsi="Times New Roman"/>
          <w:sz w:val="28"/>
          <w:szCs w:val="28"/>
        </w:rPr>
        <w:tab/>
        <w:t>19,6</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698B15E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17:41:53</w:t>
      </w:r>
      <w:r w:rsidRPr="00D75000">
        <w:rPr>
          <w:rFonts w:ascii="Times New Roman" w:hAnsi="Times New Roman"/>
          <w:sz w:val="28"/>
          <w:szCs w:val="28"/>
        </w:rPr>
        <w:tab/>
        <w:t>38,8</w:t>
      </w:r>
      <w:r w:rsidRPr="00D75000">
        <w:rPr>
          <w:rFonts w:ascii="Times New Roman" w:hAnsi="Times New Roman"/>
          <w:sz w:val="28"/>
          <w:szCs w:val="28"/>
        </w:rPr>
        <w:tab/>
        <w:t>37,9</w:t>
      </w:r>
      <w:r w:rsidRPr="00D75000">
        <w:rPr>
          <w:rFonts w:ascii="Times New Roman" w:hAnsi="Times New Roman"/>
          <w:sz w:val="28"/>
          <w:szCs w:val="28"/>
        </w:rPr>
        <w:tab/>
        <w:t>19,6</w:t>
      </w:r>
      <w:r w:rsidRPr="00D75000">
        <w:rPr>
          <w:rFonts w:ascii="Times New Roman" w:hAnsi="Times New Roman"/>
          <w:sz w:val="28"/>
          <w:szCs w:val="28"/>
        </w:rPr>
        <w:tab/>
        <w:t>101,0</w:t>
      </w:r>
      <w:r w:rsidRPr="00D75000">
        <w:rPr>
          <w:rFonts w:ascii="Times New Roman" w:hAnsi="Times New Roman"/>
          <w:sz w:val="28"/>
          <w:szCs w:val="28"/>
        </w:rPr>
        <w:tab/>
      </w:r>
      <w:r w:rsidRPr="00D75000">
        <w:rPr>
          <w:rFonts w:ascii="Times New Roman" w:hAnsi="Times New Roman"/>
          <w:sz w:val="28"/>
          <w:szCs w:val="28"/>
        </w:rPr>
        <w:tab/>
      </w:r>
    </w:p>
    <w:p w14:paraId="17D3F26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17:41:55</w:t>
      </w:r>
      <w:r w:rsidRPr="00D75000">
        <w:rPr>
          <w:rFonts w:ascii="Times New Roman" w:hAnsi="Times New Roman"/>
          <w:sz w:val="28"/>
          <w:szCs w:val="28"/>
        </w:rPr>
        <w:tab/>
        <w:t>38,8</w:t>
      </w:r>
      <w:r w:rsidRPr="00D75000">
        <w:rPr>
          <w:rFonts w:ascii="Times New Roman" w:hAnsi="Times New Roman"/>
          <w:sz w:val="28"/>
          <w:szCs w:val="28"/>
        </w:rPr>
        <w:tab/>
        <w:t>37,9</w:t>
      </w:r>
      <w:r w:rsidRPr="00D75000">
        <w:rPr>
          <w:rFonts w:ascii="Times New Roman" w:hAnsi="Times New Roman"/>
          <w:sz w:val="28"/>
          <w:szCs w:val="28"/>
        </w:rPr>
        <w:tab/>
        <w:t>19,6</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3906DE5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17:41:57</w:t>
      </w:r>
      <w:r w:rsidRPr="00D75000">
        <w:rPr>
          <w:rFonts w:ascii="Times New Roman" w:hAnsi="Times New Roman"/>
          <w:sz w:val="28"/>
          <w:szCs w:val="28"/>
        </w:rPr>
        <w:tab/>
        <w:t>38,9</w:t>
      </w:r>
      <w:r w:rsidRPr="00D75000">
        <w:rPr>
          <w:rFonts w:ascii="Times New Roman" w:hAnsi="Times New Roman"/>
          <w:sz w:val="28"/>
          <w:szCs w:val="28"/>
        </w:rPr>
        <w:tab/>
        <w:t>37,7</w:t>
      </w:r>
      <w:r w:rsidRPr="00D75000">
        <w:rPr>
          <w:rFonts w:ascii="Times New Roman" w:hAnsi="Times New Roman"/>
          <w:sz w:val="28"/>
          <w:szCs w:val="28"/>
        </w:rPr>
        <w:tab/>
        <w:t>19,6</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578D6F2C"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17:42:02</w:t>
      </w:r>
      <w:r w:rsidRPr="00D75000">
        <w:rPr>
          <w:rFonts w:ascii="Times New Roman" w:hAnsi="Times New Roman"/>
          <w:sz w:val="28"/>
          <w:szCs w:val="28"/>
        </w:rPr>
        <w:tab/>
        <w:t>38,9</w:t>
      </w:r>
      <w:r w:rsidRPr="00D75000">
        <w:rPr>
          <w:rFonts w:ascii="Times New Roman" w:hAnsi="Times New Roman"/>
          <w:sz w:val="28"/>
          <w:szCs w:val="28"/>
        </w:rPr>
        <w:tab/>
        <w:t>37,7</w:t>
      </w:r>
      <w:r w:rsidRPr="00D75000">
        <w:rPr>
          <w:rFonts w:ascii="Times New Roman" w:hAnsi="Times New Roman"/>
          <w:sz w:val="28"/>
          <w:szCs w:val="28"/>
        </w:rPr>
        <w:tab/>
        <w:t>19,5</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67EEDF9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17:42:04</w:t>
      </w:r>
      <w:r w:rsidRPr="00D75000">
        <w:rPr>
          <w:rFonts w:ascii="Times New Roman" w:hAnsi="Times New Roman"/>
          <w:sz w:val="28"/>
          <w:szCs w:val="28"/>
        </w:rPr>
        <w:tab/>
        <w:t>38,9</w:t>
      </w:r>
      <w:r w:rsidRPr="00D75000">
        <w:rPr>
          <w:rFonts w:ascii="Times New Roman" w:hAnsi="Times New Roman"/>
          <w:sz w:val="28"/>
          <w:szCs w:val="28"/>
        </w:rPr>
        <w:tab/>
        <w:t>37,7</w:t>
      </w:r>
      <w:r w:rsidRPr="00D75000">
        <w:rPr>
          <w:rFonts w:ascii="Times New Roman" w:hAnsi="Times New Roman"/>
          <w:sz w:val="28"/>
          <w:szCs w:val="28"/>
        </w:rPr>
        <w:tab/>
        <w:t>19,5</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5203D62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17:42:06</w:t>
      </w:r>
      <w:r w:rsidRPr="00D75000">
        <w:rPr>
          <w:rFonts w:ascii="Times New Roman" w:hAnsi="Times New Roman"/>
          <w:sz w:val="28"/>
          <w:szCs w:val="28"/>
        </w:rPr>
        <w:tab/>
        <w:t>38,9</w:t>
      </w:r>
      <w:r w:rsidRPr="00D75000">
        <w:rPr>
          <w:rFonts w:ascii="Times New Roman" w:hAnsi="Times New Roman"/>
          <w:sz w:val="28"/>
          <w:szCs w:val="28"/>
        </w:rPr>
        <w:tab/>
        <w:t>37,7</w:t>
      </w:r>
      <w:r w:rsidRPr="00D75000">
        <w:rPr>
          <w:rFonts w:ascii="Times New Roman" w:hAnsi="Times New Roman"/>
          <w:sz w:val="28"/>
          <w:szCs w:val="28"/>
        </w:rPr>
        <w:tab/>
        <w:t>19,5</w:t>
      </w:r>
      <w:r w:rsidRPr="00D75000">
        <w:rPr>
          <w:rFonts w:ascii="Times New Roman" w:hAnsi="Times New Roman"/>
          <w:sz w:val="28"/>
          <w:szCs w:val="28"/>
        </w:rPr>
        <w:tab/>
        <w:t>100,0</w:t>
      </w:r>
      <w:r w:rsidRPr="00D75000">
        <w:rPr>
          <w:rFonts w:ascii="Times New Roman" w:hAnsi="Times New Roman"/>
          <w:sz w:val="28"/>
          <w:szCs w:val="28"/>
        </w:rPr>
        <w:tab/>
      </w:r>
      <w:r w:rsidRPr="00D75000">
        <w:rPr>
          <w:rFonts w:ascii="Times New Roman" w:hAnsi="Times New Roman"/>
          <w:sz w:val="28"/>
          <w:szCs w:val="28"/>
        </w:rPr>
        <w:tab/>
      </w:r>
    </w:p>
    <w:p w14:paraId="783B8881"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17:42:08</w:t>
      </w:r>
      <w:r w:rsidRPr="00D75000">
        <w:rPr>
          <w:rFonts w:ascii="Times New Roman" w:hAnsi="Times New Roman"/>
          <w:sz w:val="28"/>
          <w:szCs w:val="28"/>
        </w:rPr>
        <w:tab/>
        <w:t>38,9</w:t>
      </w:r>
      <w:r w:rsidRPr="00D75000">
        <w:rPr>
          <w:rFonts w:ascii="Times New Roman" w:hAnsi="Times New Roman"/>
          <w:sz w:val="28"/>
          <w:szCs w:val="28"/>
        </w:rPr>
        <w:tab/>
        <w:t>37,7</w:t>
      </w:r>
      <w:r w:rsidRPr="00D75000">
        <w:rPr>
          <w:rFonts w:ascii="Times New Roman" w:hAnsi="Times New Roman"/>
          <w:sz w:val="28"/>
          <w:szCs w:val="28"/>
        </w:rPr>
        <w:tab/>
        <w:t>19,5</w:t>
      </w:r>
      <w:r w:rsidRPr="00D75000">
        <w:rPr>
          <w:rFonts w:ascii="Times New Roman" w:hAnsi="Times New Roman"/>
          <w:sz w:val="28"/>
          <w:szCs w:val="28"/>
        </w:rPr>
        <w:tab/>
        <w:t>101,5</w:t>
      </w:r>
      <w:r w:rsidRPr="00D75000">
        <w:rPr>
          <w:rFonts w:ascii="Times New Roman" w:hAnsi="Times New Roman"/>
          <w:sz w:val="28"/>
          <w:szCs w:val="28"/>
        </w:rPr>
        <w:tab/>
      </w:r>
      <w:r w:rsidRPr="00D75000">
        <w:rPr>
          <w:rFonts w:ascii="Times New Roman" w:hAnsi="Times New Roman"/>
          <w:sz w:val="28"/>
          <w:szCs w:val="28"/>
        </w:rPr>
        <w:tab/>
      </w:r>
    </w:p>
    <w:p w14:paraId="1EF0C41C"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lastRenderedPageBreak/>
        <w:t>13.03.22</w:t>
      </w:r>
      <w:r w:rsidRPr="00D75000">
        <w:rPr>
          <w:rFonts w:ascii="Times New Roman" w:hAnsi="Times New Roman"/>
          <w:sz w:val="28"/>
          <w:szCs w:val="28"/>
        </w:rPr>
        <w:tab/>
        <w:t>17:42:10</w:t>
      </w:r>
      <w:r w:rsidRPr="00D75000">
        <w:rPr>
          <w:rFonts w:ascii="Times New Roman" w:hAnsi="Times New Roman"/>
          <w:sz w:val="28"/>
          <w:szCs w:val="28"/>
        </w:rPr>
        <w:tab/>
        <w:t>39,0</w:t>
      </w:r>
      <w:r w:rsidRPr="00D75000">
        <w:rPr>
          <w:rFonts w:ascii="Times New Roman" w:hAnsi="Times New Roman"/>
          <w:sz w:val="28"/>
          <w:szCs w:val="28"/>
        </w:rPr>
        <w:tab/>
        <w:t>37,7</w:t>
      </w:r>
      <w:r w:rsidRPr="00D75000">
        <w:rPr>
          <w:rFonts w:ascii="Times New Roman" w:hAnsi="Times New Roman"/>
          <w:sz w:val="28"/>
          <w:szCs w:val="28"/>
        </w:rPr>
        <w:tab/>
        <w:t>19,5</w:t>
      </w:r>
      <w:r w:rsidRPr="00D75000">
        <w:rPr>
          <w:rFonts w:ascii="Times New Roman" w:hAnsi="Times New Roman"/>
          <w:sz w:val="28"/>
          <w:szCs w:val="28"/>
        </w:rPr>
        <w:tab/>
        <w:t>101,5</w:t>
      </w:r>
      <w:r w:rsidRPr="00D75000">
        <w:rPr>
          <w:rFonts w:ascii="Times New Roman" w:hAnsi="Times New Roman"/>
          <w:sz w:val="28"/>
          <w:szCs w:val="28"/>
        </w:rPr>
        <w:tab/>
      </w:r>
      <w:r w:rsidRPr="00D75000">
        <w:rPr>
          <w:rFonts w:ascii="Times New Roman" w:hAnsi="Times New Roman"/>
          <w:sz w:val="28"/>
          <w:szCs w:val="28"/>
        </w:rPr>
        <w:tab/>
      </w:r>
    </w:p>
    <w:p w14:paraId="15A03AC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17:42:13</w:t>
      </w:r>
      <w:r w:rsidRPr="00D75000">
        <w:rPr>
          <w:rFonts w:ascii="Times New Roman" w:hAnsi="Times New Roman"/>
          <w:sz w:val="28"/>
          <w:szCs w:val="28"/>
        </w:rPr>
        <w:tab/>
        <w:t>39,0</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101,5</w:t>
      </w:r>
      <w:r w:rsidRPr="00D75000">
        <w:rPr>
          <w:rFonts w:ascii="Times New Roman" w:hAnsi="Times New Roman"/>
          <w:sz w:val="28"/>
          <w:szCs w:val="28"/>
        </w:rPr>
        <w:tab/>
      </w:r>
      <w:r w:rsidRPr="00D75000">
        <w:rPr>
          <w:rFonts w:ascii="Times New Roman" w:hAnsi="Times New Roman"/>
          <w:sz w:val="28"/>
          <w:szCs w:val="28"/>
        </w:rPr>
        <w:tab/>
      </w:r>
    </w:p>
    <w:p w14:paraId="3EFB4DD1"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17:42:15</w:t>
      </w:r>
      <w:r w:rsidRPr="00D75000">
        <w:rPr>
          <w:rFonts w:ascii="Times New Roman" w:hAnsi="Times New Roman"/>
          <w:sz w:val="28"/>
          <w:szCs w:val="28"/>
        </w:rPr>
        <w:tab/>
        <w:t>39,0</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101,5</w:t>
      </w:r>
      <w:r w:rsidRPr="00D75000">
        <w:rPr>
          <w:rFonts w:ascii="Times New Roman" w:hAnsi="Times New Roman"/>
          <w:sz w:val="28"/>
          <w:szCs w:val="28"/>
        </w:rPr>
        <w:tab/>
      </w:r>
      <w:r w:rsidRPr="00D75000">
        <w:rPr>
          <w:rFonts w:ascii="Times New Roman" w:hAnsi="Times New Roman"/>
          <w:sz w:val="28"/>
          <w:szCs w:val="28"/>
        </w:rPr>
        <w:tab/>
      </w:r>
    </w:p>
    <w:p w14:paraId="49E511E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17:42:17</w:t>
      </w:r>
      <w:r w:rsidRPr="00D75000">
        <w:rPr>
          <w:rFonts w:ascii="Times New Roman" w:hAnsi="Times New Roman"/>
          <w:sz w:val="28"/>
          <w:szCs w:val="28"/>
        </w:rPr>
        <w:tab/>
        <w:t>39,0</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101,5</w:t>
      </w:r>
      <w:r w:rsidRPr="00D75000">
        <w:rPr>
          <w:rFonts w:ascii="Times New Roman" w:hAnsi="Times New Roman"/>
          <w:sz w:val="28"/>
          <w:szCs w:val="28"/>
        </w:rPr>
        <w:tab/>
      </w:r>
      <w:r w:rsidRPr="00D75000">
        <w:rPr>
          <w:rFonts w:ascii="Times New Roman" w:hAnsi="Times New Roman"/>
          <w:sz w:val="28"/>
          <w:szCs w:val="28"/>
        </w:rPr>
        <w:tab/>
      </w:r>
    </w:p>
    <w:p w14:paraId="73EBE576"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17:42:19</w:t>
      </w:r>
      <w:r w:rsidRPr="00D75000">
        <w:rPr>
          <w:rFonts w:ascii="Times New Roman" w:hAnsi="Times New Roman"/>
          <w:sz w:val="28"/>
          <w:szCs w:val="28"/>
        </w:rPr>
        <w:tab/>
        <w:t>39,0</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101,5</w:t>
      </w:r>
      <w:r w:rsidRPr="00D75000">
        <w:rPr>
          <w:rFonts w:ascii="Times New Roman" w:hAnsi="Times New Roman"/>
          <w:sz w:val="28"/>
          <w:szCs w:val="28"/>
        </w:rPr>
        <w:tab/>
      </w:r>
      <w:r w:rsidRPr="00D75000">
        <w:rPr>
          <w:rFonts w:ascii="Times New Roman" w:hAnsi="Times New Roman"/>
          <w:sz w:val="28"/>
          <w:szCs w:val="28"/>
        </w:rPr>
        <w:tab/>
      </w:r>
    </w:p>
    <w:p w14:paraId="3BCEE251"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17:42:22</w:t>
      </w:r>
      <w:r w:rsidRPr="00D75000">
        <w:rPr>
          <w:rFonts w:ascii="Times New Roman" w:hAnsi="Times New Roman"/>
          <w:sz w:val="28"/>
          <w:szCs w:val="28"/>
        </w:rPr>
        <w:tab/>
        <w:t>39,0</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101,5</w:t>
      </w:r>
      <w:r w:rsidRPr="00D75000">
        <w:rPr>
          <w:rFonts w:ascii="Times New Roman" w:hAnsi="Times New Roman"/>
          <w:sz w:val="28"/>
          <w:szCs w:val="28"/>
        </w:rPr>
        <w:tab/>
      </w:r>
      <w:r w:rsidRPr="00D75000">
        <w:rPr>
          <w:rFonts w:ascii="Times New Roman" w:hAnsi="Times New Roman"/>
          <w:sz w:val="28"/>
          <w:szCs w:val="28"/>
        </w:rPr>
        <w:tab/>
      </w:r>
    </w:p>
    <w:p w14:paraId="0ACD206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17:42:24</w:t>
      </w:r>
      <w:r w:rsidRPr="00D75000">
        <w:rPr>
          <w:rFonts w:ascii="Times New Roman" w:hAnsi="Times New Roman"/>
          <w:sz w:val="28"/>
          <w:szCs w:val="28"/>
        </w:rPr>
        <w:tab/>
        <w:t>39,0</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102,1</w:t>
      </w:r>
      <w:r w:rsidRPr="00D75000">
        <w:rPr>
          <w:rFonts w:ascii="Times New Roman" w:hAnsi="Times New Roman"/>
          <w:sz w:val="28"/>
          <w:szCs w:val="28"/>
        </w:rPr>
        <w:tab/>
      </w:r>
      <w:r w:rsidRPr="00D75000">
        <w:rPr>
          <w:rFonts w:ascii="Times New Roman" w:hAnsi="Times New Roman"/>
          <w:sz w:val="28"/>
          <w:szCs w:val="28"/>
        </w:rPr>
        <w:tab/>
      </w:r>
    </w:p>
    <w:p w14:paraId="7A610D9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17:42:26</w:t>
      </w:r>
      <w:r w:rsidRPr="00D75000">
        <w:rPr>
          <w:rFonts w:ascii="Times New Roman" w:hAnsi="Times New Roman"/>
          <w:sz w:val="28"/>
          <w:szCs w:val="28"/>
        </w:rPr>
        <w:tab/>
        <w:t>39,2</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102,1</w:t>
      </w:r>
      <w:r w:rsidRPr="00D75000">
        <w:rPr>
          <w:rFonts w:ascii="Times New Roman" w:hAnsi="Times New Roman"/>
          <w:sz w:val="28"/>
          <w:szCs w:val="28"/>
        </w:rPr>
        <w:tab/>
      </w:r>
      <w:r w:rsidRPr="00D75000">
        <w:rPr>
          <w:rFonts w:ascii="Times New Roman" w:hAnsi="Times New Roman"/>
          <w:sz w:val="28"/>
          <w:szCs w:val="28"/>
        </w:rPr>
        <w:tab/>
      </w:r>
    </w:p>
    <w:p w14:paraId="78537BEC"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17:42:28</w:t>
      </w:r>
      <w:r w:rsidRPr="00D75000">
        <w:rPr>
          <w:rFonts w:ascii="Times New Roman" w:hAnsi="Times New Roman"/>
          <w:sz w:val="28"/>
          <w:szCs w:val="28"/>
        </w:rPr>
        <w:tab/>
        <w:t>39,2</w:t>
      </w:r>
      <w:r w:rsidRPr="00D75000">
        <w:rPr>
          <w:rFonts w:ascii="Times New Roman" w:hAnsi="Times New Roman"/>
          <w:sz w:val="28"/>
          <w:szCs w:val="28"/>
        </w:rPr>
        <w:tab/>
        <w:t>38,1</w:t>
      </w:r>
      <w:r w:rsidRPr="00D75000">
        <w:rPr>
          <w:rFonts w:ascii="Times New Roman" w:hAnsi="Times New Roman"/>
          <w:sz w:val="28"/>
          <w:szCs w:val="28"/>
        </w:rPr>
        <w:tab/>
        <w:t>19,6</w:t>
      </w:r>
      <w:r w:rsidRPr="00D75000">
        <w:rPr>
          <w:rFonts w:ascii="Times New Roman" w:hAnsi="Times New Roman"/>
          <w:sz w:val="28"/>
          <w:szCs w:val="28"/>
        </w:rPr>
        <w:tab/>
        <w:t>102,1</w:t>
      </w:r>
      <w:r w:rsidRPr="00D75000">
        <w:rPr>
          <w:rFonts w:ascii="Times New Roman" w:hAnsi="Times New Roman"/>
          <w:sz w:val="28"/>
          <w:szCs w:val="28"/>
        </w:rPr>
        <w:tab/>
      </w:r>
      <w:r w:rsidRPr="00D75000">
        <w:rPr>
          <w:rFonts w:ascii="Times New Roman" w:hAnsi="Times New Roman"/>
          <w:sz w:val="28"/>
          <w:szCs w:val="28"/>
        </w:rPr>
        <w:tab/>
      </w:r>
    </w:p>
    <w:p w14:paraId="35C608BE"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17:42:30</w:t>
      </w:r>
      <w:r w:rsidRPr="00D75000">
        <w:rPr>
          <w:rFonts w:ascii="Times New Roman" w:hAnsi="Times New Roman"/>
          <w:sz w:val="28"/>
          <w:szCs w:val="28"/>
        </w:rPr>
        <w:tab/>
        <w:t>39,2</w:t>
      </w:r>
      <w:r w:rsidRPr="00D75000">
        <w:rPr>
          <w:rFonts w:ascii="Times New Roman" w:hAnsi="Times New Roman"/>
          <w:sz w:val="28"/>
          <w:szCs w:val="28"/>
        </w:rPr>
        <w:tab/>
        <w:t>38,1</w:t>
      </w:r>
      <w:r w:rsidRPr="00D75000">
        <w:rPr>
          <w:rFonts w:ascii="Times New Roman" w:hAnsi="Times New Roman"/>
          <w:sz w:val="28"/>
          <w:szCs w:val="28"/>
        </w:rPr>
        <w:tab/>
        <w:t>19,6</w:t>
      </w:r>
      <w:r w:rsidRPr="00D75000">
        <w:rPr>
          <w:rFonts w:ascii="Times New Roman" w:hAnsi="Times New Roman"/>
          <w:sz w:val="28"/>
          <w:szCs w:val="28"/>
        </w:rPr>
        <w:tab/>
        <w:t>102,1</w:t>
      </w:r>
      <w:r w:rsidRPr="00D75000">
        <w:rPr>
          <w:rFonts w:ascii="Times New Roman" w:hAnsi="Times New Roman"/>
          <w:sz w:val="28"/>
          <w:szCs w:val="28"/>
        </w:rPr>
        <w:tab/>
      </w:r>
      <w:r w:rsidRPr="00D75000">
        <w:rPr>
          <w:rFonts w:ascii="Times New Roman" w:hAnsi="Times New Roman"/>
          <w:sz w:val="28"/>
          <w:szCs w:val="28"/>
        </w:rPr>
        <w:tab/>
      </w:r>
    </w:p>
    <w:p w14:paraId="094A2C2E"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17:42:33</w:t>
      </w:r>
      <w:r w:rsidRPr="00D75000">
        <w:rPr>
          <w:rFonts w:ascii="Times New Roman" w:hAnsi="Times New Roman"/>
          <w:sz w:val="28"/>
          <w:szCs w:val="28"/>
        </w:rPr>
        <w:tab/>
        <w:t>39,2</w:t>
      </w:r>
      <w:r w:rsidRPr="00D75000">
        <w:rPr>
          <w:rFonts w:ascii="Times New Roman" w:hAnsi="Times New Roman"/>
          <w:sz w:val="28"/>
          <w:szCs w:val="28"/>
        </w:rPr>
        <w:tab/>
        <w:t>38,1</w:t>
      </w:r>
      <w:r w:rsidRPr="00D75000">
        <w:rPr>
          <w:rFonts w:ascii="Times New Roman" w:hAnsi="Times New Roman"/>
          <w:sz w:val="28"/>
          <w:szCs w:val="28"/>
        </w:rPr>
        <w:tab/>
        <w:t>19,6</w:t>
      </w:r>
      <w:r w:rsidRPr="00D75000">
        <w:rPr>
          <w:rFonts w:ascii="Times New Roman" w:hAnsi="Times New Roman"/>
          <w:sz w:val="28"/>
          <w:szCs w:val="28"/>
        </w:rPr>
        <w:tab/>
        <w:t>102,1</w:t>
      </w:r>
      <w:r w:rsidRPr="00D75000">
        <w:rPr>
          <w:rFonts w:ascii="Times New Roman" w:hAnsi="Times New Roman"/>
          <w:sz w:val="28"/>
          <w:szCs w:val="28"/>
        </w:rPr>
        <w:tab/>
      </w:r>
      <w:r w:rsidRPr="00D75000">
        <w:rPr>
          <w:rFonts w:ascii="Times New Roman" w:hAnsi="Times New Roman"/>
          <w:sz w:val="28"/>
          <w:szCs w:val="28"/>
        </w:rPr>
        <w:tab/>
      </w:r>
    </w:p>
    <w:p w14:paraId="7D8D9B4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17:42:35</w:t>
      </w:r>
      <w:r w:rsidRPr="00D75000">
        <w:rPr>
          <w:rFonts w:ascii="Times New Roman" w:hAnsi="Times New Roman"/>
          <w:sz w:val="28"/>
          <w:szCs w:val="28"/>
        </w:rPr>
        <w:tab/>
        <w:t>39,2</w:t>
      </w:r>
      <w:r w:rsidRPr="00D75000">
        <w:rPr>
          <w:rFonts w:ascii="Times New Roman" w:hAnsi="Times New Roman"/>
          <w:sz w:val="28"/>
          <w:szCs w:val="28"/>
        </w:rPr>
        <w:tab/>
        <w:t>38,1</w:t>
      </w:r>
      <w:r w:rsidRPr="00D75000">
        <w:rPr>
          <w:rFonts w:ascii="Times New Roman" w:hAnsi="Times New Roman"/>
          <w:sz w:val="28"/>
          <w:szCs w:val="28"/>
        </w:rPr>
        <w:tab/>
        <w:t>19,6</w:t>
      </w:r>
      <w:r w:rsidRPr="00D75000">
        <w:rPr>
          <w:rFonts w:ascii="Times New Roman" w:hAnsi="Times New Roman"/>
          <w:sz w:val="28"/>
          <w:szCs w:val="28"/>
        </w:rPr>
        <w:tab/>
        <w:t>102,1</w:t>
      </w:r>
      <w:r w:rsidRPr="00D75000">
        <w:rPr>
          <w:rFonts w:ascii="Times New Roman" w:hAnsi="Times New Roman"/>
          <w:sz w:val="28"/>
          <w:szCs w:val="28"/>
        </w:rPr>
        <w:tab/>
      </w:r>
      <w:r w:rsidRPr="00D75000">
        <w:rPr>
          <w:rFonts w:ascii="Times New Roman" w:hAnsi="Times New Roman"/>
          <w:sz w:val="28"/>
          <w:szCs w:val="28"/>
        </w:rPr>
        <w:tab/>
      </w:r>
    </w:p>
    <w:p w14:paraId="3C8BDAD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17:42:37</w:t>
      </w:r>
      <w:r w:rsidRPr="00D75000">
        <w:rPr>
          <w:rFonts w:ascii="Times New Roman" w:hAnsi="Times New Roman"/>
          <w:sz w:val="28"/>
          <w:szCs w:val="28"/>
        </w:rPr>
        <w:tab/>
        <w:t>39,2</w:t>
      </w:r>
      <w:r w:rsidRPr="00D75000">
        <w:rPr>
          <w:rFonts w:ascii="Times New Roman" w:hAnsi="Times New Roman"/>
          <w:sz w:val="28"/>
          <w:szCs w:val="28"/>
        </w:rPr>
        <w:tab/>
        <w:t>38,1</w:t>
      </w:r>
      <w:r w:rsidRPr="00D75000">
        <w:rPr>
          <w:rFonts w:ascii="Times New Roman" w:hAnsi="Times New Roman"/>
          <w:sz w:val="28"/>
          <w:szCs w:val="28"/>
        </w:rPr>
        <w:tab/>
        <w:t>19,6</w:t>
      </w:r>
      <w:r w:rsidRPr="00D75000">
        <w:rPr>
          <w:rFonts w:ascii="Times New Roman" w:hAnsi="Times New Roman"/>
          <w:sz w:val="28"/>
          <w:szCs w:val="28"/>
        </w:rPr>
        <w:tab/>
        <w:t>101,4</w:t>
      </w:r>
      <w:r w:rsidRPr="00D75000">
        <w:rPr>
          <w:rFonts w:ascii="Times New Roman" w:hAnsi="Times New Roman"/>
          <w:sz w:val="28"/>
          <w:szCs w:val="28"/>
        </w:rPr>
        <w:tab/>
      </w:r>
      <w:r w:rsidRPr="00D75000">
        <w:rPr>
          <w:rFonts w:ascii="Times New Roman" w:hAnsi="Times New Roman"/>
          <w:sz w:val="28"/>
          <w:szCs w:val="28"/>
        </w:rPr>
        <w:tab/>
      </w:r>
    </w:p>
    <w:p w14:paraId="5C56A23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17:42:39</w:t>
      </w:r>
      <w:r w:rsidRPr="00D75000">
        <w:rPr>
          <w:rFonts w:ascii="Times New Roman" w:hAnsi="Times New Roman"/>
          <w:sz w:val="28"/>
          <w:szCs w:val="28"/>
        </w:rPr>
        <w:tab/>
        <w:t>39,2</w:t>
      </w:r>
      <w:r w:rsidRPr="00D75000">
        <w:rPr>
          <w:rFonts w:ascii="Times New Roman" w:hAnsi="Times New Roman"/>
          <w:sz w:val="28"/>
          <w:szCs w:val="28"/>
        </w:rPr>
        <w:tab/>
        <w:t>38,1</w:t>
      </w:r>
      <w:r w:rsidRPr="00D75000">
        <w:rPr>
          <w:rFonts w:ascii="Times New Roman" w:hAnsi="Times New Roman"/>
          <w:sz w:val="28"/>
          <w:szCs w:val="28"/>
        </w:rPr>
        <w:tab/>
        <w:t>19,6</w:t>
      </w:r>
      <w:r w:rsidRPr="00D75000">
        <w:rPr>
          <w:rFonts w:ascii="Times New Roman" w:hAnsi="Times New Roman"/>
          <w:sz w:val="28"/>
          <w:szCs w:val="28"/>
        </w:rPr>
        <w:tab/>
        <w:t>101,4</w:t>
      </w:r>
      <w:r w:rsidRPr="00D75000">
        <w:rPr>
          <w:rFonts w:ascii="Times New Roman" w:hAnsi="Times New Roman"/>
          <w:sz w:val="28"/>
          <w:szCs w:val="28"/>
        </w:rPr>
        <w:tab/>
      </w:r>
      <w:r w:rsidRPr="00D75000">
        <w:rPr>
          <w:rFonts w:ascii="Times New Roman" w:hAnsi="Times New Roman"/>
          <w:sz w:val="28"/>
          <w:szCs w:val="28"/>
        </w:rPr>
        <w:tab/>
      </w:r>
    </w:p>
    <w:p w14:paraId="029B43A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17:42:41</w:t>
      </w:r>
      <w:r w:rsidRPr="00D75000">
        <w:rPr>
          <w:rFonts w:ascii="Times New Roman" w:hAnsi="Times New Roman"/>
          <w:sz w:val="28"/>
          <w:szCs w:val="28"/>
        </w:rPr>
        <w:tab/>
        <w:t>39,2</w:t>
      </w:r>
      <w:r w:rsidRPr="00D75000">
        <w:rPr>
          <w:rFonts w:ascii="Times New Roman" w:hAnsi="Times New Roman"/>
          <w:sz w:val="28"/>
          <w:szCs w:val="28"/>
        </w:rPr>
        <w:tab/>
        <w:t>38,0</w:t>
      </w:r>
      <w:r w:rsidRPr="00D75000">
        <w:rPr>
          <w:rFonts w:ascii="Times New Roman" w:hAnsi="Times New Roman"/>
          <w:sz w:val="28"/>
          <w:szCs w:val="28"/>
        </w:rPr>
        <w:tab/>
        <w:t>19,6</w:t>
      </w:r>
      <w:r w:rsidRPr="00D75000">
        <w:rPr>
          <w:rFonts w:ascii="Times New Roman" w:hAnsi="Times New Roman"/>
          <w:sz w:val="28"/>
          <w:szCs w:val="28"/>
        </w:rPr>
        <w:tab/>
        <w:t>101,4</w:t>
      </w:r>
      <w:r w:rsidRPr="00D75000">
        <w:rPr>
          <w:rFonts w:ascii="Times New Roman" w:hAnsi="Times New Roman"/>
          <w:sz w:val="28"/>
          <w:szCs w:val="28"/>
        </w:rPr>
        <w:tab/>
      </w:r>
      <w:r w:rsidRPr="00D75000">
        <w:rPr>
          <w:rFonts w:ascii="Times New Roman" w:hAnsi="Times New Roman"/>
          <w:sz w:val="28"/>
          <w:szCs w:val="28"/>
        </w:rPr>
        <w:tab/>
      </w:r>
    </w:p>
    <w:p w14:paraId="197FEFD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17:42:44</w:t>
      </w:r>
      <w:r w:rsidRPr="00D75000">
        <w:rPr>
          <w:rFonts w:ascii="Times New Roman" w:hAnsi="Times New Roman"/>
          <w:sz w:val="28"/>
          <w:szCs w:val="28"/>
        </w:rPr>
        <w:tab/>
        <w:t>39,2</w:t>
      </w:r>
      <w:r w:rsidRPr="00D75000">
        <w:rPr>
          <w:rFonts w:ascii="Times New Roman" w:hAnsi="Times New Roman"/>
          <w:sz w:val="28"/>
          <w:szCs w:val="28"/>
        </w:rPr>
        <w:tab/>
        <w:t>38,0</w:t>
      </w:r>
      <w:r w:rsidRPr="00D75000">
        <w:rPr>
          <w:rFonts w:ascii="Times New Roman" w:hAnsi="Times New Roman"/>
          <w:sz w:val="28"/>
          <w:szCs w:val="28"/>
        </w:rPr>
        <w:tab/>
        <w:t>19,6</w:t>
      </w:r>
      <w:r w:rsidRPr="00D75000">
        <w:rPr>
          <w:rFonts w:ascii="Times New Roman" w:hAnsi="Times New Roman"/>
          <w:sz w:val="28"/>
          <w:szCs w:val="28"/>
        </w:rPr>
        <w:tab/>
        <w:t>101,4</w:t>
      </w:r>
      <w:r w:rsidRPr="00D75000">
        <w:rPr>
          <w:rFonts w:ascii="Times New Roman" w:hAnsi="Times New Roman"/>
          <w:sz w:val="28"/>
          <w:szCs w:val="28"/>
        </w:rPr>
        <w:tab/>
      </w:r>
      <w:r w:rsidRPr="00D75000">
        <w:rPr>
          <w:rFonts w:ascii="Times New Roman" w:hAnsi="Times New Roman"/>
          <w:sz w:val="28"/>
          <w:szCs w:val="28"/>
        </w:rPr>
        <w:tab/>
      </w:r>
    </w:p>
    <w:p w14:paraId="5C2089C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17:42:46</w:t>
      </w:r>
      <w:r w:rsidRPr="00D75000">
        <w:rPr>
          <w:rFonts w:ascii="Times New Roman" w:hAnsi="Times New Roman"/>
          <w:sz w:val="28"/>
          <w:szCs w:val="28"/>
        </w:rPr>
        <w:tab/>
        <w:t>39,2</w:t>
      </w:r>
      <w:r w:rsidRPr="00D75000">
        <w:rPr>
          <w:rFonts w:ascii="Times New Roman" w:hAnsi="Times New Roman"/>
          <w:sz w:val="28"/>
          <w:szCs w:val="28"/>
        </w:rPr>
        <w:tab/>
        <w:t>38,0</w:t>
      </w:r>
      <w:r w:rsidRPr="00D75000">
        <w:rPr>
          <w:rFonts w:ascii="Times New Roman" w:hAnsi="Times New Roman"/>
          <w:sz w:val="28"/>
          <w:szCs w:val="28"/>
        </w:rPr>
        <w:tab/>
        <w:t>19,6</w:t>
      </w:r>
      <w:r w:rsidRPr="00D75000">
        <w:rPr>
          <w:rFonts w:ascii="Times New Roman" w:hAnsi="Times New Roman"/>
          <w:sz w:val="28"/>
          <w:szCs w:val="28"/>
        </w:rPr>
        <w:tab/>
        <w:t>101,4</w:t>
      </w:r>
      <w:r w:rsidRPr="00D75000">
        <w:rPr>
          <w:rFonts w:ascii="Times New Roman" w:hAnsi="Times New Roman"/>
          <w:sz w:val="28"/>
          <w:szCs w:val="28"/>
        </w:rPr>
        <w:tab/>
      </w:r>
      <w:r w:rsidRPr="00D75000">
        <w:rPr>
          <w:rFonts w:ascii="Times New Roman" w:hAnsi="Times New Roman"/>
          <w:sz w:val="28"/>
          <w:szCs w:val="28"/>
        </w:rPr>
        <w:tab/>
      </w:r>
    </w:p>
    <w:p w14:paraId="6751BDF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17:42:48</w:t>
      </w:r>
      <w:r w:rsidRPr="00D75000">
        <w:rPr>
          <w:rFonts w:ascii="Times New Roman" w:hAnsi="Times New Roman"/>
          <w:sz w:val="28"/>
          <w:szCs w:val="28"/>
        </w:rPr>
        <w:tab/>
        <w:t>39,2</w:t>
      </w:r>
      <w:r w:rsidRPr="00D75000">
        <w:rPr>
          <w:rFonts w:ascii="Times New Roman" w:hAnsi="Times New Roman"/>
          <w:sz w:val="28"/>
          <w:szCs w:val="28"/>
        </w:rPr>
        <w:tab/>
        <w:t>38,0</w:t>
      </w:r>
      <w:r w:rsidRPr="00D75000">
        <w:rPr>
          <w:rFonts w:ascii="Times New Roman" w:hAnsi="Times New Roman"/>
          <w:sz w:val="28"/>
          <w:szCs w:val="28"/>
        </w:rPr>
        <w:tab/>
        <w:t>19,6</w:t>
      </w:r>
      <w:r w:rsidRPr="00D75000">
        <w:rPr>
          <w:rFonts w:ascii="Times New Roman" w:hAnsi="Times New Roman"/>
          <w:sz w:val="28"/>
          <w:szCs w:val="28"/>
        </w:rPr>
        <w:tab/>
        <w:t>101,4</w:t>
      </w:r>
      <w:r w:rsidRPr="00D75000">
        <w:rPr>
          <w:rFonts w:ascii="Times New Roman" w:hAnsi="Times New Roman"/>
          <w:sz w:val="28"/>
          <w:szCs w:val="28"/>
        </w:rPr>
        <w:tab/>
      </w:r>
      <w:r w:rsidRPr="00D75000">
        <w:rPr>
          <w:rFonts w:ascii="Times New Roman" w:hAnsi="Times New Roman"/>
          <w:sz w:val="28"/>
          <w:szCs w:val="28"/>
        </w:rPr>
        <w:tab/>
      </w:r>
    </w:p>
    <w:p w14:paraId="45F20C3E"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17:42:50</w:t>
      </w:r>
      <w:r w:rsidRPr="00D75000">
        <w:rPr>
          <w:rFonts w:ascii="Times New Roman" w:hAnsi="Times New Roman"/>
          <w:sz w:val="28"/>
          <w:szCs w:val="28"/>
        </w:rPr>
        <w:tab/>
        <w:t>39,2</w:t>
      </w:r>
      <w:r w:rsidRPr="00D75000">
        <w:rPr>
          <w:rFonts w:ascii="Times New Roman" w:hAnsi="Times New Roman"/>
          <w:sz w:val="28"/>
          <w:szCs w:val="28"/>
        </w:rPr>
        <w:tab/>
        <w:t>38,0</w:t>
      </w:r>
      <w:r w:rsidRPr="00D75000">
        <w:rPr>
          <w:rFonts w:ascii="Times New Roman" w:hAnsi="Times New Roman"/>
          <w:sz w:val="28"/>
          <w:szCs w:val="28"/>
        </w:rPr>
        <w:tab/>
        <w:t>19,6</w:t>
      </w:r>
      <w:r w:rsidRPr="00D75000">
        <w:rPr>
          <w:rFonts w:ascii="Times New Roman" w:hAnsi="Times New Roman"/>
          <w:sz w:val="28"/>
          <w:szCs w:val="28"/>
        </w:rPr>
        <w:tab/>
        <w:t>101,1</w:t>
      </w:r>
      <w:r w:rsidRPr="00D75000">
        <w:rPr>
          <w:rFonts w:ascii="Times New Roman" w:hAnsi="Times New Roman"/>
          <w:sz w:val="28"/>
          <w:szCs w:val="28"/>
        </w:rPr>
        <w:tab/>
      </w:r>
      <w:r w:rsidRPr="00D75000">
        <w:rPr>
          <w:rFonts w:ascii="Times New Roman" w:hAnsi="Times New Roman"/>
          <w:sz w:val="28"/>
          <w:szCs w:val="28"/>
        </w:rPr>
        <w:tab/>
      </w:r>
    </w:p>
    <w:p w14:paraId="71CC79FE"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17:42:53</w:t>
      </w:r>
      <w:r w:rsidRPr="00D75000">
        <w:rPr>
          <w:rFonts w:ascii="Times New Roman" w:hAnsi="Times New Roman"/>
          <w:sz w:val="28"/>
          <w:szCs w:val="28"/>
        </w:rPr>
        <w:tab/>
        <w:t>39,3</w:t>
      </w:r>
      <w:r w:rsidRPr="00D75000">
        <w:rPr>
          <w:rFonts w:ascii="Times New Roman" w:hAnsi="Times New Roman"/>
          <w:sz w:val="28"/>
          <w:szCs w:val="28"/>
        </w:rPr>
        <w:tab/>
        <w:t>38,0</w:t>
      </w:r>
      <w:r w:rsidRPr="00D75000">
        <w:rPr>
          <w:rFonts w:ascii="Times New Roman" w:hAnsi="Times New Roman"/>
          <w:sz w:val="28"/>
          <w:szCs w:val="28"/>
        </w:rPr>
        <w:tab/>
        <w:t>19,6</w:t>
      </w:r>
      <w:r w:rsidRPr="00D75000">
        <w:rPr>
          <w:rFonts w:ascii="Times New Roman" w:hAnsi="Times New Roman"/>
          <w:sz w:val="28"/>
          <w:szCs w:val="28"/>
        </w:rPr>
        <w:tab/>
        <w:t>101,1</w:t>
      </w:r>
      <w:r w:rsidRPr="00D75000">
        <w:rPr>
          <w:rFonts w:ascii="Times New Roman" w:hAnsi="Times New Roman"/>
          <w:sz w:val="28"/>
          <w:szCs w:val="28"/>
        </w:rPr>
        <w:tab/>
      </w:r>
      <w:r w:rsidRPr="00D75000">
        <w:rPr>
          <w:rFonts w:ascii="Times New Roman" w:hAnsi="Times New Roman"/>
          <w:sz w:val="28"/>
          <w:szCs w:val="28"/>
        </w:rPr>
        <w:tab/>
      </w:r>
    </w:p>
    <w:p w14:paraId="4C70EC7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17:42:55</w:t>
      </w:r>
      <w:r w:rsidRPr="00D75000">
        <w:rPr>
          <w:rFonts w:ascii="Times New Roman" w:hAnsi="Times New Roman"/>
          <w:sz w:val="28"/>
          <w:szCs w:val="28"/>
        </w:rPr>
        <w:tab/>
        <w:t>39,3</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101,1</w:t>
      </w:r>
      <w:r w:rsidRPr="00D75000">
        <w:rPr>
          <w:rFonts w:ascii="Times New Roman" w:hAnsi="Times New Roman"/>
          <w:sz w:val="28"/>
          <w:szCs w:val="28"/>
        </w:rPr>
        <w:tab/>
      </w:r>
      <w:r w:rsidRPr="00D75000">
        <w:rPr>
          <w:rFonts w:ascii="Times New Roman" w:hAnsi="Times New Roman"/>
          <w:sz w:val="28"/>
          <w:szCs w:val="28"/>
        </w:rPr>
        <w:tab/>
      </w:r>
    </w:p>
    <w:p w14:paraId="232BD644"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17:42:57</w:t>
      </w:r>
      <w:r w:rsidRPr="00D75000">
        <w:rPr>
          <w:rFonts w:ascii="Times New Roman" w:hAnsi="Times New Roman"/>
          <w:sz w:val="28"/>
          <w:szCs w:val="28"/>
        </w:rPr>
        <w:tab/>
        <w:t>39,3</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101,1</w:t>
      </w:r>
      <w:r w:rsidRPr="00D75000">
        <w:rPr>
          <w:rFonts w:ascii="Times New Roman" w:hAnsi="Times New Roman"/>
          <w:sz w:val="28"/>
          <w:szCs w:val="28"/>
        </w:rPr>
        <w:tab/>
      </w:r>
      <w:r w:rsidRPr="00D75000">
        <w:rPr>
          <w:rFonts w:ascii="Times New Roman" w:hAnsi="Times New Roman"/>
          <w:sz w:val="28"/>
          <w:szCs w:val="28"/>
        </w:rPr>
        <w:tab/>
      </w:r>
    </w:p>
    <w:p w14:paraId="63C7A40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17:42:59</w:t>
      </w:r>
      <w:r w:rsidRPr="00D75000">
        <w:rPr>
          <w:rFonts w:ascii="Times New Roman" w:hAnsi="Times New Roman"/>
          <w:sz w:val="28"/>
          <w:szCs w:val="28"/>
        </w:rPr>
        <w:tab/>
        <w:t>39,3</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101,1</w:t>
      </w:r>
      <w:r w:rsidRPr="00D75000">
        <w:rPr>
          <w:rFonts w:ascii="Times New Roman" w:hAnsi="Times New Roman"/>
          <w:sz w:val="28"/>
          <w:szCs w:val="28"/>
        </w:rPr>
        <w:tab/>
      </w:r>
      <w:r w:rsidRPr="00D75000">
        <w:rPr>
          <w:rFonts w:ascii="Times New Roman" w:hAnsi="Times New Roman"/>
          <w:sz w:val="28"/>
          <w:szCs w:val="28"/>
        </w:rPr>
        <w:tab/>
      </w:r>
    </w:p>
    <w:p w14:paraId="7CED6D25"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17:43:01</w:t>
      </w:r>
      <w:r w:rsidRPr="00D75000">
        <w:rPr>
          <w:rFonts w:ascii="Times New Roman" w:hAnsi="Times New Roman"/>
          <w:sz w:val="28"/>
          <w:szCs w:val="28"/>
        </w:rPr>
        <w:tab/>
        <w:t>39,3</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101,1</w:t>
      </w:r>
      <w:r w:rsidRPr="00D75000">
        <w:rPr>
          <w:rFonts w:ascii="Times New Roman" w:hAnsi="Times New Roman"/>
          <w:sz w:val="28"/>
          <w:szCs w:val="28"/>
        </w:rPr>
        <w:tab/>
      </w:r>
      <w:r w:rsidRPr="00D75000">
        <w:rPr>
          <w:rFonts w:ascii="Times New Roman" w:hAnsi="Times New Roman"/>
          <w:sz w:val="28"/>
          <w:szCs w:val="28"/>
        </w:rPr>
        <w:tab/>
      </w:r>
    </w:p>
    <w:p w14:paraId="3B81304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17:43:04</w:t>
      </w:r>
      <w:r w:rsidRPr="00D75000">
        <w:rPr>
          <w:rFonts w:ascii="Times New Roman" w:hAnsi="Times New Roman"/>
          <w:sz w:val="28"/>
          <w:szCs w:val="28"/>
        </w:rPr>
        <w:tab/>
        <w:t>39,3</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101,1</w:t>
      </w:r>
      <w:r w:rsidRPr="00D75000">
        <w:rPr>
          <w:rFonts w:ascii="Times New Roman" w:hAnsi="Times New Roman"/>
          <w:sz w:val="28"/>
          <w:szCs w:val="28"/>
        </w:rPr>
        <w:tab/>
      </w:r>
      <w:r w:rsidRPr="00D75000">
        <w:rPr>
          <w:rFonts w:ascii="Times New Roman" w:hAnsi="Times New Roman"/>
          <w:sz w:val="28"/>
          <w:szCs w:val="28"/>
        </w:rPr>
        <w:tab/>
      </w:r>
    </w:p>
    <w:p w14:paraId="66252BB7"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17:43:06</w:t>
      </w:r>
      <w:r w:rsidRPr="00D75000">
        <w:rPr>
          <w:rFonts w:ascii="Times New Roman" w:hAnsi="Times New Roman"/>
          <w:sz w:val="28"/>
          <w:szCs w:val="28"/>
        </w:rPr>
        <w:tab/>
        <w:t>39,3</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101,9</w:t>
      </w:r>
      <w:r w:rsidRPr="00D75000">
        <w:rPr>
          <w:rFonts w:ascii="Times New Roman" w:hAnsi="Times New Roman"/>
          <w:sz w:val="28"/>
          <w:szCs w:val="28"/>
        </w:rPr>
        <w:tab/>
      </w:r>
      <w:r w:rsidRPr="00D75000">
        <w:rPr>
          <w:rFonts w:ascii="Times New Roman" w:hAnsi="Times New Roman"/>
          <w:sz w:val="28"/>
          <w:szCs w:val="28"/>
        </w:rPr>
        <w:tab/>
      </w:r>
    </w:p>
    <w:p w14:paraId="3B0B0038"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17:43:08</w:t>
      </w:r>
      <w:r w:rsidRPr="00D75000">
        <w:rPr>
          <w:rFonts w:ascii="Times New Roman" w:hAnsi="Times New Roman"/>
          <w:sz w:val="28"/>
          <w:szCs w:val="28"/>
        </w:rPr>
        <w:tab/>
        <w:t>39,3</w:t>
      </w:r>
      <w:r w:rsidRPr="00D75000">
        <w:rPr>
          <w:rFonts w:ascii="Times New Roman" w:hAnsi="Times New Roman"/>
          <w:sz w:val="28"/>
          <w:szCs w:val="28"/>
        </w:rPr>
        <w:tab/>
        <w:t>38,1</w:t>
      </w:r>
      <w:r w:rsidRPr="00D75000">
        <w:rPr>
          <w:rFonts w:ascii="Times New Roman" w:hAnsi="Times New Roman"/>
          <w:sz w:val="28"/>
          <w:szCs w:val="28"/>
        </w:rPr>
        <w:tab/>
        <w:t>19,5</w:t>
      </w:r>
      <w:r w:rsidRPr="00D75000">
        <w:rPr>
          <w:rFonts w:ascii="Times New Roman" w:hAnsi="Times New Roman"/>
          <w:sz w:val="28"/>
          <w:szCs w:val="28"/>
        </w:rPr>
        <w:tab/>
        <w:t>101,9</w:t>
      </w:r>
      <w:r w:rsidRPr="00D75000">
        <w:rPr>
          <w:rFonts w:ascii="Times New Roman" w:hAnsi="Times New Roman"/>
          <w:sz w:val="28"/>
          <w:szCs w:val="28"/>
        </w:rPr>
        <w:tab/>
      </w:r>
      <w:r w:rsidRPr="00D75000">
        <w:rPr>
          <w:rFonts w:ascii="Times New Roman" w:hAnsi="Times New Roman"/>
          <w:sz w:val="28"/>
          <w:szCs w:val="28"/>
        </w:rPr>
        <w:tab/>
      </w:r>
    </w:p>
    <w:p w14:paraId="30143E09"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17:43:10</w:t>
      </w:r>
      <w:r w:rsidRPr="00D75000">
        <w:rPr>
          <w:rFonts w:ascii="Times New Roman" w:hAnsi="Times New Roman"/>
          <w:sz w:val="28"/>
          <w:szCs w:val="28"/>
        </w:rPr>
        <w:tab/>
        <w:t>39,3</w:t>
      </w:r>
      <w:r w:rsidRPr="00D75000">
        <w:rPr>
          <w:rFonts w:ascii="Times New Roman" w:hAnsi="Times New Roman"/>
          <w:sz w:val="28"/>
          <w:szCs w:val="28"/>
        </w:rPr>
        <w:tab/>
        <w:t>38,1</w:t>
      </w:r>
      <w:r w:rsidRPr="00D75000">
        <w:rPr>
          <w:rFonts w:ascii="Times New Roman" w:hAnsi="Times New Roman"/>
          <w:sz w:val="28"/>
          <w:szCs w:val="28"/>
        </w:rPr>
        <w:tab/>
        <w:t>19,6</w:t>
      </w:r>
      <w:r w:rsidRPr="00D75000">
        <w:rPr>
          <w:rFonts w:ascii="Times New Roman" w:hAnsi="Times New Roman"/>
          <w:sz w:val="28"/>
          <w:szCs w:val="28"/>
        </w:rPr>
        <w:tab/>
        <w:t>101,9</w:t>
      </w:r>
      <w:r w:rsidRPr="00D75000">
        <w:rPr>
          <w:rFonts w:ascii="Times New Roman" w:hAnsi="Times New Roman"/>
          <w:sz w:val="28"/>
          <w:szCs w:val="28"/>
        </w:rPr>
        <w:tab/>
      </w:r>
      <w:r w:rsidRPr="00D75000">
        <w:rPr>
          <w:rFonts w:ascii="Times New Roman" w:hAnsi="Times New Roman"/>
          <w:sz w:val="28"/>
          <w:szCs w:val="28"/>
        </w:rPr>
        <w:tab/>
      </w:r>
    </w:p>
    <w:p w14:paraId="139CA302"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17:43:12</w:t>
      </w:r>
      <w:r w:rsidRPr="00D75000">
        <w:rPr>
          <w:rFonts w:ascii="Times New Roman" w:hAnsi="Times New Roman"/>
          <w:sz w:val="28"/>
          <w:szCs w:val="28"/>
        </w:rPr>
        <w:tab/>
        <w:t>39,3</w:t>
      </w:r>
      <w:r w:rsidRPr="00D75000">
        <w:rPr>
          <w:rFonts w:ascii="Times New Roman" w:hAnsi="Times New Roman"/>
          <w:sz w:val="28"/>
          <w:szCs w:val="28"/>
        </w:rPr>
        <w:tab/>
        <w:t>38,1</w:t>
      </w:r>
      <w:r w:rsidRPr="00D75000">
        <w:rPr>
          <w:rFonts w:ascii="Times New Roman" w:hAnsi="Times New Roman"/>
          <w:sz w:val="28"/>
          <w:szCs w:val="28"/>
        </w:rPr>
        <w:tab/>
        <w:t>19,6</w:t>
      </w:r>
      <w:r w:rsidRPr="00D75000">
        <w:rPr>
          <w:rFonts w:ascii="Times New Roman" w:hAnsi="Times New Roman"/>
          <w:sz w:val="28"/>
          <w:szCs w:val="28"/>
        </w:rPr>
        <w:tab/>
        <w:t>101,9</w:t>
      </w:r>
      <w:r w:rsidRPr="00D75000">
        <w:rPr>
          <w:rFonts w:ascii="Times New Roman" w:hAnsi="Times New Roman"/>
          <w:sz w:val="28"/>
          <w:szCs w:val="28"/>
        </w:rPr>
        <w:tab/>
      </w:r>
      <w:r w:rsidRPr="00D75000">
        <w:rPr>
          <w:rFonts w:ascii="Times New Roman" w:hAnsi="Times New Roman"/>
          <w:sz w:val="28"/>
          <w:szCs w:val="28"/>
        </w:rPr>
        <w:tab/>
      </w:r>
    </w:p>
    <w:p w14:paraId="7B263EFE"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17:43:15</w:t>
      </w:r>
      <w:r w:rsidRPr="00D75000">
        <w:rPr>
          <w:rFonts w:ascii="Times New Roman" w:hAnsi="Times New Roman"/>
          <w:sz w:val="28"/>
          <w:szCs w:val="28"/>
        </w:rPr>
        <w:tab/>
        <w:t>39,3</w:t>
      </w:r>
      <w:r w:rsidRPr="00D75000">
        <w:rPr>
          <w:rFonts w:ascii="Times New Roman" w:hAnsi="Times New Roman"/>
          <w:sz w:val="28"/>
          <w:szCs w:val="28"/>
        </w:rPr>
        <w:tab/>
        <w:t>38,1</w:t>
      </w:r>
      <w:r w:rsidRPr="00D75000">
        <w:rPr>
          <w:rFonts w:ascii="Times New Roman" w:hAnsi="Times New Roman"/>
          <w:sz w:val="28"/>
          <w:szCs w:val="28"/>
        </w:rPr>
        <w:tab/>
        <w:t>19,6</w:t>
      </w:r>
      <w:r w:rsidRPr="00D75000">
        <w:rPr>
          <w:rFonts w:ascii="Times New Roman" w:hAnsi="Times New Roman"/>
          <w:sz w:val="28"/>
          <w:szCs w:val="28"/>
        </w:rPr>
        <w:tab/>
        <w:t>101,9</w:t>
      </w:r>
      <w:r w:rsidRPr="00D75000">
        <w:rPr>
          <w:rFonts w:ascii="Times New Roman" w:hAnsi="Times New Roman"/>
          <w:sz w:val="28"/>
          <w:szCs w:val="28"/>
        </w:rPr>
        <w:tab/>
      </w:r>
      <w:r w:rsidRPr="00D75000">
        <w:rPr>
          <w:rFonts w:ascii="Times New Roman" w:hAnsi="Times New Roman"/>
          <w:sz w:val="28"/>
          <w:szCs w:val="28"/>
        </w:rPr>
        <w:tab/>
      </w:r>
    </w:p>
    <w:p w14:paraId="054B8A1E"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17:43:17</w:t>
      </w:r>
      <w:r w:rsidRPr="00D75000">
        <w:rPr>
          <w:rFonts w:ascii="Times New Roman" w:hAnsi="Times New Roman"/>
          <w:sz w:val="28"/>
          <w:szCs w:val="28"/>
        </w:rPr>
        <w:tab/>
        <w:t>39,3</w:t>
      </w:r>
      <w:r w:rsidRPr="00D75000">
        <w:rPr>
          <w:rFonts w:ascii="Times New Roman" w:hAnsi="Times New Roman"/>
          <w:sz w:val="28"/>
          <w:szCs w:val="28"/>
        </w:rPr>
        <w:tab/>
        <w:t>38,1</w:t>
      </w:r>
      <w:r w:rsidRPr="00D75000">
        <w:rPr>
          <w:rFonts w:ascii="Times New Roman" w:hAnsi="Times New Roman"/>
          <w:sz w:val="28"/>
          <w:szCs w:val="28"/>
        </w:rPr>
        <w:tab/>
        <w:t>19,6</w:t>
      </w:r>
      <w:r w:rsidRPr="00D75000">
        <w:rPr>
          <w:rFonts w:ascii="Times New Roman" w:hAnsi="Times New Roman"/>
          <w:sz w:val="28"/>
          <w:szCs w:val="28"/>
        </w:rPr>
        <w:tab/>
        <w:t>101,9</w:t>
      </w:r>
      <w:r w:rsidRPr="00D75000">
        <w:rPr>
          <w:rFonts w:ascii="Times New Roman" w:hAnsi="Times New Roman"/>
          <w:sz w:val="28"/>
          <w:szCs w:val="28"/>
        </w:rPr>
        <w:tab/>
      </w:r>
      <w:r w:rsidRPr="00D75000">
        <w:rPr>
          <w:rFonts w:ascii="Times New Roman" w:hAnsi="Times New Roman"/>
          <w:sz w:val="28"/>
          <w:szCs w:val="28"/>
        </w:rPr>
        <w:tab/>
      </w:r>
    </w:p>
    <w:p w14:paraId="3DFE4D7B"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17:43:19</w:t>
      </w:r>
      <w:r w:rsidRPr="00D75000">
        <w:rPr>
          <w:rFonts w:ascii="Times New Roman" w:hAnsi="Times New Roman"/>
          <w:sz w:val="28"/>
          <w:szCs w:val="28"/>
        </w:rPr>
        <w:tab/>
        <w:t>39,3</w:t>
      </w:r>
      <w:r w:rsidRPr="00D75000">
        <w:rPr>
          <w:rFonts w:ascii="Times New Roman" w:hAnsi="Times New Roman"/>
          <w:sz w:val="28"/>
          <w:szCs w:val="28"/>
        </w:rPr>
        <w:tab/>
        <w:t>38,1</w:t>
      </w:r>
      <w:r w:rsidRPr="00D75000">
        <w:rPr>
          <w:rFonts w:ascii="Times New Roman" w:hAnsi="Times New Roman"/>
          <w:sz w:val="28"/>
          <w:szCs w:val="28"/>
        </w:rPr>
        <w:tab/>
        <w:t>19,6</w:t>
      </w:r>
      <w:r w:rsidRPr="00D75000">
        <w:rPr>
          <w:rFonts w:ascii="Times New Roman" w:hAnsi="Times New Roman"/>
          <w:sz w:val="28"/>
          <w:szCs w:val="28"/>
        </w:rPr>
        <w:tab/>
        <w:t>102,2</w:t>
      </w:r>
      <w:r w:rsidRPr="00D75000">
        <w:rPr>
          <w:rFonts w:ascii="Times New Roman" w:hAnsi="Times New Roman"/>
          <w:sz w:val="28"/>
          <w:szCs w:val="28"/>
        </w:rPr>
        <w:tab/>
      </w:r>
      <w:r w:rsidRPr="00D75000">
        <w:rPr>
          <w:rFonts w:ascii="Times New Roman" w:hAnsi="Times New Roman"/>
          <w:sz w:val="28"/>
          <w:szCs w:val="28"/>
        </w:rPr>
        <w:tab/>
      </w:r>
    </w:p>
    <w:p w14:paraId="5FEF4471"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17:43:21</w:t>
      </w:r>
      <w:r w:rsidRPr="00D75000">
        <w:rPr>
          <w:rFonts w:ascii="Times New Roman" w:hAnsi="Times New Roman"/>
          <w:sz w:val="28"/>
          <w:szCs w:val="28"/>
        </w:rPr>
        <w:tab/>
        <w:t>39,5</w:t>
      </w:r>
      <w:r w:rsidRPr="00D75000">
        <w:rPr>
          <w:rFonts w:ascii="Times New Roman" w:hAnsi="Times New Roman"/>
          <w:sz w:val="28"/>
          <w:szCs w:val="28"/>
        </w:rPr>
        <w:tab/>
        <w:t>38,1</w:t>
      </w:r>
      <w:r w:rsidRPr="00D75000">
        <w:rPr>
          <w:rFonts w:ascii="Times New Roman" w:hAnsi="Times New Roman"/>
          <w:sz w:val="28"/>
          <w:szCs w:val="28"/>
        </w:rPr>
        <w:tab/>
        <w:t>19,6</w:t>
      </w:r>
      <w:r w:rsidRPr="00D75000">
        <w:rPr>
          <w:rFonts w:ascii="Times New Roman" w:hAnsi="Times New Roman"/>
          <w:sz w:val="28"/>
          <w:szCs w:val="28"/>
        </w:rPr>
        <w:tab/>
        <w:t>102,2</w:t>
      </w:r>
      <w:r w:rsidRPr="00D75000">
        <w:rPr>
          <w:rFonts w:ascii="Times New Roman" w:hAnsi="Times New Roman"/>
          <w:sz w:val="28"/>
          <w:szCs w:val="28"/>
        </w:rPr>
        <w:tab/>
      </w:r>
      <w:r w:rsidRPr="00D75000">
        <w:rPr>
          <w:rFonts w:ascii="Times New Roman" w:hAnsi="Times New Roman"/>
          <w:sz w:val="28"/>
          <w:szCs w:val="28"/>
        </w:rPr>
        <w:tab/>
      </w:r>
    </w:p>
    <w:p w14:paraId="79219E4E"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17:43:24</w:t>
      </w:r>
      <w:r w:rsidRPr="00D75000">
        <w:rPr>
          <w:rFonts w:ascii="Times New Roman" w:hAnsi="Times New Roman"/>
          <w:sz w:val="28"/>
          <w:szCs w:val="28"/>
        </w:rPr>
        <w:tab/>
        <w:t>39,5</w:t>
      </w:r>
      <w:r w:rsidRPr="00D75000">
        <w:rPr>
          <w:rFonts w:ascii="Times New Roman" w:hAnsi="Times New Roman"/>
          <w:sz w:val="28"/>
          <w:szCs w:val="28"/>
        </w:rPr>
        <w:tab/>
        <w:t>38,5</w:t>
      </w:r>
      <w:r w:rsidRPr="00D75000">
        <w:rPr>
          <w:rFonts w:ascii="Times New Roman" w:hAnsi="Times New Roman"/>
          <w:sz w:val="28"/>
          <w:szCs w:val="28"/>
        </w:rPr>
        <w:tab/>
        <w:t>19,4</w:t>
      </w:r>
      <w:r w:rsidRPr="00D75000">
        <w:rPr>
          <w:rFonts w:ascii="Times New Roman" w:hAnsi="Times New Roman"/>
          <w:sz w:val="28"/>
          <w:szCs w:val="28"/>
        </w:rPr>
        <w:tab/>
        <w:t>102,2</w:t>
      </w:r>
      <w:r w:rsidRPr="00D75000">
        <w:rPr>
          <w:rFonts w:ascii="Times New Roman" w:hAnsi="Times New Roman"/>
          <w:sz w:val="28"/>
          <w:szCs w:val="28"/>
        </w:rPr>
        <w:tab/>
      </w:r>
      <w:r w:rsidRPr="00D75000">
        <w:rPr>
          <w:rFonts w:ascii="Times New Roman" w:hAnsi="Times New Roman"/>
          <w:sz w:val="28"/>
          <w:szCs w:val="28"/>
        </w:rPr>
        <w:tab/>
      </w:r>
    </w:p>
    <w:p w14:paraId="19C30ED3"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17:43:26</w:t>
      </w:r>
      <w:r w:rsidRPr="00D75000">
        <w:rPr>
          <w:rFonts w:ascii="Times New Roman" w:hAnsi="Times New Roman"/>
          <w:sz w:val="28"/>
          <w:szCs w:val="28"/>
        </w:rPr>
        <w:tab/>
        <w:t>39,5</w:t>
      </w:r>
      <w:r w:rsidRPr="00D75000">
        <w:rPr>
          <w:rFonts w:ascii="Times New Roman" w:hAnsi="Times New Roman"/>
          <w:sz w:val="28"/>
          <w:szCs w:val="28"/>
        </w:rPr>
        <w:tab/>
        <w:t>38,5</w:t>
      </w:r>
      <w:r w:rsidRPr="00D75000">
        <w:rPr>
          <w:rFonts w:ascii="Times New Roman" w:hAnsi="Times New Roman"/>
          <w:sz w:val="28"/>
          <w:szCs w:val="28"/>
        </w:rPr>
        <w:tab/>
        <w:t>19,4</w:t>
      </w:r>
      <w:r w:rsidRPr="00D75000">
        <w:rPr>
          <w:rFonts w:ascii="Times New Roman" w:hAnsi="Times New Roman"/>
          <w:sz w:val="28"/>
          <w:szCs w:val="28"/>
        </w:rPr>
        <w:tab/>
        <w:t>102,2</w:t>
      </w:r>
      <w:r w:rsidRPr="00D75000">
        <w:rPr>
          <w:rFonts w:ascii="Times New Roman" w:hAnsi="Times New Roman"/>
          <w:sz w:val="28"/>
          <w:szCs w:val="28"/>
        </w:rPr>
        <w:tab/>
      </w:r>
      <w:r w:rsidRPr="00D75000">
        <w:rPr>
          <w:rFonts w:ascii="Times New Roman" w:hAnsi="Times New Roman"/>
          <w:sz w:val="28"/>
          <w:szCs w:val="28"/>
        </w:rPr>
        <w:tab/>
      </w:r>
    </w:p>
    <w:p w14:paraId="6B1C6B1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17:43:28</w:t>
      </w:r>
      <w:r w:rsidRPr="00D75000">
        <w:rPr>
          <w:rFonts w:ascii="Times New Roman" w:hAnsi="Times New Roman"/>
          <w:sz w:val="28"/>
          <w:szCs w:val="28"/>
        </w:rPr>
        <w:tab/>
        <w:t>39,5</w:t>
      </w:r>
      <w:r w:rsidRPr="00D75000">
        <w:rPr>
          <w:rFonts w:ascii="Times New Roman" w:hAnsi="Times New Roman"/>
          <w:sz w:val="28"/>
          <w:szCs w:val="28"/>
        </w:rPr>
        <w:tab/>
        <w:t>38,5</w:t>
      </w:r>
      <w:r w:rsidRPr="00D75000">
        <w:rPr>
          <w:rFonts w:ascii="Times New Roman" w:hAnsi="Times New Roman"/>
          <w:sz w:val="28"/>
          <w:szCs w:val="28"/>
        </w:rPr>
        <w:tab/>
        <w:t>19,4</w:t>
      </w:r>
      <w:r w:rsidRPr="00D75000">
        <w:rPr>
          <w:rFonts w:ascii="Times New Roman" w:hAnsi="Times New Roman"/>
          <w:sz w:val="28"/>
          <w:szCs w:val="28"/>
        </w:rPr>
        <w:tab/>
        <w:t>102,2</w:t>
      </w:r>
      <w:r w:rsidRPr="00D75000">
        <w:rPr>
          <w:rFonts w:ascii="Times New Roman" w:hAnsi="Times New Roman"/>
          <w:sz w:val="28"/>
          <w:szCs w:val="28"/>
        </w:rPr>
        <w:tab/>
      </w:r>
      <w:r w:rsidRPr="00D75000">
        <w:rPr>
          <w:rFonts w:ascii="Times New Roman" w:hAnsi="Times New Roman"/>
          <w:sz w:val="28"/>
          <w:szCs w:val="28"/>
        </w:rPr>
        <w:tab/>
      </w:r>
    </w:p>
    <w:p w14:paraId="3C46867D"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17:43:30</w:t>
      </w:r>
      <w:r w:rsidRPr="00D75000">
        <w:rPr>
          <w:rFonts w:ascii="Times New Roman" w:hAnsi="Times New Roman"/>
          <w:sz w:val="28"/>
          <w:szCs w:val="28"/>
        </w:rPr>
        <w:tab/>
        <w:t>39,5</w:t>
      </w:r>
      <w:r w:rsidRPr="00D75000">
        <w:rPr>
          <w:rFonts w:ascii="Times New Roman" w:hAnsi="Times New Roman"/>
          <w:sz w:val="28"/>
          <w:szCs w:val="28"/>
        </w:rPr>
        <w:tab/>
        <w:t>38,5</w:t>
      </w:r>
      <w:r w:rsidRPr="00D75000">
        <w:rPr>
          <w:rFonts w:ascii="Times New Roman" w:hAnsi="Times New Roman"/>
          <w:sz w:val="28"/>
          <w:szCs w:val="28"/>
        </w:rPr>
        <w:tab/>
        <w:t>19,4</w:t>
      </w:r>
      <w:r w:rsidRPr="00D75000">
        <w:rPr>
          <w:rFonts w:ascii="Times New Roman" w:hAnsi="Times New Roman"/>
          <w:sz w:val="28"/>
          <w:szCs w:val="28"/>
        </w:rPr>
        <w:tab/>
        <w:t>102,2</w:t>
      </w:r>
      <w:r w:rsidRPr="00D75000">
        <w:rPr>
          <w:rFonts w:ascii="Times New Roman" w:hAnsi="Times New Roman"/>
          <w:sz w:val="28"/>
          <w:szCs w:val="28"/>
        </w:rPr>
        <w:tab/>
      </w:r>
      <w:r w:rsidRPr="00D75000">
        <w:rPr>
          <w:rFonts w:ascii="Times New Roman" w:hAnsi="Times New Roman"/>
          <w:sz w:val="28"/>
          <w:szCs w:val="28"/>
        </w:rPr>
        <w:tab/>
      </w:r>
    </w:p>
    <w:p w14:paraId="78A2378F"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17:43:32</w:t>
      </w:r>
      <w:r w:rsidRPr="00D75000">
        <w:rPr>
          <w:rFonts w:ascii="Times New Roman" w:hAnsi="Times New Roman"/>
          <w:sz w:val="28"/>
          <w:szCs w:val="28"/>
        </w:rPr>
        <w:tab/>
        <w:t>39,5</w:t>
      </w:r>
      <w:r w:rsidRPr="00D75000">
        <w:rPr>
          <w:rFonts w:ascii="Times New Roman" w:hAnsi="Times New Roman"/>
          <w:sz w:val="28"/>
          <w:szCs w:val="28"/>
        </w:rPr>
        <w:tab/>
        <w:t>38,5</w:t>
      </w:r>
      <w:r w:rsidRPr="00D75000">
        <w:rPr>
          <w:rFonts w:ascii="Times New Roman" w:hAnsi="Times New Roman"/>
          <w:sz w:val="28"/>
          <w:szCs w:val="28"/>
        </w:rPr>
        <w:tab/>
        <w:t>19,4</w:t>
      </w:r>
      <w:r w:rsidRPr="00D75000">
        <w:rPr>
          <w:rFonts w:ascii="Times New Roman" w:hAnsi="Times New Roman"/>
          <w:sz w:val="28"/>
          <w:szCs w:val="28"/>
        </w:rPr>
        <w:tab/>
        <w:t>102,2</w:t>
      </w:r>
      <w:r w:rsidRPr="00D75000">
        <w:rPr>
          <w:rFonts w:ascii="Times New Roman" w:hAnsi="Times New Roman"/>
          <w:sz w:val="28"/>
          <w:szCs w:val="28"/>
        </w:rPr>
        <w:tab/>
      </w:r>
      <w:r w:rsidRPr="00D75000">
        <w:rPr>
          <w:rFonts w:ascii="Times New Roman" w:hAnsi="Times New Roman"/>
          <w:sz w:val="28"/>
          <w:szCs w:val="28"/>
        </w:rPr>
        <w:tab/>
      </w:r>
    </w:p>
    <w:p w14:paraId="023A541A" w14:textId="77777777" w:rsidR="00A415D8" w:rsidRPr="00D75000" w:rsidRDefault="00A415D8" w:rsidP="00A415D8">
      <w:pPr>
        <w:spacing w:after="0" w:line="240" w:lineRule="auto"/>
        <w:ind w:firstLine="708"/>
        <w:rPr>
          <w:rFonts w:ascii="Times New Roman" w:hAnsi="Times New Roman"/>
          <w:sz w:val="28"/>
          <w:szCs w:val="28"/>
        </w:rPr>
      </w:pPr>
      <w:r w:rsidRPr="00D75000">
        <w:rPr>
          <w:rFonts w:ascii="Times New Roman" w:hAnsi="Times New Roman"/>
          <w:sz w:val="28"/>
          <w:szCs w:val="28"/>
        </w:rPr>
        <w:t>13.03.22</w:t>
      </w:r>
      <w:r w:rsidRPr="00D75000">
        <w:rPr>
          <w:rFonts w:ascii="Times New Roman" w:hAnsi="Times New Roman"/>
          <w:sz w:val="28"/>
          <w:szCs w:val="28"/>
        </w:rPr>
        <w:tab/>
        <w:t>17:43:35</w:t>
      </w:r>
      <w:r w:rsidRPr="00D75000">
        <w:rPr>
          <w:rFonts w:ascii="Times New Roman" w:hAnsi="Times New Roman"/>
          <w:sz w:val="28"/>
          <w:szCs w:val="28"/>
        </w:rPr>
        <w:tab/>
        <w:t>39,5</w:t>
      </w:r>
      <w:r w:rsidRPr="00D75000">
        <w:rPr>
          <w:rFonts w:ascii="Times New Roman" w:hAnsi="Times New Roman"/>
          <w:sz w:val="28"/>
          <w:szCs w:val="28"/>
        </w:rPr>
        <w:tab/>
        <w:t>38,5</w:t>
      </w:r>
      <w:r w:rsidRPr="00D75000">
        <w:rPr>
          <w:rFonts w:ascii="Times New Roman" w:hAnsi="Times New Roman"/>
          <w:sz w:val="28"/>
          <w:szCs w:val="28"/>
        </w:rPr>
        <w:tab/>
        <w:t>19,4</w:t>
      </w:r>
      <w:r w:rsidRPr="00D75000">
        <w:rPr>
          <w:rFonts w:ascii="Times New Roman" w:hAnsi="Times New Roman"/>
          <w:sz w:val="28"/>
          <w:szCs w:val="28"/>
        </w:rPr>
        <w:tab/>
        <w:t>101,2</w:t>
      </w:r>
      <w:r w:rsidRPr="00D75000">
        <w:rPr>
          <w:rFonts w:ascii="Times New Roman" w:hAnsi="Times New Roman"/>
          <w:sz w:val="28"/>
          <w:szCs w:val="28"/>
        </w:rPr>
        <w:tab/>
      </w:r>
      <w:r w:rsidRPr="00D75000">
        <w:rPr>
          <w:rFonts w:ascii="Times New Roman" w:hAnsi="Times New Roman"/>
          <w:sz w:val="28"/>
          <w:szCs w:val="28"/>
        </w:rPr>
        <w:tab/>
      </w:r>
    </w:p>
    <w:p w14:paraId="12B91355" w14:textId="77777777" w:rsidR="00A415D8" w:rsidRPr="00D75000" w:rsidRDefault="00A415D8" w:rsidP="00A415D8">
      <w:pPr>
        <w:spacing w:after="0" w:line="240" w:lineRule="auto"/>
        <w:ind w:firstLine="708"/>
        <w:rPr>
          <w:sz w:val="28"/>
          <w:szCs w:val="28"/>
        </w:rPr>
      </w:pPr>
      <w:r w:rsidRPr="00D75000">
        <w:rPr>
          <w:rFonts w:ascii="Times New Roman" w:hAnsi="Times New Roman"/>
          <w:sz w:val="28"/>
          <w:szCs w:val="28"/>
        </w:rPr>
        <w:t>13.03.22</w:t>
      </w:r>
      <w:r w:rsidRPr="00D75000">
        <w:rPr>
          <w:rFonts w:ascii="Times New Roman" w:hAnsi="Times New Roman"/>
          <w:sz w:val="28"/>
          <w:szCs w:val="28"/>
        </w:rPr>
        <w:tab/>
        <w:t>17:43:37</w:t>
      </w:r>
      <w:r w:rsidRPr="00D75000">
        <w:rPr>
          <w:rFonts w:ascii="Times New Roman" w:hAnsi="Times New Roman"/>
          <w:sz w:val="28"/>
          <w:szCs w:val="28"/>
        </w:rPr>
        <w:tab/>
        <w:t>39,4</w:t>
      </w:r>
      <w:r w:rsidRPr="00D75000">
        <w:rPr>
          <w:rFonts w:ascii="Times New Roman" w:hAnsi="Times New Roman"/>
          <w:sz w:val="28"/>
          <w:szCs w:val="28"/>
        </w:rPr>
        <w:tab/>
        <w:t>38,3</w:t>
      </w:r>
      <w:r w:rsidRPr="00D75000">
        <w:rPr>
          <w:rFonts w:ascii="Times New Roman" w:hAnsi="Times New Roman"/>
          <w:sz w:val="28"/>
          <w:szCs w:val="28"/>
        </w:rPr>
        <w:tab/>
        <w:t>19,4</w:t>
      </w:r>
      <w:r w:rsidRPr="00D75000">
        <w:rPr>
          <w:rFonts w:ascii="Times New Roman" w:hAnsi="Times New Roman"/>
          <w:sz w:val="28"/>
          <w:szCs w:val="28"/>
        </w:rPr>
        <w:tab/>
        <w:t>101,2</w:t>
      </w:r>
      <w:r w:rsidRPr="00D75000">
        <w:rPr>
          <w:rFonts w:ascii="Times New Roman" w:hAnsi="Times New Roman"/>
          <w:sz w:val="28"/>
          <w:szCs w:val="28"/>
        </w:rPr>
        <w:tab/>
      </w:r>
      <w:r w:rsidRPr="00D75000">
        <w:rPr>
          <w:sz w:val="28"/>
          <w:szCs w:val="28"/>
        </w:rPr>
        <w:tab/>
      </w:r>
    </w:p>
    <w:p w14:paraId="61276BF6" w14:textId="77777777" w:rsidR="00A415D8" w:rsidRPr="00D75000" w:rsidRDefault="00A415D8" w:rsidP="00A415D8">
      <w:pPr>
        <w:spacing w:after="0" w:line="240" w:lineRule="auto"/>
        <w:ind w:firstLine="708"/>
        <w:rPr>
          <w:sz w:val="28"/>
          <w:szCs w:val="28"/>
        </w:rPr>
      </w:pPr>
    </w:p>
    <w:p w14:paraId="4065A32B" w14:textId="77777777" w:rsidR="00A415D8" w:rsidRPr="00D75000" w:rsidRDefault="00A415D8" w:rsidP="00A415D8">
      <w:pPr>
        <w:spacing w:after="0" w:line="240" w:lineRule="auto"/>
        <w:ind w:firstLine="708"/>
        <w:rPr>
          <w:sz w:val="28"/>
          <w:szCs w:val="28"/>
        </w:rPr>
      </w:pPr>
    </w:p>
    <w:p w14:paraId="16318A8E" w14:textId="77777777" w:rsidR="00A415D8" w:rsidRPr="00D75000" w:rsidRDefault="00A415D8" w:rsidP="00A415D8">
      <w:pPr>
        <w:spacing w:after="0" w:line="240" w:lineRule="auto"/>
        <w:ind w:firstLine="708"/>
        <w:rPr>
          <w:sz w:val="28"/>
          <w:szCs w:val="28"/>
        </w:rPr>
      </w:pPr>
    </w:p>
    <w:p w14:paraId="059D2C93" w14:textId="77777777" w:rsidR="00A415D8" w:rsidRPr="00D75000" w:rsidRDefault="00A415D8" w:rsidP="00A415D8">
      <w:pPr>
        <w:spacing w:after="0" w:line="240" w:lineRule="auto"/>
        <w:ind w:firstLine="708"/>
        <w:rPr>
          <w:sz w:val="28"/>
          <w:szCs w:val="28"/>
        </w:rPr>
      </w:pPr>
    </w:p>
    <w:p w14:paraId="79C3C5B6" w14:textId="1EE3C033" w:rsidR="00A415D8" w:rsidRPr="00D75000" w:rsidRDefault="00407998" w:rsidP="00CF3A12">
      <w:pPr>
        <w:spacing w:after="0" w:line="240" w:lineRule="auto"/>
        <w:ind w:firstLine="708"/>
        <w:jc w:val="center"/>
        <w:rPr>
          <w:rFonts w:ascii="Times New Roman" w:hAnsi="Times New Roman"/>
          <w:b/>
          <w:bCs/>
          <w:sz w:val="28"/>
          <w:szCs w:val="28"/>
        </w:rPr>
      </w:pPr>
      <w:r w:rsidRPr="00D75000">
        <w:rPr>
          <w:rFonts w:ascii="Times New Roman" w:hAnsi="Times New Roman"/>
          <w:b/>
          <w:bCs/>
          <w:sz w:val="28"/>
          <w:szCs w:val="28"/>
        </w:rPr>
        <w:lastRenderedPageBreak/>
        <w:t>ПРИЛОЖЕНИЕ</w:t>
      </w:r>
      <w:r w:rsidR="00A415D8" w:rsidRPr="00D75000">
        <w:rPr>
          <w:rFonts w:ascii="Times New Roman" w:hAnsi="Times New Roman"/>
          <w:b/>
          <w:bCs/>
          <w:sz w:val="28"/>
          <w:szCs w:val="28"/>
        </w:rPr>
        <w:t xml:space="preserve"> </w:t>
      </w:r>
      <w:r w:rsidR="00CF3A12" w:rsidRPr="00D75000">
        <w:rPr>
          <w:rFonts w:ascii="Times New Roman" w:hAnsi="Times New Roman"/>
          <w:b/>
          <w:bCs/>
          <w:sz w:val="28"/>
          <w:szCs w:val="28"/>
        </w:rPr>
        <w:t>Б – Технические характеристики экспериментального стенда</w:t>
      </w:r>
    </w:p>
    <w:p w14:paraId="0FD826E3" w14:textId="28CC1B58" w:rsidR="00A415D8" w:rsidRPr="00D75000" w:rsidRDefault="00A415D8" w:rsidP="00A415D8">
      <w:pPr>
        <w:spacing w:after="0" w:line="240" w:lineRule="auto"/>
        <w:jc w:val="center"/>
        <w:rPr>
          <w:rFonts w:ascii="Times New Roman" w:hAnsi="Times New Roman"/>
          <w:sz w:val="28"/>
          <w:szCs w:val="2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3588"/>
        <w:gridCol w:w="5148"/>
      </w:tblGrid>
      <w:tr w:rsidR="00A415D8" w:rsidRPr="00D75000" w14:paraId="157B32AD" w14:textId="77777777" w:rsidTr="00052262">
        <w:tc>
          <w:tcPr>
            <w:tcW w:w="413" w:type="pct"/>
            <w:shd w:val="clear" w:color="auto" w:fill="auto"/>
          </w:tcPr>
          <w:p w14:paraId="72589E24" w14:textId="77777777" w:rsidR="00A415D8" w:rsidRPr="00D75000" w:rsidRDefault="00A415D8" w:rsidP="00CF3A12">
            <w:pPr>
              <w:pStyle w:val="a3"/>
              <w:numPr>
                <w:ilvl w:val="0"/>
                <w:numId w:val="5"/>
              </w:numPr>
              <w:spacing w:after="60" w:line="240" w:lineRule="auto"/>
              <w:jc w:val="center"/>
              <w:rPr>
                <w:rFonts w:ascii="Times New Roman" w:eastAsia="Times New Roman" w:hAnsi="Times New Roman"/>
                <w:sz w:val="24"/>
                <w:szCs w:val="24"/>
                <w:lang w:eastAsia="ru-RU"/>
              </w:rPr>
            </w:pPr>
          </w:p>
        </w:tc>
        <w:tc>
          <w:tcPr>
            <w:tcW w:w="1884" w:type="pct"/>
            <w:shd w:val="clear" w:color="auto" w:fill="auto"/>
          </w:tcPr>
          <w:p w14:paraId="4CB7B673"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Назначение</w:t>
            </w:r>
          </w:p>
        </w:tc>
        <w:tc>
          <w:tcPr>
            <w:tcW w:w="2703" w:type="pct"/>
            <w:shd w:val="clear" w:color="auto" w:fill="auto"/>
          </w:tcPr>
          <w:p w14:paraId="3EDF3EDB" w14:textId="77777777" w:rsidR="00A415D8" w:rsidRPr="00D75000" w:rsidRDefault="00A415D8" w:rsidP="00052262">
            <w:pPr>
              <w:tabs>
                <w:tab w:val="left" w:pos="3600"/>
              </w:tabs>
              <w:spacing w:after="60" w:line="240" w:lineRule="auto"/>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 xml:space="preserve">Камера предназначена для размещения в ней на специальной взвешиваемой платформе керосина ТС-1. </w:t>
            </w:r>
          </w:p>
        </w:tc>
      </w:tr>
      <w:tr w:rsidR="00A415D8" w:rsidRPr="00D75000" w14:paraId="00CE09D9" w14:textId="77777777" w:rsidTr="00052262">
        <w:tc>
          <w:tcPr>
            <w:tcW w:w="413" w:type="pct"/>
            <w:shd w:val="clear" w:color="auto" w:fill="auto"/>
          </w:tcPr>
          <w:p w14:paraId="3253C587" w14:textId="77777777" w:rsidR="00A415D8" w:rsidRPr="00D75000" w:rsidRDefault="00A415D8" w:rsidP="00CF3A12">
            <w:pPr>
              <w:pStyle w:val="a3"/>
              <w:numPr>
                <w:ilvl w:val="0"/>
                <w:numId w:val="5"/>
              </w:numPr>
              <w:spacing w:after="60" w:line="240" w:lineRule="auto"/>
              <w:jc w:val="center"/>
              <w:rPr>
                <w:rFonts w:ascii="Times New Roman" w:eastAsia="Times New Roman" w:hAnsi="Times New Roman"/>
                <w:sz w:val="24"/>
                <w:szCs w:val="24"/>
                <w:lang w:eastAsia="ru-RU"/>
              </w:rPr>
            </w:pPr>
          </w:p>
        </w:tc>
        <w:tc>
          <w:tcPr>
            <w:tcW w:w="1884" w:type="pct"/>
            <w:shd w:val="clear" w:color="auto" w:fill="auto"/>
          </w:tcPr>
          <w:p w14:paraId="52CDAC1A"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Конструкция</w:t>
            </w:r>
          </w:p>
        </w:tc>
        <w:tc>
          <w:tcPr>
            <w:tcW w:w="2703" w:type="pct"/>
            <w:shd w:val="clear" w:color="auto" w:fill="auto"/>
          </w:tcPr>
          <w:p w14:paraId="3750360A"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Должна представлять собой цилиндр, расположенный вертикально. Нижний фланец должен являться опорой.</w:t>
            </w:r>
          </w:p>
          <w:p w14:paraId="1B35FA3F"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Торцевые фланцы: верхний фланец съёмный, нижний - несъёмный.</w:t>
            </w:r>
          </w:p>
        </w:tc>
      </w:tr>
      <w:tr w:rsidR="00A415D8" w:rsidRPr="00D75000" w14:paraId="15D22385" w14:textId="77777777" w:rsidTr="00052262">
        <w:tc>
          <w:tcPr>
            <w:tcW w:w="413" w:type="pct"/>
            <w:shd w:val="clear" w:color="auto" w:fill="auto"/>
          </w:tcPr>
          <w:p w14:paraId="7B5C7DD4" w14:textId="77777777" w:rsidR="00A415D8" w:rsidRPr="00D75000" w:rsidRDefault="00A415D8" w:rsidP="00CF3A12">
            <w:pPr>
              <w:pStyle w:val="a3"/>
              <w:numPr>
                <w:ilvl w:val="0"/>
                <w:numId w:val="5"/>
              </w:numPr>
              <w:spacing w:after="60" w:line="240" w:lineRule="auto"/>
              <w:jc w:val="center"/>
              <w:rPr>
                <w:rFonts w:ascii="Times New Roman" w:eastAsia="Times New Roman" w:hAnsi="Times New Roman"/>
                <w:sz w:val="24"/>
                <w:szCs w:val="24"/>
                <w:lang w:eastAsia="ru-RU"/>
              </w:rPr>
            </w:pPr>
          </w:p>
        </w:tc>
        <w:tc>
          <w:tcPr>
            <w:tcW w:w="1884" w:type="pct"/>
            <w:shd w:val="clear" w:color="auto" w:fill="auto"/>
          </w:tcPr>
          <w:p w14:paraId="26543078"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 xml:space="preserve">Диапазон рабочей температуры технологической камеры, </w:t>
            </w:r>
            <w:r w:rsidRPr="00D75000">
              <w:rPr>
                <w:rFonts w:ascii="Times New Roman" w:eastAsia="Times New Roman" w:hAnsi="Times New Roman"/>
                <w:sz w:val="24"/>
                <w:szCs w:val="24"/>
                <w:vertAlign w:val="superscript"/>
                <w:lang w:eastAsia="ru-RU"/>
              </w:rPr>
              <w:t>0</w:t>
            </w:r>
            <w:r w:rsidRPr="00D75000">
              <w:rPr>
                <w:rFonts w:ascii="Times New Roman" w:eastAsia="Times New Roman" w:hAnsi="Times New Roman"/>
                <w:sz w:val="24"/>
                <w:szCs w:val="24"/>
                <w:lang w:eastAsia="ru-RU"/>
              </w:rPr>
              <w:t>С</w:t>
            </w:r>
          </w:p>
        </w:tc>
        <w:tc>
          <w:tcPr>
            <w:tcW w:w="2703" w:type="pct"/>
            <w:shd w:val="clear" w:color="auto" w:fill="auto"/>
          </w:tcPr>
          <w:p w14:paraId="06D433C1"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 xml:space="preserve">от 0 до 150 </w:t>
            </w:r>
          </w:p>
        </w:tc>
      </w:tr>
      <w:tr w:rsidR="00A415D8" w:rsidRPr="00D75000" w14:paraId="350A12D9" w14:textId="77777777" w:rsidTr="00052262">
        <w:tc>
          <w:tcPr>
            <w:tcW w:w="413" w:type="pct"/>
            <w:shd w:val="clear" w:color="auto" w:fill="auto"/>
          </w:tcPr>
          <w:p w14:paraId="39A965D5" w14:textId="77777777" w:rsidR="00A415D8" w:rsidRPr="00D75000" w:rsidRDefault="00A415D8" w:rsidP="00CF3A12">
            <w:pPr>
              <w:pStyle w:val="a3"/>
              <w:numPr>
                <w:ilvl w:val="0"/>
                <w:numId w:val="5"/>
              </w:numPr>
              <w:spacing w:after="60" w:line="240" w:lineRule="auto"/>
              <w:jc w:val="center"/>
              <w:rPr>
                <w:rFonts w:ascii="Times New Roman" w:eastAsia="Times New Roman" w:hAnsi="Times New Roman"/>
                <w:sz w:val="24"/>
                <w:szCs w:val="24"/>
                <w:lang w:eastAsia="ru-RU"/>
              </w:rPr>
            </w:pPr>
          </w:p>
        </w:tc>
        <w:tc>
          <w:tcPr>
            <w:tcW w:w="1884" w:type="pct"/>
            <w:shd w:val="clear" w:color="auto" w:fill="auto"/>
          </w:tcPr>
          <w:p w14:paraId="32B45EEB"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Минимальное давление внутри камеры, не менее, атм.</w:t>
            </w:r>
          </w:p>
        </w:tc>
        <w:tc>
          <w:tcPr>
            <w:tcW w:w="2703" w:type="pct"/>
            <w:shd w:val="clear" w:color="auto" w:fill="auto"/>
          </w:tcPr>
          <w:p w14:paraId="4CAA1C3C"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1</w:t>
            </w:r>
          </w:p>
        </w:tc>
      </w:tr>
      <w:tr w:rsidR="00A415D8" w:rsidRPr="00D75000" w14:paraId="4462A3AE" w14:textId="77777777" w:rsidTr="00052262">
        <w:tc>
          <w:tcPr>
            <w:tcW w:w="413" w:type="pct"/>
            <w:shd w:val="clear" w:color="auto" w:fill="auto"/>
          </w:tcPr>
          <w:p w14:paraId="5E81DBA2" w14:textId="77777777" w:rsidR="00A415D8" w:rsidRPr="00D75000" w:rsidRDefault="00A415D8" w:rsidP="00CF3A12">
            <w:pPr>
              <w:pStyle w:val="a3"/>
              <w:numPr>
                <w:ilvl w:val="0"/>
                <w:numId w:val="5"/>
              </w:numPr>
              <w:spacing w:after="60" w:line="240" w:lineRule="auto"/>
              <w:jc w:val="center"/>
              <w:rPr>
                <w:rFonts w:ascii="Times New Roman" w:eastAsia="Times New Roman" w:hAnsi="Times New Roman"/>
                <w:sz w:val="24"/>
                <w:szCs w:val="24"/>
                <w:lang w:eastAsia="ru-RU"/>
              </w:rPr>
            </w:pPr>
          </w:p>
        </w:tc>
        <w:tc>
          <w:tcPr>
            <w:tcW w:w="1884" w:type="pct"/>
            <w:shd w:val="clear" w:color="auto" w:fill="auto"/>
          </w:tcPr>
          <w:p w14:paraId="36D3B6A9"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Предельное давление внутри камеры, не более, атм.</w:t>
            </w:r>
          </w:p>
        </w:tc>
        <w:tc>
          <w:tcPr>
            <w:tcW w:w="2703" w:type="pct"/>
            <w:shd w:val="clear" w:color="auto" w:fill="auto"/>
          </w:tcPr>
          <w:p w14:paraId="73133EF1"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4</w:t>
            </w:r>
          </w:p>
        </w:tc>
      </w:tr>
      <w:tr w:rsidR="00A415D8" w:rsidRPr="00D75000" w14:paraId="15566F4E" w14:textId="77777777" w:rsidTr="00052262">
        <w:tc>
          <w:tcPr>
            <w:tcW w:w="413" w:type="pct"/>
            <w:shd w:val="clear" w:color="auto" w:fill="auto"/>
          </w:tcPr>
          <w:p w14:paraId="172E1511" w14:textId="77777777" w:rsidR="00A415D8" w:rsidRPr="00D75000" w:rsidRDefault="00A415D8" w:rsidP="00CF3A12">
            <w:pPr>
              <w:pStyle w:val="a3"/>
              <w:numPr>
                <w:ilvl w:val="0"/>
                <w:numId w:val="5"/>
              </w:numPr>
              <w:spacing w:after="60" w:line="240" w:lineRule="auto"/>
              <w:jc w:val="center"/>
              <w:rPr>
                <w:rFonts w:ascii="Times New Roman" w:eastAsia="Times New Roman" w:hAnsi="Times New Roman"/>
                <w:sz w:val="24"/>
                <w:szCs w:val="24"/>
                <w:lang w:eastAsia="ru-RU"/>
              </w:rPr>
            </w:pPr>
          </w:p>
        </w:tc>
        <w:tc>
          <w:tcPr>
            <w:tcW w:w="1884" w:type="pct"/>
            <w:shd w:val="clear" w:color="auto" w:fill="auto"/>
          </w:tcPr>
          <w:p w14:paraId="5DEAF242"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Рабочий объём (внутреннее пространство) камеры: Высота x Диаметр, мм</w:t>
            </w:r>
          </w:p>
        </w:tc>
        <w:tc>
          <w:tcPr>
            <w:tcW w:w="2703" w:type="pct"/>
            <w:shd w:val="clear" w:color="auto" w:fill="auto"/>
          </w:tcPr>
          <w:p w14:paraId="195CB9F3"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720x260</w:t>
            </w:r>
          </w:p>
        </w:tc>
      </w:tr>
      <w:tr w:rsidR="00A415D8" w:rsidRPr="00D75000" w14:paraId="751A0CEC" w14:textId="77777777" w:rsidTr="00052262">
        <w:tc>
          <w:tcPr>
            <w:tcW w:w="413" w:type="pct"/>
            <w:shd w:val="clear" w:color="auto" w:fill="auto"/>
          </w:tcPr>
          <w:p w14:paraId="2FF8B683" w14:textId="77777777" w:rsidR="00A415D8" w:rsidRPr="00D75000" w:rsidRDefault="00A415D8" w:rsidP="00CF3A12">
            <w:pPr>
              <w:pStyle w:val="a3"/>
              <w:numPr>
                <w:ilvl w:val="0"/>
                <w:numId w:val="5"/>
              </w:numPr>
              <w:spacing w:after="60" w:line="240" w:lineRule="auto"/>
              <w:jc w:val="center"/>
              <w:rPr>
                <w:rFonts w:ascii="Times New Roman" w:eastAsia="Times New Roman" w:hAnsi="Times New Roman"/>
                <w:sz w:val="24"/>
                <w:szCs w:val="24"/>
                <w:lang w:eastAsia="ru-RU"/>
              </w:rPr>
            </w:pPr>
          </w:p>
        </w:tc>
        <w:tc>
          <w:tcPr>
            <w:tcW w:w="1884" w:type="pct"/>
            <w:shd w:val="clear" w:color="auto" w:fill="auto"/>
          </w:tcPr>
          <w:p w14:paraId="737E9BC0"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Толщина стенки камеры, не менее, мм</w:t>
            </w:r>
          </w:p>
        </w:tc>
        <w:tc>
          <w:tcPr>
            <w:tcW w:w="2703" w:type="pct"/>
            <w:shd w:val="clear" w:color="auto" w:fill="auto"/>
          </w:tcPr>
          <w:p w14:paraId="5B29FE9F"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3</w:t>
            </w:r>
          </w:p>
        </w:tc>
      </w:tr>
      <w:tr w:rsidR="00A415D8" w:rsidRPr="00D75000" w14:paraId="1C238026" w14:textId="77777777" w:rsidTr="00052262">
        <w:tc>
          <w:tcPr>
            <w:tcW w:w="413" w:type="pct"/>
            <w:shd w:val="clear" w:color="auto" w:fill="auto"/>
          </w:tcPr>
          <w:p w14:paraId="036EC0E9" w14:textId="77777777" w:rsidR="00A415D8" w:rsidRPr="00D75000" w:rsidRDefault="00A415D8" w:rsidP="00CF3A12">
            <w:pPr>
              <w:pStyle w:val="a3"/>
              <w:numPr>
                <w:ilvl w:val="0"/>
                <w:numId w:val="5"/>
              </w:numPr>
              <w:spacing w:after="60" w:line="240" w:lineRule="auto"/>
              <w:jc w:val="center"/>
              <w:rPr>
                <w:rFonts w:ascii="Times New Roman" w:eastAsia="Times New Roman" w:hAnsi="Times New Roman"/>
                <w:sz w:val="24"/>
                <w:szCs w:val="24"/>
                <w:lang w:eastAsia="ru-RU"/>
              </w:rPr>
            </w:pPr>
          </w:p>
        </w:tc>
        <w:tc>
          <w:tcPr>
            <w:tcW w:w="1884" w:type="pct"/>
            <w:shd w:val="clear" w:color="auto" w:fill="auto"/>
          </w:tcPr>
          <w:p w14:paraId="4AEB51D5"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Материал камеры</w:t>
            </w:r>
          </w:p>
        </w:tc>
        <w:tc>
          <w:tcPr>
            <w:tcW w:w="2703" w:type="pct"/>
            <w:shd w:val="clear" w:color="auto" w:fill="auto"/>
          </w:tcPr>
          <w:p w14:paraId="40AF3225"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Нерж. сталь марки 12Х18Н10Т или эквивалент</w:t>
            </w:r>
            <w:hyperlink r:id="rId270" w:history="1"/>
          </w:p>
        </w:tc>
      </w:tr>
      <w:tr w:rsidR="00A415D8" w:rsidRPr="00D75000" w14:paraId="0C5DCB15" w14:textId="77777777" w:rsidTr="00052262">
        <w:tc>
          <w:tcPr>
            <w:tcW w:w="413" w:type="pct"/>
            <w:shd w:val="clear" w:color="auto" w:fill="auto"/>
          </w:tcPr>
          <w:p w14:paraId="18F7E8F4" w14:textId="77777777" w:rsidR="00A415D8" w:rsidRPr="00D75000" w:rsidRDefault="00A415D8" w:rsidP="00CF3A12">
            <w:pPr>
              <w:pStyle w:val="a3"/>
              <w:numPr>
                <w:ilvl w:val="0"/>
                <w:numId w:val="5"/>
              </w:numPr>
              <w:spacing w:after="60" w:line="240" w:lineRule="auto"/>
              <w:jc w:val="center"/>
              <w:rPr>
                <w:rFonts w:ascii="Times New Roman" w:eastAsia="Times New Roman" w:hAnsi="Times New Roman"/>
                <w:sz w:val="24"/>
                <w:szCs w:val="24"/>
                <w:lang w:eastAsia="ru-RU"/>
              </w:rPr>
            </w:pPr>
          </w:p>
        </w:tc>
        <w:tc>
          <w:tcPr>
            <w:tcW w:w="1884" w:type="pct"/>
            <w:shd w:val="clear" w:color="auto" w:fill="auto"/>
          </w:tcPr>
          <w:p w14:paraId="79B0A67D"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Фланцы и присоединительные штуцера на камере</w:t>
            </w:r>
          </w:p>
        </w:tc>
        <w:tc>
          <w:tcPr>
            <w:tcW w:w="2703" w:type="pct"/>
            <w:shd w:val="clear" w:color="auto" w:fill="auto"/>
          </w:tcPr>
          <w:p w14:paraId="08EFFF0D" w14:textId="77777777" w:rsidR="00A415D8" w:rsidRPr="00D75000" w:rsidRDefault="00A415D8" w:rsidP="00052262">
            <w:pPr>
              <w:spacing w:after="0" w:line="240" w:lineRule="auto"/>
              <w:ind w:right="-59"/>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 xml:space="preserve">1 шт. – для подачи смеси газов. ДУ – не менее 12мм. Расположение штуцера – по центру верхнего торца камеры. На атмосферной части - гладкая трубка под компрессионные фитинги типа </w:t>
            </w:r>
            <w:proofErr w:type="spellStart"/>
            <w:r w:rsidRPr="00D75000">
              <w:rPr>
                <w:rFonts w:ascii="Times New Roman" w:eastAsia="Times New Roman" w:hAnsi="Times New Roman"/>
                <w:sz w:val="24"/>
                <w:szCs w:val="24"/>
                <w:lang w:eastAsia="ru-RU"/>
              </w:rPr>
              <w:t>Swagelok</w:t>
            </w:r>
            <w:proofErr w:type="spellEnd"/>
            <w:r w:rsidRPr="00D75000">
              <w:rPr>
                <w:rFonts w:ascii="Times New Roman" w:eastAsia="Times New Roman" w:hAnsi="Times New Roman"/>
                <w:sz w:val="24"/>
                <w:szCs w:val="24"/>
                <w:lang w:eastAsia="ru-RU"/>
              </w:rPr>
              <w:t xml:space="preserve">, </w:t>
            </w:r>
            <w:proofErr w:type="spellStart"/>
            <w:r w:rsidRPr="00D75000">
              <w:rPr>
                <w:rFonts w:ascii="Times New Roman" w:eastAsia="Times New Roman" w:hAnsi="Times New Roman"/>
                <w:sz w:val="24"/>
                <w:szCs w:val="24"/>
                <w:lang w:eastAsia="ru-RU"/>
              </w:rPr>
              <w:t>Hy-Lok</w:t>
            </w:r>
            <w:proofErr w:type="spellEnd"/>
            <w:r w:rsidRPr="00D75000">
              <w:rPr>
                <w:rFonts w:ascii="Times New Roman" w:eastAsia="Times New Roman" w:hAnsi="Times New Roman"/>
                <w:sz w:val="24"/>
                <w:szCs w:val="24"/>
                <w:lang w:eastAsia="ru-RU"/>
              </w:rPr>
              <w:t xml:space="preserve"> (характеристики: нержавеющая сталь марок 304, 316/316L, 317, 2507, стандартные резьбовые соединения NPT) или эквивалент. На внутренней части - трубка с резьбой для присоединения сменных сопел с разным сечением и углом наклона.</w:t>
            </w:r>
          </w:p>
          <w:p w14:paraId="7A185017" w14:textId="77777777" w:rsidR="00A415D8" w:rsidRPr="00D75000" w:rsidRDefault="00A415D8" w:rsidP="00052262">
            <w:pPr>
              <w:spacing w:after="60" w:line="240" w:lineRule="auto"/>
              <w:ind w:right="-59"/>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1шт. – для присоединения датчика давления (резьба М24x1,5) через радиаторный охладитель для защиты датчика от воздействия высокотемпературных сред.</w:t>
            </w:r>
          </w:p>
          <w:p w14:paraId="11C56F4E" w14:textId="77777777" w:rsidR="00A415D8" w:rsidRPr="00D75000" w:rsidRDefault="00A415D8" w:rsidP="00052262">
            <w:pPr>
              <w:spacing w:after="60" w:line="240" w:lineRule="auto"/>
              <w:ind w:right="-59"/>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1шт. – для присоединения датчика температуры на входе газовой смеси. Присоединение - М6.</w:t>
            </w:r>
          </w:p>
          <w:p w14:paraId="5E4BBB02" w14:textId="77777777" w:rsidR="00A415D8" w:rsidRPr="00D75000" w:rsidRDefault="00A415D8" w:rsidP="00052262">
            <w:pPr>
              <w:spacing w:after="60" w:line="240" w:lineRule="auto"/>
              <w:ind w:right="-59"/>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 xml:space="preserve">1 шт. – для присоединения электрического ввода. Количество контактов: 10шт. Максимальный ток – не менее 1А. </w:t>
            </w:r>
          </w:p>
          <w:p w14:paraId="1A5213FF" w14:textId="77777777" w:rsidR="00A415D8" w:rsidRPr="00D75000" w:rsidRDefault="00A415D8" w:rsidP="00052262">
            <w:pPr>
              <w:spacing w:after="60" w:line="240" w:lineRule="auto"/>
              <w:ind w:right="-59"/>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1 шт. – для присоединения предохранительного клапана с присоединением G3/8”, внешняя резьба. Расположение - на цилиндрической поверхности камеры.</w:t>
            </w:r>
          </w:p>
          <w:p w14:paraId="59D5D010" w14:textId="77777777" w:rsidR="00A415D8" w:rsidRPr="00D75000" w:rsidRDefault="00A415D8" w:rsidP="00052262">
            <w:pPr>
              <w:spacing w:after="60" w:line="240" w:lineRule="auto"/>
              <w:ind w:right="-59"/>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 xml:space="preserve">2 шт. - для присоединения смотровых окон. Расположение - на цилиндрической поверхности камеры, диаметрально противоположно. Расстояние от дна камеры до нижней части </w:t>
            </w:r>
            <w:r w:rsidRPr="00D75000">
              <w:rPr>
                <w:rFonts w:ascii="Times New Roman" w:eastAsia="Times New Roman" w:hAnsi="Times New Roman"/>
                <w:sz w:val="24"/>
                <w:szCs w:val="24"/>
                <w:lang w:eastAsia="ru-RU"/>
              </w:rPr>
              <w:lastRenderedPageBreak/>
              <w:t>смотрового окна – не менее 130 мм. Расстояние должно быть рассчитано с учетом высоты лабораторных весов типа "Масса-К ВК-3000.1" или эквивалента и максимальной высоты расположения платформы.</w:t>
            </w:r>
          </w:p>
          <w:p w14:paraId="7A9BD904" w14:textId="77777777" w:rsidR="00A415D8" w:rsidRPr="00D75000" w:rsidRDefault="00A415D8" w:rsidP="00052262">
            <w:pPr>
              <w:spacing w:after="60" w:line="240" w:lineRule="auto"/>
              <w:ind w:right="-59"/>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 xml:space="preserve">1 шт. – для присоединения линии подачи гелия. На атмосферной части - гладкая трубка 6 мм под компрессионные фитинги типа </w:t>
            </w:r>
            <w:proofErr w:type="spellStart"/>
            <w:r w:rsidRPr="00D75000">
              <w:rPr>
                <w:rFonts w:ascii="Times New Roman" w:eastAsia="Times New Roman" w:hAnsi="Times New Roman"/>
                <w:sz w:val="24"/>
                <w:szCs w:val="24"/>
                <w:lang w:eastAsia="ru-RU"/>
              </w:rPr>
              <w:t>Swagelok</w:t>
            </w:r>
            <w:proofErr w:type="spellEnd"/>
            <w:r w:rsidRPr="00D75000">
              <w:rPr>
                <w:rFonts w:ascii="Times New Roman" w:eastAsia="Times New Roman" w:hAnsi="Times New Roman"/>
                <w:sz w:val="24"/>
                <w:szCs w:val="24"/>
                <w:lang w:eastAsia="ru-RU"/>
              </w:rPr>
              <w:t xml:space="preserve"> (характеристики: нержавеющая сталь марок 304, 316/316L, 317, 2507, стандартные резьбовые соединения NPT) или эквивалентные. Расположение штуцера – на цилиндрической поверхности камеры.</w:t>
            </w:r>
          </w:p>
          <w:p w14:paraId="47E15B2D" w14:textId="77777777" w:rsidR="00A415D8" w:rsidRPr="00D75000" w:rsidRDefault="00A415D8" w:rsidP="00052262">
            <w:pPr>
              <w:spacing w:after="60" w:line="240" w:lineRule="auto"/>
              <w:ind w:right="-59"/>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1 шт. – патрубок для присоединения разрывной мембраны с присоединением 1/2”, внешняя резьба, заглушенный.</w:t>
            </w:r>
          </w:p>
          <w:p w14:paraId="2B739668" w14:textId="77777777" w:rsidR="00A415D8" w:rsidRPr="00D75000" w:rsidRDefault="00A415D8" w:rsidP="00052262">
            <w:pPr>
              <w:spacing w:after="60" w:line="240" w:lineRule="auto"/>
              <w:ind w:right="-59"/>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1 шт. – патрубок, расположенный в центральной части нижнего фланца, для слива конденсата, заглушенный.</w:t>
            </w:r>
          </w:p>
        </w:tc>
      </w:tr>
      <w:tr w:rsidR="00A415D8" w:rsidRPr="00D75000" w14:paraId="7F5A7165" w14:textId="77777777" w:rsidTr="00052262">
        <w:tc>
          <w:tcPr>
            <w:tcW w:w="413" w:type="pct"/>
            <w:shd w:val="clear" w:color="auto" w:fill="auto"/>
          </w:tcPr>
          <w:p w14:paraId="05449A0F" w14:textId="77777777" w:rsidR="00A415D8" w:rsidRPr="00D75000" w:rsidRDefault="00A415D8" w:rsidP="00CF3A12">
            <w:pPr>
              <w:pStyle w:val="a3"/>
              <w:numPr>
                <w:ilvl w:val="0"/>
                <w:numId w:val="5"/>
              </w:numPr>
              <w:spacing w:after="60" w:line="240" w:lineRule="auto"/>
              <w:jc w:val="center"/>
              <w:rPr>
                <w:rFonts w:ascii="Times New Roman" w:eastAsia="Times New Roman" w:hAnsi="Times New Roman"/>
                <w:sz w:val="24"/>
                <w:szCs w:val="24"/>
                <w:lang w:eastAsia="ru-RU"/>
              </w:rPr>
            </w:pPr>
          </w:p>
        </w:tc>
        <w:tc>
          <w:tcPr>
            <w:tcW w:w="1884" w:type="pct"/>
            <w:shd w:val="clear" w:color="auto" w:fill="auto"/>
          </w:tcPr>
          <w:p w14:paraId="33D6D21E"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Материал крепежа камеры</w:t>
            </w:r>
          </w:p>
        </w:tc>
        <w:tc>
          <w:tcPr>
            <w:tcW w:w="2703" w:type="pct"/>
            <w:shd w:val="clear" w:color="auto" w:fill="auto"/>
          </w:tcPr>
          <w:p w14:paraId="5347AA3B"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Нерж. сталь марки 12Х18Н10Т, оцинкованная сталь или эквивалент.</w:t>
            </w:r>
          </w:p>
        </w:tc>
      </w:tr>
      <w:tr w:rsidR="00A415D8" w:rsidRPr="00D75000" w14:paraId="41A3DC6D" w14:textId="77777777" w:rsidTr="00052262">
        <w:tc>
          <w:tcPr>
            <w:tcW w:w="413" w:type="pct"/>
            <w:shd w:val="clear" w:color="auto" w:fill="auto"/>
          </w:tcPr>
          <w:p w14:paraId="4BBD3956" w14:textId="77777777" w:rsidR="00A415D8" w:rsidRPr="00D75000" w:rsidRDefault="00A415D8" w:rsidP="00CF3A12">
            <w:pPr>
              <w:pStyle w:val="a3"/>
              <w:numPr>
                <w:ilvl w:val="0"/>
                <w:numId w:val="5"/>
              </w:numPr>
              <w:spacing w:after="60" w:line="240" w:lineRule="auto"/>
              <w:jc w:val="center"/>
              <w:rPr>
                <w:rFonts w:ascii="Times New Roman" w:eastAsia="Times New Roman" w:hAnsi="Times New Roman"/>
                <w:sz w:val="24"/>
                <w:szCs w:val="24"/>
                <w:lang w:eastAsia="ru-RU"/>
              </w:rPr>
            </w:pPr>
          </w:p>
        </w:tc>
        <w:tc>
          <w:tcPr>
            <w:tcW w:w="1884" w:type="pct"/>
            <w:shd w:val="clear" w:color="auto" w:fill="auto"/>
          </w:tcPr>
          <w:p w14:paraId="354D65A5"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Установочные опоры для устойчивого расположения на поверхности и выставления по горизонту</w:t>
            </w:r>
          </w:p>
        </w:tc>
        <w:tc>
          <w:tcPr>
            <w:tcW w:w="2703" w:type="pct"/>
            <w:shd w:val="clear" w:color="auto" w:fill="auto"/>
          </w:tcPr>
          <w:p w14:paraId="754136C4"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Материал: Нерж. сталь марки 12Х18Н10Т, оцинкованная сталь или эквивалент.</w:t>
            </w:r>
          </w:p>
          <w:p w14:paraId="61DEF683"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Место расположения опор: на нижнем фланце технологической камеры.</w:t>
            </w:r>
          </w:p>
        </w:tc>
      </w:tr>
      <w:tr w:rsidR="00A415D8" w:rsidRPr="00C66F8F" w14:paraId="6175BA43" w14:textId="77777777" w:rsidTr="00052262">
        <w:tc>
          <w:tcPr>
            <w:tcW w:w="413" w:type="pct"/>
            <w:shd w:val="clear" w:color="auto" w:fill="auto"/>
          </w:tcPr>
          <w:p w14:paraId="464C1D76" w14:textId="77777777" w:rsidR="00A415D8" w:rsidRPr="00D75000" w:rsidRDefault="00A415D8" w:rsidP="00CF3A12">
            <w:pPr>
              <w:pStyle w:val="a3"/>
              <w:numPr>
                <w:ilvl w:val="0"/>
                <w:numId w:val="5"/>
              </w:numPr>
              <w:spacing w:after="60" w:line="240" w:lineRule="auto"/>
              <w:jc w:val="center"/>
              <w:rPr>
                <w:rFonts w:ascii="Times New Roman" w:eastAsia="Times New Roman" w:hAnsi="Times New Roman"/>
                <w:sz w:val="24"/>
                <w:szCs w:val="24"/>
                <w:lang w:eastAsia="ru-RU"/>
              </w:rPr>
            </w:pPr>
          </w:p>
        </w:tc>
        <w:tc>
          <w:tcPr>
            <w:tcW w:w="1884" w:type="pct"/>
            <w:shd w:val="clear" w:color="auto" w:fill="auto"/>
          </w:tcPr>
          <w:p w14:paraId="711305DD" w14:textId="77777777" w:rsidR="00A415D8" w:rsidRPr="00D75000"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 xml:space="preserve">Протокол испытаний камеры по тесту на натекание на </w:t>
            </w:r>
            <w:proofErr w:type="spellStart"/>
            <w:r w:rsidRPr="00D75000">
              <w:rPr>
                <w:rFonts w:ascii="Times New Roman" w:eastAsia="Times New Roman" w:hAnsi="Times New Roman"/>
                <w:sz w:val="24"/>
                <w:szCs w:val="24"/>
                <w:lang w:eastAsia="ru-RU"/>
              </w:rPr>
              <w:t>течеискателе</w:t>
            </w:r>
            <w:proofErr w:type="spellEnd"/>
            <w:r w:rsidRPr="00D75000">
              <w:rPr>
                <w:rFonts w:ascii="Times New Roman" w:eastAsia="Times New Roman" w:hAnsi="Times New Roman"/>
                <w:sz w:val="24"/>
                <w:szCs w:val="24"/>
                <w:lang w:eastAsia="ru-RU"/>
              </w:rPr>
              <w:t xml:space="preserve"> до и после испытания максимальным давлением 4 атм. </w:t>
            </w:r>
            <w:proofErr w:type="spellStart"/>
            <w:r w:rsidRPr="00D75000">
              <w:rPr>
                <w:rFonts w:ascii="Times New Roman" w:eastAsia="Times New Roman" w:hAnsi="Times New Roman"/>
                <w:sz w:val="24"/>
                <w:szCs w:val="24"/>
                <w:lang w:eastAsia="ru-RU"/>
              </w:rPr>
              <w:t>абс</w:t>
            </w:r>
            <w:proofErr w:type="spellEnd"/>
            <w:r w:rsidRPr="00D75000">
              <w:rPr>
                <w:rFonts w:ascii="Times New Roman" w:eastAsia="Times New Roman" w:hAnsi="Times New Roman"/>
                <w:sz w:val="24"/>
                <w:szCs w:val="24"/>
                <w:lang w:eastAsia="ru-RU"/>
              </w:rPr>
              <w:t>.</w:t>
            </w:r>
          </w:p>
        </w:tc>
        <w:tc>
          <w:tcPr>
            <w:tcW w:w="2703" w:type="pct"/>
            <w:shd w:val="clear" w:color="auto" w:fill="auto"/>
          </w:tcPr>
          <w:p w14:paraId="01D4F2DD" w14:textId="77777777" w:rsidR="00A415D8" w:rsidRPr="00C66F8F" w:rsidRDefault="00A415D8" w:rsidP="00052262">
            <w:pPr>
              <w:spacing w:after="0" w:line="240" w:lineRule="auto"/>
              <w:ind w:right="-57"/>
              <w:jc w:val="both"/>
              <w:rPr>
                <w:rFonts w:ascii="Times New Roman" w:eastAsia="Times New Roman" w:hAnsi="Times New Roman"/>
                <w:sz w:val="24"/>
                <w:szCs w:val="24"/>
                <w:lang w:eastAsia="ru-RU"/>
              </w:rPr>
            </w:pPr>
            <w:r w:rsidRPr="00D75000">
              <w:rPr>
                <w:rFonts w:ascii="Times New Roman" w:eastAsia="Times New Roman" w:hAnsi="Times New Roman"/>
                <w:sz w:val="24"/>
                <w:szCs w:val="24"/>
                <w:lang w:eastAsia="ru-RU"/>
              </w:rPr>
              <w:t>Наличие.</w:t>
            </w:r>
          </w:p>
        </w:tc>
      </w:tr>
    </w:tbl>
    <w:p w14:paraId="7C777C19" w14:textId="77777777" w:rsidR="00A415D8" w:rsidRPr="00084F4F" w:rsidRDefault="00A415D8" w:rsidP="00A415D8">
      <w:pPr>
        <w:spacing w:after="0" w:line="240" w:lineRule="auto"/>
        <w:ind w:firstLine="708"/>
        <w:rPr>
          <w:sz w:val="28"/>
          <w:szCs w:val="28"/>
        </w:rPr>
      </w:pPr>
    </w:p>
    <w:bookmarkEnd w:id="0"/>
    <w:p w14:paraId="5EFCA600" w14:textId="5017A0D5" w:rsidR="00575E10" w:rsidRPr="0005464C" w:rsidRDefault="00575E10">
      <w:pPr>
        <w:spacing w:after="0" w:line="240" w:lineRule="auto"/>
        <w:ind w:firstLine="709"/>
        <w:jc w:val="both"/>
        <w:rPr>
          <w:rFonts w:ascii="Times New Roman" w:hAnsi="Times New Roman"/>
          <w:sz w:val="28"/>
          <w:szCs w:val="28"/>
        </w:rPr>
      </w:pPr>
    </w:p>
    <w:sectPr w:rsidR="00575E10" w:rsidRPr="0005464C" w:rsidSect="00CA0096">
      <w:footerReference w:type="default" r:id="rId271"/>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E4521" w14:textId="77777777" w:rsidR="003D66A3" w:rsidRDefault="003D66A3" w:rsidP="00773E26">
      <w:pPr>
        <w:spacing w:after="0" w:line="240" w:lineRule="auto"/>
      </w:pPr>
      <w:r>
        <w:separator/>
      </w:r>
    </w:p>
  </w:endnote>
  <w:endnote w:type="continuationSeparator" w:id="0">
    <w:p w14:paraId="5D372C96" w14:textId="77777777" w:rsidR="003D66A3" w:rsidRDefault="003D66A3" w:rsidP="00773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Bold">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Plotter">
    <w:altName w:val="Lucida Console"/>
    <w:charset w:val="00"/>
    <w:family w:val="modern"/>
    <w:pitch w:val="default"/>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ndale Sans UI">
    <w:charset w:val="00"/>
    <w:family w:val="auto"/>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860062"/>
      <w:docPartObj>
        <w:docPartGallery w:val="Page Numbers (Bottom of Page)"/>
        <w:docPartUnique/>
      </w:docPartObj>
    </w:sdtPr>
    <w:sdtEndPr>
      <w:rPr>
        <w:rFonts w:ascii="Times New Roman" w:hAnsi="Times New Roman" w:cs="Times New Roman"/>
      </w:rPr>
    </w:sdtEndPr>
    <w:sdtContent>
      <w:p w14:paraId="1EC5F4AF" w14:textId="6581FA7D" w:rsidR="00F9762A" w:rsidRPr="00CA0096" w:rsidRDefault="00F9762A">
        <w:pPr>
          <w:pStyle w:val="af1"/>
          <w:jc w:val="center"/>
          <w:rPr>
            <w:rFonts w:ascii="Times New Roman" w:hAnsi="Times New Roman" w:cs="Times New Roman"/>
          </w:rPr>
        </w:pPr>
        <w:r w:rsidRPr="00CA0096">
          <w:rPr>
            <w:rFonts w:ascii="Times New Roman" w:hAnsi="Times New Roman" w:cs="Times New Roman"/>
          </w:rPr>
          <w:fldChar w:fldCharType="begin"/>
        </w:r>
        <w:r w:rsidRPr="00CA0096">
          <w:rPr>
            <w:rFonts w:ascii="Times New Roman" w:hAnsi="Times New Roman" w:cs="Times New Roman"/>
          </w:rPr>
          <w:instrText>PAGE   \* MERGEFORMAT</w:instrText>
        </w:r>
        <w:r w:rsidRPr="00CA0096">
          <w:rPr>
            <w:rFonts w:ascii="Times New Roman" w:hAnsi="Times New Roman" w:cs="Times New Roman"/>
          </w:rPr>
          <w:fldChar w:fldCharType="separate"/>
        </w:r>
        <w:r>
          <w:rPr>
            <w:rFonts w:ascii="Times New Roman" w:hAnsi="Times New Roman" w:cs="Times New Roman"/>
            <w:noProof/>
          </w:rPr>
          <w:t>83</w:t>
        </w:r>
        <w:r w:rsidRPr="00CA0096">
          <w:rPr>
            <w:rFonts w:ascii="Times New Roman" w:hAnsi="Times New Roman" w:cs="Times New Roman"/>
          </w:rPr>
          <w:fldChar w:fldCharType="end"/>
        </w:r>
      </w:p>
    </w:sdtContent>
  </w:sdt>
  <w:p w14:paraId="1FE89B16" w14:textId="77777777" w:rsidR="00F9762A" w:rsidRDefault="00F9762A">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421947"/>
      <w:docPartObj>
        <w:docPartGallery w:val="Page Numbers (Bottom of Page)"/>
        <w:docPartUnique/>
      </w:docPartObj>
    </w:sdtPr>
    <w:sdtContent>
      <w:p w14:paraId="0EE0C12C" w14:textId="5D0411ED" w:rsidR="00F9762A" w:rsidRDefault="00F9762A">
        <w:pPr>
          <w:pStyle w:val="af1"/>
          <w:jc w:val="center"/>
        </w:pPr>
        <w:r>
          <w:fldChar w:fldCharType="begin"/>
        </w:r>
        <w:r>
          <w:instrText>PAGE   \* MERGEFORMAT</w:instrText>
        </w:r>
        <w:r>
          <w:fldChar w:fldCharType="separate"/>
        </w:r>
        <w:r>
          <w:rPr>
            <w:noProof/>
          </w:rPr>
          <w:t>93</w:t>
        </w:r>
        <w:r>
          <w:rPr>
            <w:noProof/>
          </w:rPr>
          <w:fldChar w:fldCharType="end"/>
        </w:r>
      </w:p>
    </w:sdtContent>
  </w:sdt>
  <w:p w14:paraId="5F5F72A6" w14:textId="77777777" w:rsidR="00F9762A" w:rsidRDefault="00F9762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38F32" w14:textId="77777777" w:rsidR="003D66A3" w:rsidRDefault="003D66A3" w:rsidP="00773E26">
      <w:pPr>
        <w:spacing w:after="0" w:line="240" w:lineRule="auto"/>
      </w:pPr>
      <w:r>
        <w:separator/>
      </w:r>
    </w:p>
  </w:footnote>
  <w:footnote w:type="continuationSeparator" w:id="0">
    <w:p w14:paraId="382E84BF" w14:textId="77777777" w:rsidR="003D66A3" w:rsidRDefault="003D66A3" w:rsidP="00773E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7D8E"/>
    <w:multiLevelType w:val="multilevel"/>
    <w:tmpl w:val="0720AA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422CA7"/>
    <w:multiLevelType w:val="multilevel"/>
    <w:tmpl w:val="A146980E"/>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178501DB"/>
    <w:multiLevelType w:val="multilevel"/>
    <w:tmpl w:val="A1B05FA6"/>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1BF966C9"/>
    <w:multiLevelType w:val="hybridMultilevel"/>
    <w:tmpl w:val="D74E8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9F429E"/>
    <w:multiLevelType w:val="hybridMultilevel"/>
    <w:tmpl w:val="C212DE72"/>
    <w:lvl w:ilvl="0" w:tplc="70C6C412">
      <w:start w:val="1"/>
      <w:numFmt w:val="decimal"/>
      <w:lvlText w:val="%1."/>
      <w:lvlJc w:val="left"/>
      <w:pPr>
        <w:ind w:left="1129" w:hanging="420"/>
      </w:pPr>
      <w:rPr>
        <w:rFonts w:hint="default"/>
        <w:b w:val="0"/>
        <w:i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BCC32F1"/>
    <w:multiLevelType w:val="multilevel"/>
    <w:tmpl w:val="1630984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44C6643"/>
    <w:multiLevelType w:val="hybridMultilevel"/>
    <w:tmpl w:val="BE322DEA"/>
    <w:lvl w:ilvl="0" w:tplc="663ECD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88D077F"/>
    <w:multiLevelType w:val="hybridMultilevel"/>
    <w:tmpl w:val="2B527876"/>
    <w:lvl w:ilvl="0" w:tplc="E4B23DE6">
      <w:start w:val="1"/>
      <w:numFmt w:val="decimal"/>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4C175FD8"/>
    <w:multiLevelType w:val="hybridMultilevel"/>
    <w:tmpl w:val="58C60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30DEA"/>
    <w:multiLevelType w:val="hybridMultilevel"/>
    <w:tmpl w:val="3862894C"/>
    <w:lvl w:ilvl="0" w:tplc="C2CE0C04">
      <w:start w:val="1"/>
      <w:numFmt w:val="decimal"/>
      <w:lvlText w:val="%1."/>
      <w:lvlJc w:val="left"/>
      <w:pPr>
        <w:ind w:left="1789" w:hanging="360"/>
      </w:pPr>
      <w:rPr>
        <w:rFonts w:hint="default"/>
        <w:sz w:val="24"/>
        <w:szCs w:val="24"/>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 w15:restartNumberingAfterBreak="0">
    <w:nsid w:val="551E37C4"/>
    <w:multiLevelType w:val="singleLevel"/>
    <w:tmpl w:val="6F8CB3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7027CD8"/>
    <w:multiLevelType w:val="hybridMultilevel"/>
    <w:tmpl w:val="855226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BF02367"/>
    <w:multiLevelType w:val="multilevel"/>
    <w:tmpl w:val="6276C1BC"/>
    <w:lvl w:ilvl="0">
      <w:start w:val="1"/>
      <w:numFmt w:val="decimal"/>
      <w:lvlText w:val="%1"/>
      <w:lvlJc w:val="left"/>
      <w:pPr>
        <w:ind w:left="1141" w:hanging="432"/>
      </w:pPr>
    </w:lvl>
    <w:lvl w:ilvl="1">
      <w:start w:val="1"/>
      <w:numFmt w:val="decimal"/>
      <w:lvlText w:val="%1.%2"/>
      <w:lvlJc w:val="left"/>
      <w:pPr>
        <w:ind w:left="1286" w:hanging="576"/>
      </w:pPr>
    </w:lvl>
    <w:lvl w:ilvl="2">
      <w:start w:val="1"/>
      <w:numFmt w:val="decimal"/>
      <w:lvlText w:val="%1.%2.%3"/>
      <w:lvlJc w:val="left"/>
      <w:pPr>
        <w:ind w:left="1571" w:hanging="720"/>
      </w:pPr>
    </w:lvl>
    <w:lvl w:ilvl="3">
      <w:start w:val="1"/>
      <w:numFmt w:val="decimal"/>
      <w:lvlText w:val="%1.%2.%3.%4"/>
      <w:lvlJc w:val="left"/>
      <w:pPr>
        <w:ind w:left="1573" w:hanging="864"/>
      </w:pPr>
    </w:lvl>
    <w:lvl w:ilvl="4">
      <w:start w:val="1"/>
      <w:numFmt w:val="decimal"/>
      <w:lvlText w:val="%1.%2.%3.%4.%5"/>
      <w:lvlJc w:val="left"/>
      <w:pPr>
        <w:ind w:left="1717" w:hanging="1008"/>
      </w:pPr>
    </w:lvl>
    <w:lvl w:ilvl="5">
      <w:start w:val="1"/>
      <w:numFmt w:val="decimal"/>
      <w:lvlText w:val="%1.%2.%3.%4.%5.%6"/>
      <w:lvlJc w:val="left"/>
      <w:pPr>
        <w:ind w:left="1861" w:hanging="1152"/>
      </w:pPr>
    </w:lvl>
    <w:lvl w:ilvl="6">
      <w:start w:val="1"/>
      <w:numFmt w:val="decimal"/>
      <w:lvlText w:val="%1.%2.%3.%4.%5.%6.%7"/>
      <w:lvlJc w:val="left"/>
      <w:pPr>
        <w:ind w:left="2005" w:hanging="1296"/>
      </w:pPr>
    </w:lvl>
    <w:lvl w:ilvl="7">
      <w:start w:val="1"/>
      <w:numFmt w:val="decimal"/>
      <w:lvlText w:val="%1.%2.%3.%4.%5.%6.%7.%8"/>
      <w:lvlJc w:val="left"/>
      <w:pPr>
        <w:ind w:left="2149" w:hanging="1440"/>
      </w:pPr>
    </w:lvl>
    <w:lvl w:ilvl="8">
      <w:start w:val="1"/>
      <w:numFmt w:val="decimal"/>
      <w:lvlText w:val="%1.%2.%3.%4.%5.%6.%7.%8.%9"/>
      <w:lvlJc w:val="left"/>
      <w:pPr>
        <w:ind w:left="2293" w:hanging="1584"/>
      </w:pPr>
    </w:lvl>
  </w:abstractNum>
  <w:abstractNum w:abstractNumId="13" w15:restartNumberingAfterBreak="0">
    <w:nsid w:val="7686572A"/>
    <w:multiLevelType w:val="hybridMultilevel"/>
    <w:tmpl w:val="CDC0FD18"/>
    <w:lvl w:ilvl="0" w:tplc="20221F16">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7FB8050A"/>
    <w:multiLevelType w:val="hybridMultilevel"/>
    <w:tmpl w:val="CDC0FD18"/>
    <w:lvl w:ilvl="0" w:tplc="20221F16">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0"/>
  </w:num>
  <w:num w:numId="3">
    <w:abstractNumId w:val="10"/>
  </w:num>
  <w:num w:numId="4">
    <w:abstractNumId w:val="5"/>
  </w:num>
  <w:num w:numId="5">
    <w:abstractNumId w:val="8"/>
  </w:num>
  <w:num w:numId="6">
    <w:abstractNumId w:val="9"/>
  </w:num>
  <w:num w:numId="7">
    <w:abstractNumId w:val="7"/>
  </w:num>
  <w:num w:numId="8">
    <w:abstractNumId w:val="2"/>
  </w:num>
  <w:num w:numId="9">
    <w:abstractNumId w:val="12"/>
  </w:num>
  <w:num w:numId="10">
    <w:abstractNumId w:val="13"/>
  </w:num>
  <w:num w:numId="11">
    <w:abstractNumId w:val="11"/>
  </w:num>
  <w:num w:numId="12">
    <w:abstractNumId w:val="1"/>
  </w:num>
  <w:num w:numId="13">
    <w:abstractNumId w:val="3"/>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225"/>
    <w:rsid w:val="00012CAB"/>
    <w:rsid w:val="00015465"/>
    <w:rsid w:val="00021B90"/>
    <w:rsid w:val="00032C9F"/>
    <w:rsid w:val="00035E38"/>
    <w:rsid w:val="000443C3"/>
    <w:rsid w:val="00045C66"/>
    <w:rsid w:val="00052262"/>
    <w:rsid w:val="00053351"/>
    <w:rsid w:val="0005464C"/>
    <w:rsid w:val="000653A4"/>
    <w:rsid w:val="00067008"/>
    <w:rsid w:val="00071198"/>
    <w:rsid w:val="00081752"/>
    <w:rsid w:val="0008661D"/>
    <w:rsid w:val="000928CA"/>
    <w:rsid w:val="000A29A2"/>
    <w:rsid w:val="000A7B00"/>
    <w:rsid w:val="000B43B4"/>
    <w:rsid w:val="000C5766"/>
    <w:rsid w:val="00101EB7"/>
    <w:rsid w:val="00111323"/>
    <w:rsid w:val="001242B8"/>
    <w:rsid w:val="001320BC"/>
    <w:rsid w:val="0013498B"/>
    <w:rsid w:val="00143EB4"/>
    <w:rsid w:val="00144A4D"/>
    <w:rsid w:val="001570E0"/>
    <w:rsid w:val="0016728D"/>
    <w:rsid w:val="00171F6C"/>
    <w:rsid w:val="00193A62"/>
    <w:rsid w:val="001957B0"/>
    <w:rsid w:val="001A6275"/>
    <w:rsid w:val="001B3552"/>
    <w:rsid w:val="001B7BF3"/>
    <w:rsid w:val="001D70AB"/>
    <w:rsid w:val="00202282"/>
    <w:rsid w:val="00212ABB"/>
    <w:rsid w:val="002226AC"/>
    <w:rsid w:val="00227F88"/>
    <w:rsid w:val="00255FE0"/>
    <w:rsid w:val="00286E74"/>
    <w:rsid w:val="002872B1"/>
    <w:rsid w:val="002872C4"/>
    <w:rsid w:val="00295969"/>
    <w:rsid w:val="002A0C38"/>
    <w:rsid w:val="002A3801"/>
    <w:rsid w:val="002F0963"/>
    <w:rsid w:val="00315AA3"/>
    <w:rsid w:val="00315DE0"/>
    <w:rsid w:val="00322345"/>
    <w:rsid w:val="00324A18"/>
    <w:rsid w:val="00327545"/>
    <w:rsid w:val="003276A4"/>
    <w:rsid w:val="00333E87"/>
    <w:rsid w:val="00350A46"/>
    <w:rsid w:val="003550D3"/>
    <w:rsid w:val="00356FF2"/>
    <w:rsid w:val="00387DE3"/>
    <w:rsid w:val="00392E16"/>
    <w:rsid w:val="00397428"/>
    <w:rsid w:val="003B7C2B"/>
    <w:rsid w:val="003C1A86"/>
    <w:rsid w:val="003C2D30"/>
    <w:rsid w:val="003D66A3"/>
    <w:rsid w:val="003E043A"/>
    <w:rsid w:val="003E2252"/>
    <w:rsid w:val="00400910"/>
    <w:rsid w:val="00407998"/>
    <w:rsid w:val="00437B94"/>
    <w:rsid w:val="004409B3"/>
    <w:rsid w:val="00453EE2"/>
    <w:rsid w:val="004566EC"/>
    <w:rsid w:val="00456E6E"/>
    <w:rsid w:val="00461F4A"/>
    <w:rsid w:val="004758D4"/>
    <w:rsid w:val="00475A41"/>
    <w:rsid w:val="00492D11"/>
    <w:rsid w:val="004A54F1"/>
    <w:rsid w:val="004C5F91"/>
    <w:rsid w:val="00503512"/>
    <w:rsid w:val="00503547"/>
    <w:rsid w:val="0050543A"/>
    <w:rsid w:val="00507955"/>
    <w:rsid w:val="00513573"/>
    <w:rsid w:val="00516094"/>
    <w:rsid w:val="005169F2"/>
    <w:rsid w:val="0052035F"/>
    <w:rsid w:val="005327C8"/>
    <w:rsid w:val="00546831"/>
    <w:rsid w:val="00554407"/>
    <w:rsid w:val="00556818"/>
    <w:rsid w:val="0056439E"/>
    <w:rsid w:val="00574AEA"/>
    <w:rsid w:val="00575E10"/>
    <w:rsid w:val="00583437"/>
    <w:rsid w:val="00584581"/>
    <w:rsid w:val="00590020"/>
    <w:rsid w:val="00594A09"/>
    <w:rsid w:val="005A0662"/>
    <w:rsid w:val="005A6078"/>
    <w:rsid w:val="005A6CA5"/>
    <w:rsid w:val="005C3522"/>
    <w:rsid w:val="005C6B7C"/>
    <w:rsid w:val="005D5A67"/>
    <w:rsid w:val="005E3C74"/>
    <w:rsid w:val="00611D64"/>
    <w:rsid w:val="006258D2"/>
    <w:rsid w:val="00636D3C"/>
    <w:rsid w:val="00640D16"/>
    <w:rsid w:val="0065279B"/>
    <w:rsid w:val="00660570"/>
    <w:rsid w:val="00660A7C"/>
    <w:rsid w:val="00671D25"/>
    <w:rsid w:val="00672901"/>
    <w:rsid w:val="00680618"/>
    <w:rsid w:val="00686CA0"/>
    <w:rsid w:val="00690414"/>
    <w:rsid w:val="00694E6B"/>
    <w:rsid w:val="0069732C"/>
    <w:rsid w:val="006A057C"/>
    <w:rsid w:val="006B36B4"/>
    <w:rsid w:val="006D11C1"/>
    <w:rsid w:val="006D52C6"/>
    <w:rsid w:val="006F2059"/>
    <w:rsid w:val="00701527"/>
    <w:rsid w:val="00711D91"/>
    <w:rsid w:val="00712A7F"/>
    <w:rsid w:val="00721879"/>
    <w:rsid w:val="0072557C"/>
    <w:rsid w:val="00725E07"/>
    <w:rsid w:val="0073418D"/>
    <w:rsid w:val="00743573"/>
    <w:rsid w:val="0074501B"/>
    <w:rsid w:val="00747589"/>
    <w:rsid w:val="00756AA6"/>
    <w:rsid w:val="00761202"/>
    <w:rsid w:val="0076791F"/>
    <w:rsid w:val="00773E26"/>
    <w:rsid w:val="0077417D"/>
    <w:rsid w:val="0077786B"/>
    <w:rsid w:val="0079134B"/>
    <w:rsid w:val="0079602A"/>
    <w:rsid w:val="007A1020"/>
    <w:rsid w:val="007A2D59"/>
    <w:rsid w:val="007C1ABD"/>
    <w:rsid w:val="007D19AD"/>
    <w:rsid w:val="007D5848"/>
    <w:rsid w:val="007D685C"/>
    <w:rsid w:val="00807C18"/>
    <w:rsid w:val="00812280"/>
    <w:rsid w:val="008137E9"/>
    <w:rsid w:val="0081617D"/>
    <w:rsid w:val="008270A0"/>
    <w:rsid w:val="0083010F"/>
    <w:rsid w:val="00844D8A"/>
    <w:rsid w:val="00856B73"/>
    <w:rsid w:val="008861A7"/>
    <w:rsid w:val="00891FB4"/>
    <w:rsid w:val="008976D0"/>
    <w:rsid w:val="008978A3"/>
    <w:rsid w:val="008C4565"/>
    <w:rsid w:val="008D781C"/>
    <w:rsid w:val="008E19D8"/>
    <w:rsid w:val="0090526B"/>
    <w:rsid w:val="00906C7A"/>
    <w:rsid w:val="009156BB"/>
    <w:rsid w:val="0091603D"/>
    <w:rsid w:val="00934211"/>
    <w:rsid w:val="0093533F"/>
    <w:rsid w:val="00940DFA"/>
    <w:rsid w:val="00944745"/>
    <w:rsid w:val="00957947"/>
    <w:rsid w:val="00970328"/>
    <w:rsid w:val="00972128"/>
    <w:rsid w:val="00981C10"/>
    <w:rsid w:val="00996450"/>
    <w:rsid w:val="009A0371"/>
    <w:rsid w:val="009B28D1"/>
    <w:rsid w:val="009B4D30"/>
    <w:rsid w:val="009E1A32"/>
    <w:rsid w:val="009E56DE"/>
    <w:rsid w:val="009F14F1"/>
    <w:rsid w:val="009F292D"/>
    <w:rsid w:val="00A06831"/>
    <w:rsid w:val="00A177CB"/>
    <w:rsid w:val="00A259AD"/>
    <w:rsid w:val="00A32F72"/>
    <w:rsid w:val="00A33946"/>
    <w:rsid w:val="00A415D8"/>
    <w:rsid w:val="00A474D3"/>
    <w:rsid w:val="00A63D0F"/>
    <w:rsid w:val="00A64AD4"/>
    <w:rsid w:val="00A67878"/>
    <w:rsid w:val="00A71A54"/>
    <w:rsid w:val="00A7420C"/>
    <w:rsid w:val="00A83E9D"/>
    <w:rsid w:val="00A867BE"/>
    <w:rsid w:val="00A911B9"/>
    <w:rsid w:val="00AB3E1D"/>
    <w:rsid w:val="00AB65E1"/>
    <w:rsid w:val="00AC09B1"/>
    <w:rsid w:val="00AC12B8"/>
    <w:rsid w:val="00AD0A46"/>
    <w:rsid w:val="00AD262B"/>
    <w:rsid w:val="00AD3AC9"/>
    <w:rsid w:val="00AF11CA"/>
    <w:rsid w:val="00AF1600"/>
    <w:rsid w:val="00B065A4"/>
    <w:rsid w:val="00B07D04"/>
    <w:rsid w:val="00B17650"/>
    <w:rsid w:val="00B210A4"/>
    <w:rsid w:val="00B37B27"/>
    <w:rsid w:val="00B407C6"/>
    <w:rsid w:val="00B4136E"/>
    <w:rsid w:val="00B52F56"/>
    <w:rsid w:val="00B5759A"/>
    <w:rsid w:val="00B660A0"/>
    <w:rsid w:val="00B7664E"/>
    <w:rsid w:val="00B97B0E"/>
    <w:rsid w:val="00BC096A"/>
    <w:rsid w:val="00BC0FAE"/>
    <w:rsid w:val="00BE50F3"/>
    <w:rsid w:val="00BF42B1"/>
    <w:rsid w:val="00C112BC"/>
    <w:rsid w:val="00C16334"/>
    <w:rsid w:val="00C30591"/>
    <w:rsid w:val="00C3610E"/>
    <w:rsid w:val="00C47A81"/>
    <w:rsid w:val="00C560A4"/>
    <w:rsid w:val="00C64DC0"/>
    <w:rsid w:val="00C8710A"/>
    <w:rsid w:val="00C8770A"/>
    <w:rsid w:val="00C91DB3"/>
    <w:rsid w:val="00CA0096"/>
    <w:rsid w:val="00CA0FCE"/>
    <w:rsid w:val="00CB7054"/>
    <w:rsid w:val="00CC0090"/>
    <w:rsid w:val="00CD5E55"/>
    <w:rsid w:val="00CE76C4"/>
    <w:rsid w:val="00CF3A12"/>
    <w:rsid w:val="00CF428D"/>
    <w:rsid w:val="00D05F78"/>
    <w:rsid w:val="00D06D9D"/>
    <w:rsid w:val="00D10A92"/>
    <w:rsid w:val="00D12417"/>
    <w:rsid w:val="00D15FD6"/>
    <w:rsid w:val="00D26E0D"/>
    <w:rsid w:val="00D312B4"/>
    <w:rsid w:val="00D33FFD"/>
    <w:rsid w:val="00D365D4"/>
    <w:rsid w:val="00D55768"/>
    <w:rsid w:val="00D61843"/>
    <w:rsid w:val="00D63921"/>
    <w:rsid w:val="00D66F3E"/>
    <w:rsid w:val="00D75000"/>
    <w:rsid w:val="00D864D9"/>
    <w:rsid w:val="00D90EEA"/>
    <w:rsid w:val="00D94A79"/>
    <w:rsid w:val="00DB5B0A"/>
    <w:rsid w:val="00DC5B98"/>
    <w:rsid w:val="00DD68C0"/>
    <w:rsid w:val="00DD6CCF"/>
    <w:rsid w:val="00DE3B7D"/>
    <w:rsid w:val="00E03B61"/>
    <w:rsid w:val="00E206DA"/>
    <w:rsid w:val="00E235CB"/>
    <w:rsid w:val="00E335B7"/>
    <w:rsid w:val="00E37B9B"/>
    <w:rsid w:val="00E57E28"/>
    <w:rsid w:val="00E63CF3"/>
    <w:rsid w:val="00E660E3"/>
    <w:rsid w:val="00E662C8"/>
    <w:rsid w:val="00E73E6B"/>
    <w:rsid w:val="00E80C29"/>
    <w:rsid w:val="00E82FE9"/>
    <w:rsid w:val="00E8520E"/>
    <w:rsid w:val="00E8522A"/>
    <w:rsid w:val="00E92225"/>
    <w:rsid w:val="00EA0830"/>
    <w:rsid w:val="00EA6AC8"/>
    <w:rsid w:val="00EB3C42"/>
    <w:rsid w:val="00ED0151"/>
    <w:rsid w:val="00ED4A07"/>
    <w:rsid w:val="00F06168"/>
    <w:rsid w:val="00F06D3A"/>
    <w:rsid w:val="00F11953"/>
    <w:rsid w:val="00F14274"/>
    <w:rsid w:val="00F33377"/>
    <w:rsid w:val="00F3583D"/>
    <w:rsid w:val="00F35982"/>
    <w:rsid w:val="00F36E5B"/>
    <w:rsid w:val="00F448C1"/>
    <w:rsid w:val="00F50C96"/>
    <w:rsid w:val="00F70B68"/>
    <w:rsid w:val="00F7377B"/>
    <w:rsid w:val="00F75E58"/>
    <w:rsid w:val="00F762A8"/>
    <w:rsid w:val="00F9762A"/>
    <w:rsid w:val="00FB6105"/>
    <w:rsid w:val="00FF5C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E0DD1B6"/>
  <w15:docId w15:val="{1DF9E0DD-7EDE-467C-9300-1CCDB3FD8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33946"/>
    <w:rPr>
      <w:rFonts w:ascii="Calibri" w:eastAsia="Calibri" w:hAnsi="Calibri" w:cs="Times New Roman"/>
    </w:rPr>
  </w:style>
  <w:style w:type="paragraph" w:styleId="1">
    <w:name w:val="heading 1"/>
    <w:basedOn w:val="a"/>
    <w:next w:val="a"/>
    <w:link w:val="10"/>
    <w:uiPriority w:val="9"/>
    <w:qFormat/>
    <w:rsid w:val="006D11C1"/>
    <w:pPr>
      <w:keepNext/>
      <w:keepLines/>
      <w:spacing w:before="240" w:after="0"/>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next w:val="a"/>
    <w:link w:val="20"/>
    <w:uiPriority w:val="9"/>
    <w:unhideWhenUsed/>
    <w:qFormat/>
    <w:rsid w:val="006D11C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D15FD6"/>
    <w:pPr>
      <w:keepNext/>
      <w:autoSpaceDE w:val="0"/>
      <w:autoSpaceDN w:val="0"/>
      <w:spacing w:after="0" w:line="360" w:lineRule="auto"/>
      <w:jc w:val="center"/>
      <w:outlineLvl w:val="2"/>
    </w:pPr>
    <w:rPr>
      <w:rFonts w:ascii="Times New Roman" w:eastAsia="SimSun" w:hAnsi="Times New Roman"/>
      <w:b/>
      <w:bCs/>
      <w:i/>
      <w:iCs/>
      <w:caps/>
      <w:sz w:val="20"/>
      <w:szCs w:val="20"/>
      <w:lang w:eastAsia="zh-CN"/>
    </w:rPr>
  </w:style>
  <w:style w:type="paragraph" w:styleId="4">
    <w:name w:val="heading 4"/>
    <w:basedOn w:val="a"/>
    <w:next w:val="a"/>
    <w:link w:val="40"/>
    <w:uiPriority w:val="9"/>
    <w:qFormat/>
    <w:rsid w:val="00D15FD6"/>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uiPriority w:val="9"/>
    <w:qFormat/>
    <w:rsid w:val="00D15FD6"/>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uiPriority w:val="9"/>
    <w:semiHidden/>
    <w:unhideWhenUsed/>
    <w:qFormat/>
    <w:rsid w:val="00D15FD6"/>
    <w:pPr>
      <w:keepNext/>
      <w:keepLines/>
      <w:spacing w:before="40" w:after="0" w:line="360" w:lineRule="auto"/>
      <w:ind w:left="1861" w:hanging="1152"/>
      <w:jc w:val="both"/>
      <w:outlineLvl w:val="5"/>
    </w:pPr>
    <w:rPr>
      <w:rFonts w:asciiTheme="majorHAnsi" w:eastAsiaTheme="majorEastAsia" w:hAnsiTheme="majorHAnsi" w:cstheme="majorBidi"/>
      <w:color w:val="243F60" w:themeColor="accent1" w:themeShade="7F"/>
      <w:sz w:val="24"/>
      <w:szCs w:val="24"/>
      <w:lang w:eastAsia="ru-RU"/>
    </w:rPr>
  </w:style>
  <w:style w:type="paragraph" w:styleId="7">
    <w:name w:val="heading 7"/>
    <w:basedOn w:val="a"/>
    <w:next w:val="a"/>
    <w:link w:val="70"/>
    <w:uiPriority w:val="9"/>
    <w:qFormat/>
    <w:rsid w:val="00D15FD6"/>
    <w:pPr>
      <w:spacing w:before="240" w:after="60" w:line="240" w:lineRule="auto"/>
      <w:outlineLvl w:val="6"/>
    </w:pPr>
    <w:rPr>
      <w:rFonts w:ascii="Times New Roman" w:eastAsia="Times New Roman" w:hAnsi="Times New Roman"/>
      <w:snapToGrid w:val="0"/>
      <w:sz w:val="24"/>
      <w:szCs w:val="24"/>
      <w:lang w:eastAsia="ru-RU"/>
    </w:rPr>
  </w:style>
  <w:style w:type="paragraph" w:styleId="8">
    <w:name w:val="heading 8"/>
    <w:basedOn w:val="a"/>
    <w:next w:val="a"/>
    <w:link w:val="80"/>
    <w:uiPriority w:val="9"/>
    <w:semiHidden/>
    <w:unhideWhenUsed/>
    <w:qFormat/>
    <w:rsid w:val="00D15FD6"/>
    <w:pPr>
      <w:keepNext/>
      <w:keepLines/>
      <w:spacing w:before="40" w:after="0" w:line="360" w:lineRule="auto"/>
      <w:ind w:left="2149" w:hanging="1440"/>
      <w:jc w:val="both"/>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
    <w:next w:val="a"/>
    <w:link w:val="90"/>
    <w:uiPriority w:val="9"/>
    <w:qFormat/>
    <w:rsid w:val="00D15FD6"/>
    <w:pPr>
      <w:keepNext/>
      <w:spacing w:after="0" w:line="240" w:lineRule="auto"/>
      <w:ind w:firstLine="567"/>
      <w:outlineLvl w:val="8"/>
    </w:pPr>
    <w:rPr>
      <w:rFonts w:ascii="Times New Roman" w:eastAsia="Times New Roman" w:hAnsi="Times New Roman"/>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3946"/>
    <w:pPr>
      <w:spacing w:after="160" w:line="259" w:lineRule="auto"/>
      <w:ind w:left="720"/>
      <w:contextualSpacing/>
    </w:pPr>
  </w:style>
  <w:style w:type="paragraph" w:styleId="a4">
    <w:name w:val="Normal (Web)"/>
    <w:aliases w:val="Обычный (Web),Знак4,Знак4 Знак Знак,Обычный (Web)1,Обычный (веб) Знак1,Обычный (веб) Знак Знак1,Знак Знак1 Знак,Обычный (веб) Знак Знак Знак,Знак Знак1 Знак Знак,Знак Знак1 Зн, Знак4, Знак Знак1 Знак"/>
    <w:basedOn w:val="a"/>
    <w:link w:val="a5"/>
    <w:uiPriority w:val="99"/>
    <w:unhideWhenUsed/>
    <w:rsid w:val="00A3394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бычный (веб) Знак"/>
    <w:aliases w:val="Обычный (Web) Знак,Знак4 Знак,Знак4 Знак Знак Знак,Обычный (Web)1 Знак,Обычный (веб) Знак1 Знак,Обычный (веб) Знак Знак1 Знак,Знак Знак1 Знак Знак1,Обычный (веб) Знак Знак Знак Знак,Знак Знак1 Знак Знак Знак,Знак Знак1 Зн Знак"/>
    <w:link w:val="a4"/>
    <w:uiPriority w:val="99"/>
    <w:locked/>
    <w:rsid w:val="00891FB4"/>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3394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33946"/>
    <w:rPr>
      <w:rFonts w:ascii="Tahoma" w:eastAsia="Calibri" w:hAnsi="Tahoma" w:cs="Tahoma"/>
      <w:sz w:val="16"/>
      <w:szCs w:val="16"/>
    </w:rPr>
  </w:style>
  <w:style w:type="character" w:styleId="a8">
    <w:name w:val="Hyperlink"/>
    <w:basedOn w:val="a0"/>
    <w:uiPriority w:val="99"/>
    <w:unhideWhenUsed/>
    <w:rsid w:val="00891FB4"/>
    <w:rPr>
      <w:color w:val="0000FF"/>
      <w:u w:val="single"/>
    </w:rPr>
  </w:style>
  <w:style w:type="paragraph" w:customStyle="1" w:styleId="Default">
    <w:name w:val="Default"/>
    <w:rsid w:val="00891FB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9">
    <w:name w:val="footnote text"/>
    <w:basedOn w:val="a"/>
    <w:link w:val="aa"/>
    <w:uiPriority w:val="99"/>
    <w:unhideWhenUsed/>
    <w:rsid w:val="00660570"/>
    <w:pPr>
      <w:spacing w:after="0" w:line="240" w:lineRule="auto"/>
      <w:ind w:firstLine="720"/>
      <w:jc w:val="both"/>
    </w:pPr>
    <w:rPr>
      <w:rFonts w:ascii="Times New Roman" w:eastAsiaTheme="minorHAnsi" w:hAnsi="Times New Roman"/>
      <w:sz w:val="20"/>
      <w:szCs w:val="20"/>
      <w:lang w:val="en-US"/>
    </w:rPr>
  </w:style>
  <w:style w:type="character" w:customStyle="1" w:styleId="aa">
    <w:name w:val="Текст сноски Знак"/>
    <w:basedOn w:val="a0"/>
    <w:link w:val="a9"/>
    <w:uiPriority w:val="99"/>
    <w:rsid w:val="00660570"/>
    <w:rPr>
      <w:rFonts w:ascii="Times New Roman" w:hAnsi="Times New Roman" w:cs="Times New Roman"/>
      <w:sz w:val="20"/>
      <w:szCs w:val="20"/>
      <w:lang w:val="en-US"/>
    </w:rPr>
  </w:style>
  <w:style w:type="paragraph" w:styleId="ab">
    <w:name w:val="Body Text"/>
    <w:basedOn w:val="a"/>
    <w:link w:val="ac"/>
    <w:unhideWhenUsed/>
    <w:rsid w:val="00350A46"/>
    <w:pPr>
      <w:spacing w:after="120"/>
    </w:pPr>
    <w:rPr>
      <w:rFonts w:asciiTheme="minorHAnsi" w:eastAsiaTheme="minorEastAsia" w:hAnsiTheme="minorHAnsi" w:cstheme="minorBidi"/>
      <w:lang w:eastAsia="ru-RU"/>
    </w:rPr>
  </w:style>
  <w:style w:type="character" w:customStyle="1" w:styleId="ac">
    <w:name w:val="Основной текст Знак"/>
    <w:basedOn w:val="a0"/>
    <w:link w:val="ab"/>
    <w:rsid w:val="00350A46"/>
    <w:rPr>
      <w:rFonts w:eastAsiaTheme="minorEastAsia"/>
      <w:lang w:eastAsia="ru-RU"/>
    </w:rPr>
  </w:style>
  <w:style w:type="paragraph" w:styleId="ad">
    <w:name w:val="Body Text Indent"/>
    <w:basedOn w:val="a"/>
    <w:link w:val="ae"/>
    <w:rsid w:val="00350A46"/>
    <w:pPr>
      <w:spacing w:after="120" w:line="240" w:lineRule="auto"/>
      <w:ind w:left="283"/>
    </w:pPr>
    <w:rPr>
      <w:rFonts w:ascii="Times New Roman" w:eastAsia="Times New Roman" w:hAnsi="Times New Roman"/>
      <w:sz w:val="20"/>
      <w:szCs w:val="20"/>
      <w:lang w:eastAsia="ru-RU"/>
    </w:rPr>
  </w:style>
  <w:style w:type="character" w:customStyle="1" w:styleId="ae">
    <w:name w:val="Основной текст с отступом Знак"/>
    <w:basedOn w:val="a0"/>
    <w:link w:val="ad"/>
    <w:rsid w:val="00350A46"/>
    <w:rPr>
      <w:rFonts w:ascii="Times New Roman" w:eastAsia="Times New Roman" w:hAnsi="Times New Roman" w:cs="Times New Roman"/>
      <w:sz w:val="20"/>
      <w:szCs w:val="20"/>
      <w:lang w:eastAsia="ru-RU"/>
    </w:rPr>
  </w:style>
  <w:style w:type="paragraph" w:customStyle="1" w:styleId="af">
    <w:name w:val="маркированный"/>
    <w:basedOn w:val="ab"/>
    <w:rsid w:val="00A259AD"/>
    <w:pPr>
      <w:widowControl w:val="0"/>
      <w:tabs>
        <w:tab w:val="left" w:pos="0"/>
      </w:tabs>
      <w:autoSpaceDE w:val="0"/>
      <w:autoSpaceDN w:val="0"/>
      <w:spacing w:before="120" w:after="0" w:line="240" w:lineRule="auto"/>
      <w:ind w:left="567" w:hanging="283"/>
      <w:jc w:val="both"/>
    </w:pPr>
    <w:rPr>
      <w:rFonts w:ascii="Times New Roman" w:eastAsia="Times New Roman" w:hAnsi="Times New Roman" w:cs="Times New Roman"/>
      <w:sz w:val="20"/>
      <w:szCs w:val="24"/>
    </w:rPr>
  </w:style>
  <w:style w:type="character" w:customStyle="1" w:styleId="af0">
    <w:name w:val="Основной текст_"/>
    <w:basedOn w:val="a0"/>
    <w:link w:val="61"/>
    <w:rsid w:val="00E63CF3"/>
    <w:rPr>
      <w:rFonts w:ascii="Times New Roman" w:eastAsia="Times New Roman" w:hAnsi="Times New Roman" w:cs="Times New Roman"/>
      <w:sz w:val="26"/>
      <w:szCs w:val="26"/>
      <w:shd w:val="clear" w:color="auto" w:fill="FFFFFF"/>
    </w:rPr>
  </w:style>
  <w:style w:type="paragraph" w:customStyle="1" w:styleId="61">
    <w:name w:val="Основной текст6"/>
    <w:basedOn w:val="a"/>
    <w:link w:val="af0"/>
    <w:rsid w:val="00E63CF3"/>
    <w:pPr>
      <w:widowControl w:val="0"/>
      <w:shd w:val="clear" w:color="auto" w:fill="FFFFFF"/>
      <w:spacing w:after="1380" w:line="485" w:lineRule="exact"/>
      <w:jc w:val="center"/>
    </w:pPr>
    <w:rPr>
      <w:rFonts w:ascii="Times New Roman" w:eastAsia="Times New Roman" w:hAnsi="Times New Roman"/>
      <w:sz w:val="26"/>
      <w:szCs w:val="26"/>
    </w:rPr>
  </w:style>
  <w:style w:type="character" w:customStyle="1" w:styleId="fontstyle01">
    <w:name w:val="fontstyle01"/>
    <w:basedOn w:val="a0"/>
    <w:rsid w:val="00906C7A"/>
    <w:rPr>
      <w:rFonts w:ascii="Cambria-Bold" w:hAnsi="Cambria-Bold" w:hint="default"/>
      <w:b/>
      <w:bCs/>
      <w:i w:val="0"/>
      <w:iCs w:val="0"/>
      <w:color w:val="242021"/>
      <w:sz w:val="24"/>
      <w:szCs w:val="24"/>
    </w:rPr>
  </w:style>
  <w:style w:type="paragraph" w:styleId="af1">
    <w:name w:val="footer"/>
    <w:basedOn w:val="a"/>
    <w:link w:val="af2"/>
    <w:uiPriority w:val="99"/>
    <w:unhideWhenUsed/>
    <w:rsid w:val="0013498B"/>
    <w:pPr>
      <w:tabs>
        <w:tab w:val="center" w:pos="4677"/>
        <w:tab w:val="right" w:pos="9355"/>
      </w:tabs>
      <w:spacing w:after="0" w:line="240" w:lineRule="auto"/>
    </w:pPr>
    <w:rPr>
      <w:rFonts w:asciiTheme="minorHAnsi" w:eastAsiaTheme="minorHAnsi" w:hAnsiTheme="minorHAnsi" w:cstheme="minorBidi"/>
    </w:rPr>
  </w:style>
  <w:style w:type="character" w:customStyle="1" w:styleId="af2">
    <w:name w:val="Нижний колонтитул Знак"/>
    <w:basedOn w:val="a0"/>
    <w:link w:val="af1"/>
    <w:uiPriority w:val="99"/>
    <w:rsid w:val="0013498B"/>
  </w:style>
  <w:style w:type="character" w:styleId="af3">
    <w:name w:val="footnote reference"/>
    <w:uiPriority w:val="99"/>
    <w:unhideWhenUsed/>
    <w:rsid w:val="00773E26"/>
    <w:rPr>
      <w:vertAlign w:val="superscript"/>
    </w:rPr>
  </w:style>
  <w:style w:type="character" w:styleId="af4">
    <w:name w:val="Emphasis"/>
    <w:basedOn w:val="a0"/>
    <w:uiPriority w:val="20"/>
    <w:qFormat/>
    <w:rsid w:val="00144A4D"/>
    <w:rPr>
      <w:i/>
      <w:iCs/>
    </w:rPr>
  </w:style>
  <w:style w:type="character" w:customStyle="1" w:styleId="10">
    <w:name w:val="Заголовок 1 Знак"/>
    <w:basedOn w:val="a0"/>
    <w:link w:val="1"/>
    <w:uiPriority w:val="9"/>
    <w:rsid w:val="006D11C1"/>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rsid w:val="006D11C1"/>
    <w:rPr>
      <w:rFonts w:asciiTheme="majorHAnsi" w:eastAsiaTheme="majorEastAsia" w:hAnsiTheme="majorHAnsi" w:cstheme="majorBidi"/>
      <w:color w:val="365F91" w:themeColor="accent1" w:themeShade="BF"/>
      <w:sz w:val="26"/>
      <w:szCs w:val="26"/>
    </w:rPr>
  </w:style>
  <w:style w:type="character" w:customStyle="1" w:styleId="af5">
    <w:name w:val="Верхний колонтитул Знак"/>
    <w:basedOn w:val="a0"/>
    <w:link w:val="af6"/>
    <w:uiPriority w:val="99"/>
    <w:rsid w:val="006D11C1"/>
  </w:style>
  <w:style w:type="paragraph" w:styleId="af6">
    <w:name w:val="header"/>
    <w:basedOn w:val="a"/>
    <w:link w:val="af5"/>
    <w:uiPriority w:val="99"/>
    <w:unhideWhenUsed/>
    <w:rsid w:val="006D11C1"/>
    <w:pPr>
      <w:tabs>
        <w:tab w:val="center" w:pos="4677"/>
        <w:tab w:val="right" w:pos="9355"/>
      </w:tabs>
      <w:spacing w:after="0" w:line="240" w:lineRule="auto"/>
    </w:pPr>
    <w:rPr>
      <w:rFonts w:asciiTheme="minorHAnsi" w:eastAsiaTheme="minorHAnsi" w:hAnsiTheme="minorHAnsi" w:cstheme="minorBidi"/>
    </w:rPr>
  </w:style>
  <w:style w:type="paragraph" w:customStyle="1" w:styleId="msonormalmailrucssattributepostfix">
    <w:name w:val="msonormal_mailru_css_attribute_postfix"/>
    <w:basedOn w:val="a"/>
    <w:rsid w:val="00193A6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
    <w:rsid w:val="00D15FD6"/>
    <w:rPr>
      <w:rFonts w:ascii="Times New Roman" w:eastAsia="SimSun" w:hAnsi="Times New Roman" w:cs="Times New Roman"/>
      <w:b/>
      <w:bCs/>
      <w:i/>
      <w:iCs/>
      <w:caps/>
      <w:sz w:val="20"/>
      <w:szCs w:val="20"/>
      <w:lang w:eastAsia="zh-CN"/>
    </w:rPr>
  </w:style>
  <w:style w:type="character" w:customStyle="1" w:styleId="40">
    <w:name w:val="Заголовок 4 Знак"/>
    <w:basedOn w:val="a0"/>
    <w:link w:val="4"/>
    <w:uiPriority w:val="9"/>
    <w:rsid w:val="00D15FD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D15FD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semiHidden/>
    <w:rsid w:val="00D15FD6"/>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0"/>
    <w:link w:val="7"/>
    <w:uiPriority w:val="9"/>
    <w:rsid w:val="00D15FD6"/>
    <w:rPr>
      <w:rFonts w:ascii="Times New Roman" w:eastAsia="Times New Roman" w:hAnsi="Times New Roman" w:cs="Times New Roman"/>
      <w:snapToGrid w:val="0"/>
      <w:sz w:val="24"/>
      <w:szCs w:val="24"/>
      <w:lang w:eastAsia="ru-RU"/>
    </w:rPr>
  </w:style>
  <w:style w:type="character" w:customStyle="1" w:styleId="80">
    <w:name w:val="Заголовок 8 Знак"/>
    <w:basedOn w:val="a0"/>
    <w:link w:val="8"/>
    <w:uiPriority w:val="9"/>
    <w:semiHidden/>
    <w:rsid w:val="00D15FD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rsid w:val="00D15FD6"/>
    <w:rPr>
      <w:rFonts w:ascii="Times New Roman" w:eastAsia="Times New Roman" w:hAnsi="Times New Roman" w:cs="Times New Roman"/>
      <w:sz w:val="26"/>
      <w:szCs w:val="20"/>
      <w:lang w:eastAsia="ru-RU"/>
    </w:rPr>
  </w:style>
  <w:style w:type="table" w:styleId="af7">
    <w:name w:val="Table Grid"/>
    <w:basedOn w:val="a1"/>
    <w:uiPriority w:val="39"/>
    <w:rsid w:val="00D15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OC Heading"/>
    <w:basedOn w:val="1"/>
    <w:next w:val="a"/>
    <w:uiPriority w:val="39"/>
    <w:unhideWhenUsed/>
    <w:qFormat/>
    <w:rsid w:val="00D15FD6"/>
    <w:pPr>
      <w:spacing w:line="259" w:lineRule="auto"/>
      <w:outlineLvl w:val="9"/>
    </w:pPr>
  </w:style>
  <w:style w:type="paragraph" w:styleId="11">
    <w:name w:val="toc 1"/>
    <w:basedOn w:val="a"/>
    <w:next w:val="a"/>
    <w:autoRedefine/>
    <w:uiPriority w:val="39"/>
    <w:unhideWhenUsed/>
    <w:rsid w:val="00D15FD6"/>
    <w:pPr>
      <w:tabs>
        <w:tab w:val="right" w:leader="dot" w:pos="9345"/>
      </w:tabs>
      <w:spacing w:after="0" w:line="240" w:lineRule="auto"/>
    </w:pPr>
    <w:rPr>
      <w:rFonts w:ascii="Times New Roman" w:eastAsiaTheme="minorHAnsi" w:hAnsi="Times New Roman" w:cstheme="minorBidi"/>
      <w:sz w:val="28"/>
    </w:rPr>
  </w:style>
  <w:style w:type="paragraph" w:styleId="21">
    <w:name w:val="toc 2"/>
    <w:basedOn w:val="a"/>
    <w:next w:val="a"/>
    <w:autoRedefine/>
    <w:uiPriority w:val="39"/>
    <w:unhideWhenUsed/>
    <w:rsid w:val="00D15FD6"/>
    <w:pPr>
      <w:tabs>
        <w:tab w:val="right" w:leader="dot" w:pos="9345"/>
      </w:tabs>
      <w:spacing w:after="100" w:line="360" w:lineRule="auto"/>
      <w:ind w:left="220"/>
    </w:pPr>
    <w:rPr>
      <w:rFonts w:ascii="Times New Roman" w:eastAsiaTheme="minorHAnsi" w:hAnsi="Times New Roman" w:cstheme="minorBidi"/>
      <w:sz w:val="28"/>
    </w:rPr>
  </w:style>
  <w:style w:type="paragraph" w:customStyle="1" w:styleId="12">
    <w:name w:val="Знак Знак Знак1 Знак"/>
    <w:basedOn w:val="a"/>
    <w:rsid w:val="00D15FD6"/>
    <w:pPr>
      <w:spacing w:after="160" w:line="240" w:lineRule="exact"/>
    </w:pPr>
    <w:rPr>
      <w:rFonts w:ascii="Verdana" w:eastAsia="Times New Roman" w:hAnsi="Verdana" w:cs="Verdana"/>
      <w:sz w:val="20"/>
      <w:szCs w:val="20"/>
      <w:lang w:val="en-US"/>
    </w:rPr>
  </w:style>
  <w:style w:type="paragraph" w:customStyle="1" w:styleId="ConsNonformat">
    <w:name w:val="ConsNonformat"/>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31">
    <w:name w:val="Body Text 3"/>
    <w:basedOn w:val="a"/>
    <w:link w:val="32"/>
    <w:rsid w:val="00D15FD6"/>
    <w:pPr>
      <w:spacing w:after="120" w:line="240" w:lineRule="auto"/>
    </w:pPr>
    <w:rPr>
      <w:rFonts w:ascii="Times New Roman" w:eastAsia="Times New Roman" w:hAnsi="Times New Roman"/>
      <w:snapToGrid w:val="0"/>
      <w:sz w:val="16"/>
      <w:szCs w:val="16"/>
      <w:lang w:eastAsia="ru-RU"/>
    </w:rPr>
  </w:style>
  <w:style w:type="character" w:customStyle="1" w:styleId="32">
    <w:name w:val="Основной текст 3 Знак"/>
    <w:basedOn w:val="a0"/>
    <w:link w:val="31"/>
    <w:rsid w:val="00D15FD6"/>
    <w:rPr>
      <w:rFonts w:ascii="Times New Roman" w:eastAsia="Times New Roman" w:hAnsi="Times New Roman" w:cs="Times New Roman"/>
      <w:snapToGrid w:val="0"/>
      <w:sz w:val="16"/>
      <w:szCs w:val="16"/>
      <w:lang w:eastAsia="ru-RU"/>
    </w:rPr>
  </w:style>
  <w:style w:type="paragraph" w:customStyle="1" w:styleId="110">
    <w:name w:val="Знак Знак Знак1 Знак1"/>
    <w:basedOn w:val="a"/>
    <w:rsid w:val="00D15FD6"/>
    <w:pPr>
      <w:spacing w:after="160" w:line="240" w:lineRule="exact"/>
    </w:pPr>
    <w:rPr>
      <w:rFonts w:ascii="Verdana" w:eastAsia="Times New Roman" w:hAnsi="Verdana" w:cs="Verdana"/>
      <w:sz w:val="20"/>
      <w:szCs w:val="20"/>
      <w:lang w:val="en-US"/>
    </w:rPr>
  </w:style>
  <w:style w:type="character" w:styleId="af9">
    <w:name w:val="page number"/>
    <w:basedOn w:val="a0"/>
    <w:rsid w:val="00D15FD6"/>
  </w:style>
  <w:style w:type="character" w:customStyle="1" w:styleId="FontStyle93">
    <w:name w:val="Font Style93"/>
    <w:basedOn w:val="a0"/>
    <w:rsid w:val="00D15FD6"/>
    <w:rPr>
      <w:rFonts w:ascii="Times New Roman" w:hAnsi="Times New Roman" w:cs="Times New Roman"/>
      <w:sz w:val="34"/>
      <w:szCs w:val="34"/>
    </w:rPr>
  </w:style>
  <w:style w:type="character" w:customStyle="1" w:styleId="13">
    <w:name w:val="Основной текст Знак1"/>
    <w:basedOn w:val="a0"/>
    <w:rsid w:val="00D15FD6"/>
    <w:rPr>
      <w:rFonts w:ascii="Times New Roman" w:eastAsia="Times New Roman" w:hAnsi="Times New Roman" w:cs="Times New Roman"/>
      <w:sz w:val="24"/>
      <w:szCs w:val="20"/>
      <w:lang w:eastAsia="ru-RU"/>
    </w:rPr>
  </w:style>
  <w:style w:type="paragraph" w:customStyle="1" w:styleId="14">
    <w:name w:val="заголовок 1"/>
    <w:basedOn w:val="a"/>
    <w:next w:val="a"/>
    <w:rsid w:val="00D15FD6"/>
    <w:pPr>
      <w:keepNext/>
      <w:autoSpaceDE w:val="0"/>
      <w:autoSpaceDN w:val="0"/>
      <w:spacing w:before="120" w:after="0" w:line="240" w:lineRule="auto"/>
      <w:jc w:val="center"/>
      <w:outlineLvl w:val="0"/>
    </w:pPr>
    <w:rPr>
      <w:rFonts w:ascii="Plotter" w:eastAsia="Times New Roman" w:hAnsi="Plotter" w:cs="Plotter"/>
      <w:b/>
      <w:bCs/>
      <w:sz w:val="28"/>
      <w:szCs w:val="28"/>
      <w:lang w:eastAsia="ru-RU"/>
    </w:rPr>
  </w:style>
  <w:style w:type="paragraph" w:styleId="22">
    <w:name w:val="Body Text 2"/>
    <w:basedOn w:val="a"/>
    <w:link w:val="23"/>
    <w:rsid w:val="00D15FD6"/>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0"/>
    <w:link w:val="22"/>
    <w:rsid w:val="00D15FD6"/>
    <w:rPr>
      <w:rFonts w:ascii="Times New Roman" w:eastAsia="Times New Roman" w:hAnsi="Times New Roman" w:cs="Times New Roman"/>
      <w:sz w:val="24"/>
      <w:szCs w:val="24"/>
      <w:lang w:eastAsia="ru-RU"/>
    </w:rPr>
  </w:style>
  <w:style w:type="character" w:customStyle="1" w:styleId="FontStyle133">
    <w:name w:val="Font Style133"/>
    <w:basedOn w:val="a0"/>
    <w:rsid w:val="00D15FD6"/>
    <w:rPr>
      <w:rFonts w:ascii="Times New Roman" w:hAnsi="Times New Roman" w:cs="Times New Roman"/>
      <w:sz w:val="24"/>
      <w:szCs w:val="24"/>
    </w:rPr>
  </w:style>
  <w:style w:type="paragraph" w:customStyle="1" w:styleId="afa">
    <w:name w:val="Обычный текст"/>
    <w:basedOn w:val="a"/>
    <w:rsid w:val="00D15FD6"/>
    <w:pPr>
      <w:widowControl w:val="0"/>
      <w:spacing w:after="120" w:line="240" w:lineRule="auto"/>
      <w:ind w:firstLine="709"/>
      <w:jc w:val="both"/>
    </w:pPr>
    <w:rPr>
      <w:rFonts w:ascii="Arial" w:eastAsia="Times New Roman" w:hAnsi="Arial"/>
      <w:snapToGrid w:val="0"/>
      <w:sz w:val="28"/>
      <w:szCs w:val="20"/>
      <w:lang w:eastAsia="ru-RU"/>
    </w:rPr>
  </w:style>
  <w:style w:type="paragraph" w:styleId="24">
    <w:name w:val="Body Text Indent 2"/>
    <w:basedOn w:val="a"/>
    <w:link w:val="25"/>
    <w:rsid w:val="00D15FD6"/>
    <w:pPr>
      <w:spacing w:after="120" w:line="480" w:lineRule="auto"/>
      <w:ind w:left="283"/>
    </w:pPr>
    <w:rPr>
      <w:rFonts w:ascii="Times New Roman" w:eastAsia="Times New Roman" w:hAnsi="Times New Roman"/>
      <w:sz w:val="24"/>
      <w:szCs w:val="24"/>
      <w:lang w:eastAsia="ru-RU"/>
    </w:rPr>
  </w:style>
  <w:style w:type="character" w:customStyle="1" w:styleId="25">
    <w:name w:val="Основной текст с отступом 2 Знак"/>
    <w:basedOn w:val="a0"/>
    <w:link w:val="24"/>
    <w:rsid w:val="00D15FD6"/>
    <w:rPr>
      <w:rFonts w:ascii="Times New Roman" w:eastAsia="Times New Roman" w:hAnsi="Times New Roman" w:cs="Times New Roman"/>
      <w:sz w:val="24"/>
      <w:szCs w:val="24"/>
      <w:lang w:eastAsia="ru-RU"/>
    </w:rPr>
  </w:style>
  <w:style w:type="paragraph" w:customStyle="1" w:styleId="Style2">
    <w:name w:val="Style2"/>
    <w:basedOn w:val="a"/>
    <w:rsid w:val="00D15FD6"/>
    <w:pPr>
      <w:widowControl w:val="0"/>
      <w:autoSpaceDE w:val="0"/>
      <w:autoSpaceDN w:val="0"/>
      <w:adjustRightInd w:val="0"/>
      <w:spacing w:after="0" w:line="213" w:lineRule="exact"/>
      <w:ind w:firstLine="300"/>
      <w:jc w:val="both"/>
    </w:pPr>
    <w:rPr>
      <w:rFonts w:ascii="Times New Roman" w:eastAsia="Times New Roman" w:hAnsi="Times New Roman"/>
      <w:sz w:val="24"/>
      <w:szCs w:val="24"/>
      <w:lang w:eastAsia="ru-RU"/>
    </w:rPr>
  </w:style>
  <w:style w:type="paragraph" w:customStyle="1" w:styleId="FR1">
    <w:name w:val="FR1"/>
    <w:rsid w:val="00D15FD6"/>
    <w:pPr>
      <w:widowControl w:val="0"/>
      <w:spacing w:after="0" w:line="240" w:lineRule="auto"/>
    </w:pPr>
    <w:rPr>
      <w:rFonts w:ascii="Arial" w:eastAsia="Times New Roman" w:hAnsi="Arial" w:cs="Times New Roman"/>
      <w:snapToGrid w:val="0"/>
      <w:sz w:val="18"/>
      <w:szCs w:val="20"/>
      <w:lang w:eastAsia="ru-RU"/>
    </w:rPr>
  </w:style>
  <w:style w:type="paragraph" w:customStyle="1" w:styleId="FR2">
    <w:name w:val="FR2"/>
    <w:rsid w:val="00D15FD6"/>
    <w:pPr>
      <w:widowControl w:val="0"/>
      <w:spacing w:after="0" w:line="240" w:lineRule="auto"/>
    </w:pPr>
    <w:rPr>
      <w:rFonts w:ascii="Arial" w:eastAsia="Times New Roman" w:hAnsi="Arial" w:cs="Times New Roman"/>
      <w:b/>
      <w:snapToGrid w:val="0"/>
      <w:sz w:val="12"/>
      <w:szCs w:val="20"/>
      <w:lang w:eastAsia="ru-RU"/>
    </w:rPr>
  </w:style>
  <w:style w:type="paragraph" w:customStyle="1" w:styleId="Style3">
    <w:name w:val="Style3"/>
    <w:basedOn w:val="a"/>
    <w:rsid w:val="00D15FD6"/>
    <w:pPr>
      <w:widowControl w:val="0"/>
      <w:autoSpaceDE w:val="0"/>
      <w:autoSpaceDN w:val="0"/>
      <w:adjustRightInd w:val="0"/>
      <w:spacing w:after="0" w:line="357" w:lineRule="exact"/>
      <w:ind w:firstLine="327"/>
    </w:pPr>
    <w:rPr>
      <w:rFonts w:ascii="Courier New" w:eastAsia="Times New Roman" w:hAnsi="Courier New" w:cs="Courier New"/>
      <w:sz w:val="24"/>
      <w:szCs w:val="24"/>
      <w:lang w:eastAsia="ru-RU"/>
    </w:rPr>
  </w:style>
  <w:style w:type="paragraph" w:customStyle="1" w:styleId="Style4">
    <w:name w:val="Style4"/>
    <w:basedOn w:val="a"/>
    <w:rsid w:val="00D15FD6"/>
    <w:pPr>
      <w:widowControl w:val="0"/>
      <w:autoSpaceDE w:val="0"/>
      <w:autoSpaceDN w:val="0"/>
      <w:adjustRightInd w:val="0"/>
      <w:spacing w:after="0" w:line="379" w:lineRule="exact"/>
    </w:pPr>
    <w:rPr>
      <w:rFonts w:ascii="Courier New" w:eastAsia="Times New Roman" w:hAnsi="Courier New" w:cs="Courier New"/>
      <w:sz w:val="24"/>
      <w:szCs w:val="24"/>
      <w:lang w:eastAsia="ru-RU"/>
    </w:rPr>
  </w:style>
  <w:style w:type="character" w:customStyle="1" w:styleId="FontStyle73">
    <w:name w:val="Font Style73"/>
    <w:basedOn w:val="a0"/>
    <w:rsid w:val="00D15FD6"/>
    <w:rPr>
      <w:rFonts w:ascii="Courier New" w:hAnsi="Courier New" w:cs="Courier New"/>
      <w:spacing w:val="-20"/>
      <w:sz w:val="22"/>
      <w:szCs w:val="22"/>
    </w:rPr>
  </w:style>
  <w:style w:type="paragraph" w:customStyle="1" w:styleId="Style7">
    <w:name w:val="Style7"/>
    <w:basedOn w:val="a"/>
    <w:rsid w:val="00D15FD6"/>
    <w:pPr>
      <w:widowControl w:val="0"/>
      <w:autoSpaceDE w:val="0"/>
      <w:autoSpaceDN w:val="0"/>
      <w:adjustRightInd w:val="0"/>
      <w:spacing w:after="0" w:line="520" w:lineRule="exact"/>
      <w:ind w:firstLine="482"/>
    </w:pPr>
    <w:rPr>
      <w:rFonts w:ascii="Courier New" w:eastAsia="Times New Roman" w:hAnsi="Courier New" w:cs="Courier New"/>
      <w:sz w:val="24"/>
      <w:szCs w:val="24"/>
      <w:lang w:eastAsia="ru-RU"/>
    </w:rPr>
  </w:style>
  <w:style w:type="character" w:customStyle="1" w:styleId="FontStyle78">
    <w:name w:val="Font Style78"/>
    <w:basedOn w:val="a0"/>
    <w:rsid w:val="00D15FD6"/>
    <w:rPr>
      <w:rFonts w:ascii="Courier New" w:hAnsi="Courier New" w:cs="Courier New"/>
      <w:spacing w:val="-20"/>
      <w:sz w:val="30"/>
      <w:szCs w:val="30"/>
    </w:rPr>
  </w:style>
  <w:style w:type="character" w:customStyle="1" w:styleId="FontStyle110">
    <w:name w:val="Font Style110"/>
    <w:basedOn w:val="a0"/>
    <w:rsid w:val="00D15FD6"/>
    <w:rPr>
      <w:rFonts w:ascii="Courier New" w:hAnsi="Courier New" w:cs="Courier New"/>
      <w:i/>
      <w:iCs/>
      <w:spacing w:val="-30"/>
      <w:sz w:val="32"/>
      <w:szCs w:val="32"/>
    </w:rPr>
  </w:style>
  <w:style w:type="paragraph" w:customStyle="1" w:styleId="Style6">
    <w:name w:val="Style6"/>
    <w:basedOn w:val="a"/>
    <w:rsid w:val="00D15FD6"/>
    <w:pPr>
      <w:widowControl w:val="0"/>
      <w:autoSpaceDE w:val="0"/>
      <w:autoSpaceDN w:val="0"/>
      <w:adjustRightInd w:val="0"/>
      <w:spacing w:after="0" w:line="501" w:lineRule="exact"/>
    </w:pPr>
    <w:rPr>
      <w:rFonts w:ascii="Courier New" w:eastAsia="Times New Roman" w:hAnsi="Courier New" w:cs="Courier New"/>
      <w:sz w:val="24"/>
      <w:szCs w:val="24"/>
      <w:lang w:eastAsia="ru-RU"/>
    </w:rPr>
  </w:style>
  <w:style w:type="paragraph" w:customStyle="1" w:styleId="Style9">
    <w:name w:val="Style9"/>
    <w:basedOn w:val="a"/>
    <w:rsid w:val="00D15FD6"/>
    <w:pPr>
      <w:widowControl w:val="0"/>
      <w:autoSpaceDE w:val="0"/>
      <w:autoSpaceDN w:val="0"/>
      <w:adjustRightInd w:val="0"/>
      <w:spacing w:after="0" w:line="492" w:lineRule="exact"/>
      <w:ind w:firstLine="182"/>
    </w:pPr>
    <w:rPr>
      <w:rFonts w:ascii="Courier New" w:eastAsia="Times New Roman" w:hAnsi="Courier New" w:cs="Courier New"/>
      <w:sz w:val="24"/>
      <w:szCs w:val="24"/>
      <w:lang w:eastAsia="ru-RU"/>
    </w:rPr>
  </w:style>
  <w:style w:type="character" w:customStyle="1" w:styleId="FontStyle74">
    <w:name w:val="Font Style74"/>
    <w:basedOn w:val="a0"/>
    <w:rsid w:val="00D15FD6"/>
    <w:rPr>
      <w:rFonts w:ascii="Cambria" w:hAnsi="Cambria" w:cs="Cambria"/>
      <w:i/>
      <w:iCs/>
      <w:sz w:val="32"/>
      <w:szCs w:val="32"/>
    </w:rPr>
  </w:style>
  <w:style w:type="character" w:customStyle="1" w:styleId="FontStyle122">
    <w:name w:val="Font Style122"/>
    <w:basedOn w:val="a0"/>
    <w:rsid w:val="00D15FD6"/>
    <w:rPr>
      <w:rFonts w:ascii="Courier New" w:hAnsi="Courier New" w:cs="Courier New"/>
      <w:spacing w:val="-20"/>
      <w:sz w:val="30"/>
      <w:szCs w:val="30"/>
    </w:rPr>
  </w:style>
  <w:style w:type="paragraph" w:customStyle="1" w:styleId="Style11">
    <w:name w:val="Style11"/>
    <w:basedOn w:val="a"/>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75">
    <w:name w:val="Font Style75"/>
    <w:basedOn w:val="a0"/>
    <w:rsid w:val="00D15FD6"/>
    <w:rPr>
      <w:rFonts w:ascii="Consolas" w:hAnsi="Consolas" w:cs="Consolas"/>
      <w:b/>
      <w:bCs/>
      <w:spacing w:val="-30"/>
      <w:sz w:val="40"/>
      <w:szCs w:val="40"/>
    </w:rPr>
  </w:style>
  <w:style w:type="character" w:customStyle="1" w:styleId="FontStyle80">
    <w:name w:val="Font Style80"/>
    <w:basedOn w:val="a0"/>
    <w:rsid w:val="00D15FD6"/>
    <w:rPr>
      <w:rFonts w:ascii="Courier New" w:hAnsi="Courier New" w:cs="Courier New"/>
      <w:smallCaps/>
      <w:spacing w:val="-20"/>
      <w:sz w:val="48"/>
      <w:szCs w:val="48"/>
    </w:rPr>
  </w:style>
  <w:style w:type="character" w:customStyle="1" w:styleId="FontStyle89">
    <w:name w:val="Font Style89"/>
    <w:basedOn w:val="a0"/>
    <w:rsid w:val="00D15FD6"/>
    <w:rPr>
      <w:rFonts w:ascii="Courier New" w:hAnsi="Courier New" w:cs="Courier New"/>
      <w:b/>
      <w:bCs/>
      <w:spacing w:val="-70"/>
      <w:sz w:val="70"/>
      <w:szCs w:val="70"/>
    </w:rPr>
  </w:style>
  <w:style w:type="character" w:customStyle="1" w:styleId="FontStyle116">
    <w:name w:val="Font Style116"/>
    <w:basedOn w:val="a0"/>
    <w:rsid w:val="00D15FD6"/>
    <w:rPr>
      <w:rFonts w:ascii="Consolas" w:hAnsi="Consolas" w:cs="Consolas"/>
      <w:b/>
      <w:bCs/>
      <w:i/>
      <w:iCs/>
      <w:spacing w:val="-20"/>
      <w:sz w:val="24"/>
      <w:szCs w:val="24"/>
    </w:rPr>
  </w:style>
  <w:style w:type="paragraph" w:customStyle="1" w:styleId="Style13">
    <w:name w:val="Style13"/>
    <w:basedOn w:val="a"/>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tyle14">
    <w:name w:val="Style14"/>
    <w:basedOn w:val="a"/>
    <w:rsid w:val="00D15FD6"/>
    <w:pPr>
      <w:widowControl w:val="0"/>
      <w:autoSpaceDE w:val="0"/>
      <w:autoSpaceDN w:val="0"/>
      <w:adjustRightInd w:val="0"/>
      <w:spacing w:after="0" w:line="580" w:lineRule="exact"/>
      <w:ind w:firstLine="533"/>
    </w:pPr>
    <w:rPr>
      <w:rFonts w:ascii="Courier New" w:eastAsia="Times New Roman" w:hAnsi="Courier New" w:cs="Courier New"/>
      <w:sz w:val="24"/>
      <w:szCs w:val="24"/>
      <w:lang w:eastAsia="ru-RU"/>
    </w:rPr>
  </w:style>
  <w:style w:type="paragraph" w:customStyle="1" w:styleId="Style16">
    <w:name w:val="Style16"/>
    <w:basedOn w:val="a"/>
    <w:rsid w:val="00D15FD6"/>
    <w:pPr>
      <w:widowControl w:val="0"/>
      <w:autoSpaceDE w:val="0"/>
      <w:autoSpaceDN w:val="0"/>
      <w:adjustRightInd w:val="0"/>
      <w:spacing w:after="0" w:line="598" w:lineRule="exact"/>
    </w:pPr>
    <w:rPr>
      <w:rFonts w:ascii="Courier New" w:eastAsia="Times New Roman" w:hAnsi="Courier New" w:cs="Courier New"/>
      <w:sz w:val="24"/>
      <w:szCs w:val="24"/>
      <w:lang w:eastAsia="ru-RU"/>
    </w:rPr>
  </w:style>
  <w:style w:type="paragraph" w:customStyle="1" w:styleId="Style17">
    <w:name w:val="Style17"/>
    <w:basedOn w:val="a"/>
    <w:rsid w:val="00D15FD6"/>
    <w:pPr>
      <w:widowControl w:val="0"/>
      <w:autoSpaceDE w:val="0"/>
      <w:autoSpaceDN w:val="0"/>
      <w:adjustRightInd w:val="0"/>
      <w:spacing w:after="0" w:line="600" w:lineRule="exact"/>
      <w:jc w:val="both"/>
    </w:pPr>
    <w:rPr>
      <w:rFonts w:ascii="Courier New" w:eastAsia="Times New Roman" w:hAnsi="Courier New" w:cs="Courier New"/>
      <w:sz w:val="24"/>
      <w:szCs w:val="24"/>
      <w:lang w:eastAsia="ru-RU"/>
    </w:rPr>
  </w:style>
  <w:style w:type="paragraph" w:customStyle="1" w:styleId="Style18">
    <w:name w:val="Style18"/>
    <w:basedOn w:val="a"/>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tyle19">
    <w:name w:val="Style19"/>
    <w:basedOn w:val="a"/>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tyle20">
    <w:name w:val="Style20"/>
    <w:basedOn w:val="a"/>
    <w:rsid w:val="00D15FD6"/>
    <w:pPr>
      <w:widowControl w:val="0"/>
      <w:autoSpaceDE w:val="0"/>
      <w:autoSpaceDN w:val="0"/>
      <w:adjustRightInd w:val="0"/>
      <w:spacing w:after="0" w:line="572" w:lineRule="exact"/>
    </w:pPr>
    <w:rPr>
      <w:rFonts w:ascii="Courier New" w:eastAsia="Times New Roman" w:hAnsi="Courier New" w:cs="Courier New"/>
      <w:sz w:val="24"/>
      <w:szCs w:val="24"/>
      <w:lang w:eastAsia="ru-RU"/>
    </w:rPr>
  </w:style>
  <w:style w:type="character" w:customStyle="1" w:styleId="FontStyle76">
    <w:name w:val="Font Style76"/>
    <w:basedOn w:val="a0"/>
    <w:rsid w:val="00D15FD6"/>
    <w:rPr>
      <w:rFonts w:ascii="Courier New" w:hAnsi="Courier New" w:cs="Courier New"/>
      <w:spacing w:val="-40"/>
      <w:w w:val="90"/>
      <w:sz w:val="42"/>
      <w:szCs w:val="42"/>
    </w:rPr>
  </w:style>
  <w:style w:type="character" w:customStyle="1" w:styleId="FontStyle77">
    <w:name w:val="Font Style77"/>
    <w:basedOn w:val="a0"/>
    <w:rsid w:val="00D15FD6"/>
    <w:rPr>
      <w:rFonts w:ascii="Courier New" w:hAnsi="Courier New" w:cs="Courier New"/>
      <w:b/>
      <w:bCs/>
      <w:w w:val="66"/>
      <w:sz w:val="42"/>
      <w:szCs w:val="42"/>
    </w:rPr>
  </w:style>
  <w:style w:type="character" w:customStyle="1" w:styleId="FontStyle79">
    <w:name w:val="Font Style79"/>
    <w:basedOn w:val="a0"/>
    <w:rsid w:val="00D15FD6"/>
    <w:rPr>
      <w:rFonts w:ascii="Consolas" w:hAnsi="Consolas" w:cs="Consolas"/>
      <w:b/>
      <w:bCs/>
      <w:spacing w:val="-30"/>
      <w:sz w:val="40"/>
      <w:szCs w:val="40"/>
    </w:rPr>
  </w:style>
  <w:style w:type="character" w:customStyle="1" w:styleId="FontStyle81">
    <w:name w:val="Font Style81"/>
    <w:basedOn w:val="a0"/>
    <w:rsid w:val="00D15FD6"/>
    <w:rPr>
      <w:rFonts w:ascii="Times New Roman" w:hAnsi="Times New Roman" w:cs="Times New Roman"/>
      <w:sz w:val="36"/>
      <w:szCs w:val="36"/>
    </w:rPr>
  </w:style>
  <w:style w:type="character" w:customStyle="1" w:styleId="FontStyle104">
    <w:name w:val="Font Style104"/>
    <w:basedOn w:val="a0"/>
    <w:rsid w:val="00D15FD6"/>
    <w:rPr>
      <w:rFonts w:ascii="Courier New" w:hAnsi="Courier New" w:cs="Courier New"/>
      <w:spacing w:val="-20"/>
      <w:w w:val="80"/>
      <w:sz w:val="38"/>
      <w:szCs w:val="38"/>
    </w:rPr>
  </w:style>
  <w:style w:type="character" w:customStyle="1" w:styleId="FontStyle105">
    <w:name w:val="Font Style105"/>
    <w:basedOn w:val="a0"/>
    <w:rsid w:val="00D15FD6"/>
    <w:rPr>
      <w:rFonts w:ascii="Times New Roman" w:hAnsi="Times New Roman" w:cs="Times New Roman"/>
      <w:spacing w:val="-10"/>
      <w:sz w:val="36"/>
      <w:szCs w:val="36"/>
    </w:rPr>
  </w:style>
  <w:style w:type="character" w:customStyle="1" w:styleId="FontStyle120">
    <w:name w:val="Font Style120"/>
    <w:basedOn w:val="a0"/>
    <w:rsid w:val="00D15FD6"/>
    <w:rPr>
      <w:rFonts w:ascii="Times New Roman" w:hAnsi="Times New Roman" w:cs="Times New Roman"/>
      <w:sz w:val="32"/>
      <w:szCs w:val="32"/>
    </w:rPr>
  </w:style>
  <w:style w:type="character" w:customStyle="1" w:styleId="FontStyle121">
    <w:name w:val="Font Style121"/>
    <w:basedOn w:val="a0"/>
    <w:rsid w:val="00D15FD6"/>
    <w:rPr>
      <w:rFonts w:ascii="Times New Roman" w:hAnsi="Times New Roman" w:cs="Times New Roman"/>
      <w:b/>
      <w:bCs/>
      <w:smallCaps/>
      <w:sz w:val="34"/>
      <w:szCs w:val="34"/>
    </w:rPr>
  </w:style>
  <w:style w:type="paragraph" w:customStyle="1" w:styleId="Style22">
    <w:name w:val="Style22"/>
    <w:basedOn w:val="a"/>
    <w:rsid w:val="00D15FD6"/>
    <w:pPr>
      <w:widowControl w:val="0"/>
      <w:autoSpaceDE w:val="0"/>
      <w:autoSpaceDN w:val="0"/>
      <w:adjustRightInd w:val="0"/>
      <w:spacing w:after="0" w:line="511" w:lineRule="exact"/>
      <w:ind w:firstLine="910"/>
    </w:pPr>
    <w:rPr>
      <w:rFonts w:ascii="Courier New" w:eastAsia="Times New Roman" w:hAnsi="Courier New" w:cs="Courier New"/>
      <w:sz w:val="24"/>
      <w:szCs w:val="24"/>
      <w:lang w:eastAsia="ru-RU"/>
    </w:rPr>
  </w:style>
  <w:style w:type="paragraph" w:customStyle="1" w:styleId="Style23">
    <w:name w:val="Style23"/>
    <w:basedOn w:val="a"/>
    <w:rsid w:val="00D15FD6"/>
    <w:pPr>
      <w:widowControl w:val="0"/>
      <w:autoSpaceDE w:val="0"/>
      <w:autoSpaceDN w:val="0"/>
      <w:adjustRightInd w:val="0"/>
      <w:spacing w:after="0" w:line="520" w:lineRule="exact"/>
      <w:ind w:firstLine="661"/>
    </w:pPr>
    <w:rPr>
      <w:rFonts w:ascii="Courier New" w:eastAsia="Times New Roman" w:hAnsi="Courier New" w:cs="Courier New"/>
      <w:sz w:val="24"/>
      <w:szCs w:val="24"/>
      <w:lang w:eastAsia="ru-RU"/>
    </w:rPr>
  </w:style>
  <w:style w:type="character" w:customStyle="1" w:styleId="FontStyle82">
    <w:name w:val="Font Style82"/>
    <w:basedOn w:val="a0"/>
    <w:rsid w:val="00D15FD6"/>
    <w:rPr>
      <w:rFonts w:ascii="Courier New" w:hAnsi="Courier New" w:cs="Courier New"/>
      <w:spacing w:val="-40"/>
      <w:sz w:val="44"/>
      <w:szCs w:val="44"/>
    </w:rPr>
  </w:style>
  <w:style w:type="character" w:customStyle="1" w:styleId="FontStyle118">
    <w:name w:val="Font Style118"/>
    <w:basedOn w:val="a0"/>
    <w:rsid w:val="00D15FD6"/>
    <w:rPr>
      <w:rFonts w:ascii="Consolas" w:hAnsi="Consolas" w:cs="Consolas"/>
      <w:spacing w:val="-40"/>
      <w:sz w:val="36"/>
      <w:szCs w:val="36"/>
    </w:rPr>
  </w:style>
  <w:style w:type="paragraph" w:customStyle="1" w:styleId="Style33">
    <w:name w:val="Style33"/>
    <w:basedOn w:val="a"/>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tyle62">
    <w:name w:val="Style62"/>
    <w:basedOn w:val="a"/>
    <w:rsid w:val="00D15FD6"/>
    <w:pPr>
      <w:widowControl w:val="0"/>
      <w:autoSpaceDE w:val="0"/>
      <w:autoSpaceDN w:val="0"/>
      <w:adjustRightInd w:val="0"/>
      <w:spacing w:after="0" w:line="586" w:lineRule="exact"/>
    </w:pPr>
    <w:rPr>
      <w:rFonts w:ascii="Courier New" w:eastAsia="Times New Roman" w:hAnsi="Courier New" w:cs="Courier New"/>
      <w:sz w:val="24"/>
      <w:szCs w:val="24"/>
      <w:lang w:eastAsia="ru-RU"/>
    </w:rPr>
  </w:style>
  <w:style w:type="paragraph" w:customStyle="1" w:styleId="Style67">
    <w:name w:val="Style67"/>
    <w:basedOn w:val="a"/>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tyle68">
    <w:name w:val="Style68"/>
    <w:basedOn w:val="a"/>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100">
    <w:name w:val="Font Style100"/>
    <w:basedOn w:val="a0"/>
    <w:rsid w:val="00D15FD6"/>
    <w:rPr>
      <w:rFonts w:ascii="Courier New" w:hAnsi="Courier New" w:cs="Courier New"/>
      <w:b/>
      <w:bCs/>
      <w:smallCaps/>
      <w:sz w:val="32"/>
      <w:szCs w:val="32"/>
    </w:rPr>
  </w:style>
  <w:style w:type="paragraph" w:customStyle="1" w:styleId="Style64">
    <w:name w:val="Style64"/>
    <w:basedOn w:val="a"/>
    <w:rsid w:val="00D15FD6"/>
    <w:pPr>
      <w:widowControl w:val="0"/>
      <w:autoSpaceDE w:val="0"/>
      <w:autoSpaceDN w:val="0"/>
      <w:adjustRightInd w:val="0"/>
      <w:spacing w:after="0" w:line="590" w:lineRule="exact"/>
      <w:jc w:val="both"/>
    </w:pPr>
    <w:rPr>
      <w:rFonts w:ascii="Courier New" w:eastAsia="Times New Roman" w:hAnsi="Courier New" w:cs="Courier New"/>
      <w:sz w:val="24"/>
      <w:szCs w:val="24"/>
      <w:lang w:eastAsia="ru-RU"/>
    </w:rPr>
  </w:style>
  <w:style w:type="character" w:customStyle="1" w:styleId="FontStyle101">
    <w:name w:val="Font Style101"/>
    <w:basedOn w:val="a0"/>
    <w:rsid w:val="00D15FD6"/>
    <w:rPr>
      <w:rFonts w:ascii="Segoe UI" w:hAnsi="Segoe UI" w:cs="Segoe UI"/>
      <w:i/>
      <w:iCs/>
      <w:spacing w:val="40"/>
      <w:sz w:val="42"/>
      <w:szCs w:val="42"/>
    </w:rPr>
  </w:style>
  <w:style w:type="character" w:customStyle="1" w:styleId="FontStyle102">
    <w:name w:val="Font Style102"/>
    <w:basedOn w:val="a0"/>
    <w:rsid w:val="00D15FD6"/>
    <w:rPr>
      <w:rFonts w:ascii="Courier New" w:hAnsi="Courier New" w:cs="Courier New"/>
      <w:b/>
      <w:bCs/>
      <w:spacing w:val="-20"/>
      <w:sz w:val="22"/>
      <w:szCs w:val="22"/>
    </w:rPr>
  </w:style>
  <w:style w:type="paragraph" w:customStyle="1" w:styleId="Style63">
    <w:name w:val="Style63"/>
    <w:basedOn w:val="a"/>
    <w:rsid w:val="00D15FD6"/>
    <w:pPr>
      <w:widowControl w:val="0"/>
      <w:autoSpaceDE w:val="0"/>
      <w:autoSpaceDN w:val="0"/>
      <w:adjustRightInd w:val="0"/>
      <w:spacing w:after="0" w:line="557" w:lineRule="exact"/>
      <w:ind w:firstLine="252"/>
    </w:pPr>
    <w:rPr>
      <w:rFonts w:ascii="Courier New" w:eastAsia="Times New Roman" w:hAnsi="Courier New" w:cs="Courier New"/>
      <w:sz w:val="24"/>
      <w:szCs w:val="24"/>
      <w:lang w:eastAsia="ru-RU"/>
    </w:rPr>
  </w:style>
  <w:style w:type="character" w:customStyle="1" w:styleId="FontStyle103">
    <w:name w:val="Font Style103"/>
    <w:basedOn w:val="a0"/>
    <w:rsid w:val="00D15FD6"/>
    <w:rPr>
      <w:rFonts w:ascii="Times New Roman" w:hAnsi="Times New Roman" w:cs="Times New Roman"/>
      <w:smallCaps/>
      <w:sz w:val="34"/>
      <w:szCs w:val="34"/>
    </w:rPr>
  </w:style>
  <w:style w:type="character" w:customStyle="1" w:styleId="FontStyle106">
    <w:name w:val="Font Style106"/>
    <w:basedOn w:val="a0"/>
    <w:rsid w:val="00D15FD6"/>
    <w:rPr>
      <w:rFonts w:ascii="Courier New" w:hAnsi="Courier New" w:cs="Courier New"/>
      <w:i/>
      <w:iCs/>
      <w:spacing w:val="-10"/>
      <w:sz w:val="46"/>
      <w:szCs w:val="46"/>
    </w:rPr>
  </w:style>
  <w:style w:type="paragraph" w:customStyle="1" w:styleId="Style10">
    <w:name w:val="Style10"/>
    <w:basedOn w:val="a"/>
    <w:rsid w:val="00D15FD6"/>
    <w:pPr>
      <w:widowControl w:val="0"/>
      <w:autoSpaceDE w:val="0"/>
      <w:autoSpaceDN w:val="0"/>
      <w:adjustRightInd w:val="0"/>
      <w:spacing w:after="0" w:line="514" w:lineRule="exact"/>
      <w:ind w:firstLine="569"/>
      <w:jc w:val="both"/>
    </w:pPr>
    <w:rPr>
      <w:rFonts w:ascii="Courier New" w:eastAsia="Times New Roman" w:hAnsi="Courier New" w:cs="Courier New"/>
      <w:sz w:val="24"/>
      <w:szCs w:val="24"/>
      <w:lang w:eastAsia="ru-RU"/>
    </w:rPr>
  </w:style>
  <w:style w:type="paragraph" w:customStyle="1" w:styleId="Style24">
    <w:name w:val="Style24"/>
    <w:basedOn w:val="a"/>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tyle51">
    <w:name w:val="Style51"/>
    <w:basedOn w:val="a"/>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87">
    <w:name w:val="Font Style87"/>
    <w:basedOn w:val="a0"/>
    <w:rsid w:val="00D15FD6"/>
    <w:rPr>
      <w:rFonts w:ascii="Consolas" w:hAnsi="Consolas" w:cs="Consolas"/>
      <w:i/>
      <w:iCs/>
      <w:sz w:val="30"/>
      <w:szCs w:val="30"/>
    </w:rPr>
  </w:style>
  <w:style w:type="character" w:customStyle="1" w:styleId="FontStyle96">
    <w:name w:val="Font Style96"/>
    <w:basedOn w:val="a0"/>
    <w:rsid w:val="00D15FD6"/>
    <w:rPr>
      <w:rFonts w:ascii="Times New Roman" w:hAnsi="Times New Roman" w:cs="Times New Roman"/>
      <w:i/>
      <w:iCs/>
      <w:spacing w:val="-10"/>
      <w:sz w:val="30"/>
      <w:szCs w:val="30"/>
    </w:rPr>
  </w:style>
  <w:style w:type="character" w:customStyle="1" w:styleId="FontStyle98">
    <w:name w:val="Font Style98"/>
    <w:basedOn w:val="a0"/>
    <w:rsid w:val="00D15FD6"/>
    <w:rPr>
      <w:rFonts w:ascii="Courier New" w:hAnsi="Courier New" w:cs="Courier New"/>
      <w:b/>
      <w:bCs/>
      <w:spacing w:val="-10"/>
      <w:sz w:val="10"/>
      <w:szCs w:val="10"/>
    </w:rPr>
  </w:style>
  <w:style w:type="paragraph" w:customStyle="1" w:styleId="Style30">
    <w:name w:val="Style30"/>
    <w:basedOn w:val="a"/>
    <w:rsid w:val="00D15FD6"/>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Style69">
    <w:name w:val="Style69"/>
    <w:basedOn w:val="a"/>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tyle71">
    <w:name w:val="Style71"/>
    <w:basedOn w:val="a"/>
    <w:rsid w:val="00D15FD6"/>
    <w:pPr>
      <w:widowControl w:val="0"/>
      <w:autoSpaceDE w:val="0"/>
      <w:autoSpaceDN w:val="0"/>
      <w:adjustRightInd w:val="0"/>
      <w:spacing w:after="0" w:line="511" w:lineRule="exact"/>
      <w:ind w:firstLine="295"/>
    </w:pPr>
    <w:rPr>
      <w:rFonts w:ascii="Courier New" w:eastAsia="Times New Roman" w:hAnsi="Courier New" w:cs="Courier New"/>
      <w:sz w:val="24"/>
      <w:szCs w:val="24"/>
      <w:lang w:eastAsia="ru-RU"/>
    </w:rPr>
  </w:style>
  <w:style w:type="character" w:customStyle="1" w:styleId="FontStyle107">
    <w:name w:val="Font Style107"/>
    <w:basedOn w:val="a0"/>
    <w:rsid w:val="00D15FD6"/>
    <w:rPr>
      <w:rFonts w:ascii="Consolas" w:hAnsi="Consolas" w:cs="Consolas"/>
      <w:i/>
      <w:iCs/>
      <w:spacing w:val="60"/>
      <w:sz w:val="106"/>
      <w:szCs w:val="106"/>
    </w:rPr>
  </w:style>
  <w:style w:type="paragraph" w:customStyle="1" w:styleId="Style8">
    <w:name w:val="Style8"/>
    <w:basedOn w:val="a"/>
    <w:rsid w:val="00D15FD6"/>
    <w:pPr>
      <w:widowControl w:val="0"/>
      <w:autoSpaceDE w:val="0"/>
      <w:autoSpaceDN w:val="0"/>
      <w:adjustRightInd w:val="0"/>
      <w:spacing w:after="0" w:line="240" w:lineRule="auto"/>
      <w:jc w:val="right"/>
    </w:pPr>
    <w:rPr>
      <w:rFonts w:ascii="Courier New" w:eastAsia="Times New Roman" w:hAnsi="Courier New" w:cs="Courier New"/>
      <w:sz w:val="24"/>
      <w:szCs w:val="24"/>
      <w:lang w:eastAsia="ru-RU"/>
    </w:rPr>
  </w:style>
  <w:style w:type="character" w:customStyle="1" w:styleId="FontStyle109">
    <w:name w:val="Font Style109"/>
    <w:basedOn w:val="a0"/>
    <w:rsid w:val="00D15FD6"/>
    <w:rPr>
      <w:rFonts w:ascii="Courier New" w:hAnsi="Courier New" w:cs="Courier New"/>
      <w:spacing w:val="-20"/>
      <w:sz w:val="28"/>
      <w:szCs w:val="28"/>
    </w:rPr>
  </w:style>
  <w:style w:type="paragraph" w:customStyle="1" w:styleId="Style15">
    <w:name w:val="Style15"/>
    <w:basedOn w:val="a"/>
    <w:rsid w:val="00D15FD6"/>
    <w:pPr>
      <w:widowControl w:val="0"/>
      <w:autoSpaceDE w:val="0"/>
      <w:autoSpaceDN w:val="0"/>
      <w:adjustRightInd w:val="0"/>
      <w:spacing w:after="0" w:line="261" w:lineRule="exact"/>
      <w:ind w:firstLine="315"/>
    </w:pPr>
    <w:rPr>
      <w:rFonts w:ascii="Courier New" w:eastAsia="Times New Roman" w:hAnsi="Courier New" w:cs="Courier New"/>
      <w:sz w:val="24"/>
      <w:szCs w:val="24"/>
      <w:lang w:eastAsia="ru-RU"/>
    </w:rPr>
  </w:style>
  <w:style w:type="paragraph" w:customStyle="1" w:styleId="Style37">
    <w:name w:val="Style37"/>
    <w:basedOn w:val="a"/>
    <w:rsid w:val="00D15FD6"/>
    <w:pPr>
      <w:widowControl w:val="0"/>
      <w:autoSpaceDE w:val="0"/>
      <w:autoSpaceDN w:val="0"/>
      <w:adjustRightInd w:val="0"/>
      <w:spacing w:after="0" w:line="521" w:lineRule="exact"/>
    </w:pPr>
    <w:rPr>
      <w:rFonts w:ascii="Courier New" w:eastAsia="Times New Roman" w:hAnsi="Courier New" w:cs="Courier New"/>
      <w:sz w:val="24"/>
      <w:szCs w:val="24"/>
      <w:lang w:eastAsia="ru-RU"/>
    </w:rPr>
  </w:style>
  <w:style w:type="paragraph" w:customStyle="1" w:styleId="Style39">
    <w:name w:val="Style39"/>
    <w:basedOn w:val="a"/>
    <w:rsid w:val="00D15FD6"/>
    <w:pPr>
      <w:widowControl w:val="0"/>
      <w:autoSpaceDE w:val="0"/>
      <w:autoSpaceDN w:val="0"/>
      <w:adjustRightInd w:val="0"/>
      <w:spacing w:after="0" w:line="261" w:lineRule="exact"/>
    </w:pPr>
    <w:rPr>
      <w:rFonts w:ascii="Courier New" w:eastAsia="Times New Roman" w:hAnsi="Courier New" w:cs="Courier New"/>
      <w:sz w:val="24"/>
      <w:szCs w:val="24"/>
      <w:lang w:eastAsia="ru-RU"/>
    </w:rPr>
  </w:style>
  <w:style w:type="paragraph" w:customStyle="1" w:styleId="Style43">
    <w:name w:val="Style43"/>
    <w:basedOn w:val="a"/>
    <w:rsid w:val="00D15FD6"/>
    <w:pPr>
      <w:widowControl w:val="0"/>
      <w:autoSpaceDE w:val="0"/>
      <w:autoSpaceDN w:val="0"/>
      <w:adjustRightInd w:val="0"/>
      <w:spacing w:after="0" w:line="254" w:lineRule="exact"/>
    </w:pPr>
    <w:rPr>
      <w:rFonts w:ascii="Courier New" w:eastAsia="Times New Roman" w:hAnsi="Courier New" w:cs="Courier New"/>
      <w:sz w:val="24"/>
      <w:szCs w:val="24"/>
      <w:lang w:eastAsia="ru-RU"/>
    </w:rPr>
  </w:style>
  <w:style w:type="paragraph" w:customStyle="1" w:styleId="Style56">
    <w:name w:val="Style56"/>
    <w:basedOn w:val="a"/>
    <w:rsid w:val="00D15FD6"/>
    <w:pPr>
      <w:widowControl w:val="0"/>
      <w:autoSpaceDE w:val="0"/>
      <w:autoSpaceDN w:val="0"/>
      <w:adjustRightInd w:val="0"/>
      <w:spacing w:after="0" w:line="405" w:lineRule="exact"/>
      <w:ind w:hanging="151"/>
      <w:jc w:val="both"/>
    </w:pPr>
    <w:rPr>
      <w:rFonts w:ascii="Courier New" w:eastAsia="Times New Roman" w:hAnsi="Courier New" w:cs="Courier New"/>
      <w:sz w:val="24"/>
      <w:szCs w:val="24"/>
      <w:lang w:eastAsia="ru-RU"/>
    </w:rPr>
  </w:style>
  <w:style w:type="paragraph" w:customStyle="1" w:styleId="Style5">
    <w:name w:val="Style5"/>
    <w:basedOn w:val="a"/>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tyle21">
    <w:name w:val="Style21"/>
    <w:basedOn w:val="a"/>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tyle36">
    <w:name w:val="Style36"/>
    <w:basedOn w:val="a"/>
    <w:rsid w:val="00D15FD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84">
    <w:name w:val="Font Style84"/>
    <w:basedOn w:val="a0"/>
    <w:rsid w:val="00D15FD6"/>
    <w:rPr>
      <w:rFonts w:ascii="Garamond" w:hAnsi="Garamond" w:cs="Garamond"/>
      <w:i/>
      <w:iCs/>
      <w:spacing w:val="-20"/>
      <w:sz w:val="22"/>
      <w:szCs w:val="22"/>
    </w:rPr>
  </w:style>
  <w:style w:type="character" w:customStyle="1" w:styleId="FontStyle112">
    <w:name w:val="Font Style112"/>
    <w:basedOn w:val="a0"/>
    <w:rsid w:val="00D15FD6"/>
    <w:rPr>
      <w:rFonts w:ascii="Courier New" w:hAnsi="Courier New" w:cs="Courier New"/>
      <w:b/>
      <w:bCs/>
      <w:spacing w:val="-20"/>
      <w:sz w:val="32"/>
      <w:szCs w:val="32"/>
    </w:rPr>
  </w:style>
  <w:style w:type="paragraph" w:customStyle="1" w:styleId="Style44">
    <w:name w:val="Style44"/>
    <w:basedOn w:val="a"/>
    <w:rsid w:val="00D15FD6"/>
    <w:pPr>
      <w:widowControl w:val="0"/>
      <w:autoSpaceDE w:val="0"/>
      <w:autoSpaceDN w:val="0"/>
      <w:adjustRightInd w:val="0"/>
      <w:spacing w:after="0" w:line="519" w:lineRule="exact"/>
      <w:ind w:hanging="190"/>
    </w:pPr>
    <w:rPr>
      <w:rFonts w:ascii="Courier New" w:eastAsia="Times New Roman" w:hAnsi="Courier New" w:cs="Courier New"/>
      <w:sz w:val="24"/>
      <w:szCs w:val="24"/>
      <w:lang w:eastAsia="ru-RU"/>
    </w:rPr>
  </w:style>
  <w:style w:type="character" w:customStyle="1" w:styleId="FontStyle111">
    <w:name w:val="Font Style111"/>
    <w:basedOn w:val="a0"/>
    <w:rsid w:val="00D15FD6"/>
    <w:rPr>
      <w:rFonts w:ascii="Consolas" w:hAnsi="Consolas" w:cs="Consolas"/>
      <w:b/>
      <w:bCs/>
      <w:spacing w:val="-20"/>
      <w:sz w:val="34"/>
      <w:szCs w:val="34"/>
    </w:rPr>
  </w:style>
  <w:style w:type="character" w:customStyle="1" w:styleId="FontStyle113">
    <w:name w:val="Font Style113"/>
    <w:basedOn w:val="a0"/>
    <w:rsid w:val="00D15FD6"/>
    <w:rPr>
      <w:rFonts w:ascii="Consolas" w:hAnsi="Consolas" w:cs="Consolas"/>
      <w:b/>
      <w:bCs/>
      <w:i/>
      <w:iCs/>
      <w:sz w:val="92"/>
      <w:szCs w:val="92"/>
    </w:rPr>
  </w:style>
  <w:style w:type="character" w:customStyle="1" w:styleId="FontStyle114">
    <w:name w:val="Font Style114"/>
    <w:basedOn w:val="a0"/>
    <w:rsid w:val="00D15FD6"/>
    <w:rPr>
      <w:rFonts w:ascii="Cambria" w:hAnsi="Cambria" w:cs="Cambria"/>
      <w:spacing w:val="-100"/>
      <w:sz w:val="98"/>
      <w:szCs w:val="98"/>
    </w:rPr>
  </w:style>
  <w:style w:type="character" w:customStyle="1" w:styleId="FontStyle115">
    <w:name w:val="Font Style115"/>
    <w:basedOn w:val="a0"/>
    <w:rsid w:val="00D15FD6"/>
    <w:rPr>
      <w:rFonts w:ascii="Courier New" w:hAnsi="Courier New" w:cs="Courier New"/>
      <w:sz w:val="82"/>
      <w:szCs w:val="82"/>
    </w:rPr>
  </w:style>
  <w:style w:type="character" w:customStyle="1" w:styleId="FontStyle117">
    <w:name w:val="Font Style117"/>
    <w:basedOn w:val="a0"/>
    <w:rsid w:val="00D15FD6"/>
    <w:rPr>
      <w:rFonts w:ascii="Courier New" w:hAnsi="Courier New" w:cs="Courier New"/>
      <w:b/>
      <w:bCs/>
      <w:i/>
      <w:iCs/>
      <w:sz w:val="70"/>
      <w:szCs w:val="70"/>
    </w:rPr>
  </w:style>
  <w:style w:type="paragraph" w:styleId="afb">
    <w:name w:val="Title"/>
    <w:basedOn w:val="a"/>
    <w:link w:val="afc"/>
    <w:qFormat/>
    <w:rsid w:val="00D15FD6"/>
    <w:pPr>
      <w:autoSpaceDE w:val="0"/>
      <w:autoSpaceDN w:val="0"/>
      <w:spacing w:after="0" w:line="480" w:lineRule="auto"/>
      <w:jc w:val="center"/>
    </w:pPr>
    <w:rPr>
      <w:rFonts w:ascii="Times New Roman" w:eastAsia="Times New Roman" w:hAnsi="Times New Roman"/>
      <w:b/>
      <w:bCs/>
      <w:sz w:val="32"/>
      <w:szCs w:val="32"/>
      <w:lang w:eastAsia="ru-RU"/>
    </w:rPr>
  </w:style>
  <w:style w:type="character" w:customStyle="1" w:styleId="afc">
    <w:name w:val="Заголовок Знак"/>
    <w:basedOn w:val="a0"/>
    <w:link w:val="afb"/>
    <w:rsid w:val="00D15FD6"/>
    <w:rPr>
      <w:rFonts w:ascii="Times New Roman" w:eastAsia="Times New Roman" w:hAnsi="Times New Roman" w:cs="Times New Roman"/>
      <w:b/>
      <w:bCs/>
      <w:sz w:val="32"/>
      <w:szCs w:val="32"/>
      <w:lang w:eastAsia="ru-RU"/>
    </w:rPr>
  </w:style>
  <w:style w:type="paragraph" w:styleId="HTML">
    <w:name w:val="HTML Preformatted"/>
    <w:basedOn w:val="a"/>
    <w:link w:val="HTML0"/>
    <w:uiPriority w:val="99"/>
    <w:rsid w:val="00D15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15FD6"/>
    <w:rPr>
      <w:rFonts w:ascii="Courier New" w:eastAsia="Times New Roman" w:hAnsi="Courier New" w:cs="Courier New"/>
      <w:sz w:val="20"/>
      <w:szCs w:val="20"/>
      <w:lang w:eastAsia="ru-RU"/>
    </w:rPr>
  </w:style>
  <w:style w:type="paragraph" w:styleId="afd">
    <w:name w:val="Plain Text"/>
    <w:basedOn w:val="a"/>
    <w:link w:val="afe"/>
    <w:uiPriority w:val="99"/>
    <w:rsid w:val="00D15FD6"/>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0"/>
    <w:link w:val="afd"/>
    <w:uiPriority w:val="99"/>
    <w:rsid w:val="00D15FD6"/>
    <w:rPr>
      <w:rFonts w:ascii="Courier New" w:eastAsia="Times New Roman" w:hAnsi="Courier New" w:cs="Courier New"/>
      <w:sz w:val="20"/>
      <w:szCs w:val="20"/>
      <w:lang w:eastAsia="ru-RU"/>
    </w:rPr>
  </w:style>
  <w:style w:type="character" w:styleId="aff">
    <w:name w:val="Strong"/>
    <w:basedOn w:val="a0"/>
    <w:uiPriority w:val="22"/>
    <w:qFormat/>
    <w:rsid w:val="00D15FD6"/>
    <w:rPr>
      <w:b/>
      <w:bCs/>
    </w:rPr>
  </w:style>
  <w:style w:type="character" w:customStyle="1" w:styleId="texhtml">
    <w:name w:val="texhtml"/>
    <w:basedOn w:val="a0"/>
    <w:rsid w:val="00D15FD6"/>
  </w:style>
  <w:style w:type="paragraph" w:customStyle="1" w:styleId="15">
    <w:name w:val="Обычный1"/>
    <w:rsid w:val="00D15FD6"/>
    <w:pPr>
      <w:spacing w:after="0" w:line="240" w:lineRule="auto"/>
    </w:pPr>
    <w:rPr>
      <w:rFonts w:ascii="Times New Roman" w:eastAsia="Times New Roman" w:hAnsi="Times New Roman" w:cs="Times New Roman"/>
      <w:snapToGrid w:val="0"/>
      <w:kern w:val="18"/>
      <w:sz w:val="28"/>
      <w:szCs w:val="20"/>
      <w:lang w:eastAsia="ru-RU"/>
    </w:rPr>
  </w:style>
  <w:style w:type="paragraph" w:customStyle="1" w:styleId="26">
    <w:name w:val="заголовок 2"/>
    <w:basedOn w:val="a"/>
    <w:next w:val="a"/>
    <w:rsid w:val="00D15FD6"/>
    <w:pPr>
      <w:keepNext/>
      <w:autoSpaceDE w:val="0"/>
      <w:autoSpaceDN w:val="0"/>
      <w:spacing w:before="240" w:after="60" w:line="240" w:lineRule="auto"/>
    </w:pPr>
    <w:rPr>
      <w:rFonts w:ascii="Arial" w:eastAsia="Times New Roman" w:hAnsi="Arial" w:cs="Arial"/>
      <w:b/>
      <w:bCs/>
      <w:i/>
      <w:iCs/>
      <w:sz w:val="24"/>
      <w:szCs w:val="24"/>
      <w:lang w:eastAsia="ru-RU"/>
    </w:rPr>
  </w:style>
  <w:style w:type="paragraph" w:customStyle="1" w:styleId="aff0">
    <w:name w:val="Нормальный"/>
    <w:rsid w:val="00D15FD6"/>
    <w:pPr>
      <w:autoSpaceDE w:val="0"/>
      <w:autoSpaceDN w:val="0"/>
      <w:spacing w:after="0" w:line="240" w:lineRule="auto"/>
    </w:pPr>
    <w:rPr>
      <w:rFonts w:ascii="Times New Roman" w:eastAsia="Times New Roman" w:hAnsi="Times New Roman" w:cs="Times New Roman"/>
      <w:sz w:val="24"/>
      <w:szCs w:val="24"/>
      <w:lang w:eastAsia="ru-RU"/>
    </w:rPr>
  </w:style>
  <w:style w:type="character" w:customStyle="1" w:styleId="FontStyle85">
    <w:name w:val="Font Style85"/>
    <w:basedOn w:val="a0"/>
    <w:rsid w:val="00D15FD6"/>
    <w:rPr>
      <w:rFonts w:ascii="Times New Roman" w:hAnsi="Times New Roman" w:cs="Times New Roman"/>
      <w:i/>
      <w:iCs/>
      <w:spacing w:val="10"/>
      <w:sz w:val="22"/>
      <w:szCs w:val="22"/>
    </w:rPr>
  </w:style>
  <w:style w:type="character" w:customStyle="1" w:styleId="FontStyle83">
    <w:name w:val="Font Style83"/>
    <w:basedOn w:val="a0"/>
    <w:rsid w:val="00D15FD6"/>
    <w:rPr>
      <w:rFonts w:ascii="Times New Roman" w:hAnsi="Times New Roman" w:cs="Times New Roman"/>
      <w:b/>
      <w:bCs/>
      <w:i/>
      <w:iCs/>
      <w:spacing w:val="20"/>
      <w:sz w:val="22"/>
      <w:szCs w:val="22"/>
    </w:rPr>
  </w:style>
  <w:style w:type="character" w:customStyle="1" w:styleId="FontStyle97">
    <w:name w:val="Font Style97"/>
    <w:basedOn w:val="a0"/>
    <w:rsid w:val="00D15FD6"/>
    <w:rPr>
      <w:rFonts w:ascii="Times New Roman" w:hAnsi="Times New Roman" w:cs="Times New Roman"/>
      <w:i/>
      <w:iCs/>
      <w:spacing w:val="10"/>
      <w:sz w:val="24"/>
      <w:szCs w:val="24"/>
    </w:rPr>
  </w:style>
  <w:style w:type="paragraph" w:customStyle="1" w:styleId="Style1">
    <w:name w:val="Style1"/>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12">
    <w:name w:val="Style12"/>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25">
    <w:name w:val="Style25"/>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26">
    <w:name w:val="Style26"/>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27">
    <w:name w:val="Style27"/>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28">
    <w:name w:val="Style28"/>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29">
    <w:name w:val="Style29"/>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31">
    <w:name w:val="Style31"/>
    <w:basedOn w:val="a"/>
    <w:rsid w:val="00D15FD6"/>
    <w:pPr>
      <w:widowControl w:val="0"/>
      <w:autoSpaceDE w:val="0"/>
      <w:autoSpaceDN w:val="0"/>
      <w:adjustRightInd w:val="0"/>
      <w:spacing w:after="0" w:line="364" w:lineRule="exact"/>
      <w:ind w:firstLine="754"/>
    </w:pPr>
    <w:rPr>
      <w:rFonts w:ascii="Lucida Sans Unicode" w:eastAsia="Times New Roman" w:hAnsi="Lucida Sans Unicode"/>
      <w:sz w:val="24"/>
      <w:szCs w:val="24"/>
      <w:lang w:eastAsia="ru-RU"/>
    </w:rPr>
  </w:style>
  <w:style w:type="paragraph" w:customStyle="1" w:styleId="Style32">
    <w:name w:val="Style32"/>
    <w:basedOn w:val="a"/>
    <w:link w:val="Style320"/>
    <w:rsid w:val="00D15FD6"/>
    <w:pPr>
      <w:widowControl w:val="0"/>
      <w:autoSpaceDE w:val="0"/>
      <w:autoSpaceDN w:val="0"/>
      <w:adjustRightInd w:val="0"/>
      <w:spacing w:after="0" w:line="285" w:lineRule="exact"/>
      <w:jc w:val="both"/>
    </w:pPr>
    <w:rPr>
      <w:rFonts w:ascii="Lucida Sans Unicode" w:eastAsia="Times New Roman" w:hAnsi="Lucida Sans Unicode"/>
      <w:sz w:val="24"/>
      <w:szCs w:val="24"/>
      <w:lang w:eastAsia="ru-RU"/>
    </w:rPr>
  </w:style>
  <w:style w:type="character" w:customStyle="1" w:styleId="Style320">
    <w:name w:val="Style32 Знак"/>
    <w:basedOn w:val="a0"/>
    <w:link w:val="Style32"/>
    <w:rsid w:val="00D15FD6"/>
    <w:rPr>
      <w:rFonts w:ascii="Lucida Sans Unicode" w:eastAsia="Times New Roman" w:hAnsi="Lucida Sans Unicode" w:cs="Times New Roman"/>
      <w:sz w:val="24"/>
      <w:szCs w:val="24"/>
      <w:lang w:eastAsia="ru-RU"/>
    </w:rPr>
  </w:style>
  <w:style w:type="paragraph" w:customStyle="1" w:styleId="Style34">
    <w:name w:val="Style34"/>
    <w:basedOn w:val="a"/>
    <w:rsid w:val="00D15FD6"/>
    <w:pPr>
      <w:widowControl w:val="0"/>
      <w:autoSpaceDE w:val="0"/>
      <w:autoSpaceDN w:val="0"/>
      <w:adjustRightInd w:val="0"/>
      <w:spacing w:after="0" w:line="300" w:lineRule="exact"/>
      <w:jc w:val="both"/>
    </w:pPr>
    <w:rPr>
      <w:rFonts w:ascii="Lucida Sans Unicode" w:eastAsia="Times New Roman" w:hAnsi="Lucida Sans Unicode"/>
      <w:sz w:val="24"/>
      <w:szCs w:val="24"/>
      <w:lang w:eastAsia="ru-RU"/>
    </w:rPr>
  </w:style>
  <w:style w:type="paragraph" w:customStyle="1" w:styleId="Style35">
    <w:name w:val="Style35"/>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38">
    <w:name w:val="Style38"/>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40">
    <w:name w:val="Style40"/>
    <w:basedOn w:val="a"/>
    <w:rsid w:val="00D15FD6"/>
    <w:pPr>
      <w:widowControl w:val="0"/>
      <w:autoSpaceDE w:val="0"/>
      <w:autoSpaceDN w:val="0"/>
      <w:adjustRightInd w:val="0"/>
      <w:spacing w:after="0" w:line="219" w:lineRule="exact"/>
      <w:ind w:firstLine="538"/>
    </w:pPr>
    <w:rPr>
      <w:rFonts w:ascii="Lucida Sans Unicode" w:eastAsia="Times New Roman" w:hAnsi="Lucida Sans Unicode"/>
      <w:sz w:val="24"/>
      <w:szCs w:val="24"/>
      <w:lang w:eastAsia="ru-RU"/>
    </w:rPr>
  </w:style>
  <w:style w:type="paragraph" w:customStyle="1" w:styleId="Style41">
    <w:name w:val="Style41"/>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42">
    <w:name w:val="Style42"/>
    <w:basedOn w:val="a"/>
    <w:rsid w:val="00D15FD6"/>
    <w:pPr>
      <w:widowControl w:val="0"/>
      <w:autoSpaceDE w:val="0"/>
      <w:autoSpaceDN w:val="0"/>
      <w:adjustRightInd w:val="0"/>
      <w:spacing w:after="0" w:line="344" w:lineRule="exact"/>
      <w:ind w:hanging="977"/>
    </w:pPr>
    <w:rPr>
      <w:rFonts w:ascii="Lucida Sans Unicode" w:eastAsia="Times New Roman" w:hAnsi="Lucida Sans Unicode"/>
      <w:sz w:val="24"/>
      <w:szCs w:val="24"/>
      <w:lang w:eastAsia="ru-RU"/>
    </w:rPr>
  </w:style>
  <w:style w:type="paragraph" w:customStyle="1" w:styleId="Style45">
    <w:name w:val="Style45"/>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46">
    <w:name w:val="Style46"/>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47">
    <w:name w:val="Style47"/>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48">
    <w:name w:val="Style48"/>
    <w:basedOn w:val="a"/>
    <w:rsid w:val="00D15FD6"/>
    <w:pPr>
      <w:widowControl w:val="0"/>
      <w:autoSpaceDE w:val="0"/>
      <w:autoSpaceDN w:val="0"/>
      <w:adjustRightInd w:val="0"/>
      <w:spacing w:after="0" w:line="163" w:lineRule="exact"/>
      <w:ind w:hanging="1421"/>
    </w:pPr>
    <w:rPr>
      <w:rFonts w:ascii="Lucida Sans Unicode" w:eastAsia="Times New Roman" w:hAnsi="Lucida Sans Unicode"/>
      <w:sz w:val="24"/>
      <w:szCs w:val="24"/>
      <w:lang w:eastAsia="ru-RU"/>
    </w:rPr>
  </w:style>
  <w:style w:type="paragraph" w:customStyle="1" w:styleId="Style49">
    <w:name w:val="Style49"/>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50">
    <w:name w:val="Style50"/>
    <w:basedOn w:val="a"/>
    <w:rsid w:val="00D15FD6"/>
    <w:pPr>
      <w:widowControl w:val="0"/>
      <w:autoSpaceDE w:val="0"/>
      <w:autoSpaceDN w:val="0"/>
      <w:adjustRightInd w:val="0"/>
      <w:spacing w:after="0" w:line="270" w:lineRule="exact"/>
      <w:ind w:firstLine="516"/>
      <w:jc w:val="both"/>
    </w:pPr>
    <w:rPr>
      <w:rFonts w:ascii="Lucida Sans Unicode" w:eastAsia="Times New Roman" w:hAnsi="Lucida Sans Unicode"/>
      <w:sz w:val="24"/>
      <w:szCs w:val="24"/>
      <w:lang w:eastAsia="ru-RU"/>
    </w:rPr>
  </w:style>
  <w:style w:type="paragraph" w:customStyle="1" w:styleId="Style52">
    <w:name w:val="Style52"/>
    <w:basedOn w:val="a"/>
    <w:rsid w:val="00D15FD6"/>
    <w:pPr>
      <w:widowControl w:val="0"/>
      <w:autoSpaceDE w:val="0"/>
      <w:autoSpaceDN w:val="0"/>
      <w:adjustRightInd w:val="0"/>
      <w:spacing w:after="0" w:line="387" w:lineRule="exact"/>
      <w:ind w:hanging="144"/>
      <w:jc w:val="both"/>
    </w:pPr>
    <w:rPr>
      <w:rFonts w:ascii="Lucida Sans Unicode" w:eastAsia="Times New Roman" w:hAnsi="Lucida Sans Unicode"/>
      <w:sz w:val="24"/>
      <w:szCs w:val="24"/>
      <w:lang w:eastAsia="ru-RU"/>
    </w:rPr>
  </w:style>
  <w:style w:type="paragraph" w:customStyle="1" w:styleId="Style53">
    <w:name w:val="Style53"/>
    <w:basedOn w:val="a"/>
    <w:rsid w:val="00D15FD6"/>
    <w:pPr>
      <w:widowControl w:val="0"/>
      <w:autoSpaceDE w:val="0"/>
      <w:autoSpaceDN w:val="0"/>
      <w:adjustRightInd w:val="0"/>
      <w:spacing w:after="0" w:line="374" w:lineRule="exact"/>
    </w:pPr>
    <w:rPr>
      <w:rFonts w:ascii="Lucida Sans Unicode" w:eastAsia="Times New Roman" w:hAnsi="Lucida Sans Unicode"/>
      <w:sz w:val="24"/>
      <w:szCs w:val="24"/>
      <w:lang w:eastAsia="ru-RU"/>
    </w:rPr>
  </w:style>
  <w:style w:type="paragraph" w:customStyle="1" w:styleId="Style54">
    <w:name w:val="Style54"/>
    <w:basedOn w:val="a"/>
    <w:rsid w:val="00D15FD6"/>
    <w:pPr>
      <w:widowControl w:val="0"/>
      <w:autoSpaceDE w:val="0"/>
      <w:autoSpaceDN w:val="0"/>
      <w:adjustRightInd w:val="0"/>
      <w:spacing w:after="0" w:line="381" w:lineRule="exact"/>
      <w:ind w:firstLine="593"/>
      <w:jc w:val="both"/>
    </w:pPr>
    <w:rPr>
      <w:rFonts w:ascii="Lucida Sans Unicode" w:eastAsia="Times New Roman" w:hAnsi="Lucida Sans Unicode"/>
      <w:sz w:val="24"/>
      <w:szCs w:val="24"/>
      <w:lang w:eastAsia="ru-RU"/>
    </w:rPr>
  </w:style>
  <w:style w:type="paragraph" w:customStyle="1" w:styleId="Style55">
    <w:name w:val="Style55"/>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57">
    <w:name w:val="Style57"/>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58">
    <w:name w:val="Style58"/>
    <w:basedOn w:val="a"/>
    <w:rsid w:val="00D15FD6"/>
    <w:pPr>
      <w:widowControl w:val="0"/>
      <w:autoSpaceDE w:val="0"/>
      <w:autoSpaceDN w:val="0"/>
      <w:adjustRightInd w:val="0"/>
      <w:spacing w:after="0" w:line="449" w:lineRule="exact"/>
      <w:ind w:firstLine="2050"/>
    </w:pPr>
    <w:rPr>
      <w:rFonts w:ascii="Lucida Sans Unicode" w:eastAsia="Times New Roman" w:hAnsi="Lucida Sans Unicode"/>
      <w:sz w:val="24"/>
      <w:szCs w:val="24"/>
      <w:lang w:eastAsia="ru-RU"/>
    </w:rPr>
  </w:style>
  <w:style w:type="paragraph" w:customStyle="1" w:styleId="Style59">
    <w:name w:val="Style59"/>
    <w:basedOn w:val="a"/>
    <w:rsid w:val="00D15FD6"/>
    <w:pPr>
      <w:widowControl w:val="0"/>
      <w:autoSpaceDE w:val="0"/>
      <w:autoSpaceDN w:val="0"/>
      <w:adjustRightInd w:val="0"/>
      <w:spacing w:after="0" w:line="210" w:lineRule="exact"/>
      <w:ind w:firstLine="390"/>
      <w:jc w:val="both"/>
    </w:pPr>
    <w:rPr>
      <w:rFonts w:ascii="Lucida Sans Unicode" w:eastAsia="Times New Roman" w:hAnsi="Lucida Sans Unicode"/>
      <w:sz w:val="24"/>
      <w:szCs w:val="24"/>
      <w:lang w:eastAsia="ru-RU"/>
    </w:rPr>
  </w:style>
  <w:style w:type="paragraph" w:customStyle="1" w:styleId="Style60">
    <w:name w:val="Style60"/>
    <w:basedOn w:val="a"/>
    <w:rsid w:val="00D15FD6"/>
    <w:pPr>
      <w:widowControl w:val="0"/>
      <w:autoSpaceDE w:val="0"/>
      <w:autoSpaceDN w:val="0"/>
      <w:adjustRightInd w:val="0"/>
      <w:spacing w:after="0" w:line="210" w:lineRule="exact"/>
      <w:ind w:firstLine="528"/>
      <w:jc w:val="both"/>
    </w:pPr>
    <w:rPr>
      <w:rFonts w:ascii="Lucida Sans Unicode" w:eastAsia="Times New Roman" w:hAnsi="Lucida Sans Unicode"/>
      <w:sz w:val="24"/>
      <w:szCs w:val="24"/>
      <w:lang w:eastAsia="ru-RU"/>
    </w:rPr>
  </w:style>
  <w:style w:type="paragraph" w:customStyle="1" w:styleId="Style61">
    <w:name w:val="Style61"/>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65">
    <w:name w:val="Style65"/>
    <w:basedOn w:val="a"/>
    <w:rsid w:val="00D15FD6"/>
    <w:pPr>
      <w:widowControl w:val="0"/>
      <w:autoSpaceDE w:val="0"/>
      <w:autoSpaceDN w:val="0"/>
      <w:adjustRightInd w:val="0"/>
      <w:spacing w:after="0" w:line="252" w:lineRule="exact"/>
      <w:ind w:firstLine="774"/>
      <w:jc w:val="both"/>
    </w:pPr>
    <w:rPr>
      <w:rFonts w:ascii="Lucida Sans Unicode" w:eastAsia="Times New Roman" w:hAnsi="Lucida Sans Unicode"/>
      <w:sz w:val="24"/>
      <w:szCs w:val="24"/>
      <w:lang w:eastAsia="ru-RU"/>
    </w:rPr>
  </w:style>
  <w:style w:type="paragraph" w:customStyle="1" w:styleId="Style66">
    <w:name w:val="Style66"/>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70">
    <w:name w:val="Style70"/>
    <w:basedOn w:val="a"/>
    <w:rsid w:val="00D15FD6"/>
    <w:pPr>
      <w:widowControl w:val="0"/>
      <w:autoSpaceDE w:val="0"/>
      <w:autoSpaceDN w:val="0"/>
      <w:adjustRightInd w:val="0"/>
      <w:spacing w:after="0" w:line="272" w:lineRule="exact"/>
      <w:ind w:firstLine="405"/>
      <w:jc w:val="both"/>
    </w:pPr>
    <w:rPr>
      <w:rFonts w:ascii="Lucida Sans Unicode" w:eastAsia="Times New Roman" w:hAnsi="Lucida Sans Unicode"/>
      <w:sz w:val="24"/>
      <w:szCs w:val="24"/>
      <w:lang w:eastAsia="ru-RU"/>
    </w:rPr>
  </w:style>
  <w:style w:type="paragraph" w:customStyle="1" w:styleId="Style72">
    <w:name w:val="Style72"/>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73">
    <w:name w:val="Style73"/>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74">
    <w:name w:val="Style74"/>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75">
    <w:name w:val="Style75"/>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76">
    <w:name w:val="Style76"/>
    <w:basedOn w:val="a"/>
    <w:rsid w:val="00D15FD6"/>
    <w:pPr>
      <w:widowControl w:val="0"/>
      <w:autoSpaceDE w:val="0"/>
      <w:autoSpaceDN w:val="0"/>
      <w:adjustRightInd w:val="0"/>
      <w:spacing w:after="0" w:line="240" w:lineRule="auto"/>
    </w:pPr>
    <w:rPr>
      <w:rFonts w:ascii="Lucida Sans Unicode" w:eastAsia="Times New Roman" w:hAnsi="Lucida Sans Unicode"/>
      <w:sz w:val="24"/>
      <w:szCs w:val="24"/>
      <w:lang w:eastAsia="ru-RU"/>
    </w:rPr>
  </w:style>
  <w:style w:type="paragraph" w:customStyle="1" w:styleId="Style77">
    <w:name w:val="Style77"/>
    <w:basedOn w:val="a"/>
    <w:rsid w:val="00D15FD6"/>
    <w:pPr>
      <w:widowControl w:val="0"/>
      <w:autoSpaceDE w:val="0"/>
      <w:autoSpaceDN w:val="0"/>
      <w:adjustRightInd w:val="0"/>
      <w:spacing w:after="0" w:line="206" w:lineRule="exact"/>
      <w:ind w:firstLine="590"/>
      <w:jc w:val="both"/>
    </w:pPr>
    <w:rPr>
      <w:rFonts w:ascii="Lucida Sans Unicode" w:eastAsia="Times New Roman" w:hAnsi="Lucida Sans Unicode"/>
      <w:sz w:val="24"/>
      <w:szCs w:val="24"/>
      <w:lang w:eastAsia="ru-RU"/>
    </w:rPr>
  </w:style>
  <w:style w:type="paragraph" w:customStyle="1" w:styleId="Style78">
    <w:name w:val="Style78"/>
    <w:basedOn w:val="a"/>
    <w:rsid w:val="00D15FD6"/>
    <w:pPr>
      <w:widowControl w:val="0"/>
      <w:autoSpaceDE w:val="0"/>
      <w:autoSpaceDN w:val="0"/>
      <w:adjustRightInd w:val="0"/>
      <w:spacing w:after="0" w:line="373" w:lineRule="exact"/>
      <w:ind w:firstLine="745"/>
    </w:pPr>
    <w:rPr>
      <w:rFonts w:ascii="Lucida Sans Unicode" w:eastAsia="Times New Roman" w:hAnsi="Lucida Sans Unicode"/>
      <w:sz w:val="24"/>
      <w:szCs w:val="24"/>
      <w:lang w:eastAsia="ru-RU"/>
    </w:rPr>
  </w:style>
  <w:style w:type="paragraph" w:customStyle="1" w:styleId="Style79">
    <w:name w:val="Style79"/>
    <w:basedOn w:val="a"/>
    <w:rsid w:val="00D15FD6"/>
    <w:pPr>
      <w:widowControl w:val="0"/>
      <w:autoSpaceDE w:val="0"/>
      <w:autoSpaceDN w:val="0"/>
      <w:adjustRightInd w:val="0"/>
      <w:spacing w:after="0" w:line="261" w:lineRule="exact"/>
      <w:ind w:firstLine="576"/>
      <w:jc w:val="both"/>
    </w:pPr>
    <w:rPr>
      <w:rFonts w:ascii="Lucida Sans Unicode" w:eastAsia="Times New Roman" w:hAnsi="Lucida Sans Unicode"/>
      <w:sz w:val="24"/>
      <w:szCs w:val="24"/>
      <w:lang w:eastAsia="ru-RU"/>
    </w:rPr>
  </w:style>
  <w:style w:type="character" w:customStyle="1" w:styleId="FontStyle86">
    <w:name w:val="Font Style86"/>
    <w:basedOn w:val="a0"/>
    <w:rsid w:val="00D15FD6"/>
    <w:rPr>
      <w:rFonts w:ascii="Book Antiqua" w:hAnsi="Book Antiqua" w:cs="Book Antiqua"/>
      <w:i/>
      <w:iCs/>
      <w:spacing w:val="10"/>
      <w:sz w:val="24"/>
      <w:szCs w:val="24"/>
    </w:rPr>
  </w:style>
  <w:style w:type="character" w:customStyle="1" w:styleId="FontStyle88">
    <w:name w:val="Font Style88"/>
    <w:basedOn w:val="a0"/>
    <w:rsid w:val="00D15FD6"/>
    <w:rPr>
      <w:rFonts w:ascii="Sylfaen" w:hAnsi="Sylfaen" w:cs="Sylfaen"/>
      <w:spacing w:val="20"/>
      <w:sz w:val="34"/>
      <w:szCs w:val="34"/>
    </w:rPr>
  </w:style>
  <w:style w:type="character" w:customStyle="1" w:styleId="FontStyle90">
    <w:name w:val="Font Style90"/>
    <w:basedOn w:val="a0"/>
    <w:rsid w:val="00D15FD6"/>
    <w:rPr>
      <w:rFonts w:ascii="Times New Roman" w:hAnsi="Times New Roman" w:cs="Times New Roman"/>
      <w:spacing w:val="-40"/>
      <w:sz w:val="102"/>
      <w:szCs w:val="102"/>
    </w:rPr>
  </w:style>
  <w:style w:type="character" w:customStyle="1" w:styleId="FontStyle91">
    <w:name w:val="Font Style91"/>
    <w:basedOn w:val="a0"/>
    <w:rsid w:val="00D15FD6"/>
    <w:rPr>
      <w:rFonts w:ascii="Times New Roman" w:hAnsi="Times New Roman" w:cs="Times New Roman"/>
      <w:sz w:val="40"/>
      <w:szCs w:val="40"/>
    </w:rPr>
  </w:style>
  <w:style w:type="character" w:customStyle="1" w:styleId="FontStyle92">
    <w:name w:val="Font Style92"/>
    <w:basedOn w:val="a0"/>
    <w:rsid w:val="00D15FD6"/>
    <w:rPr>
      <w:rFonts w:ascii="Times New Roman" w:hAnsi="Times New Roman" w:cs="Times New Roman"/>
      <w:b/>
      <w:bCs/>
      <w:sz w:val="38"/>
      <w:szCs w:val="38"/>
    </w:rPr>
  </w:style>
  <w:style w:type="character" w:customStyle="1" w:styleId="FontStyle94">
    <w:name w:val="Font Style94"/>
    <w:basedOn w:val="a0"/>
    <w:rsid w:val="00D15FD6"/>
    <w:rPr>
      <w:rFonts w:ascii="Times New Roman" w:hAnsi="Times New Roman" w:cs="Times New Roman"/>
      <w:i/>
      <w:iCs/>
      <w:spacing w:val="20"/>
      <w:sz w:val="22"/>
      <w:szCs w:val="22"/>
    </w:rPr>
  </w:style>
  <w:style w:type="character" w:customStyle="1" w:styleId="FontStyle95">
    <w:name w:val="Font Style95"/>
    <w:basedOn w:val="a0"/>
    <w:rsid w:val="00D15FD6"/>
    <w:rPr>
      <w:rFonts w:ascii="Lucida Sans Unicode" w:hAnsi="Lucida Sans Unicode" w:cs="Lucida Sans Unicode"/>
      <w:b/>
      <w:bCs/>
      <w:i/>
      <w:iCs/>
      <w:spacing w:val="20"/>
      <w:sz w:val="20"/>
      <w:szCs w:val="20"/>
    </w:rPr>
  </w:style>
  <w:style w:type="character" w:customStyle="1" w:styleId="FontStyle99">
    <w:name w:val="Font Style99"/>
    <w:basedOn w:val="a0"/>
    <w:rsid w:val="00D15FD6"/>
    <w:rPr>
      <w:rFonts w:ascii="Times New Roman" w:hAnsi="Times New Roman" w:cs="Times New Roman"/>
      <w:b/>
      <w:bCs/>
      <w:sz w:val="22"/>
      <w:szCs w:val="22"/>
    </w:rPr>
  </w:style>
  <w:style w:type="character" w:customStyle="1" w:styleId="FontStyle108">
    <w:name w:val="Font Style108"/>
    <w:basedOn w:val="a0"/>
    <w:rsid w:val="00D15FD6"/>
    <w:rPr>
      <w:rFonts w:ascii="Times New Roman" w:hAnsi="Times New Roman" w:cs="Times New Roman"/>
      <w:b/>
      <w:bCs/>
      <w:i/>
      <w:iCs/>
      <w:spacing w:val="20"/>
      <w:sz w:val="22"/>
      <w:szCs w:val="22"/>
    </w:rPr>
  </w:style>
  <w:style w:type="character" w:customStyle="1" w:styleId="FontStyle119">
    <w:name w:val="Font Style119"/>
    <w:basedOn w:val="a0"/>
    <w:rsid w:val="00D15FD6"/>
    <w:rPr>
      <w:rFonts w:ascii="Times New Roman" w:hAnsi="Times New Roman" w:cs="Times New Roman"/>
      <w:b/>
      <w:bCs/>
      <w:sz w:val="36"/>
      <w:szCs w:val="36"/>
    </w:rPr>
  </w:style>
  <w:style w:type="character" w:customStyle="1" w:styleId="FontStyle123">
    <w:name w:val="Font Style123"/>
    <w:basedOn w:val="a0"/>
    <w:rsid w:val="00D15FD6"/>
    <w:rPr>
      <w:rFonts w:ascii="Bookman Old Style" w:hAnsi="Bookman Old Style" w:cs="Bookman Old Style"/>
      <w:sz w:val="8"/>
      <w:szCs w:val="8"/>
    </w:rPr>
  </w:style>
  <w:style w:type="character" w:customStyle="1" w:styleId="FontStyle124">
    <w:name w:val="Font Style124"/>
    <w:basedOn w:val="a0"/>
    <w:rsid w:val="00D15FD6"/>
    <w:rPr>
      <w:rFonts w:ascii="Garamond" w:hAnsi="Garamond" w:cs="Garamond"/>
      <w:i/>
      <w:iCs/>
      <w:spacing w:val="40"/>
      <w:sz w:val="12"/>
      <w:szCs w:val="12"/>
    </w:rPr>
  </w:style>
  <w:style w:type="character" w:customStyle="1" w:styleId="FontStyle125">
    <w:name w:val="Font Style125"/>
    <w:basedOn w:val="a0"/>
    <w:rsid w:val="00D15FD6"/>
    <w:rPr>
      <w:rFonts w:ascii="Times New Roman" w:hAnsi="Times New Roman" w:cs="Times New Roman"/>
      <w:b/>
      <w:bCs/>
      <w:i/>
      <w:iCs/>
      <w:sz w:val="24"/>
      <w:szCs w:val="24"/>
    </w:rPr>
  </w:style>
  <w:style w:type="character" w:customStyle="1" w:styleId="FontStyle126">
    <w:name w:val="Font Style126"/>
    <w:basedOn w:val="a0"/>
    <w:rsid w:val="00D15FD6"/>
    <w:rPr>
      <w:rFonts w:ascii="Times New Roman" w:hAnsi="Times New Roman" w:cs="Times New Roman"/>
      <w:b/>
      <w:bCs/>
      <w:spacing w:val="-20"/>
      <w:sz w:val="34"/>
      <w:szCs w:val="34"/>
    </w:rPr>
  </w:style>
  <w:style w:type="character" w:customStyle="1" w:styleId="FontStyle127">
    <w:name w:val="Font Style127"/>
    <w:basedOn w:val="a0"/>
    <w:rsid w:val="00D15FD6"/>
    <w:rPr>
      <w:rFonts w:ascii="Times New Roman" w:hAnsi="Times New Roman" w:cs="Times New Roman"/>
      <w:b/>
      <w:bCs/>
      <w:spacing w:val="-20"/>
      <w:sz w:val="40"/>
      <w:szCs w:val="40"/>
    </w:rPr>
  </w:style>
  <w:style w:type="character" w:customStyle="1" w:styleId="FontStyle128">
    <w:name w:val="Font Style128"/>
    <w:basedOn w:val="a0"/>
    <w:rsid w:val="00D15FD6"/>
    <w:rPr>
      <w:rFonts w:ascii="Georgia" w:hAnsi="Georgia" w:cs="Georgia"/>
      <w:i/>
      <w:iCs/>
      <w:spacing w:val="20"/>
      <w:sz w:val="36"/>
      <w:szCs w:val="36"/>
    </w:rPr>
  </w:style>
  <w:style w:type="character" w:customStyle="1" w:styleId="FontStyle129">
    <w:name w:val="Font Style129"/>
    <w:basedOn w:val="a0"/>
    <w:rsid w:val="00D15FD6"/>
    <w:rPr>
      <w:rFonts w:ascii="Times New Roman" w:hAnsi="Times New Roman" w:cs="Times New Roman"/>
      <w:b/>
      <w:bCs/>
      <w:sz w:val="34"/>
      <w:szCs w:val="34"/>
    </w:rPr>
  </w:style>
  <w:style w:type="character" w:customStyle="1" w:styleId="FontStyle130">
    <w:name w:val="Font Style130"/>
    <w:basedOn w:val="a0"/>
    <w:rsid w:val="00D15FD6"/>
    <w:rPr>
      <w:rFonts w:ascii="Times New Roman" w:hAnsi="Times New Roman" w:cs="Times New Roman"/>
      <w:b/>
      <w:bCs/>
      <w:sz w:val="36"/>
      <w:szCs w:val="36"/>
    </w:rPr>
  </w:style>
  <w:style w:type="character" w:customStyle="1" w:styleId="FontStyle131">
    <w:name w:val="Font Style131"/>
    <w:basedOn w:val="a0"/>
    <w:rsid w:val="00D15FD6"/>
    <w:rPr>
      <w:rFonts w:ascii="Times New Roman" w:hAnsi="Times New Roman" w:cs="Times New Roman"/>
      <w:b/>
      <w:bCs/>
      <w:i/>
      <w:iCs/>
      <w:sz w:val="40"/>
      <w:szCs w:val="40"/>
    </w:rPr>
  </w:style>
  <w:style w:type="character" w:customStyle="1" w:styleId="FontStyle132">
    <w:name w:val="Font Style132"/>
    <w:basedOn w:val="a0"/>
    <w:rsid w:val="00D15FD6"/>
    <w:rPr>
      <w:rFonts w:ascii="Georgia" w:hAnsi="Georgia" w:cs="Georgia"/>
      <w:b/>
      <w:bCs/>
      <w:spacing w:val="-80"/>
      <w:sz w:val="134"/>
      <w:szCs w:val="134"/>
    </w:rPr>
  </w:style>
  <w:style w:type="character" w:customStyle="1" w:styleId="FontStyle134">
    <w:name w:val="Font Style134"/>
    <w:basedOn w:val="a0"/>
    <w:rsid w:val="00D15FD6"/>
    <w:rPr>
      <w:rFonts w:ascii="Times New Roman" w:hAnsi="Times New Roman" w:cs="Times New Roman"/>
      <w:b/>
      <w:bCs/>
      <w:sz w:val="24"/>
      <w:szCs w:val="24"/>
    </w:rPr>
  </w:style>
  <w:style w:type="character" w:customStyle="1" w:styleId="FontStyle135">
    <w:name w:val="Font Style135"/>
    <w:basedOn w:val="a0"/>
    <w:rsid w:val="00D15FD6"/>
    <w:rPr>
      <w:rFonts w:ascii="Times New Roman" w:hAnsi="Times New Roman" w:cs="Times New Roman"/>
      <w:b/>
      <w:bCs/>
      <w:sz w:val="24"/>
      <w:szCs w:val="24"/>
    </w:rPr>
  </w:style>
  <w:style w:type="character" w:customStyle="1" w:styleId="FontStyle136">
    <w:name w:val="Font Style136"/>
    <w:basedOn w:val="a0"/>
    <w:rsid w:val="00D15FD6"/>
    <w:rPr>
      <w:rFonts w:ascii="Times New Roman" w:hAnsi="Times New Roman" w:cs="Times New Roman"/>
      <w:b/>
      <w:bCs/>
      <w:i/>
      <w:iCs/>
      <w:w w:val="60"/>
      <w:sz w:val="54"/>
      <w:szCs w:val="54"/>
    </w:rPr>
  </w:style>
  <w:style w:type="character" w:customStyle="1" w:styleId="FontStyle137">
    <w:name w:val="Font Style137"/>
    <w:basedOn w:val="a0"/>
    <w:rsid w:val="00D15FD6"/>
    <w:rPr>
      <w:rFonts w:ascii="Times New Roman" w:hAnsi="Times New Roman" w:cs="Times New Roman"/>
      <w:sz w:val="72"/>
      <w:szCs w:val="72"/>
    </w:rPr>
  </w:style>
  <w:style w:type="character" w:customStyle="1" w:styleId="FontStyle138">
    <w:name w:val="Font Style138"/>
    <w:basedOn w:val="a0"/>
    <w:rsid w:val="00D15FD6"/>
    <w:rPr>
      <w:rFonts w:ascii="Times New Roman" w:hAnsi="Times New Roman" w:cs="Times New Roman"/>
      <w:b/>
      <w:bCs/>
      <w:i/>
      <w:iCs/>
      <w:sz w:val="34"/>
      <w:szCs w:val="34"/>
    </w:rPr>
  </w:style>
  <w:style w:type="paragraph" w:customStyle="1" w:styleId="MTDisplayEquation">
    <w:name w:val="MTDisplayEquation"/>
    <w:basedOn w:val="a"/>
    <w:next w:val="a"/>
    <w:link w:val="MTDisplayEquation0"/>
    <w:rsid w:val="00D15FD6"/>
    <w:pPr>
      <w:tabs>
        <w:tab w:val="center" w:pos="4580"/>
        <w:tab w:val="right" w:pos="9160"/>
      </w:tabs>
      <w:spacing w:before="6"/>
    </w:pPr>
    <w:rPr>
      <w:sz w:val="28"/>
      <w:szCs w:val="24"/>
      <w:lang w:eastAsia="ru-RU"/>
    </w:rPr>
  </w:style>
  <w:style w:type="character" w:customStyle="1" w:styleId="MTDisplayEquation0">
    <w:name w:val="MTDisplayEquation Знак"/>
    <w:basedOn w:val="Style320"/>
    <w:link w:val="MTDisplayEquation"/>
    <w:rsid w:val="00D15FD6"/>
    <w:rPr>
      <w:rFonts w:ascii="Calibri" w:eastAsia="Calibri" w:hAnsi="Calibri" w:cs="Times New Roman"/>
      <w:sz w:val="28"/>
      <w:szCs w:val="24"/>
      <w:lang w:eastAsia="ru-RU"/>
    </w:rPr>
  </w:style>
  <w:style w:type="paragraph" w:styleId="aff1">
    <w:name w:val="caption"/>
    <w:basedOn w:val="a"/>
    <w:next w:val="a"/>
    <w:uiPriority w:val="35"/>
    <w:qFormat/>
    <w:rsid w:val="00D15FD6"/>
    <w:pPr>
      <w:spacing w:after="0" w:line="240" w:lineRule="auto"/>
    </w:pPr>
    <w:rPr>
      <w:rFonts w:ascii="Times New Roman" w:eastAsia="Times New Roman" w:hAnsi="Times New Roman"/>
      <w:b/>
      <w:bCs/>
      <w:sz w:val="20"/>
      <w:szCs w:val="20"/>
      <w:lang w:eastAsia="ru-RU"/>
    </w:rPr>
  </w:style>
  <w:style w:type="character" w:customStyle="1" w:styleId="FontStyle17">
    <w:name w:val="Font Style17"/>
    <w:basedOn w:val="a0"/>
    <w:rsid w:val="00D15FD6"/>
    <w:rPr>
      <w:rFonts w:ascii="Times New Roman" w:hAnsi="Times New Roman" w:cs="Times New Roman"/>
      <w:b/>
      <w:bCs/>
      <w:spacing w:val="-10"/>
      <w:sz w:val="20"/>
      <w:szCs w:val="20"/>
    </w:rPr>
  </w:style>
  <w:style w:type="character" w:customStyle="1" w:styleId="FontStyle11">
    <w:name w:val="Font Style11"/>
    <w:basedOn w:val="a0"/>
    <w:rsid w:val="00D15FD6"/>
    <w:rPr>
      <w:rFonts w:ascii="Times New Roman" w:hAnsi="Times New Roman" w:cs="Times New Roman"/>
      <w:spacing w:val="-10"/>
      <w:sz w:val="20"/>
      <w:szCs w:val="20"/>
    </w:rPr>
  </w:style>
  <w:style w:type="character" w:customStyle="1" w:styleId="FontStyle15">
    <w:name w:val="Font Style15"/>
    <w:basedOn w:val="a0"/>
    <w:rsid w:val="00D15FD6"/>
    <w:rPr>
      <w:rFonts w:ascii="Times New Roman" w:hAnsi="Times New Roman" w:cs="Times New Roman"/>
      <w:b/>
      <w:bCs/>
      <w:i/>
      <w:iCs/>
      <w:spacing w:val="30"/>
      <w:sz w:val="18"/>
      <w:szCs w:val="18"/>
    </w:rPr>
  </w:style>
  <w:style w:type="character" w:customStyle="1" w:styleId="FontStyle12">
    <w:name w:val="Font Style12"/>
    <w:basedOn w:val="a0"/>
    <w:rsid w:val="00D15FD6"/>
    <w:rPr>
      <w:rFonts w:ascii="Palatino Linotype" w:hAnsi="Palatino Linotype" w:cs="Palatino Linotype"/>
      <w:b/>
      <w:bCs/>
      <w:i/>
      <w:iCs/>
      <w:sz w:val="18"/>
      <w:szCs w:val="18"/>
    </w:rPr>
  </w:style>
  <w:style w:type="character" w:customStyle="1" w:styleId="FontStyle14">
    <w:name w:val="Font Style14"/>
    <w:basedOn w:val="a0"/>
    <w:rsid w:val="00D15FD6"/>
    <w:rPr>
      <w:rFonts w:ascii="Times New Roman" w:hAnsi="Times New Roman" w:cs="Times New Roman"/>
      <w:sz w:val="16"/>
      <w:szCs w:val="16"/>
    </w:rPr>
  </w:style>
  <w:style w:type="character" w:customStyle="1" w:styleId="FontStyle13">
    <w:name w:val="Font Style13"/>
    <w:basedOn w:val="a0"/>
    <w:rsid w:val="00D15FD6"/>
    <w:rPr>
      <w:rFonts w:ascii="Times New Roman" w:hAnsi="Times New Roman" w:cs="Times New Roman"/>
      <w:b/>
      <w:bCs/>
      <w:i/>
      <w:iCs/>
      <w:spacing w:val="20"/>
      <w:sz w:val="20"/>
      <w:szCs w:val="20"/>
    </w:rPr>
  </w:style>
  <w:style w:type="character" w:customStyle="1" w:styleId="FontStyle16">
    <w:name w:val="Font Style16"/>
    <w:basedOn w:val="a0"/>
    <w:rsid w:val="00D15FD6"/>
    <w:rPr>
      <w:rFonts w:ascii="Times New Roman" w:hAnsi="Times New Roman" w:cs="Times New Roman"/>
      <w:b/>
      <w:bCs/>
      <w:spacing w:val="-10"/>
      <w:sz w:val="18"/>
      <w:szCs w:val="18"/>
    </w:rPr>
  </w:style>
  <w:style w:type="paragraph" w:customStyle="1" w:styleId="16">
    <w:name w:val="Знак Знак Знак Знак Знак Знак Знак Знак1 Знак Знак Знак Знак Знак Знак Знак Знак Знак Знак Знак Знак Знак Знак Знак Знак Знак Знак"/>
    <w:basedOn w:val="a"/>
    <w:rsid w:val="00D15FD6"/>
    <w:pPr>
      <w:spacing w:after="160" w:line="240" w:lineRule="exact"/>
    </w:pPr>
    <w:rPr>
      <w:rFonts w:ascii="Verdana" w:eastAsia="Times New Roman" w:hAnsi="Verdana" w:cs="Verdana"/>
      <w:sz w:val="20"/>
      <w:szCs w:val="20"/>
      <w:lang w:val="en-US"/>
    </w:rPr>
  </w:style>
  <w:style w:type="paragraph" w:styleId="33">
    <w:name w:val="Body Text Indent 3"/>
    <w:basedOn w:val="a"/>
    <w:link w:val="34"/>
    <w:uiPriority w:val="99"/>
    <w:rsid w:val="00D15FD6"/>
    <w:pPr>
      <w:spacing w:after="120" w:line="240" w:lineRule="auto"/>
      <w:ind w:left="283"/>
    </w:pPr>
    <w:rPr>
      <w:rFonts w:ascii="Times New Roman" w:eastAsia="Times New Roman" w:hAnsi="Times New Roman"/>
      <w:snapToGrid w:val="0"/>
      <w:sz w:val="16"/>
      <w:szCs w:val="16"/>
      <w:lang w:eastAsia="ru-RU"/>
    </w:rPr>
  </w:style>
  <w:style w:type="character" w:customStyle="1" w:styleId="34">
    <w:name w:val="Основной текст с отступом 3 Знак"/>
    <w:basedOn w:val="a0"/>
    <w:link w:val="33"/>
    <w:uiPriority w:val="99"/>
    <w:rsid w:val="00D15FD6"/>
    <w:rPr>
      <w:rFonts w:ascii="Times New Roman" w:eastAsia="Times New Roman" w:hAnsi="Times New Roman" w:cs="Times New Roman"/>
      <w:snapToGrid w:val="0"/>
      <w:sz w:val="16"/>
      <w:szCs w:val="16"/>
      <w:lang w:eastAsia="ru-RU"/>
    </w:rPr>
  </w:style>
  <w:style w:type="paragraph" w:styleId="aff2">
    <w:name w:val="List"/>
    <w:basedOn w:val="a"/>
    <w:rsid w:val="00D15FD6"/>
    <w:pPr>
      <w:spacing w:after="0" w:line="240" w:lineRule="auto"/>
      <w:ind w:left="283" w:hanging="283"/>
    </w:pPr>
    <w:rPr>
      <w:rFonts w:ascii="Times New Roman" w:eastAsia="Times New Roman" w:hAnsi="Times New Roman"/>
      <w:sz w:val="24"/>
      <w:szCs w:val="24"/>
      <w:lang w:eastAsia="ru-RU"/>
    </w:rPr>
  </w:style>
  <w:style w:type="character" w:styleId="aff3">
    <w:name w:val="FollowedHyperlink"/>
    <w:basedOn w:val="a0"/>
    <w:uiPriority w:val="99"/>
    <w:rsid w:val="00D15FD6"/>
    <w:rPr>
      <w:color w:val="800080"/>
      <w:u w:val="single"/>
    </w:rPr>
  </w:style>
  <w:style w:type="character" w:styleId="aff4">
    <w:name w:val="Intense Emphasis"/>
    <w:basedOn w:val="a0"/>
    <w:uiPriority w:val="21"/>
    <w:qFormat/>
    <w:rsid w:val="00D15FD6"/>
    <w:rPr>
      <w:i/>
      <w:iCs/>
      <w:color w:val="4F81BD" w:themeColor="accent1"/>
    </w:rPr>
  </w:style>
  <w:style w:type="character" w:styleId="aff5">
    <w:name w:val="annotation reference"/>
    <w:basedOn w:val="a0"/>
    <w:uiPriority w:val="99"/>
    <w:semiHidden/>
    <w:unhideWhenUsed/>
    <w:rsid w:val="00D15FD6"/>
    <w:rPr>
      <w:sz w:val="16"/>
      <w:szCs w:val="16"/>
    </w:rPr>
  </w:style>
  <w:style w:type="paragraph" w:styleId="aff6">
    <w:name w:val="annotation text"/>
    <w:basedOn w:val="a"/>
    <w:link w:val="aff7"/>
    <w:uiPriority w:val="99"/>
    <w:semiHidden/>
    <w:unhideWhenUsed/>
    <w:rsid w:val="00D15FD6"/>
    <w:pPr>
      <w:spacing w:after="160" w:line="240" w:lineRule="auto"/>
    </w:pPr>
    <w:rPr>
      <w:rFonts w:ascii="Times New Roman" w:eastAsiaTheme="minorHAnsi" w:hAnsi="Times New Roman" w:cstheme="minorBidi"/>
      <w:sz w:val="20"/>
      <w:szCs w:val="20"/>
    </w:rPr>
  </w:style>
  <w:style w:type="character" w:customStyle="1" w:styleId="aff7">
    <w:name w:val="Текст примечания Знак"/>
    <w:basedOn w:val="a0"/>
    <w:link w:val="aff6"/>
    <w:uiPriority w:val="99"/>
    <w:semiHidden/>
    <w:rsid w:val="00D15FD6"/>
    <w:rPr>
      <w:rFonts w:ascii="Times New Roman" w:hAnsi="Times New Roman"/>
      <w:sz w:val="20"/>
      <w:szCs w:val="20"/>
    </w:rPr>
  </w:style>
  <w:style w:type="paragraph" w:styleId="aff8">
    <w:name w:val="annotation subject"/>
    <w:basedOn w:val="aff6"/>
    <w:next w:val="aff6"/>
    <w:link w:val="aff9"/>
    <w:uiPriority w:val="99"/>
    <w:semiHidden/>
    <w:unhideWhenUsed/>
    <w:rsid w:val="00D15FD6"/>
    <w:rPr>
      <w:b/>
      <w:bCs/>
    </w:rPr>
  </w:style>
  <w:style w:type="character" w:customStyle="1" w:styleId="aff9">
    <w:name w:val="Тема примечания Знак"/>
    <w:basedOn w:val="aff7"/>
    <w:link w:val="aff8"/>
    <w:uiPriority w:val="99"/>
    <w:semiHidden/>
    <w:rsid w:val="00D15FD6"/>
    <w:rPr>
      <w:rFonts w:ascii="Times New Roman" w:hAnsi="Times New Roman"/>
      <w:b/>
      <w:bCs/>
      <w:sz w:val="20"/>
      <w:szCs w:val="20"/>
    </w:rPr>
  </w:style>
  <w:style w:type="paragraph" w:styleId="affa">
    <w:name w:val="Revision"/>
    <w:hidden/>
    <w:uiPriority w:val="99"/>
    <w:semiHidden/>
    <w:rsid w:val="00D15FD6"/>
    <w:pPr>
      <w:spacing w:after="0" w:line="240" w:lineRule="auto"/>
    </w:pPr>
  </w:style>
  <w:style w:type="character" w:customStyle="1" w:styleId="17">
    <w:name w:val="Гиперссылка1"/>
    <w:basedOn w:val="a0"/>
    <w:uiPriority w:val="99"/>
    <w:unhideWhenUsed/>
    <w:rsid w:val="00D15FD6"/>
    <w:rPr>
      <w:color w:val="0563C1"/>
      <w:u w:val="single"/>
    </w:rPr>
  </w:style>
  <w:style w:type="paragraph" w:styleId="affb">
    <w:name w:val="Subtitle"/>
    <w:basedOn w:val="a"/>
    <w:next w:val="a"/>
    <w:link w:val="affc"/>
    <w:uiPriority w:val="11"/>
    <w:qFormat/>
    <w:rsid w:val="00D15FD6"/>
    <w:pPr>
      <w:numPr>
        <w:ilvl w:val="1"/>
      </w:numPr>
      <w:spacing w:after="160" w:line="259" w:lineRule="auto"/>
    </w:pPr>
    <w:rPr>
      <w:rFonts w:asciiTheme="majorHAnsi" w:eastAsiaTheme="majorEastAsia" w:hAnsiTheme="majorHAnsi" w:cstheme="majorBidi"/>
      <w:i/>
      <w:iCs/>
      <w:color w:val="4F81BD" w:themeColor="accent1"/>
      <w:spacing w:val="15"/>
      <w:sz w:val="24"/>
      <w:szCs w:val="24"/>
    </w:rPr>
  </w:style>
  <w:style w:type="character" w:customStyle="1" w:styleId="affc">
    <w:name w:val="Подзаголовок Знак"/>
    <w:basedOn w:val="a0"/>
    <w:link w:val="affb"/>
    <w:uiPriority w:val="11"/>
    <w:rsid w:val="00D15FD6"/>
    <w:rPr>
      <w:rFonts w:asciiTheme="majorHAnsi" w:eastAsiaTheme="majorEastAsia" w:hAnsiTheme="majorHAnsi" w:cstheme="majorBidi"/>
      <w:i/>
      <w:iCs/>
      <w:color w:val="4F81BD" w:themeColor="accent1"/>
      <w:spacing w:val="15"/>
      <w:sz w:val="24"/>
      <w:szCs w:val="24"/>
    </w:rPr>
  </w:style>
  <w:style w:type="paragraph" w:styleId="affd">
    <w:name w:val="Intense Quote"/>
    <w:basedOn w:val="a"/>
    <w:next w:val="a"/>
    <w:link w:val="affe"/>
    <w:uiPriority w:val="30"/>
    <w:qFormat/>
    <w:rsid w:val="00D15FD6"/>
    <w:pPr>
      <w:pBdr>
        <w:bottom w:val="single" w:sz="4" w:space="4" w:color="4F81BD" w:themeColor="accent1"/>
      </w:pBdr>
      <w:spacing w:before="200" w:after="280" w:line="259" w:lineRule="auto"/>
      <w:ind w:left="936" w:right="936"/>
    </w:pPr>
    <w:rPr>
      <w:rFonts w:ascii="Times New Roman" w:eastAsiaTheme="minorHAnsi" w:hAnsi="Times New Roman" w:cstheme="minorBidi"/>
      <w:b/>
      <w:bCs/>
      <w:i/>
      <w:iCs/>
      <w:color w:val="4F81BD" w:themeColor="accent1"/>
      <w:sz w:val="28"/>
    </w:rPr>
  </w:style>
  <w:style w:type="character" w:customStyle="1" w:styleId="affe">
    <w:name w:val="Выделенная цитата Знак"/>
    <w:basedOn w:val="a0"/>
    <w:link w:val="affd"/>
    <w:uiPriority w:val="30"/>
    <w:rsid w:val="00D15FD6"/>
    <w:rPr>
      <w:rFonts w:ascii="Times New Roman" w:hAnsi="Times New Roman"/>
      <w:b/>
      <w:bCs/>
      <w:i/>
      <w:iCs/>
      <w:color w:val="4F81BD" w:themeColor="accent1"/>
      <w:sz w:val="28"/>
    </w:rPr>
  </w:style>
  <w:style w:type="paragraph" w:customStyle="1" w:styleId="afff">
    <w:name w:val="основной"/>
    <w:basedOn w:val="a"/>
    <w:link w:val="afff0"/>
    <w:rsid w:val="00D15FD6"/>
    <w:pPr>
      <w:widowControl w:val="0"/>
      <w:spacing w:before="120" w:after="0" w:line="360" w:lineRule="auto"/>
      <w:ind w:firstLine="720"/>
      <w:jc w:val="both"/>
    </w:pPr>
    <w:rPr>
      <w:rFonts w:ascii="Times New Roman" w:eastAsia="Times New Roman" w:hAnsi="Times New Roman"/>
      <w:bCs/>
      <w:snapToGrid w:val="0"/>
      <w:sz w:val="28"/>
      <w:szCs w:val="20"/>
      <w:lang w:eastAsia="ru-RU"/>
    </w:rPr>
  </w:style>
  <w:style w:type="character" w:customStyle="1" w:styleId="afff0">
    <w:name w:val="основной Знак"/>
    <w:basedOn w:val="a0"/>
    <w:link w:val="afff"/>
    <w:rsid w:val="00D15FD6"/>
    <w:rPr>
      <w:rFonts w:ascii="Times New Roman" w:eastAsia="Times New Roman" w:hAnsi="Times New Roman" w:cs="Times New Roman"/>
      <w:bCs/>
      <w:snapToGrid w:val="0"/>
      <w:sz w:val="28"/>
      <w:szCs w:val="20"/>
      <w:lang w:eastAsia="ru-RU"/>
    </w:rPr>
  </w:style>
  <w:style w:type="character" w:styleId="afff1">
    <w:name w:val="Placeholder Text"/>
    <w:basedOn w:val="a0"/>
    <w:uiPriority w:val="99"/>
    <w:semiHidden/>
    <w:rsid w:val="00D15FD6"/>
    <w:rPr>
      <w:color w:val="808080"/>
    </w:rPr>
  </w:style>
  <w:style w:type="character" w:styleId="afff2">
    <w:name w:val="endnote reference"/>
    <w:basedOn w:val="a0"/>
    <w:rsid w:val="00D15FD6"/>
    <w:rPr>
      <w:szCs w:val="28"/>
      <w:lang w:val="en-US"/>
    </w:rPr>
  </w:style>
  <w:style w:type="paragraph" w:styleId="afff3">
    <w:name w:val="endnote text"/>
    <w:basedOn w:val="a"/>
    <w:link w:val="afff4"/>
    <w:unhideWhenUsed/>
    <w:rsid w:val="00D15FD6"/>
    <w:pPr>
      <w:spacing w:before="120" w:after="0" w:line="240" w:lineRule="auto"/>
      <w:ind w:firstLine="709"/>
      <w:jc w:val="both"/>
    </w:pPr>
    <w:rPr>
      <w:rFonts w:ascii="Times New Roman" w:eastAsia="Times New Roman" w:hAnsi="Times New Roman"/>
      <w:bCs/>
      <w:sz w:val="20"/>
      <w:szCs w:val="20"/>
      <w:lang w:eastAsia="ru-RU"/>
    </w:rPr>
  </w:style>
  <w:style w:type="character" w:customStyle="1" w:styleId="afff4">
    <w:name w:val="Текст концевой сноски Знак"/>
    <w:basedOn w:val="a0"/>
    <w:link w:val="afff3"/>
    <w:rsid w:val="00D15FD6"/>
    <w:rPr>
      <w:rFonts w:ascii="Times New Roman" w:eastAsia="Times New Roman" w:hAnsi="Times New Roman" w:cs="Times New Roman"/>
      <w:bCs/>
      <w:sz w:val="20"/>
      <w:szCs w:val="20"/>
      <w:lang w:eastAsia="ru-RU"/>
    </w:rPr>
  </w:style>
  <w:style w:type="paragraph" w:styleId="35">
    <w:name w:val="toc 3"/>
    <w:basedOn w:val="a"/>
    <w:next w:val="a"/>
    <w:autoRedefine/>
    <w:uiPriority w:val="39"/>
    <w:unhideWhenUsed/>
    <w:rsid w:val="00D15FD6"/>
    <w:pPr>
      <w:spacing w:after="0" w:line="240" w:lineRule="auto"/>
      <w:ind w:firstLine="567"/>
    </w:pPr>
    <w:rPr>
      <w:rFonts w:ascii="Times New Roman" w:eastAsia="Times New Roman" w:hAnsi="Times New Roman" w:cstheme="minorHAnsi"/>
      <w:sz w:val="24"/>
      <w:szCs w:val="20"/>
      <w:lang w:eastAsia="ru-RU"/>
    </w:rPr>
  </w:style>
  <w:style w:type="paragraph" w:styleId="41">
    <w:name w:val="toc 4"/>
    <w:basedOn w:val="a"/>
    <w:next w:val="a"/>
    <w:autoRedefine/>
    <w:uiPriority w:val="39"/>
    <w:semiHidden/>
    <w:unhideWhenUsed/>
    <w:rsid w:val="00D15FD6"/>
    <w:pPr>
      <w:spacing w:after="0" w:line="240" w:lineRule="auto"/>
      <w:ind w:left="720" w:firstLine="709"/>
    </w:pPr>
    <w:rPr>
      <w:rFonts w:ascii="Times New Roman" w:eastAsia="Times New Roman" w:hAnsi="Times New Roman" w:cstheme="minorHAnsi"/>
      <w:sz w:val="20"/>
      <w:szCs w:val="20"/>
      <w:lang w:eastAsia="ru-RU"/>
    </w:rPr>
  </w:style>
  <w:style w:type="paragraph" w:styleId="51">
    <w:name w:val="toc 5"/>
    <w:basedOn w:val="a"/>
    <w:next w:val="a"/>
    <w:autoRedefine/>
    <w:uiPriority w:val="39"/>
    <w:semiHidden/>
    <w:unhideWhenUsed/>
    <w:rsid w:val="00D15FD6"/>
    <w:pPr>
      <w:spacing w:after="0" w:line="360" w:lineRule="auto"/>
      <w:ind w:left="960" w:firstLine="709"/>
    </w:pPr>
    <w:rPr>
      <w:rFonts w:ascii="Times New Roman" w:eastAsia="Times New Roman" w:hAnsi="Times New Roman" w:cstheme="minorHAnsi"/>
      <w:sz w:val="20"/>
      <w:szCs w:val="20"/>
      <w:lang w:eastAsia="ru-RU"/>
    </w:rPr>
  </w:style>
  <w:style w:type="paragraph" w:styleId="62">
    <w:name w:val="toc 6"/>
    <w:basedOn w:val="a"/>
    <w:next w:val="a"/>
    <w:autoRedefine/>
    <w:uiPriority w:val="39"/>
    <w:semiHidden/>
    <w:unhideWhenUsed/>
    <w:rsid w:val="00D15FD6"/>
    <w:pPr>
      <w:spacing w:after="0" w:line="360" w:lineRule="auto"/>
      <w:ind w:left="1200" w:firstLine="709"/>
    </w:pPr>
    <w:rPr>
      <w:rFonts w:ascii="Times New Roman" w:eastAsia="Times New Roman" w:hAnsi="Times New Roman" w:cstheme="minorHAnsi"/>
      <w:sz w:val="20"/>
      <w:szCs w:val="20"/>
      <w:lang w:eastAsia="ru-RU"/>
    </w:rPr>
  </w:style>
  <w:style w:type="paragraph" w:styleId="71">
    <w:name w:val="toc 7"/>
    <w:basedOn w:val="a"/>
    <w:next w:val="a"/>
    <w:autoRedefine/>
    <w:uiPriority w:val="39"/>
    <w:semiHidden/>
    <w:unhideWhenUsed/>
    <w:rsid w:val="00D15FD6"/>
    <w:pPr>
      <w:spacing w:after="0" w:line="360" w:lineRule="auto"/>
      <w:ind w:left="1440" w:firstLine="709"/>
    </w:pPr>
    <w:rPr>
      <w:rFonts w:ascii="Times New Roman" w:eastAsia="Times New Roman" w:hAnsi="Times New Roman" w:cstheme="minorHAnsi"/>
      <w:sz w:val="20"/>
      <w:szCs w:val="20"/>
      <w:lang w:eastAsia="ru-RU"/>
    </w:rPr>
  </w:style>
  <w:style w:type="paragraph" w:styleId="81">
    <w:name w:val="toc 8"/>
    <w:basedOn w:val="a"/>
    <w:next w:val="a"/>
    <w:autoRedefine/>
    <w:uiPriority w:val="39"/>
    <w:semiHidden/>
    <w:unhideWhenUsed/>
    <w:rsid w:val="00D15FD6"/>
    <w:pPr>
      <w:spacing w:after="0" w:line="360" w:lineRule="auto"/>
      <w:ind w:left="1680" w:firstLine="709"/>
    </w:pPr>
    <w:rPr>
      <w:rFonts w:ascii="Times New Roman" w:eastAsia="Times New Roman" w:hAnsi="Times New Roman" w:cstheme="minorHAnsi"/>
      <w:sz w:val="20"/>
      <w:szCs w:val="20"/>
      <w:lang w:eastAsia="ru-RU"/>
    </w:rPr>
  </w:style>
  <w:style w:type="paragraph" w:styleId="91">
    <w:name w:val="toc 9"/>
    <w:basedOn w:val="a"/>
    <w:next w:val="a"/>
    <w:autoRedefine/>
    <w:uiPriority w:val="39"/>
    <w:semiHidden/>
    <w:unhideWhenUsed/>
    <w:rsid w:val="00D15FD6"/>
    <w:pPr>
      <w:spacing w:after="0" w:line="360" w:lineRule="auto"/>
      <w:ind w:left="1920" w:firstLine="709"/>
    </w:pPr>
    <w:rPr>
      <w:rFonts w:ascii="Times New Roman" w:eastAsia="Times New Roman" w:hAnsi="Times New Roman" w:cstheme="minorHAnsi"/>
      <w:sz w:val="20"/>
      <w:szCs w:val="20"/>
      <w:lang w:eastAsia="ru-RU"/>
    </w:rPr>
  </w:style>
  <w:style w:type="paragraph" w:customStyle="1" w:styleId="Standard">
    <w:name w:val="Standard"/>
    <w:rsid w:val="00D15FD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numbering" w:customStyle="1" w:styleId="18">
    <w:name w:val="Нет списка1"/>
    <w:next w:val="a2"/>
    <w:uiPriority w:val="99"/>
    <w:semiHidden/>
    <w:unhideWhenUsed/>
    <w:rsid w:val="00D15FD6"/>
  </w:style>
  <w:style w:type="paragraph" w:customStyle="1" w:styleId="19">
    <w:name w:val="Выделенная цитата1"/>
    <w:basedOn w:val="a"/>
    <w:next w:val="a"/>
    <w:uiPriority w:val="30"/>
    <w:qFormat/>
    <w:rsid w:val="00D15FD6"/>
    <w:pPr>
      <w:pBdr>
        <w:bottom w:val="single" w:sz="4" w:space="4" w:color="4F81BD"/>
      </w:pBdr>
      <w:spacing w:before="200" w:after="280" w:line="360" w:lineRule="auto"/>
      <w:ind w:left="936" w:right="936" w:firstLine="709"/>
      <w:jc w:val="both"/>
    </w:pPr>
    <w:rPr>
      <w:rFonts w:ascii="Times New Roman" w:eastAsia="Times New Roman" w:hAnsi="Times New Roman"/>
      <w:b/>
      <w:bCs/>
      <w:i/>
      <w:iCs/>
      <w:color w:val="4F81BD"/>
      <w:sz w:val="24"/>
      <w:szCs w:val="24"/>
      <w:lang w:eastAsia="ru-RU"/>
    </w:rPr>
  </w:style>
  <w:style w:type="table" w:customStyle="1" w:styleId="1a">
    <w:name w:val="Сетка таблицы1"/>
    <w:basedOn w:val="a1"/>
    <w:next w:val="af7"/>
    <w:uiPriority w:val="59"/>
    <w:rsid w:val="00D15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Заголовок оглавления1"/>
    <w:basedOn w:val="1"/>
    <w:next w:val="a"/>
    <w:uiPriority w:val="39"/>
    <w:unhideWhenUsed/>
    <w:qFormat/>
    <w:rsid w:val="00D15FD6"/>
    <w:pPr>
      <w:tabs>
        <w:tab w:val="right" w:pos="993"/>
      </w:tabs>
      <w:spacing w:before="480"/>
      <w:outlineLvl w:val="9"/>
    </w:pPr>
    <w:rPr>
      <w:rFonts w:ascii="Cambria" w:hAnsi="Cambria"/>
      <w:b/>
      <w:bCs/>
      <w:color w:val="365F91"/>
      <w:sz w:val="28"/>
      <w:szCs w:val="28"/>
    </w:rPr>
  </w:style>
  <w:style w:type="paragraph" w:customStyle="1" w:styleId="111">
    <w:name w:val="Оглавление 11"/>
    <w:basedOn w:val="a"/>
    <w:next w:val="a"/>
    <w:autoRedefine/>
    <w:uiPriority w:val="39"/>
    <w:unhideWhenUsed/>
    <w:rsid w:val="00D15FD6"/>
    <w:pPr>
      <w:tabs>
        <w:tab w:val="left" w:pos="284"/>
        <w:tab w:val="right" w:leader="dot" w:pos="9345"/>
      </w:tabs>
      <w:spacing w:after="0" w:line="240" w:lineRule="auto"/>
      <w:ind w:firstLine="567"/>
      <w:jc w:val="both"/>
    </w:pPr>
    <w:rPr>
      <w:rFonts w:ascii="Times New Roman" w:eastAsia="Times New Roman" w:hAnsi="Times New Roman" w:cs="Calibri"/>
      <w:bCs/>
      <w:iCs/>
      <w:sz w:val="24"/>
      <w:szCs w:val="24"/>
      <w:lang w:eastAsia="ru-RU"/>
    </w:rPr>
  </w:style>
  <w:style w:type="paragraph" w:customStyle="1" w:styleId="210">
    <w:name w:val="Оглавление 21"/>
    <w:basedOn w:val="a"/>
    <w:next w:val="a"/>
    <w:autoRedefine/>
    <w:uiPriority w:val="39"/>
    <w:unhideWhenUsed/>
    <w:rsid w:val="00D15FD6"/>
    <w:pPr>
      <w:spacing w:after="0" w:line="240" w:lineRule="auto"/>
      <w:ind w:left="238" w:firstLine="284"/>
      <w:jc w:val="both"/>
    </w:pPr>
    <w:rPr>
      <w:rFonts w:ascii="Times New Roman" w:eastAsia="Times New Roman" w:hAnsi="Times New Roman" w:cs="Calibri"/>
      <w:bCs/>
      <w:sz w:val="24"/>
      <w:lang w:eastAsia="ru-RU"/>
    </w:rPr>
  </w:style>
  <w:style w:type="paragraph" w:customStyle="1" w:styleId="310">
    <w:name w:val="Оглавление 31"/>
    <w:basedOn w:val="a"/>
    <w:next w:val="a"/>
    <w:autoRedefine/>
    <w:uiPriority w:val="39"/>
    <w:unhideWhenUsed/>
    <w:rsid w:val="00D15FD6"/>
    <w:pPr>
      <w:spacing w:after="0" w:line="240" w:lineRule="auto"/>
      <w:ind w:firstLine="567"/>
      <w:jc w:val="both"/>
    </w:pPr>
    <w:rPr>
      <w:rFonts w:ascii="Times New Roman" w:eastAsia="Times New Roman" w:hAnsi="Times New Roman" w:cs="Calibri"/>
      <w:sz w:val="24"/>
      <w:szCs w:val="20"/>
      <w:lang w:eastAsia="ru-RU"/>
    </w:rPr>
  </w:style>
  <w:style w:type="paragraph" w:customStyle="1" w:styleId="410">
    <w:name w:val="Оглавление 41"/>
    <w:basedOn w:val="a"/>
    <w:next w:val="a"/>
    <w:autoRedefine/>
    <w:uiPriority w:val="39"/>
    <w:semiHidden/>
    <w:unhideWhenUsed/>
    <w:rsid w:val="00D15FD6"/>
    <w:pPr>
      <w:spacing w:after="0" w:line="240" w:lineRule="auto"/>
      <w:ind w:left="720" w:firstLine="709"/>
      <w:jc w:val="both"/>
    </w:pPr>
    <w:rPr>
      <w:rFonts w:ascii="Times New Roman" w:eastAsia="Times New Roman" w:hAnsi="Times New Roman" w:cs="Calibri"/>
      <w:sz w:val="20"/>
      <w:szCs w:val="20"/>
      <w:lang w:eastAsia="ru-RU"/>
    </w:rPr>
  </w:style>
  <w:style w:type="paragraph" w:customStyle="1" w:styleId="510">
    <w:name w:val="Оглавление 51"/>
    <w:basedOn w:val="a"/>
    <w:next w:val="a"/>
    <w:autoRedefine/>
    <w:uiPriority w:val="39"/>
    <w:semiHidden/>
    <w:unhideWhenUsed/>
    <w:rsid w:val="00D15FD6"/>
    <w:pPr>
      <w:spacing w:after="0" w:line="360" w:lineRule="auto"/>
      <w:ind w:left="960" w:firstLine="709"/>
      <w:jc w:val="both"/>
    </w:pPr>
    <w:rPr>
      <w:rFonts w:ascii="Times New Roman" w:eastAsia="Times New Roman" w:hAnsi="Times New Roman" w:cs="Calibri"/>
      <w:sz w:val="20"/>
      <w:szCs w:val="20"/>
      <w:lang w:eastAsia="ru-RU"/>
    </w:rPr>
  </w:style>
  <w:style w:type="paragraph" w:customStyle="1" w:styleId="610">
    <w:name w:val="Оглавление 61"/>
    <w:basedOn w:val="a"/>
    <w:next w:val="a"/>
    <w:autoRedefine/>
    <w:uiPriority w:val="39"/>
    <w:semiHidden/>
    <w:unhideWhenUsed/>
    <w:rsid w:val="00D15FD6"/>
    <w:pPr>
      <w:spacing w:after="0" w:line="360" w:lineRule="auto"/>
      <w:ind w:left="1200" w:firstLine="709"/>
      <w:jc w:val="both"/>
    </w:pPr>
    <w:rPr>
      <w:rFonts w:ascii="Times New Roman" w:eastAsia="Times New Roman" w:hAnsi="Times New Roman" w:cs="Calibri"/>
      <w:sz w:val="20"/>
      <w:szCs w:val="20"/>
      <w:lang w:eastAsia="ru-RU"/>
    </w:rPr>
  </w:style>
  <w:style w:type="paragraph" w:customStyle="1" w:styleId="710">
    <w:name w:val="Оглавление 71"/>
    <w:basedOn w:val="a"/>
    <w:next w:val="a"/>
    <w:autoRedefine/>
    <w:uiPriority w:val="39"/>
    <w:semiHidden/>
    <w:unhideWhenUsed/>
    <w:rsid w:val="00D15FD6"/>
    <w:pPr>
      <w:spacing w:after="0" w:line="360" w:lineRule="auto"/>
      <w:ind w:left="1440" w:firstLine="709"/>
      <w:jc w:val="both"/>
    </w:pPr>
    <w:rPr>
      <w:rFonts w:ascii="Times New Roman" w:eastAsia="Times New Roman" w:hAnsi="Times New Roman" w:cs="Calibri"/>
      <w:sz w:val="20"/>
      <w:szCs w:val="20"/>
      <w:lang w:eastAsia="ru-RU"/>
    </w:rPr>
  </w:style>
  <w:style w:type="paragraph" w:customStyle="1" w:styleId="810">
    <w:name w:val="Оглавление 81"/>
    <w:basedOn w:val="a"/>
    <w:next w:val="a"/>
    <w:autoRedefine/>
    <w:uiPriority w:val="39"/>
    <w:semiHidden/>
    <w:unhideWhenUsed/>
    <w:rsid w:val="00D15FD6"/>
    <w:pPr>
      <w:spacing w:after="0" w:line="360" w:lineRule="auto"/>
      <w:ind w:left="1680" w:firstLine="709"/>
      <w:jc w:val="both"/>
    </w:pPr>
    <w:rPr>
      <w:rFonts w:ascii="Times New Roman" w:eastAsia="Times New Roman" w:hAnsi="Times New Roman" w:cs="Calibri"/>
      <w:sz w:val="20"/>
      <w:szCs w:val="20"/>
      <w:lang w:eastAsia="ru-RU"/>
    </w:rPr>
  </w:style>
  <w:style w:type="paragraph" w:customStyle="1" w:styleId="910">
    <w:name w:val="Оглавление 91"/>
    <w:basedOn w:val="a"/>
    <w:next w:val="a"/>
    <w:autoRedefine/>
    <w:uiPriority w:val="39"/>
    <w:semiHidden/>
    <w:unhideWhenUsed/>
    <w:rsid w:val="00D15FD6"/>
    <w:pPr>
      <w:spacing w:after="0" w:line="360" w:lineRule="auto"/>
      <w:ind w:left="1920" w:firstLine="709"/>
      <w:jc w:val="both"/>
    </w:pPr>
    <w:rPr>
      <w:rFonts w:ascii="Times New Roman" w:eastAsia="Times New Roman" w:hAnsi="Times New Roman" w:cs="Calibri"/>
      <w:sz w:val="20"/>
      <w:szCs w:val="20"/>
      <w:lang w:eastAsia="ru-RU"/>
    </w:rPr>
  </w:style>
  <w:style w:type="character" w:customStyle="1" w:styleId="1c">
    <w:name w:val="Выделенная цитата Знак1"/>
    <w:basedOn w:val="a0"/>
    <w:uiPriority w:val="30"/>
    <w:rsid w:val="00D15FD6"/>
    <w:rPr>
      <w:i/>
      <w:iCs/>
      <w:color w:val="4F81BD" w:themeColor="accent1"/>
    </w:rPr>
  </w:style>
  <w:style w:type="numbering" w:customStyle="1" w:styleId="27">
    <w:name w:val="Нет списка2"/>
    <w:next w:val="a2"/>
    <w:uiPriority w:val="99"/>
    <w:semiHidden/>
    <w:unhideWhenUsed/>
    <w:rsid w:val="00D15FD6"/>
  </w:style>
  <w:style w:type="table" w:customStyle="1" w:styleId="28">
    <w:name w:val="Сетка таблицы2"/>
    <w:basedOn w:val="a1"/>
    <w:next w:val="af7"/>
    <w:uiPriority w:val="59"/>
    <w:rsid w:val="00D15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D15FD6"/>
  </w:style>
  <w:style w:type="table" w:customStyle="1" w:styleId="113">
    <w:name w:val="Сетка таблицы11"/>
    <w:basedOn w:val="a1"/>
    <w:next w:val="af7"/>
    <w:uiPriority w:val="59"/>
    <w:rsid w:val="00D15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Неразрешенное упоминание1"/>
    <w:basedOn w:val="a0"/>
    <w:uiPriority w:val="99"/>
    <w:semiHidden/>
    <w:unhideWhenUsed/>
    <w:rsid w:val="00D15FD6"/>
    <w:rPr>
      <w:color w:val="605E5C"/>
      <w:shd w:val="clear" w:color="auto" w:fill="E1DFDD"/>
    </w:rPr>
  </w:style>
  <w:style w:type="character" w:customStyle="1" w:styleId="29">
    <w:name w:val="Неразрешенное упоминание2"/>
    <w:basedOn w:val="a0"/>
    <w:uiPriority w:val="99"/>
    <w:semiHidden/>
    <w:unhideWhenUsed/>
    <w:rsid w:val="0074501B"/>
    <w:rPr>
      <w:color w:val="605E5C"/>
      <w:shd w:val="clear" w:color="auto" w:fill="E1DFDD"/>
    </w:rPr>
  </w:style>
  <w:style w:type="character" w:customStyle="1" w:styleId="1e">
    <w:name w:val="Верхний колонтитул Знак1"/>
    <w:basedOn w:val="a0"/>
    <w:uiPriority w:val="99"/>
    <w:semiHidden/>
    <w:rsid w:val="00F75E5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651464">
      <w:bodyDiv w:val="1"/>
      <w:marLeft w:val="0"/>
      <w:marRight w:val="0"/>
      <w:marTop w:val="0"/>
      <w:marBottom w:val="0"/>
      <w:divBdr>
        <w:top w:val="none" w:sz="0" w:space="0" w:color="auto"/>
        <w:left w:val="none" w:sz="0" w:space="0" w:color="auto"/>
        <w:bottom w:val="none" w:sz="0" w:space="0" w:color="auto"/>
        <w:right w:val="none" w:sz="0" w:space="0" w:color="auto"/>
      </w:divBdr>
    </w:div>
    <w:div w:id="1253860004">
      <w:bodyDiv w:val="1"/>
      <w:marLeft w:val="0"/>
      <w:marRight w:val="0"/>
      <w:marTop w:val="0"/>
      <w:marBottom w:val="0"/>
      <w:divBdr>
        <w:top w:val="none" w:sz="0" w:space="0" w:color="auto"/>
        <w:left w:val="none" w:sz="0" w:space="0" w:color="auto"/>
        <w:bottom w:val="none" w:sz="0" w:space="0" w:color="auto"/>
        <w:right w:val="none" w:sz="0" w:space="0" w:color="auto"/>
      </w:divBdr>
    </w:div>
    <w:div w:id="1256866939">
      <w:bodyDiv w:val="1"/>
      <w:marLeft w:val="0"/>
      <w:marRight w:val="0"/>
      <w:marTop w:val="0"/>
      <w:marBottom w:val="0"/>
      <w:divBdr>
        <w:top w:val="none" w:sz="0" w:space="0" w:color="auto"/>
        <w:left w:val="none" w:sz="0" w:space="0" w:color="auto"/>
        <w:bottom w:val="none" w:sz="0" w:space="0" w:color="auto"/>
        <w:right w:val="none" w:sz="0" w:space="0" w:color="auto"/>
      </w:divBdr>
    </w:div>
    <w:div w:id="188929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13.jpeg"/><Relationship Id="rId63" Type="http://schemas.openxmlformats.org/officeDocument/2006/relationships/hyperlink" Target="https://ru.wikipedia.org/wiki/%D0%9A%D0%B0%D0%BC%D0%B5%D1%80%D0%B0_%D1%81%D0%B3%D0%BE%D1%80%D0%B0%D0%BD%D0%B8%D1%8F" TargetMode="External"/><Relationship Id="rId159" Type="http://schemas.openxmlformats.org/officeDocument/2006/relationships/oleObject" Target="embeddings/oleObject35.bin"/><Relationship Id="rId170" Type="http://schemas.openxmlformats.org/officeDocument/2006/relationships/image" Target="media/image95.wmf"/><Relationship Id="rId226" Type="http://schemas.openxmlformats.org/officeDocument/2006/relationships/oleObject" Target="embeddings/oleObject73.bin"/><Relationship Id="rId268" Type="http://schemas.openxmlformats.org/officeDocument/2006/relationships/hyperlink" Target="https://www.space.com/x-37b-military-space-plane-otv5-duration-record.html" TargetMode="External"/><Relationship Id="rId32" Type="http://schemas.openxmlformats.org/officeDocument/2006/relationships/oleObject" Target="embeddings/oleObject1.bin"/><Relationship Id="rId74" Type="http://schemas.openxmlformats.org/officeDocument/2006/relationships/hyperlink" Target="https://ru.wikipedia.org/wiki/%D0%90%D0%B3%D1%80%D0%B5%D0%B3%D0%B0%D1%82%D0%BD%D0%BE%D0%B5_%D1%81%D0%BE%D1%81%D1%82%D0%BE%D1%8F%D0%BD%D0%B8%D0%B5" TargetMode="External"/><Relationship Id="rId128" Type="http://schemas.openxmlformats.org/officeDocument/2006/relationships/image" Target="media/image72.jpeg"/><Relationship Id="rId5" Type="http://schemas.openxmlformats.org/officeDocument/2006/relationships/webSettings" Target="webSettings.xml"/><Relationship Id="rId95" Type="http://schemas.openxmlformats.org/officeDocument/2006/relationships/image" Target="media/image48.jpeg"/><Relationship Id="rId160" Type="http://schemas.openxmlformats.org/officeDocument/2006/relationships/oleObject" Target="embeddings/oleObject36.bin"/><Relationship Id="rId181" Type="http://schemas.openxmlformats.org/officeDocument/2006/relationships/image" Target="media/image100.wmf"/><Relationship Id="rId216" Type="http://schemas.openxmlformats.org/officeDocument/2006/relationships/oleObject" Target="embeddings/oleObject68.bin"/><Relationship Id="rId237" Type="http://schemas.openxmlformats.org/officeDocument/2006/relationships/image" Target="media/image128.png"/><Relationship Id="rId258" Type="http://schemas.openxmlformats.org/officeDocument/2006/relationships/image" Target="media/image141.png"/><Relationship Id="rId22" Type="http://schemas.openxmlformats.org/officeDocument/2006/relationships/image" Target="media/image14.jpeg"/><Relationship Id="rId43" Type="http://schemas.openxmlformats.org/officeDocument/2006/relationships/oleObject" Target="embeddings/oleObject6.bin"/><Relationship Id="rId64" Type="http://schemas.openxmlformats.org/officeDocument/2006/relationships/hyperlink" Target="https://ru.wikipedia.org/wiki/%D0%93%D0%B0%D0%B7%D0%BE%D0%B3%D0%B5%D0%BD%D0%B5%D1%80%D0%B0%D1%82%D0%BE%D1%80" TargetMode="External"/><Relationship Id="rId118" Type="http://schemas.openxmlformats.org/officeDocument/2006/relationships/oleObject" Target="embeddings/oleObject25.bin"/><Relationship Id="rId139" Type="http://schemas.openxmlformats.org/officeDocument/2006/relationships/image" Target="media/image83.png"/><Relationship Id="rId85" Type="http://schemas.openxmlformats.org/officeDocument/2006/relationships/image" Target="media/image41.png"/><Relationship Id="rId150" Type="http://schemas.openxmlformats.org/officeDocument/2006/relationships/image" Target="media/image91.wmf"/><Relationship Id="rId171" Type="http://schemas.openxmlformats.org/officeDocument/2006/relationships/oleObject" Target="embeddings/oleObject45.bin"/><Relationship Id="rId192" Type="http://schemas.openxmlformats.org/officeDocument/2006/relationships/oleObject" Target="embeddings/oleObject56.bin"/><Relationship Id="rId206" Type="http://schemas.openxmlformats.org/officeDocument/2006/relationships/oleObject" Target="embeddings/oleObject63.bin"/><Relationship Id="rId227" Type="http://schemas.openxmlformats.org/officeDocument/2006/relationships/image" Target="media/image123.wmf"/><Relationship Id="rId248" Type="http://schemas.openxmlformats.org/officeDocument/2006/relationships/image" Target="media/image132.wmf"/><Relationship Id="rId269" Type="http://schemas.openxmlformats.org/officeDocument/2006/relationships/hyperlink" Target="https://web.archive.org/web/20150109230848/http:/npo-molniya.ru/uskoritel-baikal" TargetMode="External"/><Relationship Id="rId12" Type="http://schemas.openxmlformats.org/officeDocument/2006/relationships/image" Target="media/image4.jpeg"/><Relationship Id="rId33" Type="http://schemas.openxmlformats.org/officeDocument/2006/relationships/image" Target="media/image24.wmf"/><Relationship Id="rId108" Type="http://schemas.openxmlformats.org/officeDocument/2006/relationships/oleObject" Target="embeddings/oleObject21.bin"/><Relationship Id="rId129" Type="http://schemas.openxmlformats.org/officeDocument/2006/relationships/image" Target="media/image73.jpeg"/><Relationship Id="rId54" Type="http://schemas.openxmlformats.org/officeDocument/2006/relationships/image" Target="media/image35.wmf"/><Relationship Id="rId75" Type="http://schemas.openxmlformats.org/officeDocument/2006/relationships/hyperlink" Target="https://ru.wikipedia.org/wiki/%D0%93%D0%B0%D0%B7" TargetMode="External"/><Relationship Id="rId96" Type="http://schemas.openxmlformats.org/officeDocument/2006/relationships/image" Target="media/image49.png"/><Relationship Id="rId140" Type="http://schemas.openxmlformats.org/officeDocument/2006/relationships/image" Target="media/image84.png"/><Relationship Id="rId161" Type="http://schemas.openxmlformats.org/officeDocument/2006/relationships/oleObject" Target="embeddings/oleObject37.bin"/><Relationship Id="rId182" Type="http://schemas.openxmlformats.org/officeDocument/2006/relationships/oleObject" Target="embeddings/oleObject51.bin"/><Relationship Id="rId217" Type="http://schemas.openxmlformats.org/officeDocument/2006/relationships/image" Target="media/image118.wmf"/><Relationship Id="rId6" Type="http://schemas.openxmlformats.org/officeDocument/2006/relationships/footnotes" Target="footnotes.xml"/><Relationship Id="rId238" Type="http://schemas.openxmlformats.org/officeDocument/2006/relationships/image" Target="media/image129.wmf"/><Relationship Id="rId259" Type="http://schemas.openxmlformats.org/officeDocument/2006/relationships/oleObject" Target="embeddings/oleObject87.bin"/><Relationship Id="rId23" Type="http://schemas.openxmlformats.org/officeDocument/2006/relationships/image" Target="media/image15.jpeg"/><Relationship Id="rId119" Type="http://schemas.openxmlformats.org/officeDocument/2006/relationships/image" Target="media/image63.png"/><Relationship Id="rId270" Type="http://schemas.openxmlformats.org/officeDocument/2006/relationships/hyperlink" Target="http://www.mpstar.ru/AISI-321.php" TargetMode="External"/><Relationship Id="rId44" Type="http://schemas.openxmlformats.org/officeDocument/2006/relationships/image" Target="media/image30.wmf"/><Relationship Id="rId65" Type="http://schemas.openxmlformats.org/officeDocument/2006/relationships/hyperlink" Target="https://ru.wikipedia.org/wiki/%D0%A1%D0%BE%D0%BF%D0%BB%D0%BE_%D0%9B%D0%B0%D0%B2%D0%B0%D0%BB%D1%8F" TargetMode="External"/><Relationship Id="rId86" Type="http://schemas.openxmlformats.org/officeDocument/2006/relationships/image" Target="media/image42.jpeg"/><Relationship Id="rId130" Type="http://schemas.openxmlformats.org/officeDocument/2006/relationships/image" Target="media/image74.png"/><Relationship Id="rId151" Type="http://schemas.openxmlformats.org/officeDocument/2006/relationships/oleObject" Target="embeddings/oleObject29.bin"/><Relationship Id="rId172" Type="http://schemas.openxmlformats.org/officeDocument/2006/relationships/image" Target="media/image96.wmf"/><Relationship Id="rId193" Type="http://schemas.openxmlformats.org/officeDocument/2006/relationships/image" Target="media/image106.wmf"/><Relationship Id="rId207" Type="http://schemas.openxmlformats.org/officeDocument/2006/relationships/image" Target="media/image113.wmf"/><Relationship Id="rId228" Type="http://schemas.openxmlformats.org/officeDocument/2006/relationships/oleObject" Target="embeddings/oleObject74.bin"/><Relationship Id="rId249" Type="http://schemas.openxmlformats.org/officeDocument/2006/relationships/oleObject" Target="embeddings/oleObject86.bin"/><Relationship Id="rId13" Type="http://schemas.openxmlformats.org/officeDocument/2006/relationships/image" Target="media/image5.png"/><Relationship Id="rId109" Type="http://schemas.openxmlformats.org/officeDocument/2006/relationships/image" Target="media/image57.jpeg"/><Relationship Id="rId260" Type="http://schemas.openxmlformats.org/officeDocument/2006/relationships/hyperlink" Target="http://www.iadc-online.org" TargetMode="External"/><Relationship Id="rId34" Type="http://schemas.openxmlformats.org/officeDocument/2006/relationships/oleObject" Target="embeddings/oleObject2.bin"/><Relationship Id="rId55" Type="http://schemas.openxmlformats.org/officeDocument/2006/relationships/oleObject" Target="embeddings/oleObject12.bin"/><Relationship Id="rId76" Type="http://schemas.openxmlformats.org/officeDocument/2006/relationships/hyperlink" Target="https://ru.wikipedia.org/wiki/%D0%96%D0%A0%D0%94_%D0%BE%D1%82%D0%BA%D1%80%D1%8B%D1%82%D0%BE%D0%B3%D0%BE_%D1%86%D0%B8%D0%BA%D0%BB%D0%B0" TargetMode="External"/><Relationship Id="rId97" Type="http://schemas.openxmlformats.org/officeDocument/2006/relationships/image" Target="media/image50.wmf"/><Relationship Id="rId120" Type="http://schemas.openxmlformats.org/officeDocument/2006/relationships/image" Target="media/image64.png"/><Relationship Id="rId141" Type="http://schemas.openxmlformats.org/officeDocument/2006/relationships/image" Target="media/image85.png"/><Relationship Id="rId7" Type="http://schemas.openxmlformats.org/officeDocument/2006/relationships/endnotes" Target="endnotes.xml"/><Relationship Id="rId162" Type="http://schemas.openxmlformats.org/officeDocument/2006/relationships/oleObject" Target="embeddings/oleObject38.bin"/><Relationship Id="rId183" Type="http://schemas.openxmlformats.org/officeDocument/2006/relationships/image" Target="media/image101.wmf"/><Relationship Id="rId218" Type="http://schemas.openxmlformats.org/officeDocument/2006/relationships/oleObject" Target="embeddings/oleObject69.bin"/><Relationship Id="rId239" Type="http://schemas.openxmlformats.org/officeDocument/2006/relationships/oleObject" Target="embeddings/oleObject79.bin"/><Relationship Id="rId250" Type="http://schemas.openxmlformats.org/officeDocument/2006/relationships/image" Target="media/image133.jpg"/><Relationship Id="rId271" Type="http://schemas.openxmlformats.org/officeDocument/2006/relationships/footer" Target="footer2.xml"/><Relationship Id="rId24" Type="http://schemas.openxmlformats.org/officeDocument/2006/relationships/image" Target="media/image16.jpeg"/><Relationship Id="rId45" Type="http://schemas.openxmlformats.org/officeDocument/2006/relationships/oleObject" Target="embeddings/oleObject7.bin"/><Relationship Id="rId66" Type="http://schemas.openxmlformats.org/officeDocument/2006/relationships/hyperlink" Target="https://ru.wikipedia.org/wiki/%D0%9A%D0%BE%D0%BB%D0%BE%D0%BA%D0%BE%D0%BB" TargetMode="External"/><Relationship Id="rId87" Type="http://schemas.openxmlformats.org/officeDocument/2006/relationships/image" Target="media/image43.png"/><Relationship Id="rId110" Type="http://schemas.openxmlformats.org/officeDocument/2006/relationships/image" Target="media/image58.wmf"/><Relationship Id="rId131" Type="http://schemas.openxmlformats.org/officeDocument/2006/relationships/image" Target="media/image75.png"/><Relationship Id="rId152" Type="http://schemas.openxmlformats.org/officeDocument/2006/relationships/oleObject" Target="embeddings/oleObject30.bin"/><Relationship Id="rId173" Type="http://schemas.openxmlformats.org/officeDocument/2006/relationships/oleObject" Target="embeddings/oleObject46.bin"/><Relationship Id="rId194" Type="http://schemas.openxmlformats.org/officeDocument/2006/relationships/oleObject" Target="embeddings/oleObject57.bin"/><Relationship Id="rId208" Type="http://schemas.openxmlformats.org/officeDocument/2006/relationships/oleObject" Target="embeddings/oleObject64.bin"/><Relationship Id="rId229" Type="http://schemas.openxmlformats.org/officeDocument/2006/relationships/image" Target="media/image124.wmf"/><Relationship Id="rId240" Type="http://schemas.openxmlformats.org/officeDocument/2006/relationships/image" Target="media/image130.wmf"/><Relationship Id="rId261" Type="http://schemas.openxmlformats.org/officeDocument/2006/relationships/hyperlink" Target="https://doi.org/10.32014/2019.2518-1726.1" TargetMode="External"/><Relationship Id="rId14" Type="http://schemas.openxmlformats.org/officeDocument/2006/relationships/image" Target="media/image6.png"/><Relationship Id="rId35" Type="http://schemas.openxmlformats.org/officeDocument/2006/relationships/image" Target="media/image25.png"/><Relationship Id="rId56" Type="http://schemas.openxmlformats.org/officeDocument/2006/relationships/image" Target="media/image36.wmf"/><Relationship Id="rId77" Type="http://schemas.openxmlformats.org/officeDocument/2006/relationships/hyperlink" Target="https://ru.wikipedia.org/wiki/%D0%A3%D0%B4%D0%B5%D0%BB%D1%8C%D0%BD%D1%8B%D0%B9_%D0%B8%D0%BC%D0%BF%D1%83%D0%BB%D1%8C%D1%81" TargetMode="External"/><Relationship Id="rId100" Type="http://schemas.openxmlformats.org/officeDocument/2006/relationships/image" Target="media/image52.jpeg"/><Relationship Id="rId8" Type="http://schemas.openxmlformats.org/officeDocument/2006/relationships/footer" Target="footer1.xml"/><Relationship Id="rId98" Type="http://schemas.openxmlformats.org/officeDocument/2006/relationships/oleObject" Target="embeddings/oleObject17.bin"/><Relationship Id="rId121" Type="http://schemas.openxmlformats.org/officeDocument/2006/relationships/image" Target="media/image65.jpeg"/><Relationship Id="rId142" Type="http://schemas.openxmlformats.org/officeDocument/2006/relationships/image" Target="media/image86.png"/><Relationship Id="rId163" Type="http://schemas.openxmlformats.org/officeDocument/2006/relationships/oleObject" Target="embeddings/oleObject39.bin"/><Relationship Id="rId184" Type="http://schemas.openxmlformats.org/officeDocument/2006/relationships/oleObject" Target="embeddings/oleObject52.bin"/><Relationship Id="rId219" Type="http://schemas.openxmlformats.org/officeDocument/2006/relationships/image" Target="media/image119.wmf"/><Relationship Id="rId230" Type="http://schemas.openxmlformats.org/officeDocument/2006/relationships/oleObject" Target="embeddings/oleObject75.bin"/><Relationship Id="rId251" Type="http://schemas.openxmlformats.org/officeDocument/2006/relationships/image" Target="media/image134.jpg"/><Relationship Id="rId25" Type="http://schemas.openxmlformats.org/officeDocument/2006/relationships/image" Target="media/image17.jpeg"/><Relationship Id="rId46" Type="http://schemas.openxmlformats.org/officeDocument/2006/relationships/image" Target="media/image31.wmf"/><Relationship Id="rId67" Type="http://schemas.openxmlformats.org/officeDocument/2006/relationships/hyperlink" Target="https://ru.wikipedia.org/wiki/%D0%9D%D1%8C%D1%8E%D1%82%D0%BE%D0%BD_%28%D0%B5%D0%B4%D0%B8%D0%BD%D0%B8%D1%86%D0%B0_%D0%B8%D0%B7%D0%BC%D0%B5%D1%80%D0%B5%D0%BD%D0%B8%D1%8F%29" TargetMode="External"/><Relationship Id="rId272" Type="http://schemas.openxmlformats.org/officeDocument/2006/relationships/fontTable" Target="fontTable.xml"/><Relationship Id="rId88" Type="http://schemas.openxmlformats.org/officeDocument/2006/relationships/image" Target="media/image44.wmf"/><Relationship Id="rId111" Type="http://schemas.openxmlformats.org/officeDocument/2006/relationships/oleObject" Target="embeddings/oleObject22.bin"/><Relationship Id="rId132" Type="http://schemas.openxmlformats.org/officeDocument/2006/relationships/image" Target="media/image76.png"/><Relationship Id="rId153" Type="http://schemas.openxmlformats.org/officeDocument/2006/relationships/oleObject" Target="embeddings/oleObject31.bin"/><Relationship Id="rId174" Type="http://schemas.openxmlformats.org/officeDocument/2006/relationships/image" Target="media/image97.wmf"/><Relationship Id="rId195" Type="http://schemas.openxmlformats.org/officeDocument/2006/relationships/image" Target="media/image107.wmf"/><Relationship Id="rId209" Type="http://schemas.openxmlformats.org/officeDocument/2006/relationships/image" Target="media/image114.wmf"/><Relationship Id="rId220" Type="http://schemas.openxmlformats.org/officeDocument/2006/relationships/oleObject" Target="embeddings/oleObject70.bin"/><Relationship Id="rId241" Type="http://schemas.openxmlformats.org/officeDocument/2006/relationships/oleObject" Target="embeddings/oleObject80.bin"/><Relationship Id="rId15" Type="http://schemas.openxmlformats.org/officeDocument/2006/relationships/image" Target="media/image7.png"/><Relationship Id="rId36" Type="http://schemas.openxmlformats.org/officeDocument/2006/relationships/image" Target="media/image26.wmf"/><Relationship Id="rId57" Type="http://schemas.openxmlformats.org/officeDocument/2006/relationships/oleObject" Target="embeddings/oleObject13.bin"/><Relationship Id="rId262" Type="http://schemas.openxmlformats.org/officeDocument/2006/relationships/hyperlink" Target="https://doi.org/10.1016/j.actaastro:%202017.05.018" TargetMode="External"/><Relationship Id="rId78" Type="http://schemas.openxmlformats.org/officeDocument/2006/relationships/hyperlink" Target="https://ru.wikipedia.org/wiki/%D0%96%D0%A0%D0%94_%D0%BE%D1%82%D0%BA%D1%80%D1%8B%D1%82%D0%BE%D0%B3%D0%BE_%D1%86%D0%B8%D0%BA%D0%BB%D0%B0" TargetMode="External"/><Relationship Id="rId99" Type="http://schemas.openxmlformats.org/officeDocument/2006/relationships/image" Target="media/image51.png"/><Relationship Id="rId101" Type="http://schemas.openxmlformats.org/officeDocument/2006/relationships/image" Target="media/image53.wmf"/><Relationship Id="rId122" Type="http://schemas.openxmlformats.org/officeDocument/2006/relationships/image" Target="media/image66.jpeg"/><Relationship Id="rId143" Type="http://schemas.openxmlformats.org/officeDocument/2006/relationships/image" Target="media/image87.png"/><Relationship Id="rId164" Type="http://schemas.openxmlformats.org/officeDocument/2006/relationships/oleObject" Target="embeddings/oleObject40.bin"/><Relationship Id="rId185" Type="http://schemas.openxmlformats.org/officeDocument/2006/relationships/image" Target="media/image102.wmf"/><Relationship Id="rId9" Type="http://schemas.openxmlformats.org/officeDocument/2006/relationships/image" Target="media/image1.gif"/><Relationship Id="rId210" Type="http://schemas.openxmlformats.org/officeDocument/2006/relationships/oleObject" Target="embeddings/oleObject65.bin"/><Relationship Id="rId26" Type="http://schemas.openxmlformats.org/officeDocument/2006/relationships/image" Target="media/image18.jpeg"/><Relationship Id="rId231" Type="http://schemas.openxmlformats.org/officeDocument/2006/relationships/image" Target="media/image125.wmf"/><Relationship Id="rId252" Type="http://schemas.openxmlformats.org/officeDocument/2006/relationships/image" Target="media/image135.jpg"/><Relationship Id="rId273" Type="http://schemas.openxmlformats.org/officeDocument/2006/relationships/glossaryDocument" Target="glossary/document.xml"/><Relationship Id="rId47" Type="http://schemas.openxmlformats.org/officeDocument/2006/relationships/oleObject" Target="embeddings/oleObject8.bin"/><Relationship Id="rId68" Type="http://schemas.openxmlformats.org/officeDocument/2006/relationships/hyperlink" Target="https://ru.wikipedia.org/wiki/%D0%A1%D0%BE%D0%BF%D0%BB%D0%BE_%D0%BA%D0%BB%D0%B8%D0%BD%D0%BE%D0%B2%D0%BE%D0%B7%D0%B4%D1%83%D1%88%D0%BD%D0%BE%D0%B5" TargetMode="External"/><Relationship Id="rId89" Type="http://schemas.openxmlformats.org/officeDocument/2006/relationships/oleObject" Target="embeddings/oleObject14.bin"/><Relationship Id="rId112" Type="http://schemas.openxmlformats.org/officeDocument/2006/relationships/image" Target="media/image59.png"/><Relationship Id="rId133" Type="http://schemas.openxmlformats.org/officeDocument/2006/relationships/image" Target="media/image77.png"/><Relationship Id="rId154" Type="http://schemas.openxmlformats.org/officeDocument/2006/relationships/image" Target="media/image92.wmf"/><Relationship Id="rId175" Type="http://schemas.openxmlformats.org/officeDocument/2006/relationships/oleObject" Target="embeddings/oleObject47.bin"/><Relationship Id="rId196" Type="http://schemas.openxmlformats.org/officeDocument/2006/relationships/oleObject" Target="embeddings/oleObject58.bin"/><Relationship Id="rId200" Type="http://schemas.openxmlformats.org/officeDocument/2006/relationships/oleObject" Target="embeddings/oleObject60.bin"/><Relationship Id="rId16" Type="http://schemas.openxmlformats.org/officeDocument/2006/relationships/image" Target="media/image8.jpeg"/><Relationship Id="rId221" Type="http://schemas.openxmlformats.org/officeDocument/2006/relationships/image" Target="media/image120.wmf"/><Relationship Id="rId242" Type="http://schemas.openxmlformats.org/officeDocument/2006/relationships/oleObject" Target="embeddings/oleObject81.bin"/><Relationship Id="rId263" Type="http://schemas.openxmlformats.org/officeDocument/2006/relationships/hyperlink" Target="http://e-notabene.ru/ik/article_20451.html:25.09.2018" TargetMode="External"/><Relationship Id="rId37" Type="http://schemas.openxmlformats.org/officeDocument/2006/relationships/oleObject" Target="embeddings/oleObject3.bin"/><Relationship Id="rId58" Type="http://schemas.openxmlformats.org/officeDocument/2006/relationships/image" Target="media/image37.jpeg"/><Relationship Id="rId79" Type="http://schemas.openxmlformats.org/officeDocument/2006/relationships/image" Target="media/image38.png"/><Relationship Id="rId102" Type="http://schemas.openxmlformats.org/officeDocument/2006/relationships/oleObject" Target="embeddings/oleObject18.bin"/><Relationship Id="rId123" Type="http://schemas.openxmlformats.org/officeDocument/2006/relationships/image" Target="media/image67.jpeg"/><Relationship Id="rId144" Type="http://schemas.openxmlformats.org/officeDocument/2006/relationships/image" Target="media/image88.wmf"/><Relationship Id="rId90" Type="http://schemas.openxmlformats.org/officeDocument/2006/relationships/image" Target="media/image45.wmf"/><Relationship Id="rId165" Type="http://schemas.openxmlformats.org/officeDocument/2006/relationships/oleObject" Target="embeddings/oleObject41.bin"/><Relationship Id="rId186" Type="http://schemas.openxmlformats.org/officeDocument/2006/relationships/oleObject" Target="embeddings/oleObject53.bin"/><Relationship Id="rId211" Type="http://schemas.openxmlformats.org/officeDocument/2006/relationships/image" Target="media/image115.wmf"/><Relationship Id="rId232" Type="http://schemas.openxmlformats.org/officeDocument/2006/relationships/oleObject" Target="embeddings/oleObject76.bin"/><Relationship Id="rId253" Type="http://schemas.openxmlformats.org/officeDocument/2006/relationships/image" Target="media/image136.jpg"/><Relationship Id="rId274" Type="http://schemas.openxmlformats.org/officeDocument/2006/relationships/theme" Target="theme/theme1.xml"/><Relationship Id="rId27" Type="http://schemas.openxmlformats.org/officeDocument/2006/relationships/image" Target="media/image19.png"/><Relationship Id="rId48" Type="http://schemas.openxmlformats.org/officeDocument/2006/relationships/image" Target="media/image32.wmf"/><Relationship Id="rId69" Type="http://schemas.openxmlformats.org/officeDocument/2006/relationships/hyperlink" Target="https://ru.wikipedia.org/wiki/%D0%A1%D0%BE%D0%BF%D0%BB%D0%BE_%D0%BA%D0%BB%D0%B8%D0%BD%D0%BE%D0%B2%D0%BE%D0%B7%D0%B4%D1%83%D1%88%D0%BD%D0%BE%D0%B5" TargetMode="External"/><Relationship Id="rId113" Type="http://schemas.openxmlformats.org/officeDocument/2006/relationships/image" Target="media/image60.wmf"/><Relationship Id="rId134" Type="http://schemas.openxmlformats.org/officeDocument/2006/relationships/image" Target="media/image78.png"/><Relationship Id="rId80" Type="http://schemas.openxmlformats.org/officeDocument/2006/relationships/image" Target="media/image39.png"/><Relationship Id="rId155" Type="http://schemas.openxmlformats.org/officeDocument/2006/relationships/oleObject" Target="embeddings/oleObject32.bin"/><Relationship Id="rId176" Type="http://schemas.openxmlformats.org/officeDocument/2006/relationships/oleObject" Target="embeddings/oleObject48.bin"/><Relationship Id="rId197" Type="http://schemas.openxmlformats.org/officeDocument/2006/relationships/image" Target="media/image108.wmf"/><Relationship Id="rId201" Type="http://schemas.openxmlformats.org/officeDocument/2006/relationships/image" Target="media/image110.wmf"/><Relationship Id="rId222" Type="http://schemas.openxmlformats.org/officeDocument/2006/relationships/oleObject" Target="embeddings/oleObject71.bin"/><Relationship Id="rId243" Type="http://schemas.openxmlformats.org/officeDocument/2006/relationships/oleObject" Target="embeddings/oleObject82.bin"/><Relationship Id="rId264" Type="http://schemas.openxmlformats.org/officeDocument/2006/relationships/hyperlink" Target="https://www.nasaspaceflight.com/2017/01/spacex-air-force-landing-pads-dragon-lz-1/" TargetMode="External"/><Relationship Id="rId17" Type="http://schemas.openxmlformats.org/officeDocument/2006/relationships/image" Target="media/image9.png"/><Relationship Id="rId38" Type="http://schemas.openxmlformats.org/officeDocument/2006/relationships/image" Target="media/image27.wmf"/><Relationship Id="rId59" Type="http://schemas.openxmlformats.org/officeDocument/2006/relationships/hyperlink" Target="https://ru.wikipedia.org/wiki/%D0%A4%D0%B0%D0%B7%D0%BE%D0%B2%D1%8B%D0%B9_%D0%BF%D0%B5%D1%80%D0%B5%D1%85%D0%BE%D0%B4" TargetMode="External"/><Relationship Id="rId103" Type="http://schemas.openxmlformats.org/officeDocument/2006/relationships/image" Target="media/image54.wmf"/><Relationship Id="rId124" Type="http://schemas.openxmlformats.org/officeDocument/2006/relationships/image" Target="media/image68.jpeg"/><Relationship Id="rId70" Type="http://schemas.openxmlformats.org/officeDocument/2006/relationships/hyperlink" Target="https://ru.wikipedia.org/wiki/LH2" TargetMode="External"/><Relationship Id="rId91" Type="http://schemas.openxmlformats.org/officeDocument/2006/relationships/oleObject" Target="embeddings/oleObject15.bin"/><Relationship Id="rId145" Type="http://schemas.openxmlformats.org/officeDocument/2006/relationships/oleObject" Target="embeddings/oleObject26.bin"/><Relationship Id="rId166" Type="http://schemas.openxmlformats.org/officeDocument/2006/relationships/oleObject" Target="embeddings/oleObject42.bin"/><Relationship Id="rId187" Type="http://schemas.openxmlformats.org/officeDocument/2006/relationships/image" Target="media/image103.wmf"/><Relationship Id="rId1" Type="http://schemas.openxmlformats.org/officeDocument/2006/relationships/customXml" Target="../customXml/item1.xml"/><Relationship Id="rId212" Type="http://schemas.openxmlformats.org/officeDocument/2006/relationships/oleObject" Target="embeddings/oleObject66.bin"/><Relationship Id="rId233" Type="http://schemas.openxmlformats.org/officeDocument/2006/relationships/image" Target="media/image126.wmf"/><Relationship Id="rId254" Type="http://schemas.openxmlformats.org/officeDocument/2006/relationships/image" Target="media/image137.jpg"/><Relationship Id="rId28" Type="http://schemas.openxmlformats.org/officeDocument/2006/relationships/image" Target="media/image20.png"/><Relationship Id="rId49" Type="http://schemas.openxmlformats.org/officeDocument/2006/relationships/oleObject" Target="embeddings/oleObject9.bin"/><Relationship Id="rId114" Type="http://schemas.openxmlformats.org/officeDocument/2006/relationships/oleObject" Target="embeddings/oleObject23.bin"/><Relationship Id="rId60" Type="http://schemas.openxmlformats.org/officeDocument/2006/relationships/hyperlink" Target="https://ru.wikipedia.org/wiki/%D0%93%D0%B0%D0%B7" TargetMode="External"/><Relationship Id="rId81" Type="http://schemas.openxmlformats.org/officeDocument/2006/relationships/hyperlink" Target="https://ru.wikipedia.org/wiki/%D0%A2%D0%BE%D1%87%D0%BA%D0%B0_%D0%BA%D0%B8%D0%BF%D0%B5%D0%BD%D0%B8%D1%8F" TargetMode="External"/><Relationship Id="rId135" Type="http://schemas.openxmlformats.org/officeDocument/2006/relationships/image" Target="media/image79.png"/><Relationship Id="rId156" Type="http://schemas.openxmlformats.org/officeDocument/2006/relationships/oleObject" Target="embeddings/oleObject33.bin"/><Relationship Id="rId177" Type="http://schemas.openxmlformats.org/officeDocument/2006/relationships/image" Target="media/image98.wmf"/><Relationship Id="rId198" Type="http://schemas.openxmlformats.org/officeDocument/2006/relationships/oleObject" Target="embeddings/oleObject59.bin"/><Relationship Id="rId202" Type="http://schemas.openxmlformats.org/officeDocument/2006/relationships/oleObject" Target="embeddings/oleObject61.bin"/><Relationship Id="rId223" Type="http://schemas.openxmlformats.org/officeDocument/2006/relationships/image" Target="media/image121.wmf"/><Relationship Id="rId244" Type="http://schemas.openxmlformats.org/officeDocument/2006/relationships/image" Target="media/image131.wmf"/><Relationship Id="rId18" Type="http://schemas.openxmlformats.org/officeDocument/2006/relationships/image" Target="media/image10.jpeg"/><Relationship Id="rId39" Type="http://schemas.openxmlformats.org/officeDocument/2006/relationships/oleObject" Target="embeddings/oleObject4.bin"/><Relationship Id="rId265" Type="http://schemas.openxmlformats.org/officeDocument/2006/relationships/hyperlink" Target="https://spacenews.com/spacex-reports-no-damage-to-falcon-9-first-stage-after-landing/" TargetMode="External"/><Relationship Id="rId50" Type="http://schemas.openxmlformats.org/officeDocument/2006/relationships/image" Target="media/image33.wmf"/><Relationship Id="rId104" Type="http://schemas.openxmlformats.org/officeDocument/2006/relationships/oleObject" Target="embeddings/oleObject19.bin"/><Relationship Id="rId125" Type="http://schemas.openxmlformats.org/officeDocument/2006/relationships/image" Target="media/image69.jpeg"/><Relationship Id="rId146" Type="http://schemas.openxmlformats.org/officeDocument/2006/relationships/image" Target="media/image89.wmf"/><Relationship Id="rId167" Type="http://schemas.openxmlformats.org/officeDocument/2006/relationships/oleObject" Target="embeddings/oleObject43.bin"/><Relationship Id="rId188" Type="http://schemas.openxmlformats.org/officeDocument/2006/relationships/oleObject" Target="embeddings/oleObject54.bin"/><Relationship Id="rId71" Type="http://schemas.openxmlformats.org/officeDocument/2006/relationships/hyperlink" Target="https://ru.wikipedia.org/wiki/%D0%9F%D1%80%D0%BE%D0%BF%D0%B0%D0%BD" TargetMode="External"/><Relationship Id="rId92" Type="http://schemas.openxmlformats.org/officeDocument/2006/relationships/image" Target="media/image46.wmf"/><Relationship Id="rId213" Type="http://schemas.openxmlformats.org/officeDocument/2006/relationships/image" Target="media/image116.wmf"/><Relationship Id="rId234" Type="http://schemas.openxmlformats.org/officeDocument/2006/relationships/oleObject" Target="embeddings/oleObject77.bin"/><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138.png"/><Relationship Id="rId40" Type="http://schemas.openxmlformats.org/officeDocument/2006/relationships/image" Target="media/image28.wmf"/><Relationship Id="rId115" Type="http://schemas.openxmlformats.org/officeDocument/2006/relationships/image" Target="media/image61.wmf"/><Relationship Id="rId136" Type="http://schemas.openxmlformats.org/officeDocument/2006/relationships/image" Target="media/image80.png"/><Relationship Id="rId157" Type="http://schemas.openxmlformats.org/officeDocument/2006/relationships/image" Target="media/image93.wmf"/><Relationship Id="rId178" Type="http://schemas.openxmlformats.org/officeDocument/2006/relationships/oleObject" Target="embeddings/oleObject49.bin"/><Relationship Id="rId61" Type="http://schemas.openxmlformats.org/officeDocument/2006/relationships/hyperlink" Target="https://ru.wikipedia.org/wiki/%D0%9A%D0%B0%D0%BC%D0%B5%D1%80%D0%B0_%D1%81%D0%B3%D0%BE%D1%80%D0%B0%D0%BD%D0%B8%D1%8F" TargetMode="External"/><Relationship Id="rId82" Type="http://schemas.openxmlformats.org/officeDocument/2006/relationships/hyperlink" Target="https://ru.wikipedia.org/wiki/%D0%90%D0%B3%D1%80%D0%B5%D0%B3%D0%B0%D1%82%D0%BD%D0%BE%D0%B5_%D1%81%D0%BE%D1%81%D1%82%D0%BE%D1%8F%D0%BD%D0%B8%D0%B5" TargetMode="External"/><Relationship Id="rId199" Type="http://schemas.openxmlformats.org/officeDocument/2006/relationships/image" Target="media/image109.wmf"/><Relationship Id="rId203" Type="http://schemas.openxmlformats.org/officeDocument/2006/relationships/image" Target="media/image111.wmf"/><Relationship Id="rId19" Type="http://schemas.openxmlformats.org/officeDocument/2006/relationships/image" Target="media/image11.jpeg"/><Relationship Id="rId224" Type="http://schemas.openxmlformats.org/officeDocument/2006/relationships/oleObject" Target="embeddings/oleObject72.bin"/><Relationship Id="rId245" Type="http://schemas.openxmlformats.org/officeDocument/2006/relationships/oleObject" Target="embeddings/oleObject83.bin"/><Relationship Id="rId266" Type="http://schemas.openxmlformats.org/officeDocument/2006/relationships/hyperlink" Target="https://ria.ru/20151124/1327546517.html" TargetMode="External"/><Relationship Id="rId30" Type="http://schemas.openxmlformats.org/officeDocument/2006/relationships/image" Target="media/image22.png"/><Relationship Id="rId105" Type="http://schemas.openxmlformats.org/officeDocument/2006/relationships/image" Target="media/image55.wmf"/><Relationship Id="rId126" Type="http://schemas.openxmlformats.org/officeDocument/2006/relationships/image" Target="media/image70.jpeg"/><Relationship Id="rId147" Type="http://schemas.openxmlformats.org/officeDocument/2006/relationships/oleObject" Target="embeddings/oleObject27.bin"/><Relationship Id="rId168" Type="http://schemas.openxmlformats.org/officeDocument/2006/relationships/image" Target="media/image94.wmf"/><Relationship Id="rId51" Type="http://schemas.openxmlformats.org/officeDocument/2006/relationships/oleObject" Target="embeddings/oleObject10.bin"/><Relationship Id="rId72" Type="http://schemas.openxmlformats.org/officeDocument/2006/relationships/hyperlink" Target="https://ru.wikipedia.org/wiki/%D0%9C%D0%B5%D1%82%D0%B0%D0%BD" TargetMode="External"/><Relationship Id="rId93" Type="http://schemas.openxmlformats.org/officeDocument/2006/relationships/oleObject" Target="embeddings/oleObject16.bin"/><Relationship Id="rId18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oleObject" Target="embeddings/oleObject67.bin"/><Relationship Id="rId235" Type="http://schemas.openxmlformats.org/officeDocument/2006/relationships/image" Target="media/image127.wmf"/><Relationship Id="rId256" Type="http://schemas.openxmlformats.org/officeDocument/2006/relationships/image" Target="media/image139.jpg"/><Relationship Id="rId116" Type="http://schemas.openxmlformats.org/officeDocument/2006/relationships/oleObject" Target="embeddings/oleObject24.bin"/><Relationship Id="rId137" Type="http://schemas.openxmlformats.org/officeDocument/2006/relationships/image" Target="media/image81.png"/><Relationship Id="rId158" Type="http://schemas.openxmlformats.org/officeDocument/2006/relationships/oleObject" Target="embeddings/oleObject34.bin"/><Relationship Id="rId20" Type="http://schemas.openxmlformats.org/officeDocument/2006/relationships/image" Target="media/image12.jpeg"/><Relationship Id="rId41" Type="http://schemas.openxmlformats.org/officeDocument/2006/relationships/oleObject" Target="embeddings/oleObject5.bin"/><Relationship Id="rId62" Type="http://schemas.openxmlformats.org/officeDocument/2006/relationships/hyperlink" Target="https://ru.wikipedia.org/wiki/%D0%A2%D1%8F%D0%B3%D0%B0_%28%D1%81%D0%B0%D0%BC%D0%BE%D0%BB%D1%91%D1%82%29" TargetMode="External"/><Relationship Id="rId83" Type="http://schemas.openxmlformats.org/officeDocument/2006/relationships/hyperlink" Target="https://ru.wikipedia.org/wiki/%D0%93%D0%B0%D0%B7" TargetMode="External"/><Relationship Id="rId179" Type="http://schemas.openxmlformats.org/officeDocument/2006/relationships/image" Target="media/image99.wmf"/><Relationship Id="rId190" Type="http://schemas.openxmlformats.org/officeDocument/2006/relationships/oleObject" Target="embeddings/oleObject55.bin"/><Relationship Id="rId204" Type="http://schemas.openxmlformats.org/officeDocument/2006/relationships/oleObject" Target="embeddings/oleObject62.bin"/><Relationship Id="rId225" Type="http://schemas.openxmlformats.org/officeDocument/2006/relationships/image" Target="media/image122.wmf"/><Relationship Id="rId246" Type="http://schemas.openxmlformats.org/officeDocument/2006/relationships/oleObject" Target="embeddings/oleObject84.bin"/><Relationship Id="rId267" Type="http://schemas.openxmlformats.org/officeDocument/2006/relationships/hyperlink" Target="https://web.archive.org/web/20120104202726/http:/makeyev.ru/rocspace/rossiyanka" TargetMode="External"/><Relationship Id="rId106" Type="http://schemas.openxmlformats.org/officeDocument/2006/relationships/oleObject" Target="embeddings/oleObject20.bin"/><Relationship Id="rId127" Type="http://schemas.openxmlformats.org/officeDocument/2006/relationships/image" Target="media/image71.jpeg"/><Relationship Id="rId10" Type="http://schemas.openxmlformats.org/officeDocument/2006/relationships/image" Target="media/image2.jpeg"/><Relationship Id="rId31" Type="http://schemas.openxmlformats.org/officeDocument/2006/relationships/image" Target="media/image23.wmf"/><Relationship Id="rId52" Type="http://schemas.openxmlformats.org/officeDocument/2006/relationships/image" Target="media/image34.wmf"/><Relationship Id="rId73" Type="http://schemas.openxmlformats.org/officeDocument/2006/relationships/hyperlink" Target="https://ru.wikipedia.org/wiki/%D0%A2%D0%BE%D1%87%D0%BA%D0%B0_%D0%BA%D0%B8%D0%BF%D0%B5%D0%BD%D0%B8%D1%8F" TargetMode="External"/><Relationship Id="rId94" Type="http://schemas.openxmlformats.org/officeDocument/2006/relationships/image" Target="media/image47.png"/><Relationship Id="rId148" Type="http://schemas.openxmlformats.org/officeDocument/2006/relationships/image" Target="media/image90.wmf"/><Relationship Id="rId169" Type="http://schemas.openxmlformats.org/officeDocument/2006/relationships/oleObject" Target="embeddings/oleObject44.bin"/><Relationship Id="rId4" Type="http://schemas.openxmlformats.org/officeDocument/2006/relationships/settings" Target="settings.xml"/><Relationship Id="rId180" Type="http://schemas.openxmlformats.org/officeDocument/2006/relationships/oleObject" Target="embeddings/oleObject50.bin"/><Relationship Id="rId215" Type="http://schemas.openxmlformats.org/officeDocument/2006/relationships/image" Target="media/image117.wmf"/><Relationship Id="rId236" Type="http://schemas.openxmlformats.org/officeDocument/2006/relationships/oleObject" Target="embeddings/oleObject78.bin"/><Relationship Id="rId257" Type="http://schemas.openxmlformats.org/officeDocument/2006/relationships/image" Target="media/image140.jpg"/><Relationship Id="rId42" Type="http://schemas.openxmlformats.org/officeDocument/2006/relationships/image" Target="media/image29.wmf"/><Relationship Id="rId84" Type="http://schemas.openxmlformats.org/officeDocument/2006/relationships/image" Target="media/image40.png"/><Relationship Id="rId138" Type="http://schemas.openxmlformats.org/officeDocument/2006/relationships/image" Target="media/image82.png"/><Relationship Id="rId191" Type="http://schemas.openxmlformats.org/officeDocument/2006/relationships/image" Target="media/image105.wmf"/><Relationship Id="rId205" Type="http://schemas.openxmlformats.org/officeDocument/2006/relationships/image" Target="media/image112.wmf"/><Relationship Id="rId247" Type="http://schemas.openxmlformats.org/officeDocument/2006/relationships/oleObject" Target="embeddings/oleObject85.bin"/><Relationship Id="rId107" Type="http://schemas.openxmlformats.org/officeDocument/2006/relationships/image" Target="media/image56.wmf"/><Relationship Id="rId11" Type="http://schemas.openxmlformats.org/officeDocument/2006/relationships/image" Target="media/image3.jpeg"/><Relationship Id="rId53" Type="http://schemas.openxmlformats.org/officeDocument/2006/relationships/oleObject" Target="embeddings/oleObject11.bin"/><Relationship Id="rId149" Type="http://schemas.openxmlformats.org/officeDocument/2006/relationships/oleObject" Target="embeddings/oleObject28.bin"/></Relationships>
</file>

<file path=word/glossary/_rels/document.xml.rels><?xml version="1.0" encoding="UTF-8" standalone="yes"?>
<Relationships xmlns="http://schemas.openxmlformats.org/package/2006/relationships"><Relationship Id="rId8" Type="http://schemas.openxmlformats.org/officeDocument/2006/relationships/oleObject" Target="../embeddings/oleObject90.bin"/><Relationship Id="rId13" Type="http://schemas.openxmlformats.org/officeDocument/2006/relationships/oleObject" Target="../embeddings/oleObject94.bin"/><Relationship Id="rId18" Type="http://schemas.openxmlformats.org/officeDocument/2006/relationships/oleObject" Target="../embeddings/oleObject99.bin"/><Relationship Id="rId26" Type="http://schemas.openxmlformats.org/officeDocument/2006/relationships/image" Target="../media/image148.wmf"/><Relationship Id="rId3" Type="http://schemas.openxmlformats.org/officeDocument/2006/relationships/webSettings" Target="webSettings.xml"/><Relationship Id="rId21" Type="http://schemas.openxmlformats.org/officeDocument/2006/relationships/image" Target="../media/image146.wmf"/><Relationship Id="rId7" Type="http://schemas.openxmlformats.org/officeDocument/2006/relationships/oleObject" Target="../embeddings/oleObject89.bin"/><Relationship Id="rId12" Type="http://schemas.openxmlformats.org/officeDocument/2006/relationships/oleObject" Target="../embeddings/oleObject93.bin"/><Relationship Id="rId17" Type="http://schemas.openxmlformats.org/officeDocument/2006/relationships/oleObject" Target="../embeddings/oleObject98.bin"/><Relationship Id="rId25" Type="http://schemas.openxmlformats.org/officeDocument/2006/relationships/oleObject" Target="../embeddings/oleObject103.bin"/><Relationship Id="rId2" Type="http://schemas.openxmlformats.org/officeDocument/2006/relationships/settings" Target="settings.xml"/><Relationship Id="rId16" Type="http://schemas.openxmlformats.org/officeDocument/2006/relationships/oleObject" Target="../embeddings/oleObject97.bin"/><Relationship Id="rId20" Type="http://schemas.openxmlformats.org/officeDocument/2006/relationships/oleObject" Target="../embeddings/oleObject100.bin"/><Relationship Id="rId1" Type="http://schemas.openxmlformats.org/officeDocument/2006/relationships/styles" Target="styles.xml"/><Relationship Id="rId6" Type="http://schemas.openxmlformats.org/officeDocument/2006/relationships/image" Target="../media/image143.wmf"/><Relationship Id="rId11" Type="http://schemas.openxmlformats.org/officeDocument/2006/relationships/oleObject" Target="../embeddings/oleObject92.bin"/><Relationship Id="rId24" Type="http://schemas.openxmlformats.org/officeDocument/2006/relationships/image" Target="../media/image147.wmf"/><Relationship Id="rId5" Type="http://schemas.openxmlformats.org/officeDocument/2006/relationships/oleObject" Target="../embeddings/oleObject88.bin"/><Relationship Id="rId15" Type="http://schemas.openxmlformats.org/officeDocument/2006/relationships/oleObject" Target="../embeddings/oleObject96.bin"/><Relationship Id="rId23" Type="http://schemas.openxmlformats.org/officeDocument/2006/relationships/oleObject" Target="../embeddings/oleObject102.bin"/><Relationship Id="rId28" Type="http://schemas.openxmlformats.org/officeDocument/2006/relationships/fontTable" Target="fontTable.xml"/><Relationship Id="rId10" Type="http://schemas.openxmlformats.org/officeDocument/2006/relationships/image" Target="../media/image144.wmf"/><Relationship Id="rId19" Type="http://schemas.openxmlformats.org/officeDocument/2006/relationships/image" Target="../media/image145.wmf"/><Relationship Id="rId4" Type="http://schemas.openxmlformats.org/officeDocument/2006/relationships/image" Target="../media/image142.wmf"/><Relationship Id="rId9" Type="http://schemas.openxmlformats.org/officeDocument/2006/relationships/oleObject" Target="../embeddings/oleObject91.bin"/><Relationship Id="rId14" Type="http://schemas.openxmlformats.org/officeDocument/2006/relationships/oleObject" Target="../embeddings/oleObject95.bin"/><Relationship Id="rId22" Type="http://schemas.openxmlformats.org/officeDocument/2006/relationships/oleObject" Target="../embeddings/oleObject101.bin"/><Relationship Id="rId27" Type="http://schemas.openxmlformats.org/officeDocument/2006/relationships/oleObject" Target="../embeddings/oleObject104.bin"/></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78C77348CDB47A08B47AB35BD4A6680"/>
        <w:category>
          <w:name w:val="Общие"/>
          <w:gallery w:val="placeholder"/>
        </w:category>
        <w:types>
          <w:type w:val="bbPlcHdr"/>
        </w:types>
        <w:behaviors>
          <w:behavior w:val="content"/>
        </w:behaviors>
        <w:guid w:val="{D9934854-66A5-427A-A0D9-499414198361}"/>
      </w:docPartPr>
      <w:docPartBody>
        <w:p w:rsidR="00EB51A7" w:rsidRDefault="00EB51A7" w:rsidP="00EB51A7">
          <w:pPr>
            <w:pStyle w:val="478C77348CDB47A08B47AB35BD4A6680"/>
          </w:pPr>
          <w:r w:rsidRPr="00670846">
            <w:rPr>
              <w:rStyle w:val="a3"/>
            </w:rPr>
            <w:t>Место для уравнения.</w:t>
          </w:r>
        </w:p>
      </w:docPartBody>
    </w:docPart>
    <w:docPart>
      <w:docPartPr>
        <w:name w:val="037D968F582E4067A4177F6C9299D227"/>
        <w:category>
          <w:name w:val="Общие"/>
          <w:gallery w:val="placeholder"/>
        </w:category>
        <w:types>
          <w:type w:val="bbPlcHdr"/>
        </w:types>
        <w:behaviors>
          <w:behavior w:val="content"/>
        </w:behaviors>
        <w:guid w:val="{E5E78475-80DA-42DA-84B4-B5891414D3B6}"/>
      </w:docPartPr>
      <w:docPartBody>
        <w:p w:rsidR="00EB51A7" w:rsidRDefault="00545D69" w:rsidP="00EB51A7">
          <w:pPr>
            <w:pStyle w:val="037D968F582E4067A4177F6C9299D227"/>
          </w:pPr>
          <m:oMathPara>
            <m:oMath>
              <m:f>
                <m:fPr>
                  <m:ctrlPr>
                    <w:rPr>
                      <w:rFonts w:ascii="Cambria Math" w:hAnsi="Cambria Math"/>
                      <w:i/>
                    </w:rPr>
                  </m:ctrlPr>
                </m:fPr>
                <m:num>
                  <m:r>
                    <m:rPr>
                      <m:sty m:val="p"/>
                    </m:rPr>
                    <w:rPr>
                      <w:rFonts w:ascii="Cambria Math" w:hAnsi="Cambria Math"/>
                    </w:rPr>
                    <m:t>∂</m:t>
                  </m:r>
                </m:num>
                <m:den>
                  <m:r>
                    <m:rPr>
                      <m:sty m:val="p"/>
                    </m:rPr>
                    <w:rPr>
                      <w:rFonts w:ascii="Cambria Math" w:hAnsi="Cambria Math"/>
                    </w:rPr>
                    <m:t>∂</m:t>
                  </m:r>
                  <m:r>
                    <m:rPr>
                      <m:sty m:val="p"/>
                    </m:rPr>
                    <w:rPr>
                      <w:rFonts w:ascii="Cambria Math" w:hAnsi="Cambria Math"/>
                      <w:lang w:val="en-US"/>
                    </w:rPr>
                    <m:t>t</m:t>
                  </m:r>
                </m:den>
              </m:f>
              <m:d>
                <m:dPr>
                  <m:ctrlPr>
                    <w:rPr>
                      <w:rFonts w:ascii="Cambria Math" w:hAnsi="Cambria Math"/>
                      <w:i/>
                    </w:rPr>
                  </m:ctrlPr>
                </m:dPr>
                <m:e>
                  <m:r>
                    <m:rPr>
                      <m:sty m:val="p"/>
                    </m:rPr>
                    <w:rPr>
                      <w:rFonts w:ascii="Cambria Math" w:hAnsi="Cambria Math"/>
                    </w:rPr>
                    <m:t>ρ</m:t>
                  </m:r>
                  <m:d>
                    <m:dPr>
                      <m:ctrlPr>
                        <w:rPr>
                          <w:rFonts w:ascii="Cambria Math" w:hAnsi="Cambria Math"/>
                          <w:i/>
                        </w:rPr>
                      </m:ctrlPr>
                    </m:dPr>
                    <m:e>
                      <m:r>
                        <m:rPr>
                          <m:sty m:val="p"/>
                        </m:rPr>
                        <w:rPr>
                          <w:rFonts w:ascii="Cambria Math" w:hAnsi="Cambria Math"/>
                        </w:rPr>
                        <m:t>h-</m:t>
                      </m:r>
                      <m:f>
                        <m:fPr>
                          <m:ctrlPr>
                            <w:rPr>
                              <w:rFonts w:ascii="Cambria Math" w:hAnsi="Cambria Math"/>
                              <w:i/>
                            </w:rPr>
                          </m:ctrlPr>
                        </m:fPr>
                        <m:num>
                          <m:r>
                            <m:rPr>
                              <m:sty m:val="p"/>
                            </m:rPr>
                            <w:rPr>
                              <w:rFonts w:ascii="Cambria Math" w:hAnsi="Cambria Math"/>
                            </w:rPr>
                            <m:t>p</m:t>
                          </m:r>
                        </m:num>
                        <m:den>
                          <m:r>
                            <m:rPr>
                              <m:sty m:val="p"/>
                            </m:rPr>
                            <w:rPr>
                              <w:rFonts w:ascii="Cambria Math" w:hAnsi="Cambria Math"/>
                            </w:rPr>
                            <m:t>ρ</m:t>
                          </m:r>
                        </m:den>
                      </m:f>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m:rPr>
                                  <m:sty m:val="p"/>
                                </m:rPr>
                                <w:rPr>
                                  <w:rFonts w:ascii="Cambria Math" w:hAnsi="Cambria Math"/>
                                </w:rPr>
                                <m:t>ν</m:t>
                              </m:r>
                            </m:e>
                            <m:sup>
                              <m:r>
                                <m:rPr>
                                  <m:sty m:val="p"/>
                                </m:rPr>
                                <w:rPr>
                                  <w:rFonts w:ascii="Cambria Math" w:hAnsi="Cambria Math"/>
                                </w:rPr>
                                <m:t>2</m:t>
                              </m:r>
                            </m:sup>
                          </m:sSup>
                        </m:num>
                        <m:den>
                          <m:r>
                            <m:rPr>
                              <m:sty m:val="p"/>
                            </m:rPr>
                            <w:rPr>
                              <w:rFonts w:ascii="Cambria Math" w:hAnsi="Cambria Math"/>
                            </w:rPr>
                            <m:t>2</m:t>
                          </m:r>
                        </m:den>
                      </m:f>
                    </m:e>
                  </m:d>
                </m:e>
              </m:d>
              <m:r>
                <m:rPr>
                  <m:sty m:val="p"/>
                </m:rPr>
                <w:rPr>
                  <w:rFonts w:ascii="Cambria Math" w:hAnsi="Cambria Math"/>
                </w:rPr>
                <m:t>+</m:t>
              </m:r>
              <m:r>
                <w:rPr>
                  <w:rFonts w:ascii="Cambria Math" w:hAnsi="Cambria Math"/>
                  <w:i/>
                  <w:position w:val="-6"/>
                </w:rPr>
                <w:object w:dxaOrig="2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25pt" o:ole="">
                    <v:imagedata r:id="rId4" o:title=""/>
                  </v:shape>
                  <o:OLEObject Type="Embed" ProgID="Equation.DSMT4" ShapeID="_x0000_i1025" DrawAspect="Content" ObjectID="_1774340362" r:id="rId5"/>
                </w:object>
              </m:r>
              <m:r>
                <m:rPr>
                  <m:sty m:val="p"/>
                </m:rPr>
                <w:rPr>
                  <w:rFonts w:ascii="Cambria Math" w:hAnsi="Cambria Math"/>
                </w:rPr>
                <m:t>∙(</m:t>
              </m:r>
              <m:r>
                <w:rPr>
                  <w:rFonts w:ascii="Cambria Math" w:hAnsi="Cambria Math"/>
                  <w:i/>
                  <w:position w:val="-6"/>
                </w:rPr>
                <w:object w:dxaOrig="200" w:dyaOrig="279">
                  <v:shape id="_x0000_i1026" type="#_x0000_t75" style="width:9.75pt;height:14.25pt" o:ole="">
                    <v:imagedata r:id="rId6" o:title=""/>
                  </v:shape>
                  <o:OLEObject Type="Embed" ProgID="Equation.DSMT4" ShapeID="_x0000_i1026" DrawAspect="Content" ObjectID="_1774340363" r:id="rId7"/>
                </w:object>
              </m:r>
              <m:r>
                <m:rPr>
                  <m:sty m:val="p"/>
                </m:rPr>
                <w:rPr>
                  <w:rFonts w:ascii="Cambria Math" w:hAnsi="Cambria Math"/>
                </w:rPr>
                <m:t>(ρ</m:t>
              </m:r>
              <m:d>
                <m:dPr>
                  <m:ctrlPr>
                    <w:rPr>
                      <w:rFonts w:ascii="Cambria Math" w:hAnsi="Cambria Math"/>
                      <w:i/>
                    </w:rPr>
                  </m:ctrlPr>
                </m:dPr>
                <m:e>
                  <m:r>
                    <m:rPr>
                      <m:sty m:val="p"/>
                    </m:rPr>
                    <w:rPr>
                      <w:rFonts w:ascii="Cambria Math" w:hAnsi="Cambria Math"/>
                    </w:rPr>
                    <m:t>h-</m:t>
                  </m:r>
                  <m:f>
                    <m:fPr>
                      <m:ctrlPr>
                        <w:rPr>
                          <w:rFonts w:ascii="Cambria Math" w:hAnsi="Cambria Math"/>
                          <w:i/>
                        </w:rPr>
                      </m:ctrlPr>
                    </m:fPr>
                    <m:num>
                      <m:r>
                        <m:rPr>
                          <m:sty m:val="p"/>
                        </m:rPr>
                        <w:rPr>
                          <w:rFonts w:ascii="Cambria Math" w:hAnsi="Cambria Math"/>
                        </w:rPr>
                        <m:t>p</m:t>
                      </m:r>
                    </m:num>
                    <m:den>
                      <m:r>
                        <m:rPr>
                          <m:sty m:val="p"/>
                        </m:rPr>
                        <w:rPr>
                          <w:rFonts w:ascii="Cambria Math" w:hAnsi="Cambria Math"/>
                        </w:rPr>
                        <m:t>ρ</m:t>
                      </m:r>
                    </m:den>
                  </m:f>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m:rPr>
                              <m:sty m:val="p"/>
                            </m:rPr>
                            <w:rPr>
                              <w:rFonts w:ascii="Cambria Math" w:hAnsi="Cambria Math"/>
                            </w:rPr>
                            <m:t>ν</m:t>
                          </m:r>
                        </m:e>
                        <m:sup>
                          <m:r>
                            <m:rPr>
                              <m:sty m:val="p"/>
                            </m:rPr>
                            <w:rPr>
                              <w:rFonts w:ascii="Cambria Math" w:hAnsi="Cambria Math"/>
                            </w:rPr>
                            <m:t>2</m:t>
                          </m:r>
                        </m:sup>
                      </m:sSup>
                    </m:num>
                    <m:den>
                      <m:r>
                        <m:rPr>
                          <m:sty m:val="p"/>
                        </m:rPr>
                        <w:rPr>
                          <w:rFonts w:ascii="Cambria Math" w:hAnsi="Cambria Math"/>
                        </w:rPr>
                        <m:t>2</m:t>
                      </m:r>
                    </m:den>
                  </m:f>
                </m:e>
              </m:d>
              <m:r>
                <m:rPr>
                  <m:sty m:val="p"/>
                </m:rPr>
                <w:rPr>
                  <w:rFonts w:ascii="Cambria Math" w:hAnsi="Cambria Math"/>
                </w:rPr>
                <m:t>+p))=</m:t>
              </m:r>
              <m:r>
                <w:rPr>
                  <w:rFonts w:ascii="Cambria Math" w:hAnsi="Cambria Math"/>
                  <w:i/>
                  <w:position w:val="-6"/>
                </w:rPr>
                <w:object w:dxaOrig="240" w:dyaOrig="279">
                  <v:shape id="_x0000_i1027" type="#_x0000_t75" style="width:12pt;height:14.25pt" o:ole="">
                    <v:imagedata r:id="rId4" o:title=""/>
                  </v:shape>
                  <o:OLEObject Type="Embed" ProgID="Equation.DSMT4" ShapeID="_x0000_i1027" DrawAspect="Content" ObjectID="_1774340364" r:id="rId8"/>
                </w:object>
              </m:r>
              <m:r>
                <m:rPr>
                  <m:sty m:val="p"/>
                </m:rPr>
                <w:rPr>
                  <w:rFonts w:ascii="Cambria Math" w:hAnsi="Cambria Math"/>
                </w:rPr>
                <m:t>∙</m:t>
              </m:r>
              <m:d>
                <m:dPr>
                  <m:ctrlPr>
                    <w:rPr>
                      <w:rFonts w:ascii="Cambria Math" w:hAnsi="Cambria Math"/>
                      <w:i/>
                    </w:rPr>
                  </m:ctrlPr>
                </m:dPr>
                <m:e>
                  <m:r>
                    <m:rPr>
                      <m:sty m:val="p"/>
                    </m:rPr>
                    <w:rPr>
                      <w:rFonts w:ascii="Cambria Math" w:hAnsi="Cambria Math"/>
                    </w:rPr>
                    <m:t>λ</m:t>
                  </m:r>
                  <m:r>
                    <w:rPr>
                      <w:rFonts w:ascii="Cambria Math" w:hAnsi="Cambria Math"/>
                      <w:i/>
                      <w:position w:val="-6"/>
                    </w:rPr>
                    <w:object w:dxaOrig="240" w:dyaOrig="279">
                      <v:shape id="_x0000_i1034" type="#_x0000_t75" style="width:12pt;height:14.25pt" o:ole="">
                        <v:imagedata r:id="rId4" o:title=""/>
                      </v:shape>
                      <o:OLEObject Type="Embed" ProgID="Equation.DSMT4" ShapeID="_x0000_i1034" DrawAspect="Content" ObjectID="_1774340365" r:id="rId9"/>
                    </w:object>
                  </m:r>
                  <m:r>
                    <m:rPr>
                      <m:sty m:val="p"/>
                    </m:rPr>
                    <w:rPr>
                      <w:rFonts w:ascii="Cambria Math" w:hAnsi="Cambria Math"/>
                    </w:rPr>
                    <m:t>T-</m:t>
                  </m:r>
                  <m:nary>
                    <m:naryPr>
                      <m:chr m:val="∑"/>
                      <m:limLoc m:val="undOvr"/>
                      <m:supHide m:val="1"/>
                      <m:ctrlPr>
                        <w:rPr>
                          <w:rFonts w:ascii="Cambria Math" w:hAnsi="Cambria Math"/>
                          <w:i/>
                        </w:rPr>
                      </m:ctrlPr>
                    </m:naryPr>
                    <m:sub>
                      <m:r>
                        <m:rPr>
                          <m:sty m:val="p"/>
                        </m:rPr>
                        <w:rPr>
                          <w:rFonts w:ascii="Cambria Math" w:hAnsi="Cambria Math"/>
                        </w:rPr>
                        <m:t>j</m:t>
                      </m:r>
                    </m:sub>
                    <m:sup/>
                    <m:e>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j</m:t>
                          </m:r>
                        </m:sub>
                      </m:sSub>
                      <m:sSub>
                        <m:sSubPr>
                          <m:ctrlPr>
                            <w:rPr>
                              <w:rFonts w:ascii="Cambria Math" w:hAnsi="Cambria Math"/>
                              <w:i/>
                            </w:rPr>
                          </m:ctrlPr>
                        </m:sSubPr>
                        <m:e>
                          <m:r>
                            <w:rPr>
                              <w:rFonts w:ascii="Cambria Math" w:hAnsi="Cambria Math"/>
                              <w:i/>
                              <w:position w:val="-6"/>
                            </w:rPr>
                            <w:object w:dxaOrig="220" w:dyaOrig="340">
                              <v:shape id="_x0000_i1035" type="#_x0000_t75" style="width:11.25pt;height:18.75pt" o:ole="">
                                <v:imagedata r:id="rId10" o:title=""/>
                              </v:shape>
                              <o:OLEObject Type="Embed" ProgID="Equation.DSMT4" ShapeID="_x0000_i1035" DrawAspect="Content" ObjectID="_1774340366" r:id="rId11"/>
                            </w:object>
                          </m:r>
                        </m:e>
                        <m:sub>
                          <m:r>
                            <m:rPr>
                              <m:sty m:val="p"/>
                            </m:rPr>
                            <w:rPr>
                              <w:rFonts w:ascii="Cambria Math" w:hAnsi="Cambria Math"/>
                            </w:rPr>
                            <m:t>j</m:t>
                          </m:r>
                        </m:sub>
                      </m:sSub>
                    </m:e>
                  </m:nary>
                  <m:r>
                    <m:rPr>
                      <m:sty m:val="p"/>
                    </m:rPr>
                    <w:rPr>
                      <w:rFonts w:ascii="Cambria Math" w:hAnsi="Cambria Math"/>
                    </w:rPr>
                    <m:t>+</m:t>
                  </m:r>
                  <m:d>
                    <m:dPr>
                      <m:ctrlPr>
                        <w:rPr>
                          <w:rFonts w:ascii="Cambria Math" w:hAnsi="Cambria Math"/>
                          <w:i/>
                        </w:rPr>
                      </m:ctrlPr>
                    </m:dPr>
                    <m:e>
                      <m:sSub>
                        <m:sSubPr>
                          <m:ctrlPr>
                            <w:rPr>
                              <w:rFonts w:ascii="Cambria Math" w:hAnsi="Cambria Math"/>
                              <w:i/>
                            </w:rPr>
                          </m:ctrlPr>
                        </m:sSubPr>
                        <m:e>
                          <m:r>
                            <m:rPr>
                              <m:sty m:val="p"/>
                            </m:rPr>
                            <w:rPr>
                              <w:rFonts w:ascii="Cambria Math" w:hAnsi="Cambria Math"/>
                            </w:rPr>
                            <m:t>τ</m:t>
                          </m:r>
                        </m:e>
                        <m:sub>
                          <m:r>
                            <m:rPr>
                              <m:sty m:val="p"/>
                            </m:rPr>
                            <w:rPr>
                              <w:rFonts w:ascii="Cambria Math" w:hAnsi="Cambria Math"/>
                            </w:rPr>
                            <m:t>eff</m:t>
                          </m:r>
                        </m:sub>
                      </m:sSub>
                      <m:r>
                        <m:rPr>
                          <m:sty m:val="p"/>
                        </m:rPr>
                        <w:rPr>
                          <w:rFonts w:ascii="Cambria Math" w:hAnsi="Cambria Math"/>
                        </w:rPr>
                        <m:t>*</m:t>
                      </m:r>
                      <m:r>
                        <w:rPr>
                          <w:rFonts w:ascii="Cambria Math" w:hAnsi="Cambria Math"/>
                          <w:i/>
                          <w:position w:val="-6"/>
                        </w:rPr>
                        <w:object w:dxaOrig="200" w:dyaOrig="279">
                          <v:shape id="_x0000_i1036" type="#_x0000_t75" style="width:9.75pt;height:14.25pt" o:ole="">
                            <v:imagedata r:id="rId6" o:title=""/>
                          </v:shape>
                          <o:OLEObject Type="Embed" ProgID="Equation.DSMT4" ShapeID="_x0000_i1036" DrawAspect="Content" ObjectID="_1774340367" r:id="rId12"/>
                        </w:object>
                      </m:r>
                    </m:e>
                  </m:d>
                </m:e>
              </m:d>
              <m:r>
                <m:rPr>
                  <m:sty m:val="p"/>
                </m:rPr>
                <w:rPr>
                  <w:rFonts w:ascii="Cambria Math" w:hAnsi="Cambria Math"/>
                </w:rPr>
                <m:t>+</m:t>
              </m:r>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h</m:t>
                  </m:r>
                </m:sub>
              </m:sSub>
              <m:r>
                <m:rPr>
                  <m:sty m:val="p"/>
                </m:rPr>
                <w:rPr>
                  <w:rFonts w:ascii="Cambria Math" w:hAnsi="Cambria Math"/>
                </w:rPr>
                <m:t>;</m:t>
              </m:r>
            </m:oMath>
          </m:oMathPara>
        </w:p>
      </w:docPartBody>
    </w:docPart>
    <w:docPart>
      <w:docPartPr>
        <w:name w:val="160908148F174ACFB8FB0CE35AD0B3D0"/>
        <w:category>
          <w:name w:val="Общие"/>
          <w:gallery w:val="placeholder"/>
        </w:category>
        <w:types>
          <w:type w:val="bbPlcHdr"/>
        </w:types>
        <w:behaviors>
          <w:behavior w:val="content"/>
        </w:behaviors>
        <w:guid w:val="{C91E9D63-E942-4C0E-988C-DB3C3C2C4105}"/>
      </w:docPartPr>
      <w:docPartBody>
        <w:p w:rsidR="00EB51A7" w:rsidRDefault="00545D69" w:rsidP="00EB51A7">
          <w:pPr>
            <w:pStyle w:val="160908148F174ACFB8FB0CE35AD0B3D0"/>
          </w:pPr>
          <m:oMathPara>
            <m:oMath>
              <m:f>
                <m:fPr>
                  <m:ctrlPr>
                    <w:rPr>
                      <w:rFonts w:ascii="Cambria Math" w:hAnsi="Cambria Math"/>
                      <w:i/>
                    </w:rPr>
                  </m:ctrlPr>
                </m:fPr>
                <m:num>
                  <m:r>
                    <m:rPr>
                      <m:sty m:val="p"/>
                    </m:rPr>
                    <w:rPr>
                      <w:rFonts w:ascii="Cambria Math" w:hAnsi="Cambria Math"/>
                    </w:rPr>
                    <m:t>∂</m:t>
                  </m:r>
                </m:num>
                <m:den>
                  <m:r>
                    <m:rPr>
                      <m:sty m:val="p"/>
                    </m:rPr>
                    <w:rPr>
                      <w:rFonts w:ascii="Cambria Math" w:hAnsi="Cambria Math"/>
                    </w:rPr>
                    <m:t>∂</m:t>
                  </m:r>
                  <m:r>
                    <m:rPr>
                      <m:sty m:val="p"/>
                    </m:rPr>
                    <w:rPr>
                      <w:rFonts w:ascii="Cambria Math" w:hAnsi="Cambria Math"/>
                      <w:lang w:val="en-US"/>
                    </w:rPr>
                    <m:t>t</m:t>
                  </m:r>
                </m:den>
              </m:f>
              <m:d>
                <m:dPr>
                  <m:ctrlPr>
                    <w:rPr>
                      <w:rFonts w:ascii="Cambria Math" w:hAnsi="Cambria Math"/>
                      <w:i/>
                    </w:rPr>
                  </m:ctrlPr>
                </m:dPr>
                <m:e>
                  <m:r>
                    <m:rPr>
                      <m:sty m:val="p"/>
                    </m:rPr>
                    <w:rPr>
                      <w:rFonts w:ascii="Cambria Math" w:hAnsi="Cambria Math"/>
                    </w:rPr>
                    <m:t>ρ</m:t>
                  </m:r>
                  <m:r>
                    <w:rPr>
                      <w:rFonts w:ascii="Cambria Math" w:hAnsi="Cambria Math"/>
                      <w:i/>
                      <w:position w:val="-6"/>
                    </w:rPr>
                    <w:object w:dxaOrig="200" w:dyaOrig="279">
                      <v:shape id="_x0000_i1038" type="#_x0000_t75" style="width:9.75pt;height:14.25pt" o:ole="">
                        <v:imagedata r:id="rId6" o:title=""/>
                      </v:shape>
                      <o:OLEObject Type="Embed" ProgID="Equation.DSMT4" ShapeID="_x0000_i1038" DrawAspect="Content" ObjectID="_1774340368" r:id="rId13"/>
                    </w:object>
                  </m:r>
                </m:e>
              </m:d>
              <m:r>
                <m:rPr>
                  <m:sty m:val="p"/>
                </m:rPr>
                <w:rPr>
                  <w:rFonts w:ascii="Cambria Math" w:hAnsi="Cambria Math"/>
                </w:rPr>
                <m:t>+</m:t>
              </m:r>
              <m:r>
                <w:rPr>
                  <w:rFonts w:ascii="Cambria Math" w:hAnsi="Cambria Math"/>
                  <w:i/>
                  <w:position w:val="-6"/>
                </w:rPr>
                <w:object w:dxaOrig="240" w:dyaOrig="279">
                  <v:shape id="_x0000_i1039" type="#_x0000_t75" style="width:12pt;height:14.25pt" o:ole="">
                    <v:imagedata r:id="rId4" o:title=""/>
                  </v:shape>
                  <o:OLEObject Type="Embed" ProgID="Equation.DSMT4" ShapeID="_x0000_i1039" DrawAspect="Content" ObjectID="_1774340369" r:id="rId14"/>
                </w:object>
              </m:r>
              <m:r>
                <m:rPr>
                  <m:sty m:val="p"/>
                </m:rPr>
                <w:rPr>
                  <w:rFonts w:ascii="Cambria Math" w:hAnsi="Cambria Math"/>
                </w:rPr>
                <m:t>∙(ρ</m:t>
              </m:r>
              <m:r>
                <w:rPr>
                  <w:rFonts w:ascii="Cambria Math" w:hAnsi="Cambria Math"/>
                  <w:i/>
                  <w:position w:val="-6"/>
                </w:rPr>
                <w:object w:dxaOrig="200" w:dyaOrig="279">
                  <v:shape id="_x0000_i1040" type="#_x0000_t75" style="width:9.75pt;height:14.25pt" o:ole="">
                    <v:imagedata r:id="rId6" o:title=""/>
                  </v:shape>
                  <o:OLEObject Type="Embed" ProgID="Equation.DSMT4" ShapeID="_x0000_i1040" DrawAspect="Content" ObjectID="_1774340370" r:id="rId15"/>
                </w:object>
              </m:r>
              <m:r>
                <w:rPr>
                  <w:rFonts w:ascii="Cambria Math" w:hAnsi="Cambria Math"/>
                  <w:i/>
                  <w:position w:val="-6"/>
                </w:rPr>
                <w:object w:dxaOrig="200" w:dyaOrig="279">
                  <v:shape id="_x0000_i1041" type="#_x0000_t75" style="width:9.75pt;height:14.25pt" o:ole="">
                    <v:imagedata r:id="rId6" o:title=""/>
                  </v:shape>
                  <o:OLEObject Type="Embed" ProgID="Equation.DSMT4" ShapeID="_x0000_i1041" DrawAspect="Content" ObjectID="_1774340371" r:id="rId16"/>
                </w:object>
              </m:r>
              <m:r>
                <m:rPr>
                  <m:sty m:val="p"/>
                </m:rPr>
                <w:rPr>
                  <w:rFonts w:ascii="Cambria Math" w:hAnsi="Cambria Math"/>
                </w:rPr>
                <m:t>)=-</m:t>
              </m:r>
              <m:r>
                <w:rPr>
                  <w:rFonts w:ascii="Cambria Math" w:hAnsi="Cambria Math"/>
                  <w:i/>
                  <w:position w:val="-6"/>
                </w:rPr>
                <w:object w:dxaOrig="240" w:dyaOrig="279">
                  <v:shape id="_x0000_i1042" type="#_x0000_t75" style="width:12pt;height:14.25pt" o:ole="">
                    <v:imagedata r:id="rId4" o:title=""/>
                  </v:shape>
                  <o:OLEObject Type="Embed" ProgID="Equation.DSMT4" ShapeID="_x0000_i1042" DrawAspect="Content" ObjectID="_1774340372" r:id="rId17"/>
                </w:object>
              </m:r>
              <m:r>
                <m:rPr>
                  <m:sty m:val="p"/>
                </m:rPr>
                <w:rPr>
                  <w:rFonts w:ascii="Cambria Math" w:hAnsi="Cambria Math"/>
                  <w:lang w:val="en-US"/>
                </w:rPr>
                <m:t>p</m:t>
              </m:r>
              <m:r>
                <m:rPr>
                  <m:sty m:val="p"/>
                </m:rPr>
                <w:rPr>
                  <w:rFonts w:ascii="Cambria Math" w:hAnsi="Cambria Math"/>
                </w:rPr>
                <m:t>+</m:t>
              </m:r>
              <m:r>
                <w:rPr>
                  <w:rFonts w:ascii="Cambria Math" w:hAnsi="Cambria Math"/>
                  <w:i/>
                  <w:position w:val="-6"/>
                </w:rPr>
                <w:object w:dxaOrig="240" w:dyaOrig="279">
                  <v:shape id="_x0000_i1043" type="#_x0000_t75" style="width:12pt;height:14.25pt" o:ole="">
                    <v:imagedata r:id="rId4" o:title=""/>
                  </v:shape>
                  <o:OLEObject Type="Embed" ProgID="Equation.DSMT4" ShapeID="_x0000_i1043" DrawAspect="Content" ObjectID="_1774340373" r:id="rId18"/>
                </w:object>
              </m:r>
              <m:r>
                <m:rPr>
                  <m:sty m:val="p"/>
                </m:rPr>
                <w:rPr>
                  <w:rFonts w:ascii="Cambria Math" w:hAnsi="Cambria Math"/>
                </w:rPr>
                <m:t>∙</m:t>
              </m:r>
              <m:r>
                <w:rPr>
                  <w:rFonts w:ascii="Cambria Math" w:hAnsi="Cambria Math"/>
                  <w:i/>
                  <w:position w:val="-6"/>
                </w:rPr>
                <w:object w:dxaOrig="220" w:dyaOrig="260">
                  <v:shape id="_x0000_i1044" type="#_x0000_t75" style="width:11.25pt;height:12.75pt" o:ole="">
                    <v:imagedata r:id="rId19" o:title=""/>
                  </v:shape>
                  <o:OLEObject Type="Embed" ProgID="Equation.DSMT4" ShapeID="_x0000_i1044" DrawAspect="Content" ObjectID="_1774340374" r:id="rId20"/>
                </w:object>
              </m:r>
              <m:r>
                <m:rPr>
                  <m:sty m:val="p"/>
                </m:rPr>
                <w:rPr>
                  <w:rFonts w:ascii="Cambria Math" w:hAnsi="Cambria Math"/>
                </w:rPr>
                <m:t>+ρ</m:t>
              </m:r>
              <m:r>
                <w:rPr>
                  <w:rFonts w:ascii="Cambria Math" w:hAnsi="Cambria Math"/>
                  <w:i/>
                  <w:position w:val="-10"/>
                </w:rPr>
                <w:object w:dxaOrig="220" w:dyaOrig="320">
                  <v:shape id="_x0000_i1045" type="#_x0000_t75" style="width:11.25pt;height:15.75pt" o:ole="">
                    <v:imagedata r:id="rId21" o:title=""/>
                  </v:shape>
                  <o:OLEObject Type="Embed" ProgID="Equation.DSMT4" ShapeID="_x0000_i1045" DrawAspect="Content" ObjectID="_1774340375" r:id="rId22"/>
                </w:object>
              </m:r>
            </m:oMath>
          </m:oMathPara>
        </w:p>
      </w:docPartBody>
    </w:docPart>
    <w:docPart>
      <w:docPartPr>
        <w:name w:val="DBE91D4CFD3F4DA2A1D8EAA2055B2436"/>
        <w:category>
          <w:name w:val="Общие"/>
          <w:gallery w:val="placeholder"/>
        </w:category>
        <w:types>
          <w:type w:val="bbPlcHdr"/>
        </w:types>
        <w:behaviors>
          <w:behavior w:val="content"/>
        </w:behaviors>
        <w:guid w:val="{8D6B79FD-8629-49EB-B054-35267C14C65F}"/>
      </w:docPartPr>
      <w:docPartBody>
        <w:p w:rsidR="00EB51A7" w:rsidRDefault="00545D69" w:rsidP="00EB51A7">
          <w:pPr>
            <w:pStyle w:val="DBE91D4CFD3F4DA2A1D8EAA2055B2436"/>
          </w:pPr>
          <m:oMathPara>
            <m:oMath>
              <m:f>
                <m:fPr>
                  <m:ctrlPr>
                    <w:rPr>
                      <w:rFonts w:ascii="Cambria Math" w:hAnsi="Cambria Math"/>
                      <w:i/>
                    </w:rPr>
                  </m:ctrlPr>
                </m:fPr>
                <m:num>
                  <m:r>
                    <m:rPr>
                      <m:sty m:val="p"/>
                    </m:rPr>
                    <w:rPr>
                      <w:rFonts w:ascii="Cambria Math" w:hAnsi="Cambria Math"/>
                    </w:rPr>
                    <m:t>∂</m:t>
                  </m:r>
                </m:num>
                <m:den>
                  <m:r>
                    <m:rPr>
                      <m:sty m:val="p"/>
                    </m:rPr>
                    <w:rPr>
                      <w:rFonts w:ascii="Cambria Math" w:hAnsi="Cambria Math"/>
                    </w:rPr>
                    <m:t>∂</m:t>
                  </m:r>
                  <m:r>
                    <m:rPr>
                      <m:sty m:val="p"/>
                    </m:rPr>
                    <w:rPr>
                      <w:rFonts w:ascii="Cambria Math" w:hAnsi="Cambria Math"/>
                      <w:lang w:val="en-US"/>
                    </w:rPr>
                    <m:t>t</m:t>
                  </m:r>
                </m:den>
              </m:f>
              <m:d>
                <m:dPr>
                  <m:ctrlPr>
                    <w:rPr>
                      <w:rFonts w:ascii="Cambria Math" w:hAnsi="Cambria Math"/>
                      <w:i/>
                    </w:rPr>
                  </m:ctrlPr>
                </m:dPr>
                <m:e>
                  <m:r>
                    <m:rPr>
                      <m:sty m:val="p"/>
                    </m:rPr>
                    <w:rPr>
                      <w:rFonts w:ascii="Cambria Math" w:hAnsi="Cambria Math"/>
                    </w:rPr>
                    <m:t>α</m:t>
                  </m:r>
                  <m:sSub>
                    <m:sSubPr>
                      <m:ctrlPr>
                        <w:rPr>
                          <w:rFonts w:ascii="Cambria Math" w:hAnsi="Cambria Math"/>
                          <w:i/>
                        </w:rPr>
                      </m:ctrlPr>
                    </m:sSubPr>
                    <m:e>
                      <m:r>
                        <m:rPr>
                          <m:sty m:val="p"/>
                        </m:rPr>
                        <w:rPr>
                          <w:rFonts w:ascii="Cambria Math" w:hAnsi="Cambria Math"/>
                        </w:rPr>
                        <m:t>ρ</m:t>
                      </m:r>
                    </m:e>
                    <m:sub>
                      <m:r>
                        <m:rPr>
                          <m:sty m:val="p"/>
                        </m:rPr>
                        <w:rPr>
                          <w:rFonts w:ascii="Cambria Math" w:hAnsi="Cambria Math"/>
                          <w:lang w:val="en-US"/>
                        </w:rPr>
                        <m:t>v</m:t>
                      </m:r>
                    </m:sub>
                  </m:sSub>
                </m:e>
              </m:d>
              <m:r>
                <m:rPr>
                  <m:sty m:val="p"/>
                </m:rPr>
                <w:rPr>
                  <w:rFonts w:ascii="Cambria Math" w:hAnsi="Cambria Math"/>
                </w:rPr>
                <m:t>+</m:t>
              </m:r>
              <m:r>
                <w:rPr>
                  <w:rFonts w:ascii="Cambria Math" w:hAnsi="Cambria Math"/>
                  <w:i/>
                  <w:position w:val="-6"/>
                </w:rPr>
                <w:object w:dxaOrig="240" w:dyaOrig="279">
                  <v:shape id="_x0000_i1046" type="#_x0000_t75" style="width:12pt;height:14.25pt" o:ole="">
                    <v:imagedata r:id="rId4" o:title=""/>
                  </v:shape>
                  <o:OLEObject Type="Embed" ProgID="Equation.DSMT4" ShapeID="_x0000_i1046" DrawAspect="Content" ObjectID="_1774340376" r:id="rId23"/>
                </w:object>
              </m:r>
              <m:r>
                <m:rPr>
                  <m:sty m:val="p"/>
                </m:rPr>
                <w:rPr>
                  <w:rFonts w:ascii="Cambria Math" w:hAnsi="Cambria Math"/>
                </w:rPr>
                <m:t>∙(α</m:t>
              </m:r>
              <m:sSub>
                <m:sSubPr>
                  <m:ctrlPr>
                    <w:rPr>
                      <w:rFonts w:ascii="Cambria Math" w:hAnsi="Cambria Math"/>
                      <w:i/>
                    </w:rPr>
                  </m:ctrlPr>
                </m:sSubPr>
                <m:e>
                  <m:r>
                    <m:rPr>
                      <m:sty m:val="p"/>
                    </m:rPr>
                    <w:rPr>
                      <w:rFonts w:ascii="Cambria Math" w:hAnsi="Cambria Math"/>
                    </w:rPr>
                    <m:t>ρ</m:t>
                  </m:r>
                </m:e>
                <m:sub>
                  <m:r>
                    <m:rPr>
                      <m:sty m:val="p"/>
                    </m:rPr>
                    <w:rPr>
                      <w:rFonts w:ascii="Cambria Math" w:hAnsi="Cambria Math"/>
                      <w:lang w:val="en-US"/>
                    </w:rPr>
                    <m:t>v</m:t>
                  </m:r>
                </m:sub>
              </m:sSub>
              <m:r>
                <w:rPr>
                  <w:rFonts w:ascii="Cambria Math" w:hAnsi="Cambria Math"/>
                  <w:i/>
                  <w:position w:val="-12"/>
                </w:rPr>
                <w:object w:dxaOrig="260" w:dyaOrig="400">
                  <v:shape id="_x0000_i1047" type="#_x0000_t75" style="width:12.75pt;height:20.25pt" o:ole="">
                    <v:imagedata r:id="rId24" o:title=""/>
                  </v:shape>
                  <o:OLEObject Type="Embed" ProgID="Equation.DSMT4" ShapeID="_x0000_i1047" DrawAspect="Content" ObjectID="_1774340377" r:id="rId25"/>
                </w:object>
              </m:r>
              <m:r>
                <m:rPr>
                  <m:sty m:val="p"/>
                </m:rPr>
                <w:rPr>
                  <w:rFonts w:ascii="Cambria Math" w:hAnsi="Cambria Math"/>
                </w:rPr>
                <m:t>)=</m:t>
              </m:r>
              <m:r>
                <w:rPr>
                  <w:rFonts w:ascii="Cambria Math" w:hAnsi="Cambria Math"/>
                  <w:i/>
                  <w:position w:val="-12"/>
                </w:rPr>
                <w:object w:dxaOrig="1040" w:dyaOrig="360">
                  <v:shape id="_x0000_i1048" type="#_x0000_t75" style="width:51.75pt;height:18.75pt" o:ole="">
                    <v:imagedata r:id="rId26" o:title=""/>
                  </v:shape>
                  <o:OLEObject Type="Embed" ProgID="Equation.DSMT4" ShapeID="_x0000_i1048" DrawAspect="Content" ObjectID="_1774340378" r:id="rId27"/>
                </w:object>
              </m:r>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Bold">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Plotter">
    <w:altName w:val="Lucida Console"/>
    <w:charset w:val="00"/>
    <w:family w:val="modern"/>
    <w:pitch w:val="default"/>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ndale Sans UI">
    <w:charset w:val="00"/>
    <w:family w:val="auto"/>
    <w:pitch w:val="variable"/>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1A7"/>
    <w:rsid w:val="00001039"/>
    <w:rsid w:val="000C7DEA"/>
    <w:rsid w:val="00131143"/>
    <w:rsid w:val="00136331"/>
    <w:rsid w:val="001E13D9"/>
    <w:rsid w:val="00210450"/>
    <w:rsid w:val="002B37D8"/>
    <w:rsid w:val="00545D69"/>
    <w:rsid w:val="00577F46"/>
    <w:rsid w:val="0066400B"/>
    <w:rsid w:val="006B6DC0"/>
    <w:rsid w:val="00A1779E"/>
    <w:rsid w:val="00A955BC"/>
    <w:rsid w:val="00BD3283"/>
    <w:rsid w:val="00C43475"/>
    <w:rsid w:val="00DF5C62"/>
    <w:rsid w:val="00EB51A7"/>
    <w:rsid w:val="00EB5FAA"/>
    <w:rsid w:val="00EC5616"/>
    <w:rsid w:val="00FE57FB"/>
    <w:rsid w:val="00FF0A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43475"/>
    <w:rPr>
      <w:color w:val="808080"/>
    </w:rPr>
  </w:style>
  <w:style w:type="paragraph" w:customStyle="1" w:styleId="478C77348CDB47A08B47AB35BD4A6680">
    <w:name w:val="478C77348CDB47A08B47AB35BD4A6680"/>
    <w:rsid w:val="00EB51A7"/>
  </w:style>
  <w:style w:type="paragraph" w:customStyle="1" w:styleId="037D968F582E4067A4177F6C9299D227">
    <w:name w:val="037D968F582E4067A4177F6C9299D227"/>
    <w:rsid w:val="00EB51A7"/>
  </w:style>
  <w:style w:type="paragraph" w:customStyle="1" w:styleId="160908148F174ACFB8FB0CE35AD0B3D0">
    <w:name w:val="160908148F174ACFB8FB0CE35AD0B3D0"/>
    <w:rsid w:val="00EB51A7"/>
  </w:style>
  <w:style w:type="paragraph" w:customStyle="1" w:styleId="DBE91D4CFD3F4DA2A1D8EAA2055B2436">
    <w:name w:val="DBE91D4CFD3F4DA2A1D8EAA2055B2436"/>
    <w:rsid w:val="00EB5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C97E3-8D9A-4760-BF0F-A44938665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93</Pages>
  <Words>23236</Words>
  <Characters>132450</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9</cp:revision>
  <dcterms:created xsi:type="dcterms:W3CDTF">2024-04-08T09:15:00Z</dcterms:created>
  <dcterms:modified xsi:type="dcterms:W3CDTF">2024-04-11T05:28:00Z</dcterms:modified>
</cp:coreProperties>
</file>